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A1" w:rsidRPr="00467C23" w:rsidRDefault="003117A1" w:rsidP="003117A1">
      <w:pPr>
        <w:jc w:val="center"/>
        <w:outlineLvl w:val="1"/>
        <w:rPr>
          <w:rFonts w:ascii="Arial" w:hAnsi="Arial" w:cs="Arial"/>
          <w:b/>
          <w:bCs/>
        </w:rPr>
      </w:pPr>
      <w:r w:rsidRPr="00467C23">
        <w:rPr>
          <w:rFonts w:ascii="Arial" w:hAnsi="Arial" w:cs="Arial"/>
          <w:b/>
          <w:bCs/>
        </w:rPr>
        <w:t xml:space="preserve">ТАБЛИЦА ПОПРАВОК </w:t>
      </w:r>
    </w:p>
    <w:p w:rsidR="003117A1" w:rsidRPr="00467C23" w:rsidRDefault="003117A1" w:rsidP="003117A1">
      <w:pPr>
        <w:jc w:val="center"/>
        <w:rPr>
          <w:rFonts w:ascii="Arial" w:hAnsi="Arial" w:cs="Arial"/>
          <w:b/>
          <w:bCs/>
        </w:rPr>
      </w:pPr>
      <w:proofErr w:type="gramStart"/>
      <w:r w:rsidRPr="00467C23">
        <w:rPr>
          <w:rFonts w:ascii="Arial" w:hAnsi="Arial" w:cs="Arial"/>
          <w:b/>
          <w:bCs/>
        </w:rPr>
        <w:t>к проекту закона Чувашской Республики "О внесении изменений в отдельные</w:t>
      </w:r>
      <w:proofErr w:type="gramEnd"/>
    </w:p>
    <w:p w:rsidR="00BE125C" w:rsidRPr="00467C23" w:rsidRDefault="003117A1" w:rsidP="00BE125C">
      <w:pPr>
        <w:pStyle w:val="a9"/>
        <w:rPr>
          <w:rFonts w:ascii="Arial" w:hAnsi="Arial" w:cs="Arial"/>
          <w:b/>
          <w:bCs/>
          <w:i/>
          <w:sz w:val="24"/>
          <w:szCs w:val="24"/>
          <w:u w:val="single"/>
        </w:rPr>
      </w:pPr>
      <w:r w:rsidRPr="00467C23">
        <w:rPr>
          <w:rFonts w:ascii="Arial" w:hAnsi="Arial" w:cs="Arial"/>
          <w:b/>
          <w:bCs/>
          <w:sz w:val="24"/>
          <w:szCs w:val="24"/>
        </w:rPr>
        <w:t xml:space="preserve"> законодательные акты Чувашской Республики</w:t>
      </w:r>
      <w:r w:rsidRPr="0067223A">
        <w:rPr>
          <w:rFonts w:ascii="Arial" w:hAnsi="Arial" w:cs="Arial"/>
          <w:b/>
          <w:bCs/>
          <w:sz w:val="24"/>
          <w:szCs w:val="24"/>
        </w:rPr>
        <w:t>"</w:t>
      </w:r>
      <w:r w:rsidR="00BE125C" w:rsidRPr="0067223A">
        <w:rPr>
          <w:rFonts w:ascii="Arial" w:hAnsi="Arial" w:cs="Arial"/>
          <w:b/>
          <w:bCs/>
          <w:sz w:val="24"/>
          <w:szCs w:val="24"/>
        </w:rPr>
        <w:t xml:space="preserve">, </w:t>
      </w:r>
      <w:bookmarkStart w:id="0" w:name="_GoBack"/>
      <w:proofErr w:type="gramStart"/>
      <w:r w:rsidR="00BE125C" w:rsidRPr="0067223A">
        <w:rPr>
          <w:rFonts w:ascii="Arial" w:hAnsi="Arial" w:cs="Arial"/>
          <w:b/>
          <w:bCs/>
          <w:sz w:val="24"/>
          <w:szCs w:val="24"/>
        </w:rPr>
        <w:t>рекомендованных</w:t>
      </w:r>
      <w:proofErr w:type="gramEnd"/>
      <w:r w:rsidR="00BE125C" w:rsidRPr="0067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67223A" w:rsidRPr="0067223A">
        <w:rPr>
          <w:rFonts w:ascii="Arial" w:hAnsi="Arial" w:cs="Arial"/>
          <w:b/>
          <w:bCs/>
          <w:sz w:val="24"/>
          <w:szCs w:val="24"/>
        </w:rPr>
        <w:t>Комитетом Государственного Совета Чува</w:t>
      </w:r>
      <w:r w:rsidR="0067223A" w:rsidRPr="0067223A">
        <w:rPr>
          <w:rFonts w:ascii="Arial" w:hAnsi="Arial" w:cs="Arial"/>
          <w:b/>
          <w:bCs/>
          <w:sz w:val="24"/>
          <w:szCs w:val="24"/>
        </w:rPr>
        <w:t>ш</w:t>
      </w:r>
      <w:r w:rsidR="0067223A" w:rsidRPr="0067223A">
        <w:rPr>
          <w:rFonts w:ascii="Arial" w:hAnsi="Arial" w:cs="Arial"/>
          <w:b/>
          <w:bCs/>
          <w:sz w:val="24"/>
          <w:szCs w:val="24"/>
        </w:rPr>
        <w:t>ской</w:t>
      </w:r>
      <w:r w:rsidR="0067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67223A" w:rsidRPr="0067223A">
        <w:rPr>
          <w:rFonts w:ascii="Arial" w:hAnsi="Arial" w:cs="Arial"/>
          <w:b/>
          <w:bCs/>
          <w:sz w:val="24"/>
          <w:szCs w:val="24"/>
        </w:rPr>
        <w:t>Республики</w:t>
      </w:r>
      <w:r w:rsidR="00BE125C" w:rsidRPr="0067223A">
        <w:rPr>
          <w:rFonts w:ascii="Arial" w:hAnsi="Arial" w:cs="Arial"/>
          <w:b/>
          <w:bCs/>
          <w:sz w:val="24"/>
          <w:szCs w:val="24"/>
        </w:rPr>
        <w:t xml:space="preserve"> </w:t>
      </w:r>
      <w:r w:rsidR="0067223A">
        <w:rPr>
          <w:rFonts w:ascii="Arial" w:hAnsi="Arial" w:cs="Arial"/>
          <w:b/>
          <w:bCs/>
          <w:sz w:val="24"/>
          <w:szCs w:val="24"/>
        </w:rPr>
        <w:t xml:space="preserve">по бюджету, финансам и налогам </w:t>
      </w:r>
      <w:r w:rsidR="00BE125C" w:rsidRPr="00467C23">
        <w:rPr>
          <w:rFonts w:ascii="Arial" w:hAnsi="Arial" w:cs="Arial"/>
          <w:b/>
          <w:bCs/>
          <w:i/>
          <w:sz w:val="24"/>
          <w:szCs w:val="24"/>
          <w:u w:val="single"/>
        </w:rPr>
        <w:t>к принятию</w:t>
      </w:r>
    </w:p>
    <w:bookmarkEnd w:id="0"/>
    <w:p w:rsidR="003117A1" w:rsidRPr="003117A1" w:rsidRDefault="003117A1" w:rsidP="003117A1">
      <w:pPr>
        <w:jc w:val="center"/>
        <w:rPr>
          <w:rFonts w:ascii="Arial" w:hAnsi="Arial" w:cs="Arial"/>
          <w:b/>
          <w:bCs/>
        </w:rPr>
      </w:pPr>
    </w:p>
    <w:p w:rsidR="00EC32DB" w:rsidRDefault="00EC32DB">
      <w:pPr>
        <w:ind w:firstLine="720"/>
        <w:jc w:val="both"/>
        <w:rPr>
          <w:sz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2681"/>
        <w:gridCol w:w="1111"/>
        <w:gridCol w:w="5025"/>
        <w:gridCol w:w="5056"/>
      </w:tblGrid>
      <w:tr w:rsidR="00596A4E" w:rsidRPr="00F2766E" w:rsidTr="00596A4E">
        <w:trPr>
          <w:trHeight w:val="824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7A1" w:rsidRPr="00F2766E" w:rsidRDefault="003117A1" w:rsidP="00596A4E">
            <w:pPr>
              <w:spacing w:line="230" w:lineRule="auto"/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№</w:t>
            </w:r>
          </w:p>
          <w:p w:rsidR="003117A1" w:rsidRPr="00F2766E" w:rsidRDefault="003117A1" w:rsidP="00596A4E">
            <w:pPr>
              <w:spacing w:line="230" w:lineRule="auto"/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F2766E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F2766E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7A1" w:rsidRPr="00F2766E" w:rsidRDefault="003117A1" w:rsidP="00596A4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Текст законопрое</w:t>
            </w:r>
            <w:r w:rsidRPr="00F2766E">
              <w:rPr>
                <w:rFonts w:ascii="Arial" w:hAnsi="Arial" w:cs="Arial"/>
                <w:b/>
                <w:bCs/>
              </w:rPr>
              <w:t>к</w:t>
            </w:r>
            <w:r w:rsidRPr="00F2766E">
              <w:rPr>
                <w:rFonts w:ascii="Arial" w:hAnsi="Arial" w:cs="Arial"/>
                <w:b/>
                <w:bCs/>
              </w:rPr>
              <w:t>та, принятого в первом чтении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17A1" w:rsidRPr="00F2766E" w:rsidRDefault="003117A1" w:rsidP="00596A4E">
            <w:pPr>
              <w:spacing w:line="230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Автор</w:t>
            </w:r>
          </w:p>
          <w:p w:rsidR="003117A1" w:rsidRPr="00F2766E" w:rsidRDefault="003117A1" w:rsidP="00596A4E">
            <w:pPr>
              <w:spacing w:line="230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</w:t>
            </w:r>
            <w:r w:rsidRPr="00F2766E">
              <w:rPr>
                <w:rFonts w:ascii="Arial" w:hAnsi="Arial" w:cs="Arial"/>
                <w:b/>
                <w:bCs/>
              </w:rPr>
              <w:t>в</w:t>
            </w:r>
            <w:r w:rsidRPr="00F2766E">
              <w:rPr>
                <w:rFonts w:ascii="Arial" w:hAnsi="Arial" w:cs="Arial"/>
                <w:b/>
                <w:bCs/>
              </w:rPr>
              <w:t>ки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7A1" w:rsidRPr="00F2766E" w:rsidRDefault="003117A1" w:rsidP="00596A4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Содержание</w:t>
            </w:r>
          </w:p>
          <w:p w:rsidR="003117A1" w:rsidRPr="00F2766E" w:rsidRDefault="003117A1" w:rsidP="00596A4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поправки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117A1" w:rsidRPr="00F2766E" w:rsidRDefault="003117A1" w:rsidP="00596A4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Новая редакция текста</w:t>
            </w:r>
          </w:p>
          <w:p w:rsidR="003117A1" w:rsidRPr="00F2766E" w:rsidRDefault="003117A1" w:rsidP="00596A4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 xml:space="preserve">законопроекта с учетом </w:t>
            </w:r>
          </w:p>
          <w:p w:rsidR="003117A1" w:rsidRPr="00F2766E" w:rsidRDefault="003117A1" w:rsidP="00596A4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поправки</w:t>
            </w:r>
          </w:p>
        </w:tc>
      </w:tr>
    </w:tbl>
    <w:p w:rsidR="003117A1" w:rsidRPr="007D1597" w:rsidRDefault="003117A1" w:rsidP="003117A1">
      <w:pPr>
        <w:rPr>
          <w:rFonts w:ascii="Arial" w:hAnsi="Arial" w:cs="Arial"/>
          <w:sz w:val="2"/>
          <w:szCs w:val="2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2656"/>
        <w:gridCol w:w="1105"/>
        <w:gridCol w:w="5049"/>
        <w:gridCol w:w="5042"/>
      </w:tblGrid>
      <w:tr w:rsidR="003117A1" w:rsidRPr="00F2766E" w:rsidTr="00765509">
        <w:tc>
          <w:tcPr>
            <w:tcW w:w="443" w:type="dxa"/>
            <w:tcBorders>
              <w:bottom w:val="single" w:sz="4" w:space="0" w:color="auto"/>
            </w:tcBorders>
            <w:vAlign w:val="center"/>
          </w:tcPr>
          <w:p w:rsidR="003117A1" w:rsidRPr="00F2766E" w:rsidRDefault="003117A1" w:rsidP="003117A1">
            <w:pPr>
              <w:widowControl w:val="0"/>
              <w:spacing w:line="230" w:lineRule="auto"/>
              <w:ind w:left="-142" w:right="-135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:rsidR="003117A1" w:rsidRPr="00F2766E" w:rsidRDefault="003117A1" w:rsidP="003117A1">
            <w:pPr>
              <w:widowControl w:val="0"/>
              <w:spacing w:line="230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51" w:type="dxa"/>
            <w:tcBorders>
              <w:bottom w:val="single" w:sz="4" w:space="0" w:color="auto"/>
            </w:tcBorders>
            <w:vAlign w:val="center"/>
          </w:tcPr>
          <w:p w:rsidR="003117A1" w:rsidRPr="00F2766E" w:rsidRDefault="003117A1" w:rsidP="003117A1">
            <w:pPr>
              <w:widowControl w:val="0"/>
              <w:spacing w:line="230" w:lineRule="auto"/>
              <w:ind w:left="-57" w:right="-57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:rsidR="003117A1" w:rsidRPr="00F2766E" w:rsidRDefault="003117A1" w:rsidP="003117A1">
            <w:pPr>
              <w:widowControl w:val="0"/>
              <w:spacing w:line="230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426" w:type="dxa"/>
            <w:tcBorders>
              <w:bottom w:val="single" w:sz="4" w:space="0" w:color="auto"/>
            </w:tcBorders>
            <w:vAlign w:val="center"/>
          </w:tcPr>
          <w:p w:rsidR="003117A1" w:rsidRPr="00F2766E" w:rsidRDefault="003117A1" w:rsidP="003117A1">
            <w:pPr>
              <w:widowControl w:val="0"/>
              <w:spacing w:line="230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5</w:t>
            </w:r>
          </w:p>
        </w:tc>
      </w:tr>
      <w:tr w:rsidR="00596A4E" w:rsidRPr="00F2766E" w:rsidTr="00765509">
        <w:tc>
          <w:tcPr>
            <w:tcW w:w="443" w:type="dxa"/>
            <w:tcBorders>
              <w:bottom w:val="nil"/>
            </w:tcBorders>
          </w:tcPr>
          <w:p w:rsidR="00596A4E" w:rsidRPr="00F2766E" w:rsidRDefault="00596A4E" w:rsidP="00467C23">
            <w:pPr>
              <w:jc w:val="center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1.</w:t>
            </w:r>
          </w:p>
        </w:tc>
        <w:tc>
          <w:tcPr>
            <w:tcW w:w="1805" w:type="dxa"/>
            <w:tcBorders>
              <w:bottom w:val="nil"/>
            </w:tcBorders>
          </w:tcPr>
          <w:p w:rsidR="00596A4E" w:rsidRPr="00F2766E" w:rsidRDefault="00596A4E" w:rsidP="00467C23">
            <w:pPr>
              <w:tabs>
                <w:tab w:val="left" w:pos="1134"/>
              </w:tabs>
              <w:ind w:firstLine="709"/>
              <w:jc w:val="both"/>
              <w:rPr>
                <w:rFonts w:ascii="Arial" w:hAnsi="Arial" w:cs="Arial"/>
                <w:b/>
              </w:rPr>
            </w:pPr>
            <w:r w:rsidRPr="00F2766E">
              <w:rPr>
                <w:rFonts w:ascii="Arial" w:hAnsi="Arial" w:cs="Arial"/>
                <w:b/>
              </w:rPr>
              <w:t>Статья 1</w:t>
            </w:r>
          </w:p>
          <w:p w:rsidR="00596A4E" w:rsidRPr="00F2766E" w:rsidRDefault="00596A4E" w:rsidP="00467C23">
            <w:pPr>
              <w:tabs>
                <w:tab w:val="left" w:pos="1134"/>
              </w:tabs>
              <w:ind w:firstLine="709"/>
              <w:jc w:val="both"/>
              <w:rPr>
                <w:rFonts w:ascii="Arial" w:hAnsi="Arial" w:cs="Arial"/>
                <w:b/>
              </w:rPr>
            </w:pPr>
            <w:r w:rsidRPr="00F2766E">
              <w:rPr>
                <w:rFonts w:ascii="Arial" w:hAnsi="Arial" w:cs="Arial"/>
                <w:b/>
              </w:rPr>
              <w:t>…</w:t>
            </w:r>
          </w:p>
        </w:tc>
        <w:tc>
          <w:tcPr>
            <w:tcW w:w="751" w:type="dxa"/>
            <w:tcBorders>
              <w:bottom w:val="nil"/>
            </w:tcBorders>
          </w:tcPr>
          <w:p w:rsidR="00596A4E" w:rsidRPr="00F2766E" w:rsidRDefault="00596A4E" w:rsidP="00467C23">
            <w:pPr>
              <w:jc w:val="center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Глава Чува</w:t>
            </w:r>
            <w:r w:rsidRPr="00F2766E">
              <w:rPr>
                <w:rFonts w:ascii="Arial" w:hAnsi="Arial" w:cs="Arial"/>
              </w:rPr>
              <w:t>ш</w:t>
            </w:r>
            <w:r w:rsidRPr="00F2766E">
              <w:rPr>
                <w:rFonts w:ascii="Arial" w:hAnsi="Arial" w:cs="Arial"/>
              </w:rPr>
              <w:t>ской Ре</w:t>
            </w:r>
            <w:r w:rsidRPr="00F2766E">
              <w:rPr>
                <w:rFonts w:ascii="Arial" w:hAnsi="Arial" w:cs="Arial"/>
              </w:rPr>
              <w:t>с</w:t>
            </w:r>
            <w:r w:rsidRPr="00F2766E">
              <w:rPr>
                <w:rFonts w:ascii="Arial" w:hAnsi="Arial" w:cs="Arial"/>
              </w:rPr>
              <w:t>публ</w:t>
            </w:r>
            <w:r w:rsidRPr="00F2766E">
              <w:rPr>
                <w:rFonts w:ascii="Arial" w:hAnsi="Arial" w:cs="Arial"/>
              </w:rPr>
              <w:t>и</w:t>
            </w:r>
            <w:r w:rsidRPr="00F2766E">
              <w:rPr>
                <w:rFonts w:ascii="Arial" w:hAnsi="Arial" w:cs="Arial"/>
              </w:rPr>
              <w:t>ки</w:t>
            </w:r>
          </w:p>
        </w:tc>
        <w:tc>
          <w:tcPr>
            <w:tcW w:w="3431" w:type="dxa"/>
            <w:tcBorders>
              <w:bottom w:val="nil"/>
            </w:tcBorders>
          </w:tcPr>
          <w:p w:rsidR="00596A4E" w:rsidRPr="00186642" w:rsidRDefault="00596A4E" w:rsidP="00467C23">
            <w:pPr>
              <w:ind w:firstLine="567"/>
              <w:jc w:val="both"/>
              <w:rPr>
                <w:rFonts w:ascii="Arial" w:hAnsi="Arial" w:cs="Arial"/>
                <w:i/>
              </w:rPr>
            </w:pPr>
            <w:r w:rsidRPr="00186642">
              <w:rPr>
                <w:rFonts w:ascii="Arial" w:hAnsi="Arial" w:cs="Arial"/>
                <w:i/>
              </w:rPr>
              <w:t>Статью 1 проекта закона допо</w:t>
            </w:r>
            <w:r w:rsidRPr="00186642">
              <w:rPr>
                <w:rFonts w:ascii="Arial" w:hAnsi="Arial" w:cs="Arial"/>
                <w:i/>
              </w:rPr>
              <w:t>л</w:t>
            </w:r>
            <w:r w:rsidRPr="00186642">
              <w:rPr>
                <w:rFonts w:ascii="Arial" w:hAnsi="Arial" w:cs="Arial"/>
                <w:i/>
              </w:rPr>
              <w:t>нить пунктом 5 следующего содержания:</w:t>
            </w:r>
          </w:p>
          <w:p w:rsidR="00596A4E" w:rsidRPr="00F2766E" w:rsidRDefault="00596A4E" w:rsidP="00467C23">
            <w:pPr>
              <w:tabs>
                <w:tab w:val="left" w:pos="7947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  <w:r w:rsidRPr="00186642">
              <w:rPr>
                <w:rFonts w:ascii="Arial" w:hAnsi="Arial" w:cs="Arial"/>
                <w:i/>
              </w:rPr>
              <w:t>"</w:t>
            </w:r>
            <w:r w:rsidRPr="00F2766E">
              <w:rPr>
                <w:rFonts w:ascii="Arial" w:hAnsi="Arial" w:cs="Arial"/>
              </w:rPr>
              <w:t>5) в статье 39:</w:t>
            </w:r>
          </w:p>
          <w:p w:rsidR="00765509" w:rsidRPr="00F2766E" w:rsidRDefault="00765509" w:rsidP="00467C23">
            <w:pPr>
              <w:tabs>
                <w:tab w:val="left" w:pos="7947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а) таблицу пункта 2 изложить в сл</w:t>
            </w:r>
            <w:r w:rsidRPr="00F2766E">
              <w:rPr>
                <w:rFonts w:ascii="Arial" w:hAnsi="Arial" w:cs="Arial"/>
              </w:rPr>
              <w:t>е</w:t>
            </w:r>
            <w:r w:rsidRPr="00F2766E">
              <w:rPr>
                <w:rFonts w:ascii="Arial" w:hAnsi="Arial" w:cs="Arial"/>
              </w:rPr>
              <w:t>дующей редакции:</w:t>
            </w:r>
          </w:p>
          <w:p w:rsidR="00596A4E" w:rsidRPr="00F2766E" w:rsidRDefault="00596A4E" w:rsidP="00467C23">
            <w:pPr>
              <w:widowControl w:val="0"/>
              <w:ind w:firstLine="340"/>
              <w:jc w:val="both"/>
              <w:rPr>
                <w:rFonts w:ascii="Arial" w:hAnsi="Arial" w:cs="Arial"/>
                <w:i/>
              </w:rPr>
            </w:pPr>
          </w:p>
        </w:tc>
        <w:tc>
          <w:tcPr>
            <w:tcW w:w="3426" w:type="dxa"/>
            <w:tcBorders>
              <w:bottom w:val="nil"/>
            </w:tcBorders>
          </w:tcPr>
          <w:p w:rsidR="00186642" w:rsidRPr="00AE3CCF" w:rsidRDefault="00186642" w:rsidP="00467C23">
            <w:pPr>
              <w:tabs>
                <w:tab w:val="left" w:pos="7947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i/>
              </w:rPr>
            </w:pPr>
          </w:p>
          <w:p w:rsidR="00186642" w:rsidRPr="00AE3CCF" w:rsidRDefault="00186642" w:rsidP="00467C23">
            <w:pPr>
              <w:tabs>
                <w:tab w:val="left" w:pos="7947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i/>
              </w:rPr>
            </w:pPr>
          </w:p>
          <w:p w:rsidR="00186642" w:rsidRPr="00F2766E" w:rsidRDefault="00186642" w:rsidP="00467C23">
            <w:pPr>
              <w:tabs>
                <w:tab w:val="left" w:pos="7947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5) в статье 39:</w:t>
            </w:r>
          </w:p>
          <w:p w:rsidR="00186642" w:rsidRDefault="00186642" w:rsidP="00467C23">
            <w:pPr>
              <w:tabs>
                <w:tab w:val="left" w:pos="7947"/>
              </w:tabs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а) таблицу пункта 2 изложить в сл</w:t>
            </w:r>
            <w:r w:rsidRPr="00F2766E">
              <w:rPr>
                <w:rFonts w:ascii="Arial" w:hAnsi="Arial" w:cs="Arial"/>
              </w:rPr>
              <w:t>е</w:t>
            </w:r>
            <w:r w:rsidRPr="00F2766E">
              <w:rPr>
                <w:rFonts w:ascii="Arial" w:hAnsi="Arial" w:cs="Arial"/>
              </w:rPr>
              <w:t>дующей редакции:</w:t>
            </w:r>
          </w:p>
          <w:p w:rsidR="00596A4E" w:rsidRPr="00F2766E" w:rsidRDefault="00596A4E" w:rsidP="00467C23">
            <w:pPr>
              <w:pStyle w:val="ConsPlusNormal"/>
              <w:widowControl w:val="0"/>
              <w:ind w:firstLine="340"/>
              <w:jc w:val="both"/>
              <w:rPr>
                <w:sz w:val="24"/>
                <w:szCs w:val="24"/>
              </w:rPr>
            </w:pPr>
          </w:p>
        </w:tc>
      </w:tr>
    </w:tbl>
    <w:p w:rsidR="00596A4E" w:rsidRPr="00467C23" w:rsidRDefault="00596A4E">
      <w:pPr>
        <w:ind w:firstLine="720"/>
        <w:jc w:val="both"/>
      </w:pPr>
    </w:p>
    <w:tbl>
      <w:tblPr>
        <w:tblW w:w="3482" w:type="pct"/>
        <w:jc w:val="right"/>
        <w:tblInd w:w="-6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9"/>
        <w:gridCol w:w="7488"/>
        <w:gridCol w:w="1848"/>
      </w:tblGrid>
      <w:tr w:rsidR="00596A4E" w:rsidRPr="00F2766E" w:rsidTr="00467C23">
        <w:trPr>
          <w:jc w:val="right"/>
        </w:trPr>
        <w:tc>
          <w:tcPr>
            <w:tcW w:w="348" w:type="pct"/>
            <w:shd w:val="clear" w:color="auto" w:fill="auto"/>
            <w:vAlign w:val="center"/>
          </w:tcPr>
          <w:p w:rsidR="00596A4E" w:rsidRPr="00596A4E" w:rsidRDefault="00596A4E" w:rsidP="00596A4E">
            <w:pPr>
              <w:autoSpaceDE w:val="0"/>
              <w:autoSpaceDN w:val="0"/>
              <w:adjustRightInd w:val="0"/>
              <w:jc w:val="center"/>
            </w:pPr>
            <w:r w:rsidRPr="00596A4E">
              <w:t xml:space="preserve">"№ </w:t>
            </w:r>
            <w:proofErr w:type="gramStart"/>
            <w:r w:rsidRPr="00596A4E">
              <w:t>п</w:t>
            </w:r>
            <w:proofErr w:type="gramEnd"/>
            <w:r w:rsidRPr="00596A4E">
              <w:t>/п</w:t>
            </w:r>
          </w:p>
        </w:tc>
        <w:tc>
          <w:tcPr>
            <w:tcW w:w="3731" w:type="pct"/>
            <w:shd w:val="clear" w:color="auto" w:fill="auto"/>
            <w:vAlign w:val="center"/>
          </w:tcPr>
          <w:p w:rsidR="00596A4E" w:rsidRPr="00596A4E" w:rsidRDefault="00596A4E" w:rsidP="00596A4E">
            <w:pPr>
              <w:autoSpaceDE w:val="0"/>
              <w:autoSpaceDN w:val="0"/>
              <w:adjustRightInd w:val="0"/>
              <w:jc w:val="center"/>
            </w:pPr>
            <w:r w:rsidRPr="00596A4E">
              <w:t>Виды предпринимательской деятельности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596A4E" w:rsidRPr="00596A4E" w:rsidRDefault="00596A4E" w:rsidP="00596A4E">
            <w:pPr>
              <w:autoSpaceDE w:val="0"/>
              <w:autoSpaceDN w:val="0"/>
              <w:adjustRightInd w:val="0"/>
              <w:jc w:val="center"/>
            </w:pPr>
            <w:r w:rsidRPr="00596A4E">
              <w:t>Размеры поте</w:t>
            </w:r>
            <w:r w:rsidRPr="00596A4E">
              <w:t>н</w:t>
            </w:r>
            <w:r w:rsidRPr="00596A4E">
              <w:t>циально во</w:t>
            </w:r>
            <w:r w:rsidRPr="00596A4E">
              <w:t>з</w:t>
            </w:r>
            <w:r w:rsidRPr="00596A4E">
              <w:t>можного к п</w:t>
            </w:r>
            <w:r w:rsidRPr="00596A4E">
              <w:t>о</w:t>
            </w:r>
            <w:r w:rsidRPr="00596A4E">
              <w:t>лучению инд</w:t>
            </w:r>
            <w:r w:rsidRPr="00596A4E">
              <w:t>и</w:t>
            </w:r>
            <w:r w:rsidRPr="00596A4E">
              <w:t>видуальным предпринимат</w:t>
            </w:r>
            <w:r w:rsidRPr="00596A4E">
              <w:t>е</w:t>
            </w:r>
            <w:r w:rsidRPr="00596A4E">
              <w:t>лем годового дохода, тыс. рублей</w:t>
            </w:r>
          </w:p>
        </w:tc>
      </w:tr>
    </w:tbl>
    <w:p w:rsidR="00596A4E" w:rsidRPr="00F2766E" w:rsidRDefault="00596A4E" w:rsidP="00596A4E">
      <w:pPr>
        <w:widowControl w:val="0"/>
        <w:suppressAutoHyphens/>
        <w:spacing w:line="20" w:lineRule="exact"/>
        <w:rPr>
          <w:rFonts w:ascii="Arial" w:hAnsi="Arial" w:cs="Arial"/>
        </w:rPr>
      </w:pPr>
    </w:p>
    <w:tbl>
      <w:tblPr>
        <w:tblW w:w="3482" w:type="pct"/>
        <w:jc w:val="righ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99"/>
        <w:gridCol w:w="7488"/>
        <w:gridCol w:w="1848"/>
      </w:tblGrid>
      <w:tr w:rsidR="00596A4E" w:rsidRPr="00596A4E" w:rsidTr="00467C23">
        <w:trPr>
          <w:tblHeader/>
          <w:jc w:val="right"/>
        </w:trPr>
        <w:tc>
          <w:tcPr>
            <w:tcW w:w="348" w:type="pct"/>
            <w:tcBorders>
              <w:left w:val="single" w:sz="4" w:space="0" w:color="auto"/>
              <w:bottom w:val="single" w:sz="4" w:space="0" w:color="auto"/>
            </w:tcBorders>
          </w:tcPr>
          <w:p w:rsidR="00596A4E" w:rsidRPr="00596A4E" w:rsidRDefault="00596A4E" w:rsidP="00765509">
            <w:pPr>
              <w:autoSpaceDE w:val="0"/>
              <w:autoSpaceDN w:val="0"/>
              <w:adjustRightInd w:val="0"/>
              <w:jc w:val="center"/>
            </w:pPr>
            <w:r w:rsidRPr="00596A4E">
              <w:t>1</w:t>
            </w:r>
          </w:p>
        </w:tc>
        <w:tc>
          <w:tcPr>
            <w:tcW w:w="3731" w:type="pct"/>
            <w:tcBorders>
              <w:bottom w:val="single" w:sz="4" w:space="0" w:color="auto"/>
            </w:tcBorders>
          </w:tcPr>
          <w:p w:rsidR="00596A4E" w:rsidRPr="00596A4E" w:rsidRDefault="00596A4E" w:rsidP="00596A4E">
            <w:pPr>
              <w:autoSpaceDE w:val="0"/>
              <w:autoSpaceDN w:val="0"/>
              <w:adjustRightInd w:val="0"/>
              <w:ind w:right="28"/>
              <w:jc w:val="center"/>
            </w:pPr>
            <w:r w:rsidRPr="00596A4E">
              <w:t>2</w:t>
            </w:r>
          </w:p>
        </w:tc>
        <w:tc>
          <w:tcPr>
            <w:tcW w:w="921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596A4E" w:rsidRPr="00596A4E" w:rsidRDefault="00596A4E" w:rsidP="00596A4E">
            <w:pPr>
              <w:autoSpaceDE w:val="0"/>
              <w:autoSpaceDN w:val="0"/>
              <w:adjustRightInd w:val="0"/>
              <w:jc w:val="center"/>
            </w:pPr>
            <w:r w:rsidRPr="00596A4E">
              <w:t>3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1.</w:t>
            </w:r>
          </w:p>
        </w:tc>
        <w:tc>
          <w:tcPr>
            <w:tcW w:w="37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Ремонт и пошив швейных, меховых и кожаных изделий, головных убо</w:t>
            </w:r>
            <w:r w:rsidRPr="00765509">
              <w:rPr>
                <w:spacing w:val="-4"/>
              </w:rPr>
              <w:softHyphen/>
              <w:t>ров и изделий из текстильной галантереи, ремонт, пошив и вязание тр</w:t>
            </w:r>
            <w:r w:rsidRPr="00765509">
              <w:rPr>
                <w:spacing w:val="-4"/>
              </w:rPr>
              <w:t>и</w:t>
            </w:r>
            <w:r w:rsidRPr="00765509">
              <w:rPr>
                <w:spacing w:val="-4"/>
              </w:rPr>
              <w:t>котажных изделий по индивидуальному заказу населения</w:t>
            </w:r>
          </w:p>
        </w:tc>
        <w:tc>
          <w:tcPr>
            <w:tcW w:w="92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208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Ремонт, чистка, окраска и пошив обуви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237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Парикмахерские и кос</w:t>
            </w:r>
            <w:r w:rsidRPr="00765509">
              <w:softHyphen/>
              <w:t>метические ус</w:t>
            </w:r>
            <w:r w:rsidRPr="00765509">
              <w:softHyphen/>
              <w:t>луги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228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Стирка, химическая чистка и кра</w:t>
            </w:r>
            <w:r w:rsidRPr="00765509">
              <w:softHyphen/>
              <w:t>шение текстильных и меховых изд</w:t>
            </w:r>
            <w:r w:rsidRPr="00765509">
              <w:t>е</w:t>
            </w:r>
            <w:r w:rsidRPr="00765509">
              <w:t>лий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216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lastRenderedPageBreak/>
              <w:t>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213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Ремонт электрон</w:t>
            </w:r>
            <w:r w:rsidRPr="00765509">
              <w:rPr>
                <w:spacing w:val="-4"/>
              </w:rPr>
              <w:softHyphen/>
              <w:t>ной бы</w:t>
            </w:r>
            <w:r w:rsidRPr="00765509">
              <w:rPr>
                <w:spacing w:val="-4"/>
              </w:rPr>
              <w:softHyphen/>
              <w:t>товой техники, бытовых при</w:t>
            </w:r>
            <w:r w:rsidRPr="00765509">
              <w:rPr>
                <w:spacing w:val="-4"/>
              </w:rPr>
              <w:softHyphen/>
              <w:t>боров, часов, метал</w:t>
            </w:r>
            <w:r w:rsidRPr="00765509">
              <w:rPr>
                <w:spacing w:val="-4"/>
              </w:rPr>
              <w:softHyphen/>
              <w:t>лоизделий бытового и хозяйственного наз</w:t>
            </w:r>
            <w:r w:rsidRPr="00765509">
              <w:rPr>
                <w:spacing w:val="-4"/>
              </w:rPr>
              <w:softHyphen/>
              <w:t>на</w:t>
            </w:r>
            <w:r w:rsidRPr="00765509">
              <w:rPr>
                <w:spacing w:val="-4"/>
              </w:rPr>
              <w:softHyphen/>
              <w:t>чения, предметов и изделий из металла, изготов</w:t>
            </w:r>
            <w:r w:rsidRPr="00765509">
              <w:rPr>
                <w:spacing w:val="-4"/>
              </w:rPr>
              <w:softHyphen/>
              <w:t>ле</w:t>
            </w:r>
            <w:r w:rsidRPr="00765509">
              <w:rPr>
                <w:spacing w:val="-4"/>
              </w:rPr>
              <w:softHyphen/>
              <w:t>ние готовых ме</w:t>
            </w:r>
            <w:r w:rsidRPr="00765509">
              <w:rPr>
                <w:spacing w:val="-4"/>
              </w:rPr>
              <w:softHyphen/>
              <w:t>таллических из</w:t>
            </w:r>
            <w:r w:rsidRPr="00765509">
              <w:rPr>
                <w:spacing w:val="-4"/>
              </w:rPr>
              <w:softHyphen/>
              <w:t>делий хозяйственного назначения по индивидуальному заказу насе</w:t>
            </w:r>
            <w:r w:rsidRPr="00765509">
              <w:rPr>
                <w:spacing w:val="-4"/>
              </w:rPr>
              <w:softHyphen/>
              <w:t xml:space="preserve">ления 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254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Ремонт мебели и предметов домаш</w:t>
            </w:r>
            <w:r w:rsidRPr="00765509">
              <w:rPr>
                <w:spacing w:val="-4"/>
              </w:rPr>
              <w:softHyphen/>
              <w:t>него обихода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298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в области фотографии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318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6"/>
              </w:rPr>
              <w:t>Ремонт, техничес</w:t>
            </w:r>
            <w:r w:rsidRPr="00765509">
              <w:rPr>
                <w:spacing w:val="-6"/>
              </w:rPr>
              <w:softHyphen/>
              <w:t>кое обслуживание автотран</w:t>
            </w:r>
            <w:r w:rsidRPr="00765509">
              <w:rPr>
                <w:spacing w:val="-6"/>
              </w:rPr>
              <w:softHyphen/>
            </w:r>
            <w:r w:rsidRPr="00765509">
              <w:rPr>
                <w:spacing w:val="-4"/>
              </w:rPr>
              <w:t xml:space="preserve">спортных и </w:t>
            </w:r>
            <w:proofErr w:type="spellStart"/>
            <w:r w:rsidRPr="00765509">
              <w:rPr>
                <w:spacing w:val="-6"/>
              </w:rPr>
              <w:t>мототранспор</w:t>
            </w:r>
            <w:r w:rsidRPr="00765509">
              <w:rPr>
                <w:spacing w:val="-6"/>
              </w:rPr>
              <w:t>т</w:t>
            </w:r>
            <w:r w:rsidRPr="00765509">
              <w:rPr>
                <w:spacing w:val="-6"/>
              </w:rPr>
              <w:t>ных</w:t>
            </w:r>
            <w:proofErr w:type="spellEnd"/>
            <w:r w:rsidRPr="00765509">
              <w:rPr>
                <w:spacing w:val="-6"/>
              </w:rPr>
              <w:t xml:space="preserve"> средств, мотоцик</w:t>
            </w:r>
            <w:r w:rsidRPr="00765509">
              <w:rPr>
                <w:spacing w:val="-6"/>
              </w:rPr>
              <w:softHyphen/>
              <w:t>лов, машин и обо</w:t>
            </w:r>
            <w:r w:rsidRPr="00765509">
              <w:rPr>
                <w:spacing w:val="-6"/>
              </w:rPr>
              <w:softHyphen/>
              <w:t>ру</w:t>
            </w:r>
            <w:r w:rsidRPr="00765509">
              <w:rPr>
                <w:spacing w:val="-6"/>
              </w:rPr>
              <w:softHyphen/>
              <w:t>дования, мойка автотранспор</w:t>
            </w:r>
            <w:r w:rsidRPr="00765509">
              <w:rPr>
                <w:spacing w:val="-6"/>
              </w:rPr>
              <w:t>т</w:t>
            </w:r>
            <w:r w:rsidRPr="00765509">
              <w:rPr>
                <w:spacing w:val="-6"/>
              </w:rPr>
              <w:t>ных средств, полирова</w:t>
            </w:r>
            <w:r w:rsidRPr="00765509">
              <w:rPr>
                <w:spacing w:val="-6"/>
              </w:rPr>
              <w:softHyphen/>
              <w:t>ние и предостав</w:t>
            </w:r>
            <w:r w:rsidRPr="00765509">
              <w:rPr>
                <w:spacing w:val="-6"/>
              </w:rPr>
              <w:softHyphen/>
              <w:t>ление аналогичных услуг</w:t>
            </w:r>
            <w:r w:rsidRPr="00765509">
              <w:rPr>
                <w:spacing w:val="-4"/>
              </w:rPr>
              <w:t xml:space="preserve">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360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6"/>
              </w:rPr>
            </w:pPr>
            <w:r w:rsidRPr="00765509">
              <w:rPr>
                <w:spacing w:val="-6"/>
              </w:rPr>
              <w:t>Оказание автотранспортных ус</w:t>
            </w:r>
            <w:r w:rsidRPr="00765509">
              <w:rPr>
                <w:spacing w:val="-6"/>
              </w:rPr>
              <w:softHyphen/>
              <w:t>луг по перевозке грузов автомобильным транспортом индивидуальными пред</w:t>
            </w:r>
            <w:r w:rsidRPr="00765509">
              <w:rPr>
                <w:spacing w:val="-6"/>
              </w:rPr>
              <w:softHyphen/>
              <w:t>принимателями, имеющими на праве собственности или ином праве (пользования, владения и (или) распоряж</w:t>
            </w:r>
            <w:r w:rsidRPr="00765509">
              <w:rPr>
                <w:spacing w:val="-6"/>
              </w:rPr>
              <w:t>е</w:t>
            </w:r>
            <w:r w:rsidRPr="00765509">
              <w:rPr>
                <w:spacing w:val="-6"/>
              </w:rPr>
              <w:t>ния) транспортные средства, пред</w:t>
            </w:r>
            <w:r w:rsidRPr="00765509">
              <w:rPr>
                <w:spacing w:val="-6"/>
              </w:rPr>
              <w:softHyphen/>
              <w:t>наз</w:t>
            </w:r>
            <w:r w:rsidRPr="00765509">
              <w:rPr>
                <w:spacing w:val="-6"/>
              </w:rPr>
              <w:softHyphen/>
              <w:t>на</w:t>
            </w:r>
            <w:r w:rsidRPr="00765509">
              <w:rPr>
                <w:spacing w:val="-6"/>
              </w:rPr>
              <w:softHyphen/>
              <w:t xml:space="preserve">ченные для оказания таких услуг  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 xml:space="preserve">до 3,5 тонн включительно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250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свыше 3,5 тонн до 12 тонн включительно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450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свыше 12 тонн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600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Оказание автотранспортных ус</w:t>
            </w:r>
            <w:r w:rsidRPr="00765509">
              <w:rPr>
                <w:spacing w:val="-4"/>
              </w:rPr>
              <w:softHyphen/>
              <w:t xml:space="preserve">луг по перевозке пассажиров </w:t>
            </w:r>
            <w:r w:rsidRPr="00765509">
              <w:rPr>
                <w:spacing w:val="-6"/>
              </w:rPr>
              <w:t>автомобил</w:t>
            </w:r>
            <w:r w:rsidRPr="00765509">
              <w:rPr>
                <w:spacing w:val="-6"/>
              </w:rPr>
              <w:t>ь</w:t>
            </w:r>
            <w:r w:rsidRPr="00765509">
              <w:rPr>
                <w:spacing w:val="-6"/>
              </w:rPr>
              <w:t>ным транспортом</w:t>
            </w:r>
            <w:r w:rsidRPr="00765509">
              <w:rPr>
                <w:spacing w:val="-4"/>
              </w:rPr>
              <w:t xml:space="preserve"> индивидуальными предпринимателями, имею</w:t>
            </w:r>
            <w:r w:rsidRPr="00765509">
              <w:rPr>
                <w:spacing w:val="-4"/>
              </w:rPr>
              <w:softHyphen/>
              <w:t>щими на праве собственности или ином праве (пользования, владения и (или) ра</w:t>
            </w:r>
            <w:r w:rsidRPr="00765509">
              <w:rPr>
                <w:spacing w:val="-4"/>
              </w:rPr>
              <w:t>с</w:t>
            </w:r>
            <w:r w:rsidRPr="00765509">
              <w:rPr>
                <w:spacing w:val="-4"/>
              </w:rPr>
              <w:t xml:space="preserve">поряжения) транспортные средства, предназначенные для оказания таких услуг  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до 8 ме</w:t>
            </w:r>
            <w:proofErr w:type="gramStart"/>
            <w:r w:rsidRPr="00765509">
              <w:rPr>
                <w:spacing w:val="-4"/>
              </w:rPr>
              <w:t>ст вкл</w:t>
            </w:r>
            <w:proofErr w:type="gramEnd"/>
            <w:r w:rsidRPr="00765509">
              <w:rPr>
                <w:spacing w:val="-4"/>
              </w:rPr>
              <w:t>ючительно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250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более 8 мест для транспортных сре</w:t>
            </w:r>
            <w:proofErr w:type="gramStart"/>
            <w:r w:rsidRPr="00765509">
              <w:rPr>
                <w:spacing w:val="-4"/>
              </w:rPr>
              <w:t>дств гр</w:t>
            </w:r>
            <w:proofErr w:type="gramEnd"/>
            <w:r w:rsidRPr="00765509">
              <w:rPr>
                <w:spacing w:val="-4"/>
              </w:rPr>
              <w:t>узоподъемностью до 5 тонн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400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 xml:space="preserve">более 8 мест для транспортных средств </w:t>
            </w:r>
            <w:proofErr w:type="spellStart"/>
            <w:r w:rsidRPr="00765509">
              <w:rPr>
                <w:spacing w:val="-6"/>
              </w:rPr>
              <w:t>грузоподьемностью</w:t>
            </w:r>
            <w:proofErr w:type="spellEnd"/>
            <w:r w:rsidRPr="00765509">
              <w:rPr>
                <w:spacing w:val="-6"/>
              </w:rPr>
              <w:t xml:space="preserve"> свы</w:t>
            </w:r>
            <w:r w:rsidRPr="00765509">
              <w:rPr>
                <w:spacing w:val="-6"/>
              </w:rPr>
              <w:softHyphen/>
              <w:t>ше</w:t>
            </w:r>
            <w:r w:rsidRPr="00765509">
              <w:t xml:space="preserve"> </w:t>
            </w:r>
            <w:r w:rsidR="00186642">
              <w:br/>
            </w:r>
            <w:r w:rsidRPr="00765509">
              <w:t xml:space="preserve">5 тонн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600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Реконструкция или ремонт существующих жи</w:t>
            </w:r>
            <w:r w:rsidRPr="00765509">
              <w:rPr>
                <w:spacing w:val="-4"/>
              </w:rPr>
              <w:softHyphen/>
              <w:t>лых и нежилых зданий, а также спортивных сооружений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285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319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Услуги по остеклению балконов и лоджий, на</w:t>
            </w:r>
            <w:r w:rsidRPr="00765509">
              <w:rPr>
                <w:spacing w:val="-4"/>
              </w:rPr>
              <w:softHyphen/>
              <w:t>резке стекла и зеркал, х</w:t>
            </w:r>
            <w:r w:rsidRPr="00765509">
              <w:rPr>
                <w:spacing w:val="-4"/>
              </w:rPr>
              <w:t>у</w:t>
            </w:r>
            <w:r w:rsidRPr="00765509">
              <w:rPr>
                <w:spacing w:val="-4"/>
              </w:rPr>
              <w:t>дожественной обработке стекла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319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lastRenderedPageBreak/>
              <w:t>15.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Услуги в сфере дошкольного образования и дополнительного образов</w:t>
            </w:r>
            <w:r w:rsidRPr="00765509">
              <w:rPr>
                <w:spacing w:val="-4"/>
              </w:rPr>
              <w:t>а</w:t>
            </w:r>
            <w:r w:rsidRPr="00765509">
              <w:rPr>
                <w:spacing w:val="-4"/>
              </w:rPr>
              <w:t>ния детей и взрослых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252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Услуги по присмотру и уходу за детьми и больными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Сбор тары и пригодных для вторичного использования материалов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Деятельность ветеринарная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Сдача в аренду (наем) собственных или арендованных жилых пом</w:t>
            </w:r>
            <w:r w:rsidRPr="00765509">
              <w:t>е</w:t>
            </w:r>
            <w:r w:rsidRPr="00765509">
              <w:t>щений, а также сдача в аренду собственных или арендованных неж</w:t>
            </w:r>
            <w:r w:rsidRPr="00765509">
              <w:t>и</w:t>
            </w:r>
            <w:r w:rsidRPr="00765509">
              <w:t>лых помещений (включая выставочные залы, складские помещения), земельных участков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</w:rPr>
            </w:pPr>
            <w:r w:rsidRPr="00765509">
              <w:rPr>
                <w:spacing w:val="-6"/>
              </w:rPr>
              <w:t>19.1.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Сдача в аренду (наем) собственных или арендованных жилых пом</w:t>
            </w:r>
            <w:r w:rsidRPr="00765509">
              <w:t>е</w:t>
            </w:r>
            <w:r w:rsidRPr="00765509">
              <w:t>щений (на 1 кв. м)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3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left="-57" w:right="-85"/>
              <w:jc w:val="center"/>
              <w:rPr>
                <w:spacing w:val="-6"/>
              </w:rPr>
            </w:pPr>
            <w:r w:rsidRPr="00765509">
              <w:rPr>
                <w:spacing w:val="-6"/>
              </w:rPr>
              <w:t>19.2.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Сдача в аренду собственных или арендованных нежилых помещений, (включая выставочные залы, складские помещения), земельных участков (на 1 кв. м)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7,2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Изготовление изделий народных художествен</w:t>
            </w:r>
            <w:r w:rsidRPr="00765509">
              <w:rPr>
                <w:spacing w:val="-4"/>
              </w:rPr>
              <w:softHyphen/>
              <w:t>ных промыслов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126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</w:t>
            </w:r>
            <w:r w:rsidRPr="00765509">
              <w:rPr>
                <w:spacing w:val="-4"/>
              </w:rPr>
              <w:t>ч</w:t>
            </w:r>
            <w:r w:rsidRPr="00765509">
              <w:rPr>
                <w:spacing w:val="-4"/>
              </w:rPr>
              <w:t xml:space="preserve">ного потребления, которые не являются пищевыми продуктами  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Производство и реставрация ковров и ковровых изделий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Ремонт ювелирных изделий, бижутерии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Чеканка и гравировка ювелирных изделий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Деятельность в области звукозаписи и издания музыкальных произвед</w:t>
            </w:r>
            <w:r w:rsidRPr="00765509">
              <w:rPr>
                <w:spacing w:val="-4"/>
              </w:rPr>
              <w:t>е</w:t>
            </w:r>
            <w:r w:rsidRPr="00765509">
              <w:rPr>
                <w:spacing w:val="-4"/>
              </w:rPr>
              <w:t>ний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Услуги по уборке квартир и частных домов, деятельность домашних х</w:t>
            </w:r>
            <w:r w:rsidRPr="00765509">
              <w:rPr>
                <w:spacing w:val="-4"/>
              </w:rPr>
              <w:t>о</w:t>
            </w:r>
            <w:r w:rsidRPr="00765509">
              <w:rPr>
                <w:spacing w:val="-4"/>
              </w:rPr>
              <w:t>зяйств с наемными работниками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Деятельность, специализированная в области дизайна, услуги худож</w:t>
            </w:r>
            <w:r w:rsidRPr="00765509">
              <w:rPr>
                <w:spacing w:val="-4"/>
              </w:rPr>
              <w:t>е</w:t>
            </w:r>
            <w:r w:rsidRPr="00765509">
              <w:rPr>
                <w:spacing w:val="-4"/>
              </w:rPr>
              <w:t>ственного оформления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Проведение занятий по физической культуре и спорту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Услуги носильщиков на железнодорожных вокзалах, автовокзалах, аэровокзалах, в аэропортах, речных портах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141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30.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Услуги платных туалетов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141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31.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ind w:right="28"/>
              <w:jc w:val="both"/>
            </w:pPr>
            <w:r w:rsidRPr="00765509">
              <w:t>Услуги по приготовлению и поставке блюд для торжественных мер</w:t>
            </w:r>
            <w:r w:rsidRPr="00765509">
              <w:t>о</w:t>
            </w:r>
            <w:r w:rsidRPr="00765509">
              <w:t>приятий или иных событий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65509">
              <w:t>252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lastRenderedPageBreak/>
              <w:t>32.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Оказание услуг по перевозке пассажиров водным транспортом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386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Оказание услуг по перевозке грузов водным транспортом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193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proofErr w:type="gramStart"/>
            <w:r w:rsidRPr="00765509">
              <w:t>Услуги, связанные со сбытом сельскохозяйственной продукции (хр</w:t>
            </w:r>
            <w:r w:rsidRPr="00765509">
              <w:t>а</w:t>
            </w:r>
            <w:r w:rsidRPr="00765509">
              <w:t>нение, сортировка, сушка, мойка, расфасовка, упаковка и транспорт</w:t>
            </w:r>
            <w:r w:rsidRPr="00765509">
              <w:t>и</w:t>
            </w:r>
            <w:r w:rsidRPr="00765509">
              <w:t>ровка)</w:t>
            </w:r>
            <w:proofErr w:type="gramEnd"/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Услуги, связанные с обслуживанием сельскохозяйственного произво</w:t>
            </w:r>
            <w:r w:rsidRPr="00765509">
              <w:rPr>
                <w:spacing w:val="-4"/>
              </w:rPr>
              <w:t>д</w:t>
            </w:r>
            <w:r w:rsidRPr="00765509">
              <w:rPr>
                <w:spacing w:val="-4"/>
              </w:rPr>
              <w:t>ства (механизированные, агрохимические, мелиоративные, транспортные работы)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Деятельность по благоустройству ландшафта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6"/>
              </w:rPr>
            </w:pPr>
            <w:r w:rsidRPr="00765509">
              <w:rPr>
                <w:spacing w:val="-6"/>
              </w:rPr>
              <w:t>Охота, отлов и отстрел диких животных, в том числе предоставление услуг в этих областях, деятельность, связанная со спортивно-люби</w:t>
            </w:r>
            <w:r w:rsidRPr="00765509">
              <w:rPr>
                <w:spacing w:val="-6"/>
              </w:rPr>
              <w:softHyphen/>
              <w:t>тельской ох</w:t>
            </w:r>
            <w:r w:rsidRPr="00765509">
              <w:rPr>
                <w:spacing w:val="-6"/>
              </w:rPr>
              <w:t>о</w:t>
            </w:r>
            <w:r w:rsidRPr="00765509">
              <w:rPr>
                <w:spacing w:val="-6"/>
              </w:rPr>
              <w:t>той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6"/>
              </w:rPr>
            </w:pPr>
            <w:r w:rsidRPr="00765509">
              <w:rPr>
                <w:spacing w:val="-6"/>
              </w:rPr>
              <w:t>Занятие медицинской деятельностью или фармацевтической деятельн</w:t>
            </w:r>
            <w:r w:rsidRPr="00765509">
              <w:rPr>
                <w:spacing w:val="-6"/>
              </w:rPr>
              <w:t>о</w:t>
            </w:r>
            <w:r w:rsidRPr="00765509">
              <w:rPr>
                <w:spacing w:val="-6"/>
              </w:rPr>
              <w:t>стью лицом, име</w:t>
            </w:r>
            <w:r w:rsidRPr="00765509">
              <w:rPr>
                <w:spacing w:val="-6"/>
              </w:rPr>
              <w:softHyphen/>
              <w:t>ющим лицензию на указанные виды деятельно</w:t>
            </w:r>
            <w:r w:rsidRPr="00765509">
              <w:rPr>
                <w:spacing w:val="-6"/>
              </w:rPr>
              <w:softHyphen/>
              <w:t>сти, за и</w:t>
            </w:r>
            <w:r w:rsidRPr="00765509">
              <w:rPr>
                <w:spacing w:val="-6"/>
              </w:rPr>
              <w:t>с</w:t>
            </w:r>
            <w:r w:rsidRPr="00765509">
              <w:rPr>
                <w:spacing w:val="-6"/>
              </w:rPr>
              <w:t xml:space="preserve">ключением </w:t>
            </w:r>
            <w:r w:rsidRPr="00765509">
              <w:rPr>
                <w:spacing w:val="-8"/>
              </w:rPr>
              <w:t>реализации лекарственных</w:t>
            </w:r>
            <w:r w:rsidRPr="00765509">
              <w:rPr>
                <w:spacing w:val="-6"/>
              </w:rPr>
              <w:t xml:space="preserve"> препаратов, подлежа</w:t>
            </w:r>
            <w:r w:rsidRPr="00765509">
              <w:rPr>
                <w:spacing w:val="-6"/>
              </w:rPr>
              <w:softHyphen/>
              <w:t>щих обяз</w:t>
            </w:r>
            <w:r w:rsidRPr="00765509">
              <w:rPr>
                <w:spacing w:val="-6"/>
              </w:rPr>
              <w:t>а</w:t>
            </w:r>
            <w:r w:rsidRPr="00765509">
              <w:rPr>
                <w:spacing w:val="-6"/>
              </w:rPr>
              <w:t>тельной маркировке средствами идентификации, в том числе контрольн</w:t>
            </w:r>
            <w:r w:rsidRPr="00765509">
              <w:rPr>
                <w:spacing w:val="-6"/>
              </w:rPr>
              <w:t>ы</w:t>
            </w:r>
            <w:r w:rsidRPr="00765509">
              <w:rPr>
                <w:spacing w:val="-6"/>
              </w:rPr>
              <w:t xml:space="preserve">ми (идентификационными) </w:t>
            </w:r>
            <w:r w:rsidRPr="00765509">
              <w:rPr>
                <w:spacing w:val="-8"/>
              </w:rPr>
              <w:t>знаками в соответствии с Федеральным зак</w:t>
            </w:r>
            <w:r w:rsidRPr="00765509">
              <w:rPr>
                <w:spacing w:val="-8"/>
              </w:rPr>
              <w:t>о</w:t>
            </w:r>
            <w:r w:rsidRPr="00765509">
              <w:rPr>
                <w:spacing w:val="-8"/>
              </w:rPr>
              <w:t>ном от 12 апреля 2010 года № 61-ФЗ "Об обращении лекарственных средств"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568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Осуществление частной детективной деятельности лицом, имеющим л</w:t>
            </w:r>
            <w:r w:rsidRPr="00765509">
              <w:rPr>
                <w:spacing w:val="-4"/>
              </w:rPr>
              <w:t>и</w:t>
            </w:r>
            <w:r w:rsidRPr="00765509">
              <w:rPr>
                <w:spacing w:val="-4"/>
              </w:rPr>
              <w:t>цензию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285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по прокату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экскурсионные туристические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Организация обрядов (свадеб, юбилеев), в том числе музыкальное с</w:t>
            </w:r>
            <w:r w:rsidRPr="00765509">
              <w:t>о</w:t>
            </w:r>
            <w:r w:rsidRPr="00765509">
              <w:t>провождение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Организация похорон и предоставление связанных с ними услуг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уличных патрулей, охранников, сторожей и вахтеров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 xml:space="preserve">Розничная торговля, осуществляемая через объекты стационарной торговой сети, имеющие торговые залы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площадь торгового зала не более 50 кв. м по каждому объекту орган</w:t>
            </w:r>
            <w:r w:rsidRPr="00765509">
              <w:t>и</w:t>
            </w:r>
            <w:r w:rsidR="00467C23">
              <w:t>зации торговли (на 1 кв. м</w:t>
            </w:r>
            <w:r w:rsidRPr="00765509">
              <w:t xml:space="preserve">) 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50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площадь торгового зала свыше 50 кв. м, но не более 150 кв. м по ка</w:t>
            </w:r>
            <w:r w:rsidRPr="00765509">
              <w:t>ж</w:t>
            </w:r>
            <w:r w:rsidRPr="00765509">
              <w:t>дому объекту организации торговли (на 1 кв. м)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76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lastRenderedPageBreak/>
              <w:t>46.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Розничная торговля, осуществляемая через объекты стационарной торговой сети, не имеющие торговых залов, а также через объекты н</w:t>
            </w:r>
            <w:r w:rsidRPr="00765509">
              <w:t>е</w:t>
            </w:r>
            <w:r w:rsidRPr="00765509">
              <w:t>стационарной торговой сети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204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left="-57" w:right="-85"/>
              <w:jc w:val="center"/>
              <w:rPr>
                <w:spacing w:val="-6"/>
              </w:rPr>
            </w:pPr>
            <w:r w:rsidRPr="00765509">
              <w:rPr>
                <w:spacing w:val="-6"/>
              </w:rPr>
              <w:t>46.1.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  <w:rPr>
                <w:highlight w:val="yellow"/>
              </w:rPr>
            </w:pPr>
            <w:r w:rsidRPr="00765509">
              <w:t>Розничная торговля, осуществляемая через объекты стационарной торговой сети, не имеющие торговых залов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left="-57" w:right="-85"/>
              <w:jc w:val="center"/>
              <w:rPr>
                <w:spacing w:val="-6"/>
              </w:rPr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  <w:rPr>
                <w:highlight w:val="yellow"/>
              </w:rPr>
            </w:pPr>
            <w:r w:rsidRPr="00765509">
              <w:t>площадь объекта стационарной торговой сети, не имеющего торговых залов (на 1 кв. м)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40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left="-57" w:right="-85"/>
              <w:jc w:val="center"/>
              <w:rPr>
                <w:spacing w:val="-6"/>
              </w:rPr>
            </w:pPr>
            <w:r w:rsidRPr="00765509">
              <w:rPr>
                <w:spacing w:val="-6"/>
              </w:rPr>
              <w:t>46.2.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  <w:rPr>
                <w:highlight w:val="yellow"/>
              </w:rPr>
            </w:pPr>
            <w:r w:rsidRPr="00765509">
              <w:t>Розничная торговля, осуществляемая через объекты нестационарной торговой сети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 xml:space="preserve">развозная торговля (торговля с использование автомобиля, автолавки, автомагазина, </w:t>
            </w:r>
            <w:proofErr w:type="spellStart"/>
            <w:r w:rsidRPr="00765509">
              <w:rPr>
                <w:spacing w:val="-4"/>
              </w:rPr>
              <w:t>тонара</w:t>
            </w:r>
            <w:proofErr w:type="spellEnd"/>
            <w:r w:rsidRPr="00765509">
              <w:rPr>
                <w:spacing w:val="-4"/>
              </w:rPr>
              <w:t xml:space="preserve">, автоприцепа, передвижного торгового автомата) (на 1 объект) 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204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разносная торговля (торговля с рук, лотка, из корзин и ручных тел</w:t>
            </w:r>
            <w:r w:rsidRPr="00765509">
              <w:t>е</w:t>
            </w:r>
            <w:r w:rsidRPr="00765509">
              <w:t xml:space="preserve">жек) (на 1 объект)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180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47.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Услуги общественного питания, оказываемые через объекты орган</w:t>
            </w:r>
            <w:r w:rsidRPr="00765509">
              <w:t>и</w:t>
            </w:r>
            <w:r w:rsidRPr="00765509">
              <w:t xml:space="preserve">зации общественного питания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vMerge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</w:pP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площадь зала обслуживания посетителей (на 1 кв. м)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40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48.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Изготовление мебели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334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49.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Услуги общественного питания, оказываемые через объекты орган</w:t>
            </w:r>
            <w:r w:rsidRPr="00765509">
              <w:t>и</w:t>
            </w:r>
            <w:r w:rsidRPr="00765509">
              <w:t>зации общественного питания, не имеющие зала обслуживания пос</w:t>
            </w:r>
            <w:r w:rsidRPr="00765509">
              <w:t>е</w:t>
            </w:r>
            <w:r w:rsidRPr="00765509">
              <w:t>тителей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285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Оказание услуг по забою и транспортировке скота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Производство кожи и изделий из кожи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285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 xml:space="preserve">Сбор и заготовка пищевых лесных ресурсов, </w:t>
            </w:r>
            <w:proofErr w:type="spellStart"/>
            <w:r w:rsidRPr="00765509">
              <w:t>недревесных</w:t>
            </w:r>
            <w:proofErr w:type="spellEnd"/>
            <w:r w:rsidRPr="00765509">
              <w:t xml:space="preserve"> лесных р</w:t>
            </w:r>
            <w:r w:rsidRPr="00765509">
              <w:t>е</w:t>
            </w:r>
            <w:r w:rsidRPr="00765509">
              <w:t>сурсов и лекарственных растений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Переработка и консервирование фруктов и овощей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Производство молочной продукции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568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Растениеводство, услуги в области растениеводства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highlight w:val="yellow"/>
              </w:rPr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Производство хлебобулочных и мучных кондитерских изделий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highlight w:val="yellow"/>
              </w:rPr>
            </w:pPr>
            <w:r w:rsidRPr="00765509">
              <w:t>568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Рыболовство и рыбоводство, рыболовство любитель</w:t>
            </w:r>
            <w:r w:rsidRPr="00765509">
              <w:softHyphen/>
              <w:t>ское и спортивное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Лесоводство и прочая лесохозяйственная деятельность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59.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ind w:right="28"/>
              <w:jc w:val="both"/>
            </w:pPr>
            <w:r w:rsidRPr="00765509">
              <w:t>Деятельность по письменному и устному переводу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Деятельность по уходу за престарелыми и инвалидами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lastRenderedPageBreak/>
              <w:t>61.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Сбор, обработка и утилизация отходов, а также обработка вторичного сырья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340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Резка, обработка и отделка камня для памятников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455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  <w:rPr>
                <w:spacing w:val="-4"/>
              </w:rPr>
            </w:pPr>
            <w:r w:rsidRPr="00765509">
              <w:rPr>
                <w:spacing w:val="-4"/>
              </w:rPr>
              <w:t>Разработка компьютерного программного обеспечения, в том числе с</w:t>
            </w:r>
            <w:r w:rsidRPr="00765509">
              <w:rPr>
                <w:spacing w:val="-4"/>
              </w:rPr>
              <w:t>и</w:t>
            </w:r>
            <w:r w:rsidRPr="00765509">
              <w:rPr>
                <w:spacing w:val="-4"/>
              </w:rPr>
              <w:t>стемного программного обеспечения, приложений программного обесп</w:t>
            </w:r>
            <w:r w:rsidRPr="00765509">
              <w:rPr>
                <w:spacing w:val="-4"/>
              </w:rPr>
              <w:t>е</w:t>
            </w:r>
            <w:r w:rsidRPr="00765509">
              <w:rPr>
                <w:spacing w:val="-4"/>
              </w:rPr>
              <w:t xml:space="preserve">чения, баз данных, </w:t>
            </w:r>
            <w:proofErr w:type="spellStart"/>
            <w:r w:rsidRPr="00765509">
              <w:rPr>
                <w:spacing w:val="-4"/>
              </w:rPr>
              <w:t>web</w:t>
            </w:r>
            <w:proofErr w:type="spellEnd"/>
            <w:r w:rsidRPr="00765509">
              <w:rPr>
                <w:spacing w:val="-4"/>
              </w:rPr>
              <w:t>-страниц, включая их адаптацию и модификацию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316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Ремонт компьютеров и коммуникационного оборудования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252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Животноводство, услуги в области животноводства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568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  <w:r w:rsidRPr="00765509">
              <w:rPr>
                <w:color w:val="000000"/>
              </w:rPr>
              <w:t>66.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Деятельность стоянок для транспортных средств (на 1 кв. м)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1,5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Помол зерна, производство муки и крупы из зерен пшеницы, ржи, о</w:t>
            </w:r>
            <w:r w:rsidRPr="00765509">
              <w:t>в</w:t>
            </w:r>
            <w:r w:rsidRPr="00765509">
              <w:t>са, кукурузы и прочих хлебных злаков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по уходу за домашними животными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69.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 xml:space="preserve">Изготовление и ремонт бондарной посуды и гончарных изделий по индивидуальному заказу населения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по изготовлению валяной обуви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по изготовлению сельскохозяйственного инвентаря из матер</w:t>
            </w:r>
            <w:r w:rsidRPr="00765509">
              <w:t>и</w:t>
            </w:r>
            <w:r w:rsidRPr="00765509">
              <w:t>ала заказчика по индивидуальному заказу населения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72.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73.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Изготовление и ремонт деревянных лодок по индивидуальному заказу населения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74.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Ремонт игрушек и подобных им изделий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trHeight w:val="302"/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75.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Ремонт спортивного и туристического оборудования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76.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по вспашке огородов по индивидуальному заказу населения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77.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Услуги по распиловке дров по индивидуальному заказу населения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78.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 xml:space="preserve">Сборка и ремонт очков 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79.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Изготовление и печатание визитных карточек и пригласительных б</w:t>
            </w:r>
            <w:r w:rsidRPr="00765509">
              <w:t>и</w:t>
            </w:r>
            <w:r w:rsidRPr="00765509">
              <w:t>летов на семейные торжества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80.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28"/>
              <w:jc w:val="both"/>
            </w:pPr>
            <w:r w:rsidRPr="00765509">
              <w:t>Переплетные, брошюровочные, окантовочные, картонажные работы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</w:p>
        </w:tc>
      </w:tr>
      <w:tr w:rsidR="00596A4E" w:rsidRPr="00F2766E" w:rsidTr="00467C23">
        <w:trPr>
          <w:jc w:val="right"/>
        </w:trPr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</w:pPr>
            <w:r w:rsidRPr="00765509">
              <w:t>81.</w:t>
            </w:r>
          </w:p>
        </w:tc>
        <w:tc>
          <w:tcPr>
            <w:tcW w:w="3731" w:type="pct"/>
            <w:tcBorders>
              <w:top w:val="nil"/>
              <w:left w:val="nil"/>
              <w:bottom w:val="nil"/>
              <w:right w:val="nil"/>
            </w:tcBorders>
          </w:tcPr>
          <w:p w:rsidR="00596A4E" w:rsidRPr="00765509" w:rsidRDefault="00596A4E" w:rsidP="00467C23">
            <w:pPr>
              <w:widowControl w:val="0"/>
              <w:autoSpaceDE w:val="0"/>
              <w:autoSpaceDN w:val="0"/>
              <w:adjustRightInd w:val="0"/>
              <w:spacing w:line="245" w:lineRule="auto"/>
              <w:ind w:right="-5"/>
              <w:jc w:val="both"/>
            </w:pPr>
            <w:r w:rsidRPr="00765509">
              <w:t xml:space="preserve">Услуги по ремонту сифонов и </w:t>
            </w:r>
            <w:proofErr w:type="spellStart"/>
            <w:r w:rsidRPr="00765509">
              <w:t>автосифонов</w:t>
            </w:r>
            <w:proofErr w:type="spellEnd"/>
            <w:r w:rsidRPr="00765509">
              <w:t>, в том числе зарядка газ</w:t>
            </w:r>
            <w:r w:rsidRPr="00765509">
              <w:t>о</w:t>
            </w:r>
            <w:r w:rsidRPr="00765509">
              <w:t>вых баллончиков для сифонов</w:t>
            </w:r>
          </w:p>
        </w:tc>
        <w:tc>
          <w:tcPr>
            <w:tcW w:w="92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6A4E" w:rsidRPr="00765509" w:rsidRDefault="00596A4E" w:rsidP="00467C23">
            <w:pPr>
              <w:widowControl w:val="0"/>
              <w:spacing w:line="245" w:lineRule="auto"/>
              <w:jc w:val="center"/>
            </w:pPr>
            <w:r w:rsidRPr="00765509">
              <w:t>190</w:t>
            </w:r>
            <w:r w:rsidRPr="00AE3CCF">
              <w:t>"</w:t>
            </w:r>
            <w:r w:rsidRPr="00765509">
              <w:t>;</w:t>
            </w:r>
          </w:p>
        </w:tc>
      </w:tr>
    </w:tbl>
    <w:p w:rsidR="00621C3E" w:rsidRDefault="00621C3E" w:rsidP="009F07B4">
      <w:pPr>
        <w:tabs>
          <w:tab w:val="left" w:pos="7947"/>
        </w:tabs>
        <w:autoSpaceDE w:val="0"/>
        <w:autoSpaceDN w:val="0"/>
        <w:adjustRightInd w:val="0"/>
        <w:spacing w:line="235" w:lineRule="auto"/>
        <w:ind w:firstLine="567"/>
        <w:jc w:val="both"/>
        <w:rPr>
          <w:rFonts w:ascii="Arial" w:hAnsi="Arial" w:cs="Arial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2681"/>
        <w:gridCol w:w="1111"/>
        <w:gridCol w:w="5025"/>
        <w:gridCol w:w="5056"/>
      </w:tblGrid>
      <w:tr w:rsidR="00621C3E" w:rsidRPr="00F2766E" w:rsidTr="00621C3E">
        <w:trPr>
          <w:trHeight w:val="824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C3E" w:rsidRPr="00F2766E" w:rsidRDefault="00621C3E" w:rsidP="00621C3E">
            <w:pPr>
              <w:spacing w:line="230" w:lineRule="auto"/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lastRenderedPageBreak/>
              <w:t>№</w:t>
            </w:r>
          </w:p>
          <w:p w:rsidR="00621C3E" w:rsidRPr="00F2766E" w:rsidRDefault="00621C3E" w:rsidP="00621C3E">
            <w:pPr>
              <w:spacing w:line="230" w:lineRule="auto"/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F2766E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F2766E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C3E" w:rsidRPr="00F2766E" w:rsidRDefault="00621C3E" w:rsidP="00621C3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Текст законопрое</w:t>
            </w:r>
            <w:r w:rsidRPr="00F2766E">
              <w:rPr>
                <w:rFonts w:ascii="Arial" w:hAnsi="Arial" w:cs="Arial"/>
                <w:b/>
                <w:bCs/>
              </w:rPr>
              <w:t>к</w:t>
            </w:r>
            <w:r w:rsidRPr="00F2766E">
              <w:rPr>
                <w:rFonts w:ascii="Arial" w:hAnsi="Arial" w:cs="Arial"/>
                <w:b/>
                <w:bCs/>
              </w:rPr>
              <w:t>та, принятого в первом чтении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1C3E" w:rsidRPr="00F2766E" w:rsidRDefault="00621C3E" w:rsidP="00621C3E">
            <w:pPr>
              <w:spacing w:line="230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Автор</w:t>
            </w:r>
          </w:p>
          <w:p w:rsidR="00621C3E" w:rsidRPr="00F2766E" w:rsidRDefault="00621C3E" w:rsidP="00621C3E">
            <w:pPr>
              <w:spacing w:line="230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</w:t>
            </w:r>
            <w:r w:rsidRPr="00F2766E">
              <w:rPr>
                <w:rFonts w:ascii="Arial" w:hAnsi="Arial" w:cs="Arial"/>
                <w:b/>
                <w:bCs/>
              </w:rPr>
              <w:t>в</w:t>
            </w:r>
            <w:r w:rsidRPr="00F2766E">
              <w:rPr>
                <w:rFonts w:ascii="Arial" w:hAnsi="Arial" w:cs="Arial"/>
                <w:b/>
                <w:bCs/>
              </w:rPr>
              <w:t>ки</w:t>
            </w:r>
          </w:p>
        </w:tc>
        <w:tc>
          <w:tcPr>
            <w:tcW w:w="17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C3E" w:rsidRPr="00F2766E" w:rsidRDefault="00621C3E" w:rsidP="00621C3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Содержание</w:t>
            </w:r>
          </w:p>
          <w:p w:rsidR="00621C3E" w:rsidRPr="00F2766E" w:rsidRDefault="00621C3E" w:rsidP="00621C3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поправки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C3E" w:rsidRPr="00F2766E" w:rsidRDefault="00621C3E" w:rsidP="00621C3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Новая редакция текста</w:t>
            </w:r>
          </w:p>
          <w:p w:rsidR="00621C3E" w:rsidRPr="00F2766E" w:rsidRDefault="00621C3E" w:rsidP="00621C3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 xml:space="preserve">законопроекта с учетом </w:t>
            </w:r>
          </w:p>
          <w:p w:rsidR="00621C3E" w:rsidRPr="00F2766E" w:rsidRDefault="00621C3E" w:rsidP="00621C3E">
            <w:pPr>
              <w:spacing w:line="230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поправки</w:t>
            </w:r>
          </w:p>
        </w:tc>
      </w:tr>
    </w:tbl>
    <w:p w:rsidR="00621C3E" w:rsidRPr="007D1597" w:rsidRDefault="00621C3E" w:rsidP="00621C3E">
      <w:pPr>
        <w:rPr>
          <w:rFonts w:ascii="Arial" w:hAnsi="Arial" w:cs="Arial"/>
          <w:sz w:val="2"/>
          <w:szCs w:val="2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2656"/>
        <w:gridCol w:w="1105"/>
        <w:gridCol w:w="5049"/>
        <w:gridCol w:w="5042"/>
      </w:tblGrid>
      <w:tr w:rsidR="00621C3E" w:rsidRPr="00F2766E" w:rsidTr="002E2526">
        <w:trPr>
          <w:tblHeader/>
        </w:trPr>
        <w:tc>
          <w:tcPr>
            <w:tcW w:w="653" w:type="dxa"/>
            <w:tcBorders>
              <w:bottom w:val="single" w:sz="4" w:space="0" w:color="auto"/>
            </w:tcBorders>
            <w:vAlign w:val="center"/>
          </w:tcPr>
          <w:p w:rsidR="00621C3E" w:rsidRPr="00F2766E" w:rsidRDefault="00621C3E" w:rsidP="00621C3E">
            <w:pPr>
              <w:widowControl w:val="0"/>
              <w:spacing w:line="230" w:lineRule="auto"/>
              <w:ind w:left="-142" w:right="-135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2656" w:type="dxa"/>
            <w:tcBorders>
              <w:bottom w:val="single" w:sz="4" w:space="0" w:color="auto"/>
            </w:tcBorders>
            <w:vAlign w:val="center"/>
          </w:tcPr>
          <w:p w:rsidR="00621C3E" w:rsidRPr="00F2766E" w:rsidRDefault="00621C3E" w:rsidP="00621C3E">
            <w:pPr>
              <w:widowControl w:val="0"/>
              <w:spacing w:line="230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vAlign w:val="center"/>
          </w:tcPr>
          <w:p w:rsidR="00621C3E" w:rsidRPr="00F2766E" w:rsidRDefault="00621C3E" w:rsidP="00621C3E">
            <w:pPr>
              <w:widowControl w:val="0"/>
              <w:spacing w:line="230" w:lineRule="auto"/>
              <w:ind w:left="-57" w:right="-57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049" w:type="dxa"/>
            <w:tcBorders>
              <w:bottom w:val="single" w:sz="4" w:space="0" w:color="auto"/>
            </w:tcBorders>
            <w:vAlign w:val="center"/>
          </w:tcPr>
          <w:p w:rsidR="00621C3E" w:rsidRPr="00F2766E" w:rsidRDefault="00621C3E" w:rsidP="00621C3E">
            <w:pPr>
              <w:widowControl w:val="0"/>
              <w:spacing w:line="230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5042" w:type="dxa"/>
            <w:tcBorders>
              <w:bottom w:val="single" w:sz="4" w:space="0" w:color="auto"/>
            </w:tcBorders>
            <w:vAlign w:val="center"/>
          </w:tcPr>
          <w:p w:rsidR="00621C3E" w:rsidRPr="00F2766E" w:rsidRDefault="00621C3E" w:rsidP="00621C3E">
            <w:pPr>
              <w:widowControl w:val="0"/>
              <w:spacing w:line="230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5</w:t>
            </w:r>
          </w:p>
        </w:tc>
      </w:tr>
      <w:tr w:rsidR="00621C3E" w:rsidRPr="00F2766E" w:rsidTr="004D5F43">
        <w:tc>
          <w:tcPr>
            <w:tcW w:w="653" w:type="dxa"/>
            <w:tcBorders>
              <w:bottom w:val="nil"/>
            </w:tcBorders>
          </w:tcPr>
          <w:p w:rsidR="00621C3E" w:rsidRPr="00F2766E" w:rsidRDefault="00621C3E" w:rsidP="00621C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56" w:type="dxa"/>
            <w:tcBorders>
              <w:bottom w:val="nil"/>
            </w:tcBorders>
          </w:tcPr>
          <w:p w:rsidR="00621C3E" w:rsidRPr="00F2766E" w:rsidRDefault="00621C3E" w:rsidP="00621C3E">
            <w:pPr>
              <w:tabs>
                <w:tab w:val="left" w:pos="1134"/>
              </w:tabs>
              <w:ind w:firstLine="709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05" w:type="dxa"/>
            <w:tcBorders>
              <w:bottom w:val="nil"/>
            </w:tcBorders>
          </w:tcPr>
          <w:p w:rsidR="00621C3E" w:rsidRPr="00F2766E" w:rsidRDefault="00621C3E" w:rsidP="00621C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049" w:type="dxa"/>
            <w:tcBorders>
              <w:bottom w:val="nil"/>
            </w:tcBorders>
          </w:tcPr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б) пункт 2.1 признать утратившим с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лу;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в) дополнить пунктами 2.3–2.9 сл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дующего содержания: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"</w:t>
            </w:r>
            <w:r w:rsidRPr="00F2766E">
              <w:rPr>
                <w:rFonts w:ascii="Arial" w:hAnsi="Arial" w:cs="Arial"/>
                <w:bCs/>
              </w:rPr>
              <w:t>2.3. 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за искл</w:t>
            </w:r>
            <w:r w:rsidRPr="00F2766E">
              <w:rPr>
                <w:rFonts w:ascii="Arial" w:hAnsi="Arial" w:cs="Arial"/>
                <w:bCs/>
              </w:rPr>
              <w:t>ю</w:t>
            </w:r>
            <w:r w:rsidRPr="00F2766E">
              <w:rPr>
                <w:rFonts w:ascii="Arial" w:hAnsi="Arial" w:cs="Arial"/>
                <w:bCs/>
              </w:rPr>
              <w:t xml:space="preserve">чением размеров, указанных в </w:t>
            </w:r>
            <w:hyperlink r:id="rId7" w:history="1">
              <w:r w:rsidRPr="00F2766E">
                <w:rPr>
                  <w:rFonts w:ascii="Arial" w:hAnsi="Arial" w:cs="Arial"/>
                  <w:bCs/>
                </w:rPr>
                <w:t>позициях 10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8" w:history="1">
              <w:r w:rsidRPr="00F2766E">
                <w:rPr>
                  <w:rFonts w:ascii="Arial" w:hAnsi="Arial" w:cs="Arial"/>
                  <w:bCs/>
                </w:rPr>
                <w:t>11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9" w:history="1">
              <w:r w:rsidRPr="00F2766E">
                <w:rPr>
                  <w:rFonts w:ascii="Arial" w:hAnsi="Arial" w:cs="Arial"/>
                  <w:bCs/>
                </w:rPr>
                <w:t>19</w:t>
              </w:r>
            </w:hyperlink>
            <w:r w:rsidRPr="00F2766E">
              <w:rPr>
                <w:rFonts w:ascii="Arial" w:hAnsi="Arial" w:cs="Arial"/>
                <w:bCs/>
              </w:rPr>
              <w:t xml:space="preserve">.1, 19.2, </w:t>
            </w:r>
            <w:hyperlink r:id="rId10" w:history="1">
              <w:r w:rsidRPr="00F2766E">
                <w:rPr>
                  <w:rFonts w:ascii="Arial" w:hAnsi="Arial" w:cs="Arial"/>
                  <w:bCs/>
                </w:rPr>
                <w:t>32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11" w:history="1">
              <w:r w:rsidRPr="00F2766E">
                <w:rPr>
                  <w:rFonts w:ascii="Arial" w:hAnsi="Arial" w:cs="Arial"/>
                  <w:bCs/>
                </w:rPr>
                <w:t>33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12" w:history="1">
              <w:r w:rsidRPr="00F2766E">
                <w:rPr>
                  <w:rFonts w:ascii="Arial" w:hAnsi="Arial" w:cs="Arial"/>
                  <w:bCs/>
                </w:rPr>
                <w:t>45</w:t>
              </w:r>
            </w:hyperlink>
            <w:r w:rsidRPr="00F2766E">
              <w:rPr>
                <w:rFonts w:ascii="Arial" w:hAnsi="Arial" w:cs="Arial"/>
                <w:bCs/>
              </w:rPr>
              <w:t xml:space="preserve">, 46.1, 46.2, </w:t>
            </w:r>
            <w:hyperlink r:id="rId13" w:history="1">
              <w:r w:rsidRPr="00F2766E">
                <w:rPr>
                  <w:rFonts w:ascii="Arial" w:hAnsi="Arial" w:cs="Arial"/>
                  <w:bCs/>
                </w:rPr>
                <w:t xml:space="preserve">47, 66 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устанавливаются в зависимости от сре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ней численности наемных работников.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Для индивидуального предприним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теля, осуществляющего деятельность без привлечения наемных работников, разм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ры потенциально возможного к получению индивидуальным предпринимателем г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дового дохода применяются с коэффиц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 xml:space="preserve">ентом 1. 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При средней численности наемных работников у индивидуального предпр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нимателя от 1 до 5 человек включительно размеры потенциально возможного к п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лучению индивидуальным предприним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телем годового дохода применяются с к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 xml:space="preserve">эффициентом 3. 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Arial" w:hAnsi="Arial" w:cs="Arial"/>
                <w:bCs/>
                <w:color w:val="000000"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>При средней численности наемных работников у индивидуального предпр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нимателя от 6 до 9 человек включительно размеры потенциально возможного к п</w:t>
            </w:r>
            <w:r w:rsidRPr="00F2766E">
              <w:rPr>
                <w:rFonts w:ascii="Arial" w:hAnsi="Arial" w:cs="Arial"/>
                <w:bCs/>
                <w:color w:val="000000"/>
              </w:rPr>
              <w:t>о</w:t>
            </w:r>
            <w:r w:rsidRPr="00F2766E">
              <w:rPr>
                <w:rFonts w:ascii="Arial" w:hAnsi="Arial" w:cs="Arial"/>
                <w:bCs/>
                <w:color w:val="000000"/>
              </w:rPr>
              <w:lastRenderedPageBreak/>
              <w:t>лучению индивидуальным предприним</w:t>
            </w:r>
            <w:r w:rsidRPr="00F2766E">
              <w:rPr>
                <w:rFonts w:ascii="Arial" w:hAnsi="Arial" w:cs="Arial"/>
                <w:bCs/>
                <w:color w:val="000000"/>
              </w:rPr>
              <w:t>а</w:t>
            </w:r>
            <w:r w:rsidRPr="00F2766E">
              <w:rPr>
                <w:rFonts w:ascii="Arial" w:hAnsi="Arial" w:cs="Arial"/>
                <w:bCs/>
                <w:color w:val="000000"/>
              </w:rPr>
              <w:t>телем годового дохода применяются с к</w:t>
            </w:r>
            <w:r w:rsidRPr="00F2766E">
              <w:rPr>
                <w:rFonts w:ascii="Arial" w:hAnsi="Arial" w:cs="Arial"/>
                <w:bCs/>
                <w:color w:val="000000"/>
              </w:rPr>
              <w:t>о</w:t>
            </w:r>
            <w:r w:rsidRPr="00F2766E">
              <w:rPr>
                <w:rFonts w:ascii="Arial" w:hAnsi="Arial" w:cs="Arial"/>
                <w:bCs/>
                <w:color w:val="000000"/>
              </w:rPr>
              <w:t xml:space="preserve">эффициентом 6. 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  <w:color w:val="000000"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>При средней численности наемных работников у индивидуального предпр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нимателя от 10 до 15 человек включ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тельно размеры потенциально возможн</w:t>
            </w:r>
            <w:r w:rsidRPr="00F2766E">
              <w:rPr>
                <w:rFonts w:ascii="Arial" w:hAnsi="Arial" w:cs="Arial"/>
                <w:bCs/>
                <w:color w:val="000000"/>
              </w:rPr>
              <w:t>о</w:t>
            </w:r>
            <w:r w:rsidRPr="00F2766E">
              <w:rPr>
                <w:rFonts w:ascii="Arial" w:hAnsi="Arial" w:cs="Arial"/>
                <w:bCs/>
                <w:color w:val="000000"/>
              </w:rPr>
              <w:t>го к получению индивидуальным предпр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нимателем годового дохода применяются с коэффициентом 10.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2.4. 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ные в </w:t>
            </w:r>
            <w:hyperlink r:id="rId14" w:history="1">
              <w:r w:rsidRPr="00F2766E">
                <w:rPr>
                  <w:rFonts w:ascii="Arial" w:hAnsi="Arial" w:cs="Arial"/>
                  <w:bCs/>
                </w:rPr>
                <w:t>позициях 10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15" w:history="1">
              <w:r w:rsidRPr="00F2766E">
                <w:rPr>
                  <w:rFonts w:ascii="Arial" w:hAnsi="Arial" w:cs="Arial"/>
                  <w:bCs/>
                </w:rPr>
                <w:t>11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16" w:history="1">
              <w:r w:rsidRPr="00F2766E">
                <w:rPr>
                  <w:rFonts w:ascii="Arial" w:hAnsi="Arial" w:cs="Arial"/>
                  <w:bCs/>
                </w:rPr>
                <w:t>32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17" w:history="1">
              <w:r w:rsidRPr="00F2766E">
                <w:rPr>
                  <w:rFonts w:ascii="Arial" w:hAnsi="Arial" w:cs="Arial"/>
                  <w:bCs/>
                </w:rPr>
                <w:t xml:space="preserve">33 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ются на единицу автотранспортного сре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ства, судов водного транспорта и увел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чиваются кратно количеству автотран</w:t>
            </w:r>
            <w:r w:rsidRPr="00F2766E">
              <w:rPr>
                <w:rFonts w:ascii="Arial" w:hAnsi="Arial" w:cs="Arial"/>
                <w:bCs/>
              </w:rPr>
              <w:t>с</w:t>
            </w:r>
            <w:r w:rsidRPr="00F2766E">
              <w:rPr>
                <w:rFonts w:ascii="Arial" w:hAnsi="Arial" w:cs="Arial"/>
                <w:bCs/>
              </w:rPr>
              <w:t>портных средств, судов водного транспо</w:t>
            </w:r>
            <w:r w:rsidRPr="00F2766E">
              <w:rPr>
                <w:rFonts w:ascii="Arial" w:hAnsi="Arial" w:cs="Arial"/>
                <w:bCs/>
              </w:rPr>
              <w:t>р</w:t>
            </w:r>
            <w:r w:rsidRPr="00F2766E">
              <w:rPr>
                <w:rFonts w:ascii="Arial" w:hAnsi="Arial" w:cs="Arial"/>
                <w:bCs/>
              </w:rPr>
              <w:t>та.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 xml:space="preserve">2.5. </w:t>
            </w:r>
            <w:proofErr w:type="gramStart"/>
            <w:r w:rsidRPr="00F2766E">
              <w:rPr>
                <w:rFonts w:ascii="Arial" w:hAnsi="Arial" w:cs="Arial"/>
                <w:bCs/>
              </w:rPr>
              <w:t>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ных в </w:t>
            </w:r>
            <w:hyperlink r:id="rId18" w:history="1">
              <w:r w:rsidRPr="00F2766E">
                <w:rPr>
                  <w:rFonts w:ascii="Arial" w:hAnsi="Arial" w:cs="Arial"/>
                  <w:bCs/>
                </w:rPr>
                <w:t>позициях 19</w:t>
              </w:r>
            </w:hyperlink>
            <w:r w:rsidRPr="00F2766E">
              <w:rPr>
                <w:rFonts w:ascii="Arial" w:hAnsi="Arial" w:cs="Arial"/>
                <w:bCs/>
              </w:rPr>
              <w:t xml:space="preserve">.1 и 19.2 </w:t>
            </w:r>
            <w:hyperlink r:id="rId19" w:history="1">
              <w:r w:rsidRPr="00F2766E">
                <w:rPr>
                  <w:rFonts w:ascii="Arial" w:hAnsi="Arial" w:cs="Arial"/>
                  <w:bCs/>
                </w:rPr>
                <w:t xml:space="preserve">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 xml:space="preserve">2 настоящей статьи, устанавливаются на 1 квадратный метр площади сдаваемого в аренду (наем) </w:t>
            </w:r>
            <w:r w:rsidRPr="00F2766E">
              <w:rPr>
                <w:rFonts w:ascii="Arial" w:hAnsi="Arial" w:cs="Arial"/>
              </w:rPr>
              <w:t>собственного или аренд</w:t>
            </w:r>
            <w:r w:rsidRPr="00F2766E">
              <w:rPr>
                <w:rFonts w:ascii="Arial" w:hAnsi="Arial" w:cs="Arial"/>
              </w:rPr>
              <w:t>о</w:t>
            </w:r>
            <w:r w:rsidRPr="00F2766E">
              <w:rPr>
                <w:rFonts w:ascii="Arial" w:hAnsi="Arial" w:cs="Arial"/>
              </w:rPr>
              <w:t>ванного жилого помещения и (или) неж</w:t>
            </w:r>
            <w:r w:rsidRPr="00F2766E">
              <w:rPr>
                <w:rFonts w:ascii="Arial" w:hAnsi="Arial" w:cs="Arial"/>
              </w:rPr>
              <w:t>и</w:t>
            </w:r>
            <w:r w:rsidRPr="00F2766E">
              <w:rPr>
                <w:rFonts w:ascii="Arial" w:hAnsi="Arial" w:cs="Arial"/>
              </w:rPr>
              <w:t>лого помещения (включая выставочные залы, складские помещения), земельного участка</w:t>
            </w:r>
            <w:r w:rsidRPr="00F2766E">
              <w:rPr>
                <w:rFonts w:ascii="Arial" w:hAnsi="Arial" w:cs="Arial"/>
                <w:bCs/>
              </w:rPr>
              <w:t>.</w:t>
            </w:r>
            <w:proofErr w:type="gramEnd"/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>2.6.</w:t>
            </w:r>
            <w:r w:rsidRPr="00F2766E">
              <w:rPr>
                <w:rFonts w:ascii="Arial" w:hAnsi="Arial" w:cs="Arial"/>
                <w:bCs/>
              </w:rPr>
              <w:t> 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ные в </w:t>
            </w:r>
            <w:hyperlink r:id="rId20" w:history="1">
              <w:r w:rsidRPr="00F2766E">
                <w:rPr>
                  <w:rFonts w:ascii="Arial" w:hAnsi="Arial" w:cs="Arial"/>
                  <w:bCs/>
                </w:rPr>
                <w:t>позициях 45</w:t>
              </w:r>
            </w:hyperlink>
            <w:r w:rsidRPr="00F2766E">
              <w:rPr>
                <w:rFonts w:ascii="Arial" w:hAnsi="Arial" w:cs="Arial"/>
                <w:bCs/>
              </w:rPr>
              <w:t xml:space="preserve">, 46.1, </w:t>
            </w:r>
            <w:hyperlink r:id="rId21" w:history="1">
              <w:r w:rsidRPr="00F2766E">
                <w:rPr>
                  <w:rFonts w:ascii="Arial" w:hAnsi="Arial" w:cs="Arial"/>
                  <w:bCs/>
                </w:rPr>
                <w:t>47 таблицы пун</w:t>
              </w:r>
              <w:r w:rsidRPr="00F2766E">
                <w:rPr>
                  <w:rFonts w:ascii="Arial" w:hAnsi="Arial" w:cs="Arial"/>
                  <w:bCs/>
                </w:rPr>
                <w:t>к</w:t>
              </w:r>
              <w:r w:rsidRPr="00F2766E">
                <w:rPr>
                  <w:rFonts w:ascii="Arial" w:hAnsi="Arial" w:cs="Arial"/>
                  <w:bCs/>
                </w:rPr>
                <w:lastRenderedPageBreak/>
                <w:t xml:space="preserve">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устанавливаются на 1 квадратный метр площади объекта стационарной торговой сети, объекта о</w:t>
            </w:r>
            <w:r w:rsidRPr="00F2766E">
              <w:rPr>
                <w:rFonts w:ascii="Arial" w:hAnsi="Arial" w:cs="Arial"/>
                <w:bCs/>
              </w:rPr>
              <w:t>р</w:t>
            </w:r>
            <w:r w:rsidRPr="00F2766E">
              <w:rPr>
                <w:rFonts w:ascii="Arial" w:hAnsi="Arial" w:cs="Arial"/>
                <w:bCs/>
              </w:rPr>
              <w:t>ганизации общественного питания.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50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2.7. Размер потенциально возможн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го к получению индивидуальным предпр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нимателем годового дохода по виду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принимательской деятельности,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ному в </w:t>
            </w:r>
            <w:hyperlink r:id="rId22" w:history="1">
              <w:r w:rsidRPr="00F2766E">
                <w:rPr>
                  <w:rFonts w:ascii="Arial" w:hAnsi="Arial" w:cs="Arial"/>
                  <w:bCs/>
                </w:rPr>
                <w:t xml:space="preserve">позиции 46.2 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устанавливается на один объект нестационарной торговой с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ти, увеличивается кратно количеству т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ких объектов.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50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 xml:space="preserve">2.8. Размер </w:t>
            </w:r>
            <w:r w:rsidRPr="00F2766E">
              <w:rPr>
                <w:rFonts w:ascii="Arial" w:hAnsi="Arial" w:cs="Arial"/>
                <w:bCs/>
              </w:rPr>
              <w:t>потенциально возможн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го к получению индивидуальным предпр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 xml:space="preserve">нимателем годового дохода, указанного в </w:t>
            </w:r>
            <w:hyperlink r:id="rId23" w:history="1">
              <w:r w:rsidRPr="00F2766E">
                <w:rPr>
                  <w:rFonts w:ascii="Arial" w:hAnsi="Arial" w:cs="Arial"/>
                  <w:bCs/>
                </w:rPr>
                <w:t xml:space="preserve">позиции </w:t>
              </w:r>
            </w:hyperlink>
            <w:r w:rsidRPr="00F2766E">
              <w:rPr>
                <w:rFonts w:ascii="Arial" w:hAnsi="Arial" w:cs="Arial"/>
                <w:bCs/>
              </w:rPr>
              <w:t xml:space="preserve">66 </w:t>
            </w:r>
            <w:hyperlink r:id="rId24" w:history="1">
              <w:r w:rsidRPr="00F2766E">
                <w:rPr>
                  <w:rFonts w:ascii="Arial" w:hAnsi="Arial" w:cs="Arial"/>
                  <w:bCs/>
                </w:rPr>
                <w:t xml:space="preserve">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устанавливается на 1 квадратный метр площади стоянки для транспортных средств</w:t>
            </w:r>
            <w:proofErr w:type="gramStart"/>
            <w:r w:rsidRPr="00F2766E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</w:rPr>
              <w:t>"</w:t>
            </w:r>
            <w:r w:rsidRPr="00F2766E">
              <w:rPr>
                <w:rFonts w:ascii="Arial" w:hAnsi="Arial" w:cs="Arial"/>
                <w:bCs/>
              </w:rPr>
              <w:t>;</w:t>
            </w:r>
            <w:proofErr w:type="gramEnd"/>
          </w:p>
          <w:p w:rsidR="00621C3E" w:rsidRPr="00F2766E" w:rsidRDefault="002E2526" w:rsidP="00467C23">
            <w:pPr>
              <w:autoSpaceDE w:val="0"/>
              <w:autoSpaceDN w:val="0"/>
              <w:adjustRightInd w:val="0"/>
              <w:spacing w:line="250" w:lineRule="auto"/>
              <w:ind w:firstLine="567"/>
              <w:jc w:val="both"/>
              <w:rPr>
                <w:rFonts w:ascii="Arial" w:hAnsi="Arial" w:cs="Arial"/>
                <w:i/>
              </w:rPr>
            </w:pPr>
            <w:r w:rsidRPr="00F2766E">
              <w:rPr>
                <w:rFonts w:ascii="Arial" w:hAnsi="Arial" w:cs="Arial"/>
                <w:bCs/>
              </w:rPr>
              <w:t>г) таблицу пункта 4 изложить в сл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дующей редакции:</w:t>
            </w:r>
          </w:p>
        </w:tc>
        <w:tc>
          <w:tcPr>
            <w:tcW w:w="5042" w:type="dxa"/>
            <w:tcBorders>
              <w:bottom w:val="nil"/>
            </w:tcBorders>
          </w:tcPr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lastRenderedPageBreak/>
              <w:t>б) пункт 2.1 признать утратившим с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лу;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в) дополнить пунктами 2.3–2.</w:t>
            </w:r>
            <w:r w:rsidR="004A5B7D">
              <w:rPr>
                <w:rFonts w:ascii="Arial" w:hAnsi="Arial" w:cs="Arial"/>
                <w:bCs/>
              </w:rPr>
              <w:t>8</w:t>
            </w:r>
            <w:r w:rsidRPr="00F2766E">
              <w:rPr>
                <w:rFonts w:ascii="Arial" w:hAnsi="Arial" w:cs="Arial"/>
                <w:bCs/>
              </w:rPr>
              <w:t xml:space="preserve"> сл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дующего содержания: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"</w:t>
            </w:r>
            <w:r w:rsidRPr="00F2766E">
              <w:rPr>
                <w:rFonts w:ascii="Arial" w:hAnsi="Arial" w:cs="Arial"/>
                <w:bCs/>
              </w:rPr>
              <w:t>2.3. 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за искл</w:t>
            </w:r>
            <w:r w:rsidRPr="00F2766E">
              <w:rPr>
                <w:rFonts w:ascii="Arial" w:hAnsi="Arial" w:cs="Arial"/>
                <w:bCs/>
              </w:rPr>
              <w:t>ю</w:t>
            </w:r>
            <w:r w:rsidRPr="00F2766E">
              <w:rPr>
                <w:rFonts w:ascii="Arial" w:hAnsi="Arial" w:cs="Arial"/>
                <w:bCs/>
              </w:rPr>
              <w:t xml:space="preserve">чением размеров, указанных в </w:t>
            </w:r>
            <w:hyperlink r:id="rId25" w:history="1">
              <w:r w:rsidRPr="00F2766E">
                <w:rPr>
                  <w:rFonts w:ascii="Arial" w:hAnsi="Arial" w:cs="Arial"/>
                  <w:bCs/>
                </w:rPr>
                <w:t>позициях 10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26" w:history="1">
              <w:r w:rsidRPr="00F2766E">
                <w:rPr>
                  <w:rFonts w:ascii="Arial" w:hAnsi="Arial" w:cs="Arial"/>
                  <w:bCs/>
                </w:rPr>
                <w:t>11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27" w:history="1">
              <w:r w:rsidRPr="00F2766E">
                <w:rPr>
                  <w:rFonts w:ascii="Arial" w:hAnsi="Arial" w:cs="Arial"/>
                  <w:bCs/>
                </w:rPr>
                <w:t>19</w:t>
              </w:r>
            </w:hyperlink>
            <w:r w:rsidRPr="00F2766E">
              <w:rPr>
                <w:rFonts w:ascii="Arial" w:hAnsi="Arial" w:cs="Arial"/>
                <w:bCs/>
              </w:rPr>
              <w:t xml:space="preserve">.1, 19.2, </w:t>
            </w:r>
            <w:hyperlink r:id="rId28" w:history="1">
              <w:r w:rsidRPr="00F2766E">
                <w:rPr>
                  <w:rFonts w:ascii="Arial" w:hAnsi="Arial" w:cs="Arial"/>
                  <w:bCs/>
                </w:rPr>
                <w:t>32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29" w:history="1">
              <w:r w:rsidRPr="00F2766E">
                <w:rPr>
                  <w:rFonts w:ascii="Arial" w:hAnsi="Arial" w:cs="Arial"/>
                  <w:bCs/>
                </w:rPr>
                <w:t>33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30" w:history="1">
              <w:r w:rsidRPr="00F2766E">
                <w:rPr>
                  <w:rFonts w:ascii="Arial" w:hAnsi="Arial" w:cs="Arial"/>
                  <w:bCs/>
                </w:rPr>
                <w:t>45</w:t>
              </w:r>
            </w:hyperlink>
            <w:r w:rsidRPr="00F2766E">
              <w:rPr>
                <w:rFonts w:ascii="Arial" w:hAnsi="Arial" w:cs="Arial"/>
                <w:bCs/>
              </w:rPr>
              <w:t xml:space="preserve">, 46.1, 46.2, </w:t>
            </w:r>
            <w:hyperlink r:id="rId31" w:history="1">
              <w:r w:rsidRPr="00F2766E">
                <w:rPr>
                  <w:rFonts w:ascii="Arial" w:hAnsi="Arial" w:cs="Arial"/>
                  <w:bCs/>
                </w:rPr>
                <w:t xml:space="preserve">47, 66 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устанавливаются в зависимости от сре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ней численности наемных работников.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Для индивидуального предприним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теля, осуществляющего деятельность без привлечения наемных работников, разм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ры потенциально возможного к получению индивидуальным предпринимателем г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дового дохода применяются с коэффиц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 xml:space="preserve">ентом 1. 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При средней численности наемных работников у индивидуального предпр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нимателя от 1 до 5 человек включительно размеры потенциально возможного к п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лучению индивидуальным предприним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телем годового дохода применяются с к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 xml:space="preserve">эффициентом 3. 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45" w:lineRule="auto"/>
              <w:ind w:firstLine="567"/>
              <w:jc w:val="both"/>
              <w:rPr>
                <w:rFonts w:ascii="Arial" w:hAnsi="Arial" w:cs="Arial"/>
                <w:bCs/>
                <w:color w:val="000000"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>При средней численности наемных работников у индивидуального предпр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нимателя от 6 до 9 человек включительно размеры потенциально возможного к п</w:t>
            </w:r>
            <w:r w:rsidRPr="00F2766E">
              <w:rPr>
                <w:rFonts w:ascii="Arial" w:hAnsi="Arial" w:cs="Arial"/>
                <w:bCs/>
                <w:color w:val="000000"/>
              </w:rPr>
              <w:t>о</w:t>
            </w:r>
            <w:r w:rsidRPr="00F2766E">
              <w:rPr>
                <w:rFonts w:ascii="Arial" w:hAnsi="Arial" w:cs="Arial"/>
                <w:bCs/>
                <w:color w:val="000000"/>
              </w:rPr>
              <w:lastRenderedPageBreak/>
              <w:t>лучению индивидуальным предприним</w:t>
            </w:r>
            <w:r w:rsidRPr="00F2766E">
              <w:rPr>
                <w:rFonts w:ascii="Arial" w:hAnsi="Arial" w:cs="Arial"/>
                <w:bCs/>
                <w:color w:val="000000"/>
              </w:rPr>
              <w:t>а</w:t>
            </w:r>
            <w:r w:rsidRPr="00F2766E">
              <w:rPr>
                <w:rFonts w:ascii="Arial" w:hAnsi="Arial" w:cs="Arial"/>
                <w:bCs/>
                <w:color w:val="000000"/>
              </w:rPr>
              <w:t>телем годового дохода применяются с к</w:t>
            </w:r>
            <w:r w:rsidRPr="00F2766E">
              <w:rPr>
                <w:rFonts w:ascii="Arial" w:hAnsi="Arial" w:cs="Arial"/>
                <w:bCs/>
                <w:color w:val="000000"/>
              </w:rPr>
              <w:t>о</w:t>
            </w:r>
            <w:r w:rsidRPr="00F2766E">
              <w:rPr>
                <w:rFonts w:ascii="Arial" w:hAnsi="Arial" w:cs="Arial"/>
                <w:bCs/>
                <w:color w:val="000000"/>
              </w:rPr>
              <w:t xml:space="preserve">эффициентом 6. 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  <w:color w:val="000000"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>При средней численности наемных работников у индивидуального предпр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нимателя от 10 до 15 человек включ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тельно размеры потенциально возможн</w:t>
            </w:r>
            <w:r w:rsidRPr="00F2766E">
              <w:rPr>
                <w:rFonts w:ascii="Arial" w:hAnsi="Arial" w:cs="Arial"/>
                <w:bCs/>
                <w:color w:val="000000"/>
              </w:rPr>
              <w:t>о</w:t>
            </w:r>
            <w:r w:rsidRPr="00F2766E">
              <w:rPr>
                <w:rFonts w:ascii="Arial" w:hAnsi="Arial" w:cs="Arial"/>
                <w:bCs/>
                <w:color w:val="000000"/>
              </w:rPr>
              <w:t>го к получению индивидуальным предпр</w:t>
            </w:r>
            <w:r w:rsidRPr="00F2766E">
              <w:rPr>
                <w:rFonts w:ascii="Arial" w:hAnsi="Arial" w:cs="Arial"/>
                <w:bCs/>
                <w:color w:val="000000"/>
              </w:rPr>
              <w:t>и</w:t>
            </w:r>
            <w:r w:rsidRPr="00F2766E">
              <w:rPr>
                <w:rFonts w:ascii="Arial" w:hAnsi="Arial" w:cs="Arial"/>
                <w:bCs/>
                <w:color w:val="000000"/>
              </w:rPr>
              <w:t>нимателем годового дохода применяются с коэффициентом 10.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2.4. 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ные в </w:t>
            </w:r>
            <w:hyperlink r:id="rId32" w:history="1">
              <w:r w:rsidRPr="00F2766E">
                <w:rPr>
                  <w:rFonts w:ascii="Arial" w:hAnsi="Arial" w:cs="Arial"/>
                  <w:bCs/>
                </w:rPr>
                <w:t>позициях 10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33" w:history="1">
              <w:r w:rsidRPr="00F2766E">
                <w:rPr>
                  <w:rFonts w:ascii="Arial" w:hAnsi="Arial" w:cs="Arial"/>
                  <w:bCs/>
                </w:rPr>
                <w:t>11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34" w:history="1">
              <w:r w:rsidRPr="00F2766E">
                <w:rPr>
                  <w:rFonts w:ascii="Arial" w:hAnsi="Arial" w:cs="Arial"/>
                  <w:bCs/>
                </w:rPr>
                <w:t>32</w:t>
              </w:r>
            </w:hyperlink>
            <w:r w:rsidRPr="00F2766E">
              <w:rPr>
                <w:rFonts w:ascii="Arial" w:hAnsi="Arial" w:cs="Arial"/>
                <w:bCs/>
              </w:rPr>
              <w:t xml:space="preserve">, </w:t>
            </w:r>
            <w:hyperlink r:id="rId35" w:history="1">
              <w:r w:rsidRPr="00F2766E">
                <w:rPr>
                  <w:rFonts w:ascii="Arial" w:hAnsi="Arial" w:cs="Arial"/>
                  <w:bCs/>
                </w:rPr>
                <w:t xml:space="preserve">33 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ются на единицу автотранспортн</w:t>
            </w:r>
            <w:r w:rsidR="00E86B01">
              <w:rPr>
                <w:rFonts w:ascii="Arial" w:hAnsi="Arial" w:cs="Arial"/>
                <w:bCs/>
              </w:rPr>
              <w:t>ых</w:t>
            </w:r>
            <w:r w:rsidRPr="00F2766E">
              <w:rPr>
                <w:rFonts w:ascii="Arial" w:hAnsi="Arial" w:cs="Arial"/>
                <w:bCs/>
              </w:rPr>
              <w:t xml:space="preserve"> средств, судов водного транспорта и ув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личиваются кратно количеству автотран</w:t>
            </w:r>
            <w:r w:rsidRPr="00F2766E">
              <w:rPr>
                <w:rFonts w:ascii="Arial" w:hAnsi="Arial" w:cs="Arial"/>
                <w:bCs/>
              </w:rPr>
              <w:t>с</w:t>
            </w:r>
            <w:r w:rsidRPr="00F2766E">
              <w:rPr>
                <w:rFonts w:ascii="Arial" w:hAnsi="Arial" w:cs="Arial"/>
                <w:bCs/>
              </w:rPr>
              <w:t>портных средств, судов водного транспо</w:t>
            </w:r>
            <w:r w:rsidRPr="00F2766E">
              <w:rPr>
                <w:rFonts w:ascii="Arial" w:hAnsi="Arial" w:cs="Arial"/>
                <w:bCs/>
              </w:rPr>
              <w:t>р</w:t>
            </w:r>
            <w:r w:rsidRPr="00F2766E">
              <w:rPr>
                <w:rFonts w:ascii="Arial" w:hAnsi="Arial" w:cs="Arial"/>
                <w:bCs/>
              </w:rPr>
              <w:t>та.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 xml:space="preserve">2.5. </w:t>
            </w:r>
            <w:proofErr w:type="gramStart"/>
            <w:r w:rsidRPr="00F2766E">
              <w:rPr>
                <w:rFonts w:ascii="Arial" w:hAnsi="Arial" w:cs="Arial"/>
                <w:bCs/>
              </w:rPr>
              <w:t>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ных в </w:t>
            </w:r>
            <w:hyperlink r:id="rId36" w:history="1">
              <w:r w:rsidRPr="00F2766E">
                <w:rPr>
                  <w:rFonts w:ascii="Arial" w:hAnsi="Arial" w:cs="Arial"/>
                  <w:bCs/>
                </w:rPr>
                <w:t>позициях 19</w:t>
              </w:r>
            </w:hyperlink>
            <w:r w:rsidRPr="00F2766E">
              <w:rPr>
                <w:rFonts w:ascii="Arial" w:hAnsi="Arial" w:cs="Arial"/>
                <w:bCs/>
              </w:rPr>
              <w:t xml:space="preserve">.1 и 19.2 </w:t>
            </w:r>
            <w:hyperlink r:id="rId37" w:history="1">
              <w:r w:rsidRPr="00F2766E">
                <w:rPr>
                  <w:rFonts w:ascii="Arial" w:hAnsi="Arial" w:cs="Arial"/>
                  <w:bCs/>
                </w:rPr>
                <w:t xml:space="preserve">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 xml:space="preserve">2 настоящей статьи, устанавливаются на 1 квадратный метр площади сдаваемого в аренду (наем) </w:t>
            </w:r>
            <w:r w:rsidRPr="00F2766E">
              <w:rPr>
                <w:rFonts w:ascii="Arial" w:hAnsi="Arial" w:cs="Arial"/>
              </w:rPr>
              <w:t>собственного или аренд</w:t>
            </w:r>
            <w:r w:rsidRPr="00F2766E">
              <w:rPr>
                <w:rFonts w:ascii="Arial" w:hAnsi="Arial" w:cs="Arial"/>
              </w:rPr>
              <w:t>о</w:t>
            </w:r>
            <w:r w:rsidRPr="00F2766E">
              <w:rPr>
                <w:rFonts w:ascii="Arial" w:hAnsi="Arial" w:cs="Arial"/>
              </w:rPr>
              <w:t>ванного жилого помещения и (или) неж</w:t>
            </w:r>
            <w:r w:rsidRPr="00F2766E">
              <w:rPr>
                <w:rFonts w:ascii="Arial" w:hAnsi="Arial" w:cs="Arial"/>
              </w:rPr>
              <w:t>и</w:t>
            </w:r>
            <w:r w:rsidRPr="00F2766E">
              <w:rPr>
                <w:rFonts w:ascii="Arial" w:hAnsi="Arial" w:cs="Arial"/>
              </w:rPr>
              <w:t>лого помещения (включая выставочные залы, складские помещения), земельного участка</w:t>
            </w:r>
            <w:r w:rsidRPr="00F2766E">
              <w:rPr>
                <w:rFonts w:ascii="Arial" w:hAnsi="Arial" w:cs="Arial"/>
                <w:bCs/>
              </w:rPr>
              <w:t>.</w:t>
            </w:r>
            <w:proofErr w:type="gramEnd"/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35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>2.6.</w:t>
            </w:r>
            <w:r w:rsidRPr="00F2766E">
              <w:rPr>
                <w:rFonts w:ascii="Arial" w:hAnsi="Arial" w:cs="Arial"/>
                <w:bCs/>
              </w:rPr>
              <w:t> Размеры потенциально возмо</w:t>
            </w:r>
            <w:r w:rsidRPr="00F2766E">
              <w:rPr>
                <w:rFonts w:ascii="Arial" w:hAnsi="Arial" w:cs="Arial"/>
                <w:bCs/>
              </w:rPr>
              <w:t>ж</w:t>
            </w:r>
            <w:r w:rsidRPr="00F2766E">
              <w:rPr>
                <w:rFonts w:ascii="Arial" w:hAnsi="Arial" w:cs="Arial"/>
                <w:bCs/>
              </w:rPr>
              <w:t>ного к получению индивидуальным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принимателем годового дохода,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ные в </w:t>
            </w:r>
            <w:hyperlink r:id="rId38" w:history="1">
              <w:r w:rsidRPr="00F2766E">
                <w:rPr>
                  <w:rFonts w:ascii="Arial" w:hAnsi="Arial" w:cs="Arial"/>
                  <w:bCs/>
                </w:rPr>
                <w:t>позициях 45</w:t>
              </w:r>
            </w:hyperlink>
            <w:r w:rsidRPr="00F2766E">
              <w:rPr>
                <w:rFonts w:ascii="Arial" w:hAnsi="Arial" w:cs="Arial"/>
                <w:bCs/>
              </w:rPr>
              <w:t xml:space="preserve">, 46.1, </w:t>
            </w:r>
            <w:hyperlink r:id="rId39" w:history="1">
              <w:r w:rsidRPr="00F2766E">
                <w:rPr>
                  <w:rFonts w:ascii="Arial" w:hAnsi="Arial" w:cs="Arial"/>
                  <w:bCs/>
                </w:rPr>
                <w:t>47 таблицы пун</w:t>
              </w:r>
              <w:r w:rsidRPr="00F2766E">
                <w:rPr>
                  <w:rFonts w:ascii="Arial" w:hAnsi="Arial" w:cs="Arial"/>
                  <w:bCs/>
                </w:rPr>
                <w:t>к</w:t>
              </w:r>
              <w:r w:rsidRPr="00F2766E">
                <w:rPr>
                  <w:rFonts w:ascii="Arial" w:hAnsi="Arial" w:cs="Arial"/>
                  <w:bCs/>
                </w:rPr>
                <w:lastRenderedPageBreak/>
                <w:t xml:space="preserve">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устанавливаются на 1 квадратный метр площади объекта стационарной торговой сети, объекта о</w:t>
            </w:r>
            <w:r w:rsidRPr="00F2766E">
              <w:rPr>
                <w:rFonts w:ascii="Arial" w:hAnsi="Arial" w:cs="Arial"/>
                <w:bCs/>
              </w:rPr>
              <w:t>р</w:t>
            </w:r>
            <w:r w:rsidRPr="00F2766E">
              <w:rPr>
                <w:rFonts w:ascii="Arial" w:hAnsi="Arial" w:cs="Arial"/>
                <w:bCs/>
              </w:rPr>
              <w:t>ганизации общественного питания.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50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2.7. Размер потенциально возможн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го к получению индивидуальным предпр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>нимателем годового дохода по виду пре</w:t>
            </w:r>
            <w:r w:rsidRPr="00F2766E">
              <w:rPr>
                <w:rFonts w:ascii="Arial" w:hAnsi="Arial" w:cs="Arial"/>
                <w:bCs/>
              </w:rPr>
              <w:t>д</w:t>
            </w:r>
            <w:r w:rsidRPr="00F2766E">
              <w:rPr>
                <w:rFonts w:ascii="Arial" w:hAnsi="Arial" w:cs="Arial"/>
                <w:bCs/>
              </w:rPr>
              <w:t>принимательской деятельности, указа</w:t>
            </w:r>
            <w:r w:rsidRPr="00F2766E">
              <w:rPr>
                <w:rFonts w:ascii="Arial" w:hAnsi="Arial" w:cs="Arial"/>
                <w:bCs/>
              </w:rPr>
              <w:t>н</w:t>
            </w:r>
            <w:r w:rsidRPr="00F2766E">
              <w:rPr>
                <w:rFonts w:ascii="Arial" w:hAnsi="Arial" w:cs="Arial"/>
                <w:bCs/>
              </w:rPr>
              <w:t xml:space="preserve">ному в </w:t>
            </w:r>
            <w:hyperlink r:id="rId40" w:history="1">
              <w:r w:rsidRPr="00F2766E">
                <w:rPr>
                  <w:rFonts w:ascii="Arial" w:hAnsi="Arial" w:cs="Arial"/>
                  <w:bCs/>
                </w:rPr>
                <w:t xml:space="preserve">позиции 46.2 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устанавливается на один объект нестационарной торговой с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ти, увеличивается кратно количеству т</w:t>
            </w:r>
            <w:r w:rsidRPr="00F2766E">
              <w:rPr>
                <w:rFonts w:ascii="Arial" w:hAnsi="Arial" w:cs="Arial"/>
                <w:bCs/>
              </w:rPr>
              <w:t>а</w:t>
            </w:r>
            <w:r w:rsidRPr="00F2766E">
              <w:rPr>
                <w:rFonts w:ascii="Arial" w:hAnsi="Arial" w:cs="Arial"/>
                <w:bCs/>
              </w:rPr>
              <w:t>ких объектов.</w:t>
            </w:r>
          </w:p>
          <w:p w:rsidR="00621C3E" w:rsidRPr="00F2766E" w:rsidRDefault="00621C3E" w:rsidP="00467C23">
            <w:pPr>
              <w:autoSpaceDE w:val="0"/>
              <w:autoSpaceDN w:val="0"/>
              <w:adjustRightInd w:val="0"/>
              <w:spacing w:line="250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  <w:color w:val="000000"/>
              </w:rPr>
              <w:t xml:space="preserve">2.8. Размер </w:t>
            </w:r>
            <w:r w:rsidRPr="00F2766E">
              <w:rPr>
                <w:rFonts w:ascii="Arial" w:hAnsi="Arial" w:cs="Arial"/>
                <w:bCs/>
              </w:rPr>
              <w:t>потенциально возможн</w:t>
            </w:r>
            <w:r w:rsidRPr="00F2766E">
              <w:rPr>
                <w:rFonts w:ascii="Arial" w:hAnsi="Arial" w:cs="Arial"/>
                <w:bCs/>
              </w:rPr>
              <w:t>о</w:t>
            </w:r>
            <w:r w:rsidRPr="00F2766E">
              <w:rPr>
                <w:rFonts w:ascii="Arial" w:hAnsi="Arial" w:cs="Arial"/>
                <w:bCs/>
              </w:rPr>
              <w:t>го к получению индивидуальным предпр</w:t>
            </w:r>
            <w:r w:rsidRPr="00F2766E">
              <w:rPr>
                <w:rFonts w:ascii="Arial" w:hAnsi="Arial" w:cs="Arial"/>
                <w:bCs/>
              </w:rPr>
              <w:t>и</w:t>
            </w:r>
            <w:r w:rsidRPr="00F2766E">
              <w:rPr>
                <w:rFonts w:ascii="Arial" w:hAnsi="Arial" w:cs="Arial"/>
                <w:bCs/>
              </w:rPr>
              <w:t xml:space="preserve">нимателем годового дохода, указанного в </w:t>
            </w:r>
            <w:hyperlink r:id="rId41" w:history="1">
              <w:r w:rsidRPr="00F2766E">
                <w:rPr>
                  <w:rFonts w:ascii="Arial" w:hAnsi="Arial" w:cs="Arial"/>
                  <w:bCs/>
                </w:rPr>
                <w:t xml:space="preserve">позиции </w:t>
              </w:r>
            </w:hyperlink>
            <w:r w:rsidRPr="00F2766E">
              <w:rPr>
                <w:rFonts w:ascii="Arial" w:hAnsi="Arial" w:cs="Arial"/>
                <w:bCs/>
              </w:rPr>
              <w:t xml:space="preserve">66 </w:t>
            </w:r>
            <w:hyperlink r:id="rId42" w:history="1">
              <w:r w:rsidRPr="00F2766E">
                <w:rPr>
                  <w:rFonts w:ascii="Arial" w:hAnsi="Arial" w:cs="Arial"/>
                  <w:bCs/>
                </w:rPr>
                <w:t xml:space="preserve">таблицы пункта </w:t>
              </w:r>
            </w:hyperlink>
            <w:r w:rsidRPr="00F2766E">
              <w:rPr>
                <w:rFonts w:ascii="Arial" w:hAnsi="Arial" w:cs="Arial"/>
                <w:bCs/>
              </w:rPr>
              <w:t>2 настоящей статьи, устанавливается на 1 квадратный метр площади стоянки для транспортных средств</w:t>
            </w:r>
            <w:proofErr w:type="gramStart"/>
            <w:r w:rsidRPr="00F2766E">
              <w:rPr>
                <w:rFonts w:ascii="Arial" w:hAnsi="Arial" w:cs="Arial"/>
                <w:bCs/>
              </w:rPr>
              <w:t>.</w:t>
            </w:r>
            <w:r>
              <w:rPr>
                <w:rFonts w:ascii="Arial" w:hAnsi="Arial" w:cs="Arial"/>
                <w:bCs/>
              </w:rPr>
              <w:t>"</w:t>
            </w:r>
            <w:r w:rsidRPr="00F2766E">
              <w:rPr>
                <w:rFonts w:ascii="Arial" w:hAnsi="Arial" w:cs="Arial"/>
                <w:bCs/>
              </w:rPr>
              <w:t>;</w:t>
            </w:r>
            <w:proofErr w:type="gramEnd"/>
          </w:p>
          <w:p w:rsidR="00621C3E" w:rsidRPr="004D5F43" w:rsidRDefault="00186642" w:rsidP="00467C23">
            <w:pPr>
              <w:autoSpaceDE w:val="0"/>
              <w:autoSpaceDN w:val="0"/>
              <w:adjustRightInd w:val="0"/>
              <w:spacing w:line="250" w:lineRule="auto"/>
              <w:ind w:firstLine="567"/>
              <w:jc w:val="both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г) таблицу пункта 4 изложить в сл</w:t>
            </w:r>
            <w:r w:rsidRPr="00F2766E">
              <w:rPr>
                <w:rFonts w:ascii="Arial" w:hAnsi="Arial" w:cs="Arial"/>
                <w:bCs/>
              </w:rPr>
              <w:t>е</w:t>
            </w:r>
            <w:r w:rsidRPr="00F2766E">
              <w:rPr>
                <w:rFonts w:ascii="Arial" w:hAnsi="Arial" w:cs="Arial"/>
                <w:bCs/>
              </w:rPr>
              <w:t>дующей редакции:</w:t>
            </w:r>
          </w:p>
        </w:tc>
      </w:tr>
    </w:tbl>
    <w:p w:rsidR="004D5F43" w:rsidRPr="00186642" w:rsidRDefault="004D5F43" w:rsidP="00AA285B">
      <w:pPr>
        <w:autoSpaceDE w:val="0"/>
        <w:autoSpaceDN w:val="0"/>
        <w:adjustRightInd w:val="0"/>
        <w:ind w:firstLine="318"/>
        <w:jc w:val="both"/>
        <w:rPr>
          <w:rFonts w:ascii="Arial" w:hAnsi="Arial" w:cs="Arial"/>
          <w:bCs/>
          <w:sz w:val="28"/>
          <w:szCs w:val="28"/>
        </w:rPr>
      </w:pPr>
    </w:p>
    <w:tbl>
      <w:tblPr>
        <w:tblW w:w="10054" w:type="dxa"/>
        <w:jc w:val="right"/>
        <w:tblInd w:w="-154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3471"/>
        <w:gridCol w:w="3485"/>
        <w:gridCol w:w="2371"/>
      </w:tblGrid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  <w:vAlign w:val="center"/>
          </w:tcPr>
          <w:p w:rsidR="00621C3E" w:rsidRPr="00621C3E" w:rsidRDefault="00621C3E" w:rsidP="00467C23">
            <w:pPr>
              <w:autoSpaceDE w:val="0"/>
              <w:autoSpaceDN w:val="0"/>
              <w:adjustRightInd w:val="0"/>
              <w:spacing w:line="254" w:lineRule="auto"/>
              <w:jc w:val="center"/>
              <w:outlineLvl w:val="0"/>
            </w:pPr>
            <w:r w:rsidRPr="00621C3E">
              <w:t>"№</w:t>
            </w:r>
          </w:p>
          <w:p w:rsidR="00621C3E" w:rsidRPr="00621C3E" w:rsidRDefault="00621C3E" w:rsidP="00467C23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proofErr w:type="gramStart"/>
            <w:r w:rsidRPr="00621C3E">
              <w:t>п</w:t>
            </w:r>
            <w:proofErr w:type="gramEnd"/>
            <w:r w:rsidRPr="00621C3E">
              <w:t>/п</w:t>
            </w:r>
          </w:p>
        </w:tc>
        <w:tc>
          <w:tcPr>
            <w:tcW w:w="1726" w:type="pct"/>
            <w:shd w:val="clear" w:color="auto" w:fill="auto"/>
            <w:vAlign w:val="center"/>
          </w:tcPr>
          <w:p w:rsidR="00621C3E" w:rsidRPr="00621C3E" w:rsidRDefault="00621C3E" w:rsidP="00467C23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621C3E">
              <w:t>Виды предпринимательской деятельности в соответствии с пунктом 2 настоящей статьи</w:t>
            </w:r>
          </w:p>
        </w:tc>
        <w:tc>
          <w:tcPr>
            <w:tcW w:w="1733" w:type="pct"/>
            <w:shd w:val="clear" w:color="auto" w:fill="auto"/>
            <w:vAlign w:val="center"/>
          </w:tcPr>
          <w:p w:rsidR="00621C3E" w:rsidRPr="00621C3E" w:rsidRDefault="00621C3E" w:rsidP="00467C23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621C3E">
              <w:t xml:space="preserve">Виды предпринимательской деятельности в соответствии с Общероссийским </w:t>
            </w:r>
            <w:hyperlink r:id="rId43" w:history="1">
              <w:r w:rsidRPr="00621C3E">
                <w:t>классифик</w:t>
              </w:r>
              <w:r w:rsidRPr="00621C3E">
                <w:t>а</w:t>
              </w:r>
              <w:r w:rsidRPr="00621C3E">
                <w:t>тором</w:t>
              </w:r>
            </w:hyperlink>
            <w:r w:rsidRPr="00621C3E">
              <w:t xml:space="preserve"> видов экономической деятельности (ОКВЭД2) </w:t>
            </w:r>
            <w:proofErr w:type="gramStart"/>
            <w:r w:rsidRPr="00621C3E">
              <w:t>ОК</w:t>
            </w:r>
            <w:proofErr w:type="gramEnd"/>
            <w:r w:rsidRPr="00621C3E">
              <w:t xml:space="preserve"> 029-2014 (КДЕС Ред. 2) и (или) Общероссийским </w:t>
            </w:r>
            <w:hyperlink r:id="rId44" w:history="1">
              <w:r w:rsidRPr="00621C3E">
                <w:t>классифик</w:t>
              </w:r>
              <w:r w:rsidRPr="00621C3E">
                <w:t>а</w:t>
              </w:r>
              <w:r w:rsidRPr="00621C3E">
                <w:t>тором</w:t>
              </w:r>
            </w:hyperlink>
            <w:r w:rsidRPr="00621C3E">
              <w:t xml:space="preserve"> продукции по видам экономической деятельности </w:t>
            </w:r>
            <w:r w:rsidRPr="00621C3E">
              <w:lastRenderedPageBreak/>
              <w:t>(ОКПД2) ОК 034-2014 (КПЕС 2008)</w:t>
            </w:r>
          </w:p>
        </w:tc>
        <w:tc>
          <w:tcPr>
            <w:tcW w:w="1179" w:type="pct"/>
            <w:shd w:val="clear" w:color="auto" w:fill="auto"/>
            <w:vAlign w:val="center"/>
          </w:tcPr>
          <w:p w:rsidR="00621C3E" w:rsidRPr="00621C3E" w:rsidRDefault="00621C3E" w:rsidP="00467C23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621C3E">
              <w:lastRenderedPageBreak/>
              <w:t xml:space="preserve">Код по </w:t>
            </w:r>
            <w:hyperlink r:id="rId45" w:history="1">
              <w:r w:rsidRPr="00621C3E">
                <w:t>ОКВЭД2</w:t>
              </w:r>
            </w:hyperlink>
            <w:r w:rsidRPr="00621C3E">
              <w:t xml:space="preserve"> </w:t>
            </w:r>
            <w:proofErr w:type="gramStart"/>
            <w:r w:rsidRPr="00621C3E">
              <w:t>ОК</w:t>
            </w:r>
            <w:proofErr w:type="gramEnd"/>
            <w:r w:rsidRPr="00621C3E">
              <w:t xml:space="preserve"> 029-2014 (КДЕС Ред. 2) и по </w:t>
            </w:r>
            <w:hyperlink r:id="rId46" w:history="1">
              <w:r w:rsidRPr="00621C3E">
                <w:t>ОКПД2</w:t>
              </w:r>
            </w:hyperlink>
            <w:r w:rsidRPr="00621C3E">
              <w:t xml:space="preserve"> ОК 034-2014 (КПЕС 2008)</w:t>
            </w:r>
          </w:p>
        </w:tc>
      </w:tr>
    </w:tbl>
    <w:p w:rsidR="00621C3E" w:rsidRPr="00621C3E" w:rsidRDefault="00621C3E">
      <w:pPr>
        <w:rPr>
          <w:sz w:val="2"/>
          <w:szCs w:val="2"/>
        </w:rPr>
      </w:pPr>
    </w:p>
    <w:tbl>
      <w:tblPr>
        <w:tblW w:w="10054" w:type="dxa"/>
        <w:jc w:val="right"/>
        <w:tblInd w:w="-1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3459"/>
        <w:gridCol w:w="3499"/>
        <w:gridCol w:w="2369"/>
      </w:tblGrid>
      <w:tr w:rsidR="004D5F43" w:rsidRPr="00621C3E" w:rsidTr="00467C23">
        <w:trPr>
          <w:tblHeader/>
          <w:jc w:val="right"/>
        </w:trPr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  <w:r w:rsidRPr="00621C3E">
              <w:t>1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  <w:r w:rsidRPr="00621C3E">
              <w:t>2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  <w:r w:rsidRPr="00621C3E">
              <w:t>3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  <w:r w:rsidRPr="00621C3E">
              <w:t>4</w:t>
            </w: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tcBorders>
              <w:top w:val="single" w:sz="4" w:space="0" w:color="auto"/>
            </w:tcBorders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621C3E">
              <w:t>1.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Изготовление и ремонт мета</w:t>
            </w:r>
            <w:r w:rsidRPr="00621C3E">
              <w:t>л</w:t>
            </w:r>
            <w:r w:rsidRPr="00621C3E">
              <w:t>лической галантереи, ключей, номерных знаков, указателей улиц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Услуги по ремонту прочих предметов личного потребл</w:t>
            </w:r>
            <w:r w:rsidRPr="00621C3E">
              <w:t>е</w:t>
            </w:r>
            <w:r w:rsidRPr="00621C3E">
              <w:t>ния и бытовых товаров, не включенных в другие групп</w:t>
            </w:r>
            <w:r w:rsidRPr="00621C3E">
              <w:t>и</w:t>
            </w:r>
            <w:r w:rsidRPr="00621C3E">
              <w:t>ровки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47" w:history="1">
              <w:r w:rsidR="00621C3E" w:rsidRPr="00621C3E">
                <w:t>95.29.19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621C3E">
              <w:t>2.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Изготовление изделий наро</w:t>
            </w:r>
            <w:r w:rsidRPr="00621C3E">
              <w:t>д</w:t>
            </w:r>
            <w:r w:rsidRPr="00621C3E">
              <w:t>ных художественных промы</w:t>
            </w:r>
            <w:r w:rsidRPr="00621C3E">
              <w:t>с</w:t>
            </w:r>
            <w:r w:rsidRPr="00621C3E">
              <w:t>лов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Производство изделий наро</w:t>
            </w:r>
            <w:r w:rsidRPr="00621C3E">
              <w:t>д</w:t>
            </w:r>
            <w:r w:rsidRPr="00621C3E">
              <w:t>ных художественных промы</w:t>
            </w:r>
            <w:r w:rsidRPr="00621C3E">
              <w:t>с</w:t>
            </w:r>
            <w:r w:rsidRPr="00621C3E">
              <w:t>лов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48" w:history="1">
              <w:r w:rsidR="00621C3E" w:rsidRPr="00621C3E">
                <w:t>32.99.8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 w:val="restar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621C3E">
              <w:t>3.</w:t>
            </w:r>
          </w:p>
        </w:tc>
        <w:tc>
          <w:tcPr>
            <w:tcW w:w="1720" w:type="pct"/>
            <w:vMerge w:val="restar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proofErr w:type="gramStart"/>
            <w:r w:rsidRPr="00621C3E">
              <w:t>Услуги по переработке пр</w:t>
            </w:r>
            <w:r w:rsidRPr="00621C3E">
              <w:t>о</w:t>
            </w:r>
            <w:r w:rsidRPr="00621C3E">
              <w:t>дуктов сельского хозяйства, лесного хозяйства и рыболо</w:t>
            </w:r>
            <w:r w:rsidRPr="00621C3E">
              <w:t>в</w:t>
            </w:r>
            <w:r w:rsidRPr="00621C3E">
              <w:t>ства для приготовления пр</w:t>
            </w:r>
            <w:r w:rsidRPr="00621C3E">
              <w:t>о</w:t>
            </w:r>
            <w:r w:rsidRPr="00621C3E">
              <w:t>дуктов питания для людей и корма для животных, а также производство различных пр</w:t>
            </w:r>
            <w:r w:rsidRPr="00621C3E">
              <w:t>о</w:t>
            </w:r>
            <w:r w:rsidRPr="00621C3E">
              <w:t>дуктов промежуточного п</w:t>
            </w:r>
            <w:r w:rsidRPr="00621C3E">
              <w:t>о</w:t>
            </w:r>
            <w:r w:rsidRPr="00621C3E">
              <w:t>требления, которые не являю</w:t>
            </w:r>
            <w:r w:rsidRPr="00621C3E">
              <w:t>т</w:t>
            </w:r>
            <w:r w:rsidRPr="00621C3E">
              <w:t>ся пищевыми продуктами; п</w:t>
            </w:r>
            <w:r w:rsidRPr="00621C3E">
              <w:t>о</w:t>
            </w:r>
            <w:r w:rsidRPr="00621C3E">
              <w:t>мол зерна, производство муки и крупы из зерен пшеницы, ржи, овса, кукурузы и прочих хлебных злаков; услуги по уходу за домашними живо</w:t>
            </w:r>
            <w:r w:rsidRPr="00621C3E">
              <w:t>т</w:t>
            </w:r>
            <w:r w:rsidRPr="00621C3E">
              <w:t>ными;</w:t>
            </w:r>
            <w:proofErr w:type="gramEnd"/>
            <w:r w:rsidRPr="00621C3E">
              <w:t xml:space="preserve"> </w:t>
            </w:r>
            <w:proofErr w:type="gramStart"/>
            <w:r w:rsidRPr="00621C3E">
              <w:t>изготовление и ремонт бондарной посуды и гонча</w:t>
            </w:r>
            <w:r w:rsidRPr="00621C3E">
              <w:t>р</w:t>
            </w:r>
            <w:r w:rsidRPr="00621C3E">
              <w:t>ных изделий по индивидуал</w:t>
            </w:r>
            <w:r w:rsidRPr="00621C3E">
              <w:t>ь</w:t>
            </w:r>
            <w:r w:rsidRPr="00621C3E">
              <w:t>ному заказу населения; услуги по изготовлению валяной об</w:t>
            </w:r>
            <w:r w:rsidRPr="00621C3E">
              <w:t>у</w:t>
            </w:r>
            <w:r w:rsidRPr="00621C3E">
              <w:t>ви; услуги по изготовлению сельскохозяйственного инве</w:t>
            </w:r>
            <w:r w:rsidRPr="00621C3E">
              <w:t>н</w:t>
            </w:r>
            <w:r w:rsidRPr="00621C3E">
              <w:lastRenderedPageBreak/>
              <w:t>таря из материала заказчика по индивидуальному заказу нас</w:t>
            </w:r>
            <w:r w:rsidRPr="00621C3E">
              <w:t>е</w:t>
            </w:r>
            <w:r w:rsidRPr="00621C3E">
              <w:t>ления; граверные работы по металлу, стеклу, фарфору, д</w:t>
            </w:r>
            <w:r w:rsidRPr="00621C3E">
              <w:t>е</w:t>
            </w:r>
            <w:r w:rsidRPr="00621C3E">
              <w:t>реву, керамике, кроме ювели</w:t>
            </w:r>
            <w:r w:rsidRPr="00621C3E">
              <w:t>р</w:t>
            </w:r>
            <w:r w:rsidRPr="00621C3E">
              <w:t>ных изделий по индивидуал</w:t>
            </w:r>
            <w:r w:rsidRPr="00621C3E">
              <w:t>ь</w:t>
            </w:r>
            <w:r w:rsidRPr="00621C3E">
              <w:t>ному заказу населения; изг</w:t>
            </w:r>
            <w:r w:rsidRPr="00621C3E">
              <w:t>о</w:t>
            </w:r>
            <w:r w:rsidRPr="00621C3E">
              <w:t>товление и ремонт деревянных лодок по индивидуальному з</w:t>
            </w:r>
            <w:r w:rsidRPr="00621C3E">
              <w:t>а</w:t>
            </w:r>
            <w:r w:rsidRPr="00621C3E">
              <w:t>казу населения;</w:t>
            </w:r>
            <w:proofErr w:type="gramEnd"/>
            <w:r w:rsidRPr="00621C3E">
              <w:t xml:space="preserve"> ремонт игр</w:t>
            </w:r>
            <w:r w:rsidRPr="00621C3E">
              <w:t>у</w:t>
            </w:r>
            <w:r w:rsidRPr="00621C3E">
              <w:t>шек и подобных им изделий; ремонт спортивного и тур</w:t>
            </w:r>
            <w:r w:rsidRPr="00621C3E">
              <w:t>и</w:t>
            </w:r>
            <w:r w:rsidRPr="00621C3E">
              <w:t>стического оборудования; услуги по вспашке огородов по индивидуальному заказу нас</w:t>
            </w:r>
            <w:r w:rsidRPr="00621C3E">
              <w:t>е</w:t>
            </w:r>
            <w:r w:rsidRPr="00621C3E">
              <w:t>ления; услуги по распиловке дров по индивиду</w:t>
            </w:r>
            <w:r w:rsidR="00FD20D9">
              <w:t>альному з</w:t>
            </w:r>
            <w:r w:rsidR="00FD20D9">
              <w:t>а</w:t>
            </w:r>
            <w:r w:rsidR="00FD20D9">
              <w:t xml:space="preserve">казу населения; </w:t>
            </w:r>
            <w:r w:rsidRPr="00621C3E">
              <w:t>сборка и р</w:t>
            </w:r>
            <w:r w:rsidRPr="00621C3E">
              <w:t>е</w:t>
            </w:r>
            <w:r w:rsidRPr="00621C3E">
              <w:t>монт очков; изготовление и печатание визитных карточек и пригласительных билетов на семейные торжества; пер</w:t>
            </w:r>
            <w:r w:rsidRPr="00621C3E">
              <w:t>е</w:t>
            </w:r>
            <w:r w:rsidRPr="00621C3E">
              <w:t>плетные, брошюровочные, окантовочные, картонажные работы; услуги по ремонту с</w:t>
            </w:r>
            <w:r w:rsidRPr="00621C3E">
              <w:t>и</w:t>
            </w:r>
            <w:r w:rsidRPr="00621C3E">
              <w:t xml:space="preserve">фонов и </w:t>
            </w:r>
            <w:proofErr w:type="spellStart"/>
            <w:r w:rsidRPr="00621C3E">
              <w:t>автосифонов</w:t>
            </w:r>
            <w:proofErr w:type="spellEnd"/>
            <w:r w:rsidRPr="00621C3E">
              <w:t>, в том числе зарядка газовых балло</w:t>
            </w:r>
            <w:r w:rsidRPr="00621C3E">
              <w:t>н</w:t>
            </w:r>
            <w:r w:rsidRPr="00621C3E">
              <w:t>чиков для сифонов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lastRenderedPageBreak/>
              <w:t>Услуги по переработке и ко</w:t>
            </w:r>
            <w:r w:rsidRPr="00621C3E">
              <w:t>н</w:t>
            </w:r>
            <w:r w:rsidRPr="00621C3E">
              <w:t>сервированию мяса отдельные, выполняемые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49" w:history="1">
              <w:r w:rsidR="00621C3E" w:rsidRPr="00621C3E">
                <w:t>10.11.99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Услуги по переработке и ко</w:t>
            </w:r>
            <w:r w:rsidRPr="00621C3E">
              <w:t>н</w:t>
            </w:r>
            <w:r w:rsidRPr="00621C3E">
              <w:t>сервированию мяса домашней птицы отдельные, выполня</w:t>
            </w:r>
            <w:r w:rsidRPr="00621C3E">
              <w:t>е</w:t>
            </w:r>
            <w:r w:rsidRPr="00621C3E"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50" w:history="1">
              <w:r w:rsidR="00621C3E" w:rsidRPr="00621C3E">
                <w:t>10.12.99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Услуги по тепловой обработке и прочим способам перерабо</w:t>
            </w:r>
            <w:r w:rsidRPr="00621C3E">
              <w:t>т</w:t>
            </w:r>
            <w:r w:rsidRPr="00621C3E">
              <w:t>ки мясной пищевой продукции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51" w:history="1">
              <w:r w:rsidR="00621C3E" w:rsidRPr="00621C3E">
                <w:t>10.13.91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Услуги по тепловой обработке и прочим способам перерабо</w:t>
            </w:r>
            <w:r w:rsidRPr="00621C3E">
              <w:t>т</w:t>
            </w:r>
            <w:r w:rsidRPr="00621C3E">
              <w:t>ки картофеля и продуктов из картофеля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52" w:history="1">
              <w:r w:rsidR="00621C3E" w:rsidRPr="00621C3E">
                <w:t>10.31.91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Услуги по производству сок</w:t>
            </w:r>
            <w:r w:rsidRPr="00621C3E">
              <w:t>о</w:t>
            </w:r>
            <w:r w:rsidRPr="00621C3E">
              <w:t>вой продукции из фруктов и овощей отдельные, выполня</w:t>
            </w:r>
            <w:r w:rsidRPr="00621C3E">
              <w:t>е</w:t>
            </w:r>
            <w:r w:rsidRPr="00621C3E"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53" w:history="1">
              <w:r w:rsidR="00621C3E" w:rsidRPr="00621C3E">
                <w:t>10.32.99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47" w:lineRule="auto"/>
              <w:jc w:val="both"/>
            </w:pPr>
            <w:r w:rsidRPr="00621C3E">
              <w:t>Услуги по тепловой обработке и прочим способам подготовки фруктов и овощей для консе</w:t>
            </w:r>
            <w:r w:rsidRPr="00621C3E">
              <w:t>р</w:t>
            </w:r>
            <w:r w:rsidRPr="00621C3E">
              <w:t>вирования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hyperlink r:id="rId54" w:history="1">
              <w:r w:rsidR="00621C3E" w:rsidRPr="00621C3E">
                <w:t>10.39.91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жиров и масел отдельные, выполня</w:t>
            </w:r>
            <w:r w:rsidRPr="00621C3E">
              <w:t>е</w:t>
            </w:r>
            <w:r w:rsidRPr="00621C3E"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55" w:history="1">
              <w:r w:rsidR="00621C3E" w:rsidRPr="00621C3E">
                <w:t>10.41.99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м</w:t>
            </w:r>
            <w:r w:rsidRPr="00621C3E">
              <w:t>о</w:t>
            </w:r>
            <w:r w:rsidRPr="00621C3E">
              <w:t>лочной продукции, выполня</w:t>
            </w:r>
            <w:r w:rsidRPr="00621C3E">
              <w:t>е</w:t>
            </w:r>
            <w:r w:rsidRPr="00621C3E">
              <w:t>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56" w:history="1">
              <w:r w:rsidR="00621C3E" w:rsidRPr="00621C3E">
                <w:t>10.51.99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пр</w:t>
            </w:r>
            <w:r w:rsidRPr="00621C3E">
              <w:t>о</w:t>
            </w:r>
            <w:r w:rsidRPr="00621C3E">
              <w:t>дукции мукомольно-крупяного производства отдельные, в</w:t>
            </w:r>
            <w:r w:rsidRPr="00621C3E">
              <w:t>ы</w:t>
            </w:r>
            <w:r w:rsidRPr="00621C3E">
              <w:t>полняемые субподрядчиком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57" w:history="1">
              <w:r w:rsidR="00621C3E" w:rsidRPr="00621C3E">
                <w:t>10.61.99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подготовке к пряд</w:t>
            </w:r>
            <w:r w:rsidRPr="00621C3E">
              <w:t>е</w:t>
            </w:r>
            <w:r w:rsidRPr="00621C3E">
              <w:t>нию шерсти и волоса живо</w:t>
            </w:r>
            <w:r w:rsidRPr="00621C3E">
              <w:t>т</w:t>
            </w:r>
            <w:r w:rsidRPr="00621C3E">
              <w:t>ных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58" w:history="1">
              <w:r w:rsidR="00621C3E" w:rsidRPr="00621C3E">
                <w:t>13.10.93.120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дубл</w:t>
            </w:r>
            <w:r w:rsidRPr="00621C3E">
              <w:t>е</w:t>
            </w:r>
            <w:r w:rsidRPr="00621C3E">
              <w:t>ной и выделанной кожи, выд</w:t>
            </w:r>
            <w:r w:rsidRPr="00621C3E">
              <w:t>е</w:t>
            </w:r>
            <w:r w:rsidRPr="00621C3E">
              <w:t>ланного и окрашенного меха отдельные, выполняемые су</w:t>
            </w:r>
            <w:r w:rsidRPr="00621C3E">
              <w:t>б</w:t>
            </w:r>
            <w:r w:rsidRPr="00621C3E">
              <w:t>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59" w:history="1">
              <w:r w:rsidR="00621C3E" w:rsidRPr="00621C3E">
                <w:t>15.11.99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обуви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0" w:history="1">
              <w:r w:rsidR="00621C3E" w:rsidRPr="00621C3E">
                <w:t>15.20.99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печатные прочие, не включенные в другие групп</w:t>
            </w:r>
            <w:r w:rsidRPr="00621C3E">
              <w:t>и</w:t>
            </w:r>
            <w:r w:rsidRPr="00621C3E">
              <w:t>ровки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1" w:history="1">
              <w:r w:rsidR="00621C3E" w:rsidRPr="00621C3E">
                <w:t>18.12.19.190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переплетные и связа</w:t>
            </w:r>
            <w:r w:rsidRPr="00621C3E">
              <w:t>н</w:t>
            </w:r>
            <w:r w:rsidRPr="00621C3E">
              <w:t>ные с переплетом и отделкой книг и аналогичных изделий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2" w:history="1">
              <w:r w:rsidR="00621C3E" w:rsidRPr="00621C3E">
                <w:t>18.14.10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прог</w:t>
            </w:r>
            <w:r w:rsidRPr="00621C3E">
              <w:t>у</w:t>
            </w:r>
            <w:r w:rsidRPr="00621C3E">
              <w:t>лочных или спортивных судов отдельные, выполняемые су</w:t>
            </w:r>
            <w:r w:rsidRPr="00621C3E">
              <w:t>б</w:t>
            </w:r>
            <w:r w:rsidRPr="00621C3E">
              <w:t>подрядчиком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3" w:history="1">
              <w:r w:rsidR="00621C3E" w:rsidRPr="00621C3E">
                <w:t>30.12.99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розничной торговле очками, включая сборку и р</w:t>
            </w:r>
            <w:r w:rsidRPr="00621C3E">
              <w:t>е</w:t>
            </w:r>
            <w:r w:rsidRPr="00621C3E">
              <w:t>монт очков, в специализир</w:t>
            </w:r>
            <w:r w:rsidRPr="00621C3E">
              <w:t>о</w:t>
            </w:r>
            <w:r w:rsidRPr="00621C3E">
              <w:t>ванных магазинах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4" w:history="1">
              <w:r w:rsidR="00621C3E" w:rsidRPr="00621C3E">
                <w:t>47.78.20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ремонту прочих предметов личного потребл</w:t>
            </w:r>
            <w:r w:rsidRPr="00621C3E">
              <w:t>е</w:t>
            </w:r>
            <w:r w:rsidRPr="00621C3E">
              <w:lastRenderedPageBreak/>
              <w:t>ния и бытовых товаров, не включенных в другие групп</w:t>
            </w:r>
            <w:r w:rsidRPr="00621C3E">
              <w:t>и</w:t>
            </w:r>
            <w:r w:rsidRPr="00621C3E">
              <w:t>ровки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5" w:history="1">
              <w:r w:rsidR="00621C3E" w:rsidRPr="00621C3E">
                <w:t>95.29.19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21C3E">
              <w:t>Услуги по крашению и инте</w:t>
            </w:r>
            <w:r w:rsidRPr="00621C3E">
              <w:t>н</w:t>
            </w:r>
            <w:r w:rsidRPr="00621C3E">
              <w:t>сификации цвета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6F43C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hyperlink r:id="rId66" w:history="1">
              <w:r w:rsidR="00621C3E" w:rsidRPr="00621C3E">
                <w:t>96.01.14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21C3E">
              <w:t>Услуги по уходу за домашними животными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6F43C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hyperlink r:id="rId67" w:history="1">
              <w:r w:rsidR="00621C3E" w:rsidRPr="00621C3E">
                <w:t>96.09.11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621C3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6F43C3">
            <w:pPr>
              <w:autoSpaceDE w:val="0"/>
              <w:autoSpaceDN w:val="0"/>
              <w:adjustRightInd w:val="0"/>
              <w:spacing w:line="235" w:lineRule="auto"/>
              <w:jc w:val="both"/>
            </w:pPr>
            <w:r w:rsidRPr="00621C3E">
              <w:t>Услуги разнообразные прочие, не включенные в другие гру</w:t>
            </w:r>
            <w:r w:rsidRPr="00621C3E">
              <w:t>п</w:t>
            </w:r>
            <w:r w:rsidRPr="00621C3E">
              <w:t>пировки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6F43C3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hyperlink r:id="rId68" w:history="1">
              <w:r w:rsidR="00621C3E" w:rsidRPr="00621C3E">
                <w:t>96.09.19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 w:val="restar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4.</w:t>
            </w:r>
          </w:p>
        </w:tc>
        <w:tc>
          <w:tcPr>
            <w:tcW w:w="1720" w:type="pct"/>
            <w:vMerge w:val="restar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Производство и реставрация ковров и ковровых изделий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Производство ковров и ковр</w:t>
            </w:r>
            <w:r w:rsidRPr="00621C3E">
              <w:t>о</w:t>
            </w:r>
            <w:r w:rsidRPr="00621C3E">
              <w:t>вых изделий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69" w:history="1">
              <w:r w:rsidR="00621C3E" w:rsidRPr="00621C3E">
                <w:t>13.93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химчистки (включая услуги по чистке изделий из меха)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96.01.12</w:t>
            </w: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5.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proofErr w:type="gramStart"/>
            <w:r w:rsidRPr="00621C3E">
              <w:t>Услуги, связанные со сбытом сельскохозяйственной проду</w:t>
            </w:r>
            <w:r w:rsidRPr="00621C3E">
              <w:t>к</w:t>
            </w:r>
            <w:r w:rsidRPr="00621C3E">
              <w:t>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Деятельность сельскохозя</w:t>
            </w:r>
            <w:r w:rsidRPr="00621C3E">
              <w:t>й</w:t>
            </w:r>
            <w:r w:rsidRPr="00621C3E">
              <w:t>ственная после сбора урожая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</w:pP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6.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Услуги, связанные с обслуж</w:t>
            </w:r>
            <w:r w:rsidRPr="00621C3E">
              <w:t>и</w:t>
            </w:r>
            <w:r w:rsidRPr="00621C3E">
              <w:t>ванием сельскохозяйственного производства (механизирова</w:t>
            </w:r>
            <w:r w:rsidRPr="00621C3E">
              <w:t>н</w:t>
            </w:r>
            <w:r w:rsidRPr="00621C3E">
              <w:t>ные, агрохимические, мели</w:t>
            </w:r>
            <w:r w:rsidRPr="00621C3E">
              <w:t>о</w:t>
            </w:r>
            <w:r w:rsidRPr="00621C3E">
              <w:t>ративные, транспортные раб</w:t>
            </w:r>
            <w:r w:rsidRPr="00621C3E">
              <w:t>о</w:t>
            </w:r>
            <w:r w:rsidRPr="00621C3E">
              <w:t>ты)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Деятельность вспомогательная в области производства сел</w:t>
            </w:r>
            <w:r w:rsidRPr="00621C3E">
              <w:t>ь</w:t>
            </w:r>
            <w:r w:rsidRPr="00621C3E">
              <w:t>скохозяйственных культур и послеуборочной обработки сельхозпродукции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</w:pP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7.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Изготовление мебели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производству пр</w:t>
            </w:r>
            <w:r w:rsidRPr="00621C3E">
              <w:t>о</w:t>
            </w:r>
            <w:r w:rsidRPr="00621C3E">
              <w:t>чей мебели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70" w:history="1">
              <w:r w:rsidR="00621C3E" w:rsidRPr="00621C3E">
                <w:t>31.09.99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8.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платных туалетов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персональные прочие, не включенные в другие гру</w:t>
            </w:r>
            <w:r w:rsidRPr="00621C3E">
              <w:t>п</w:t>
            </w:r>
            <w:r w:rsidRPr="00621C3E">
              <w:t>пировки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71" w:history="1">
              <w:r w:rsidR="00621C3E" w:rsidRPr="00621C3E">
                <w:t>96.09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621C3E">
              <w:t>9.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в сфере дошкольного образования и дополнительн</w:t>
            </w:r>
            <w:r w:rsidRPr="00621C3E">
              <w:t>о</w:t>
            </w:r>
            <w:r w:rsidRPr="00621C3E">
              <w:t>го образования детей и взро</w:t>
            </w:r>
            <w:r w:rsidRPr="00621C3E">
              <w:t>с</w:t>
            </w:r>
            <w:r w:rsidRPr="00621C3E">
              <w:t>лых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621C3E">
              <w:t>Услуги по профессиональному обучению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hyperlink r:id="rId72" w:history="1">
              <w:r w:rsidR="00621C3E" w:rsidRPr="00621C3E">
                <w:t>85.31.11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lastRenderedPageBreak/>
              <w:t>10.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Услуги по присмотру и уходу за детьми и больными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Услуги по дневному уходу за детьми, кроме дневного ухода за детьми с физическими или умственными недостатками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hyperlink r:id="rId73" w:history="1">
              <w:r w:rsidR="00621C3E" w:rsidRPr="00621C3E">
                <w:t>88.91.11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11.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Сбор тары и пригодных для вторичного использования м</w:t>
            </w:r>
            <w:r w:rsidRPr="00621C3E">
              <w:t>а</w:t>
            </w:r>
            <w:r w:rsidRPr="00621C3E">
              <w:t>териалов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Услуги по приему стеклопос</w:t>
            </w:r>
            <w:r w:rsidRPr="00621C3E">
              <w:t>у</w:t>
            </w:r>
            <w:r w:rsidRPr="00621C3E">
              <w:t>ды и вторичного сырья, за и</w:t>
            </w:r>
            <w:r w:rsidRPr="00621C3E">
              <w:t>с</w:t>
            </w:r>
            <w:r w:rsidRPr="00621C3E">
              <w:t>ключением металлолома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</w:pP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12.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Деятельность ветеринарная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Услуги ветеринарные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hyperlink r:id="rId74" w:history="1">
              <w:r w:rsidR="00621C3E" w:rsidRPr="00621C3E">
                <w:t>75.00.1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13.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Услуги экскурсионные тур</w:t>
            </w:r>
            <w:r w:rsidRPr="00621C3E">
              <w:t>и</w:t>
            </w:r>
            <w:r w:rsidRPr="00621C3E">
              <w:t>стические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Услуги экскурсионные тур</w:t>
            </w:r>
            <w:r w:rsidRPr="00621C3E">
              <w:t>и</w:t>
            </w:r>
            <w:r w:rsidRPr="00621C3E">
              <w:t>стические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hyperlink r:id="rId75" w:history="1">
              <w:r w:rsidR="00621C3E" w:rsidRPr="00621C3E">
                <w:t>79.90.2</w:t>
              </w:r>
            </w:hyperlink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 w:val="restar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14.</w:t>
            </w:r>
          </w:p>
        </w:tc>
        <w:tc>
          <w:tcPr>
            <w:tcW w:w="1720" w:type="pct"/>
            <w:vMerge w:val="restar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Ремонт электронной бытовой техники, бытовых приборов, часов, металлоизделий быт</w:t>
            </w:r>
            <w:r w:rsidRPr="00621C3E">
              <w:t>о</w:t>
            </w:r>
            <w:r w:rsidRPr="00621C3E">
              <w:t>вого и хозяйственного назн</w:t>
            </w:r>
            <w:r w:rsidRPr="00621C3E">
              <w:t>а</w:t>
            </w:r>
            <w:r w:rsidRPr="00621C3E">
              <w:t>чения, предметов и изделий из металла, изготовление готовых металлических изделий хозя</w:t>
            </w:r>
            <w:r w:rsidRPr="00621C3E">
              <w:t>й</w:t>
            </w:r>
            <w:r w:rsidRPr="00621C3E">
              <w:t>ственного назначения по инд</w:t>
            </w:r>
            <w:r w:rsidRPr="00621C3E">
              <w:t>и</w:t>
            </w:r>
            <w:r w:rsidRPr="00621C3E">
              <w:t>видуальному заказу насе</w:t>
            </w:r>
            <w:r w:rsidR="00BC1749">
              <w:softHyphen/>
            </w:r>
            <w:r w:rsidRPr="00621C3E">
              <w:t>ления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Ремонт электронной бытовой техники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95.21</w:t>
            </w: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Ремонт бытовых приборов, д</w:t>
            </w:r>
            <w:r w:rsidRPr="00621C3E">
              <w:t>о</w:t>
            </w:r>
            <w:r w:rsidRPr="00621C3E">
              <w:t>машнего и садового инвентаря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95.22</w:t>
            </w: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</w:pPr>
          </w:p>
        </w:tc>
        <w:tc>
          <w:tcPr>
            <w:tcW w:w="1720" w:type="pct"/>
            <w:vMerge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Ремонт часов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r w:rsidRPr="00621C3E">
              <w:t>95.25.1</w:t>
            </w:r>
          </w:p>
        </w:tc>
      </w:tr>
      <w:tr w:rsidR="004D5F43" w:rsidRPr="00F2766E" w:rsidTr="00467C23">
        <w:trPr>
          <w:jc w:val="right"/>
        </w:trPr>
        <w:tc>
          <w:tcPr>
            <w:tcW w:w="362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</w:pPr>
            <w:r w:rsidRPr="00621C3E">
              <w:t>15.</w:t>
            </w:r>
          </w:p>
        </w:tc>
        <w:tc>
          <w:tcPr>
            <w:tcW w:w="172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Стирка, химическая чистка и крашение текстильных и мех</w:t>
            </w:r>
            <w:r w:rsidRPr="00621C3E">
              <w:t>о</w:t>
            </w:r>
            <w:r w:rsidRPr="00621C3E">
              <w:t>вых изделий</w:t>
            </w:r>
          </w:p>
        </w:tc>
        <w:tc>
          <w:tcPr>
            <w:tcW w:w="1740" w:type="pct"/>
            <w:shd w:val="clear" w:color="auto" w:fill="auto"/>
          </w:tcPr>
          <w:p w:rsidR="00621C3E" w:rsidRPr="00621C3E" w:rsidRDefault="00621C3E" w:rsidP="002F4CAD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621C3E">
              <w:t>Стирка и химическая чистка текстильных и меховых изд</w:t>
            </w:r>
            <w:r w:rsidRPr="00621C3E">
              <w:t>е</w:t>
            </w:r>
            <w:r w:rsidRPr="00621C3E">
              <w:t>лий</w:t>
            </w:r>
          </w:p>
        </w:tc>
        <w:tc>
          <w:tcPr>
            <w:tcW w:w="1179" w:type="pct"/>
            <w:shd w:val="clear" w:color="auto" w:fill="auto"/>
          </w:tcPr>
          <w:p w:rsidR="00621C3E" w:rsidRPr="00621C3E" w:rsidRDefault="0067223A" w:rsidP="002F4CAD">
            <w:pPr>
              <w:autoSpaceDE w:val="0"/>
              <w:autoSpaceDN w:val="0"/>
              <w:adjustRightInd w:val="0"/>
              <w:spacing w:line="226" w:lineRule="auto"/>
              <w:jc w:val="center"/>
            </w:pPr>
            <w:hyperlink r:id="rId76" w:history="1">
              <w:r w:rsidR="00621C3E" w:rsidRPr="00621C3E">
                <w:t>96.01</w:t>
              </w:r>
            </w:hyperlink>
            <w:r w:rsidR="00621C3E" w:rsidRPr="00621C3E">
              <w:t>"</w:t>
            </w:r>
            <w:r w:rsidR="00116B40">
              <w:t>;</w:t>
            </w:r>
          </w:p>
        </w:tc>
      </w:tr>
    </w:tbl>
    <w:p w:rsidR="00FD20D9" w:rsidRPr="002F4CAD" w:rsidRDefault="00FD20D9">
      <w:pPr>
        <w:ind w:firstLine="720"/>
        <w:jc w:val="both"/>
        <w:rPr>
          <w:sz w:val="22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2657"/>
        <w:gridCol w:w="1114"/>
        <w:gridCol w:w="5048"/>
        <w:gridCol w:w="5054"/>
      </w:tblGrid>
      <w:tr w:rsidR="00AA285B" w:rsidRPr="00F2766E" w:rsidTr="00FD20D9">
        <w:trPr>
          <w:trHeight w:val="824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№</w:t>
            </w:r>
          </w:p>
          <w:p w:rsidR="00FD20D9" w:rsidRPr="00F2766E" w:rsidRDefault="00FD20D9" w:rsidP="008C2DBE">
            <w:pPr>
              <w:spacing w:line="226" w:lineRule="auto"/>
              <w:ind w:left="-142" w:right="-135"/>
              <w:jc w:val="center"/>
              <w:rPr>
                <w:rFonts w:ascii="Arial" w:hAnsi="Arial" w:cs="Arial"/>
                <w:b/>
                <w:bCs/>
              </w:rPr>
            </w:pPr>
            <w:proofErr w:type="gramStart"/>
            <w:r w:rsidRPr="00F2766E">
              <w:rPr>
                <w:rFonts w:ascii="Arial" w:hAnsi="Arial" w:cs="Arial"/>
                <w:b/>
                <w:bCs/>
              </w:rPr>
              <w:t>п</w:t>
            </w:r>
            <w:proofErr w:type="gramEnd"/>
            <w:r w:rsidRPr="00F2766E">
              <w:rPr>
                <w:rFonts w:ascii="Arial" w:hAnsi="Arial" w:cs="Arial"/>
                <w:b/>
                <w:bCs/>
              </w:rPr>
              <w:t>/п</w:t>
            </w:r>
          </w:p>
        </w:tc>
        <w:tc>
          <w:tcPr>
            <w:tcW w:w="9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Текст законопрое</w:t>
            </w:r>
            <w:r w:rsidRPr="00F2766E">
              <w:rPr>
                <w:rFonts w:ascii="Arial" w:hAnsi="Arial" w:cs="Arial"/>
                <w:b/>
                <w:bCs/>
              </w:rPr>
              <w:t>к</w:t>
            </w:r>
            <w:r w:rsidRPr="00F2766E">
              <w:rPr>
                <w:rFonts w:ascii="Arial" w:hAnsi="Arial" w:cs="Arial"/>
                <w:b/>
                <w:bCs/>
              </w:rPr>
              <w:t>та, принятого в первом чтении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Автор</w:t>
            </w:r>
          </w:p>
          <w:p w:rsidR="00FD20D9" w:rsidRPr="00F2766E" w:rsidRDefault="00FD20D9" w:rsidP="008C2DBE">
            <w:pPr>
              <w:spacing w:line="226" w:lineRule="auto"/>
              <w:ind w:left="-57" w:right="-57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</w:t>
            </w:r>
            <w:r w:rsidRPr="00F2766E">
              <w:rPr>
                <w:rFonts w:ascii="Arial" w:hAnsi="Arial" w:cs="Arial"/>
                <w:b/>
                <w:bCs/>
              </w:rPr>
              <w:t>в</w:t>
            </w:r>
            <w:r w:rsidRPr="00F2766E">
              <w:rPr>
                <w:rFonts w:ascii="Arial" w:hAnsi="Arial" w:cs="Arial"/>
                <w:b/>
                <w:bCs/>
              </w:rPr>
              <w:t>ки</w:t>
            </w:r>
          </w:p>
        </w:tc>
        <w:tc>
          <w:tcPr>
            <w:tcW w:w="174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Содержание</w:t>
            </w:r>
          </w:p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поправки</w:t>
            </w:r>
          </w:p>
        </w:tc>
        <w:tc>
          <w:tcPr>
            <w:tcW w:w="17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Новая редакция текста</w:t>
            </w:r>
          </w:p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 xml:space="preserve">законопроекта с учетом </w:t>
            </w:r>
          </w:p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/>
                <w:bCs/>
              </w:rPr>
            </w:pPr>
            <w:r w:rsidRPr="00F2766E">
              <w:rPr>
                <w:rFonts w:ascii="Arial" w:hAnsi="Arial" w:cs="Arial"/>
                <w:b/>
                <w:bCs/>
              </w:rPr>
              <w:t>поправки</w:t>
            </w:r>
          </w:p>
        </w:tc>
      </w:tr>
    </w:tbl>
    <w:p w:rsidR="00FD20D9" w:rsidRPr="007D1597" w:rsidRDefault="00FD20D9" w:rsidP="008C2DBE">
      <w:pPr>
        <w:spacing w:line="226" w:lineRule="auto"/>
        <w:rPr>
          <w:rFonts w:ascii="Arial" w:hAnsi="Arial" w:cs="Arial"/>
          <w:sz w:val="2"/>
          <w:szCs w:val="2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2655"/>
        <w:gridCol w:w="1099"/>
        <w:gridCol w:w="5057"/>
        <w:gridCol w:w="5049"/>
      </w:tblGrid>
      <w:tr w:rsidR="00FD20D9" w:rsidRPr="00F2766E" w:rsidTr="00BC1749">
        <w:trPr>
          <w:tblHeader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ind w:left="-142" w:right="-135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1804" w:type="dxa"/>
            <w:tcBorders>
              <w:bottom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747" w:type="dxa"/>
            <w:tcBorders>
              <w:bottom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ind w:left="-57" w:right="-57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3431" w:type="dxa"/>
            <w:tcBorders>
              <w:bottom w:val="single" w:sz="4" w:space="0" w:color="auto"/>
            </w:tcBorders>
            <w:vAlign w:val="center"/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  <w:bCs/>
              </w:rPr>
            </w:pPr>
            <w:r w:rsidRPr="00F2766E">
              <w:rPr>
                <w:rFonts w:ascii="Arial" w:hAnsi="Arial" w:cs="Arial"/>
                <w:bCs/>
              </w:rPr>
              <w:t>5</w:t>
            </w:r>
          </w:p>
        </w:tc>
      </w:tr>
      <w:tr w:rsidR="00FD20D9" w:rsidRPr="00F2766E" w:rsidTr="00BC1749">
        <w:tc>
          <w:tcPr>
            <w:tcW w:w="438" w:type="dxa"/>
            <w:tcBorders>
              <w:bottom w:val="nil"/>
            </w:tcBorders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04" w:type="dxa"/>
            <w:tcBorders>
              <w:bottom w:val="nil"/>
            </w:tcBorders>
          </w:tcPr>
          <w:p w:rsidR="00FD20D9" w:rsidRPr="00F2766E" w:rsidRDefault="00FD20D9" w:rsidP="008C2DBE">
            <w:pPr>
              <w:pStyle w:val="a9"/>
              <w:tabs>
                <w:tab w:val="left" w:pos="3119"/>
              </w:tabs>
              <w:spacing w:line="226" w:lineRule="auto"/>
              <w:ind w:firstLine="709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7" w:type="dxa"/>
            <w:tcBorders>
              <w:bottom w:val="nil"/>
            </w:tcBorders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436" w:type="dxa"/>
            <w:tcBorders>
              <w:bottom w:val="nil"/>
            </w:tcBorders>
          </w:tcPr>
          <w:p w:rsidR="00FD20D9" w:rsidRPr="00116B40" w:rsidRDefault="00FD20D9" w:rsidP="008C2DBE">
            <w:pPr>
              <w:spacing w:line="226" w:lineRule="auto"/>
              <w:ind w:firstLine="567"/>
              <w:jc w:val="both"/>
              <w:rPr>
                <w:rFonts w:ascii="Arial" w:hAnsi="Arial" w:cs="Arial"/>
                <w:i/>
              </w:rPr>
            </w:pPr>
            <w:r w:rsidRPr="00116B40">
              <w:rPr>
                <w:rFonts w:ascii="Arial" w:hAnsi="Arial" w:cs="Arial"/>
                <w:i/>
              </w:rPr>
              <w:t>Пункт 5 статьи 1 проекта закона считать соответственно пунктом 6</w:t>
            </w:r>
            <w:r w:rsidR="00116B40">
              <w:rPr>
                <w:rFonts w:ascii="Arial" w:hAnsi="Arial" w:cs="Arial"/>
                <w:i/>
              </w:rPr>
              <w:t>.</w:t>
            </w:r>
          </w:p>
        </w:tc>
        <w:tc>
          <w:tcPr>
            <w:tcW w:w="3431" w:type="dxa"/>
            <w:tcBorders>
              <w:bottom w:val="nil"/>
            </w:tcBorders>
          </w:tcPr>
          <w:p w:rsidR="00FD20D9" w:rsidRPr="00F2766E" w:rsidRDefault="00FD20D9" w:rsidP="008C2DBE">
            <w:pPr>
              <w:spacing w:line="226" w:lineRule="auto"/>
              <w:ind w:firstLine="391"/>
              <w:rPr>
                <w:rFonts w:ascii="Arial" w:hAnsi="Arial" w:cs="Arial"/>
              </w:rPr>
            </w:pPr>
          </w:p>
        </w:tc>
      </w:tr>
      <w:tr w:rsidR="00FD20D9" w:rsidRPr="00F2766E" w:rsidTr="00BC1749">
        <w:tc>
          <w:tcPr>
            <w:tcW w:w="438" w:type="dxa"/>
            <w:tcBorders>
              <w:top w:val="nil"/>
              <w:bottom w:val="nil"/>
            </w:tcBorders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2.</w:t>
            </w:r>
          </w:p>
        </w:tc>
        <w:tc>
          <w:tcPr>
            <w:tcW w:w="1804" w:type="dxa"/>
            <w:tcBorders>
              <w:top w:val="nil"/>
              <w:bottom w:val="nil"/>
            </w:tcBorders>
          </w:tcPr>
          <w:p w:rsidR="00FD20D9" w:rsidRPr="00F2766E" w:rsidRDefault="00FD20D9" w:rsidP="008C2DBE">
            <w:pPr>
              <w:pStyle w:val="a9"/>
              <w:tabs>
                <w:tab w:val="left" w:pos="3119"/>
              </w:tabs>
              <w:spacing w:line="226" w:lineRule="auto"/>
              <w:ind w:firstLine="709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7" w:type="dxa"/>
            <w:tcBorders>
              <w:top w:val="nil"/>
              <w:bottom w:val="nil"/>
            </w:tcBorders>
          </w:tcPr>
          <w:p w:rsidR="00FD20D9" w:rsidRPr="00F2766E" w:rsidRDefault="00FD20D9" w:rsidP="008C2DBE">
            <w:pPr>
              <w:spacing w:line="226" w:lineRule="auto"/>
              <w:jc w:val="center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Глава Чува</w:t>
            </w:r>
            <w:r w:rsidRPr="00F2766E">
              <w:rPr>
                <w:rFonts w:ascii="Arial" w:hAnsi="Arial" w:cs="Arial"/>
              </w:rPr>
              <w:t>ш</w:t>
            </w:r>
            <w:r w:rsidRPr="00F2766E">
              <w:rPr>
                <w:rFonts w:ascii="Arial" w:hAnsi="Arial" w:cs="Arial"/>
              </w:rPr>
              <w:t>ской Ре</w:t>
            </w:r>
            <w:r w:rsidRPr="00F2766E">
              <w:rPr>
                <w:rFonts w:ascii="Arial" w:hAnsi="Arial" w:cs="Arial"/>
              </w:rPr>
              <w:t>с</w:t>
            </w:r>
            <w:r w:rsidRPr="00F2766E">
              <w:rPr>
                <w:rFonts w:ascii="Arial" w:hAnsi="Arial" w:cs="Arial"/>
              </w:rPr>
              <w:t>публ</w:t>
            </w:r>
            <w:r w:rsidRPr="00F2766E">
              <w:rPr>
                <w:rFonts w:ascii="Arial" w:hAnsi="Arial" w:cs="Arial"/>
              </w:rPr>
              <w:t>и</w:t>
            </w:r>
            <w:r w:rsidRPr="00F2766E">
              <w:rPr>
                <w:rFonts w:ascii="Arial" w:hAnsi="Arial" w:cs="Arial"/>
              </w:rPr>
              <w:t>ки</w:t>
            </w:r>
          </w:p>
        </w:tc>
        <w:tc>
          <w:tcPr>
            <w:tcW w:w="3436" w:type="dxa"/>
            <w:tcBorders>
              <w:top w:val="nil"/>
              <w:bottom w:val="nil"/>
            </w:tcBorders>
          </w:tcPr>
          <w:p w:rsidR="00FD20D9" w:rsidRPr="00BC1749" w:rsidRDefault="00FD20D9" w:rsidP="008C2DBE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ind w:firstLine="567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BC1749">
              <w:rPr>
                <w:rFonts w:ascii="Arial" w:hAnsi="Arial" w:cs="Arial"/>
                <w:i/>
                <w:sz w:val="24"/>
                <w:szCs w:val="24"/>
              </w:rPr>
              <w:t>Дополнить новой статьей 4 след</w:t>
            </w:r>
            <w:r w:rsidRPr="00BC1749">
              <w:rPr>
                <w:rFonts w:ascii="Arial" w:hAnsi="Arial" w:cs="Arial"/>
                <w:i/>
                <w:sz w:val="24"/>
                <w:szCs w:val="24"/>
              </w:rPr>
              <w:t>у</w:t>
            </w:r>
            <w:r w:rsidRPr="00BC1749">
              <w:rPr>
                <w:rFonts w:ascii="Arial" w:hAnsi="Arial" w:cs="Arial"/>
                <w:i/>
                <w:sz w:val="24"/>
                <w:szCs w:val="24"/>
              </w:rPr>
              <w:t>ющего содержания:</w:t>
            </w:r>
          </w:p>
          <w:p w:rsidR="00FD20D9" w:rsidRPr="00F2766E" w:rsidRDefault="00FD20D9" w:rsidP="008C2DBE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ind w:firstLine="567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BC1749">
              <w:rPr>
                <w:rFonts w:ascii="Arial" w:hAnsi="Arial" w:cs="Arial"/>
                <w:i/>
                <w:sz w:val="24"/>
                <w:szCs w:val="24"/>
              </w:rPr>
              <w:t>"</w:t>
            </w:r>
            <w:r w:rsidR="00B83622">
              <w:rPr>
                <w:rFonts w:ascii="Arial" w:hAnsi="Arial" w:cs="Arial"/>
                <w:b/>
                <w:sz w:val="24"/>
                <w:szCs w:val="24"/>
              </w:rPr>
              <w:t>Статья 4</w:t>
            </w:r>
          </w:p>
          <w:p w:rsidR="005455C5" w:rsidRDefault="00FD20D9" w:rsidP="008C2DBE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2766E">
              <w:rPr>
                <w:rFonts w:ascii="Arial" w:hAnsi="Arial" w:cs="Arial"/>
                <w:sz w:val="24"/>
                <w:szCs w:val="24"/>
              </w:rPr>
              <w:t>Приостановить до 1 января 2022 года действие пункта 3 статьи 39 Закона Ч</w:t>
            </w:r>
            <w:r w:rsidRPr="00F2766E">
              <w:rPr>
                <w:rFonts w:ascii="Arial" w:hAnsi="Arial" w:cs="Arial"/>
                <w:sz w:val="24"/>
                <w:szCs w:val="24"/>
              </w:rPr>
              <w:t>у</w:t>
            </w:r>
            <w:r w:rsidRPr="00F2766E">
              <w:rPr>
                <w:rFonts w:ascii="Arial" w:hAnsi="Arial" w:cs="Arial"/>
                <w:sz w:val="24"/>
                <w:szCs w:val="24"/>
              </w:rPr>
              <w:t xml:space="preserve">вашской Республики от 23 июля 2001 года </w:t>
            </w:r>
            <w:r w:rsidRPr="00F2766E">
              <w:rPr>
                <w:rFonts w:ascii="Arial" w:hAnsi="Arial" w:cs="Arial"/>
                <w:sz w:val="24"/>
                <w:szCs w:val="24"/>
              </w:rPr>
              <w:lastRenderedPageBreak/>
              <w:t xml:space="preserve">№ 38 </w:t>
            </w:r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F2766E">
              <w:rPr>
                <w:rFonts w:ascii="Arial" w:hAnsi="Arial" w:cs="Arial"/>
                <w:sz w:val="24"/>
                <w:szCs w:val="24"/>
              </w:rPr>
              <w:t>О вопросах налогового регулиров</w:t>
            </w:r>
            <w:r w:rsidRPr="00F2766E">
              <w:rPr>
                <w:rFonts w:ascii="Arial" w:hAnsi="Arial" w:cs="Arial"/>
                <w:sz w:val="24"/>
                <w:szCs w:val="24"/>
              </w:rPr>
              <w:t>а</w:t>
            </w:r>
            <w:r w:rsidRPr="00F2766E">
              <w:rPr>
                <w:rFonts w:ascii="Arial" w:hAnsi="Arial" w:cs="Arial"/>
                <w:sz w:val="24"/>
                <w:szCs w:val="24"/>
              </w:rPr>
              <w:t>ния в Чувашской Республике, отнесенных законодательством Российской Федер</w:t>
            </w:r>
            <w:r w:rsidRPr="00F2766E">
              <w:rPr>
                <w:rFonts w:ascii="Arial" w:hAnsi="Arial" w:cs="Arial"/>
                <w:sz w:val="24"/>
                <w:szCs w:val="24"/>
              </w:rPr>
              <w:t>а</w:t>
            </w:r>
            <w:r w:rsidRPr="00F2766E">
              <w:rPr>
                <w:rFonts w:ascii="Arial" w:hAnsi="Arial" w:cs="Arial"/>
                <w:sz w:val="24"/>
                <w:szCs w:val="24"/>
              </w:rPr>
              <w:t>ции о налогах и сборах к ведению субъе</w:t>
            </w:r>
            <w:r w:rsidRPr="00F2766E">
              <w:rPr>
                <w:rFonts w:ascii="Arial" w:hAnsi="Arial" w:cs="Arial"/>
                <w:sz w:val="24"/>
                <w:szCs w:val="24"/>
              </w:rPr>
              <w:t>к</w:t>
            </w:r>
            <w:r w:rsidRPr="00F2766E">
              <w:rPr>
                <w:rFonts w:ascii="Arial" w:hAnsi="Arial" w:cs="Arial"/>
                <w:sz w:val="24"/>
                <w:szCs w:val="24"/>
              </w:rPr>
              <w:t>тов Российской Федерации</w:t>
            </w:r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F2766E">
              <w:rPr>
                <w:rFonts w:ascii="Arial" w:hAnsi="Arial" w:cs="Arial"/>
                <w:sz w:val="24"/>
                <w:szCs w:val="24"/>
              </w:rPr>
              <w:t xml:space="preserve"> (Ведомости Государственного Совета Чувашской Ре</w:t>
            </w:r>
            <w:r w:rsidRPr="00F2766E">
              <w:rPr>
                <w:rFonts w:ascii="Arial" w:hAnsi="Arial" w:cs="Arial"/>
                <w:sz w:val="24"/>
                <w:szCs w:val="24"/>
              </w:rPr>
              <w:t>с</w:t>
            </w:r>
            <w:r w:rsidRPr="00F2766E">
              <w:rPr>
                <w:rFonts w:ascii="Arial" w:hAnsi="Arial" w:cs="Arial"/>
                <w:sz w:val="24"/>
                <w:szCs w:val="24"/>
              </w:rPr>
              <w:t>публики, 2001, № 42, 45; 2002, № 46, 49, 52;</w:t>
            </w:r>
            <w:proofErr w:type="gramEnd"/>
            <w:r w:rsidRPr="00F2766E">
              <w:rPr>
                <w:rFonts w:ascii="Arial" w:hAnsi="Arial" w:cs="Arial"/>
                <w:sz w:val="24"/>
                <w:szCs w:val="24"/>
              </w:rPr>
              <w:t xml:space="preserve"> 2003, № 54, 57; 2004, № 59, 61; 2005, № 64, 65; 2006, № 72; 2007, № 73, 74; 2008, № 76; 2009, № 80, 82; 2010, № 87; 2011, № 90, 91; 2012, № 96; газета </w:t>
            </w:r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F2766E">
              <w:rPr>
                <w:rFonts w:ascii="Arial" w:hAnsi="Arial" w:cs="Arial"/>
                <w:sz w:val="24"/>
                <w:szCs w:val="24"/>
              </w:rPr>
              <w:t>Ре</w:t>
            </w:r>
            <w:r w:rsidRPr="00F2766E">
              <w:rPr>
                <w:rFonts w:ascii="Arial" w:hAnsi="Arial" w:cs="Arial"/>
                <w:sz w:val="24"/>
                <w:szCs w:val="24"/>
              </w:rPr>
              <w:t>с</w:t>
            </w:r>
            <w:r w:rsidRPr="00F2766E">
              <w:rPr>
                <w:rFonts w:ascii="Arial" w:hAnsi="Arial" w:cs="Arial"/>
                <w:sz w:val="24"/>
                <w:szCs w:val="24"/>
              </w:rPr>
              <w:t>публика</w:t>
            </w:r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F2766E">
              <w:rPr>
                <w:rFonts w:ascii="Arial" w:hAnsi="Arial" w:cs="Arial"/>
                <w:sz w:val="24"/>
                <w:szCs w:val="24"/>
              </w:rPr>
              <w:t>, 2012, 5 октября; Собрание зак</w:t>
            </w:r>
            <w:r w:rsidRPr="00F2766E">
              <w:rPr>
                <w:rFonts w:ascii="Arial" w:hAnsi="Arial" w:cs="Arial"/>
                <w:sz w:val="24"/>
                <w:szCs w:val="24"/>
              </w:rPr>
              <w:t>о</w:t>
            </w:r>
            <w:r w:rsidRPr="00F2766E">
              <w:rPr>
                <w:rFonts w:ascii="Arial" w:hAnsi="Arial" w:cs="Arial"/>
                <w:sz w:val="24"/>
                <w:szCs w:val="24"/>
              </w:rPr>
              <w:t xml:space="preserve">нодательства Чувашской Республики, </w:t>
            </w:r>
          </w:p>
          <w:p w:rsidR="00FD20D9" w:rsidRPr="00F2766E" w:rsidRDefault="00FD20D9" w:rsidP="005455C5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2766E">
              <w:rPr>
                <w:rFonts w:ascii="Arial" w:hAnsi="Arial" w:cs="Arial"/>
                <w:sz w:val="24"/>
                <w:szCs w:val="24"/>
              </w:rPr>
              <w:t xml:space="preserve">2013, № 3, 10; 2014, № 9, 11; 2015, № 6, 10; 2016, № 6, 11; 2017, № 11; газета </w:t>
            </w:r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F2766E">
              <w:rPr>
                <w:rFonts w:ascii="Arial" w:hAnsi="Arial" w:cs="Arial"/>
                <w:sz w:val="24"/>
                <w:szCs w:val="24"/>
              </w:rPr>
              <w:t>Республика</w:t>
            </w:r>
            <w:r>
              <w:rPr>
                <w:rFonts w:ascii="Arial" w:hAnsi="Arial" w:cs="Arial"/>
                <w:sz w:val="24"/>
                <w:szCs w:val="24"/>
              </w:rPr>
              <w:t>"</w:t>
            </w:r>
            <w:r w:rsidRPr="00F2766E">
              <w:rPr>
                <w:rFonts w:ascii="Arial" w:hAnsi="Arial" w:cs="Arial"/>
                <w:sz w:val="24"/>
                <w:szCs w:val="24"/>
              </w:rPr>
              <w:t>, 2018, 21 февраля, 19 се</w:t>
            </w:r>
            <w:r w:rsidRPr="00F2766E">
              <w:rPr>
                <w:rFonts w:ascii="Arial" w:hAnsi="Arial" w:cs="Arial"/>
                <w:sz w:val="24"/>
                <w:szCs w:val="24"/>
              </w:rPr>
              <w:t>н</w:t>
            </w:r>
            <w:r w:rsidRPr="00F2766E">
              <w:rPr>
                <w:rFonts w:ascii="Arial" w:hAnsi="Arial" w:cs="Arial"/>
                <w:sz w:val="24"/>
                <w:szCs w:val="24"/>
              </w:rPr>
              <w:t xml:space="preserve">тября; 2019, 20 февраля, 18 октября, </w:t>
            </w:r>
            <w:r w:rsidR="008C2DBE">
              <w:rPr>
                <w:rFonts w:ascii="Arial" w:hAnsi="Arial" w:cs="Arial"/>
                <w:sz w:val="24"/>
                <w:szCs w:val="24"/>
              </w:rPr>
              <w:br/>
            </w:r>
            <w:r w:rsidRPr="00F2766E">
              <w:rPr>
                <w:rFonts w:ascii="Arial" w:hAnsi="Arial" w:cs="Arial"/>
                <w:sz w:val="24"/>
                <w:szCs w:val="24"/>
              </w:rPr>
              <w:t>26 декабря; 2020, 7 мая).</w:t>
            </w:r>
            <w:r w:rsidRPr="004A5B7D">
              <w:rPr>
                <w:rFonts w:ascii="Arial" w:hAnsi="Arial" w:cs="Arial"/>
                <w:i/>
                <w:sz w:val="24"/>
                <w:szCs w:val="24"/>
              </w:rPr>
              <w:t>"</w:t>
            </w:r>
            <w:r w:rsidR="009937C3">
              <w:rPr>
                <w:rFonts w:ascii="Arial" w:hAnsi="Arial" w:cs="Arial"/>
                <w:i/>
                <w:sz w:val="24"/>
                <w:szCs w:val="24"/>
              </w:rPr>
              <w:t>.</w:t>
            </w:r>
            <w:proofErr w:type="gramEnd"/>
          </w:p>
          <w:p w:rsidR="00FD20D9" w:rsidRPr="00F2766E" w:rsidRDefault="00FD20D9" w:rsidP="008C2DBE">
            <w:pPr>
              <w:spacing w:line="226" w:lineRule="auto"/>
              <w:ind w:firstLine="391"/>
              <w:jc w:val="both"/>
              <w:rPr>
                <w:rFonts w:ascii="Arial" w:hAnsi="Arial" w:cs="Arial"/>
              </w:rPr>
            </w:pPr>
          </w:p>
        </w:tc>
        <w:tc>
          <w:tcPr>
            <w:tcW w:w="3431" w:type="dxa"/>
            <w:tcBorders>
              <w:top w:val="nil"/>
              <w:bottom w:val="nil"/>
            </w:tcBorders>
          </w:tcPr>
          <w:p w:rsidR="008C2DBE" w:rsidRPr="00B83622" w:rsidRDefault="008C2DBE" w:rsidP="008C2DBE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ind w:firstLine="567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8C2DBE" w:rsidRPr="00B83622" w:rsidRDefault="008C2DBE" w:rsidP="008C2DBE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ind w:firstLine="567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FD20D9" w:rsidRPr="00F2766E" w:rsidRDefault="00B83622" w:rsidP="008C2DBE">
            <w:pPr>
              <w:pStyle w:val="a9"/>
              <w:tabs>
                <w:tab w:val="left" w:pos="3119"/>
                <w:tab w:val="left" w:pos="7230"/>
              </w:tabs>
              <w:spacing w:line="226" w:lineRule="auto"/>
              <w:ind w:firstLine="56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Статья 4</w:t>
            </w:r>
          </w:p>
          <w:p w:rsidR="005455C5" w:rsidRDefault="00FD20D9" w:rsidP="008C2DBE">
            <w:pPr>
              <w:spacing w:line="226" w:lineRule="auto"/>
              <w:ind w:firstLine="567"/>
              <w:jc w:val="both"/>
              <w:rPr>
                <w:rFonts w:ascii="Arial" w:hAnsi="Arial" w:cs="Arial"/>
              </w:rPr>
            </w:pPr>
            <w:proofErr w:type="gramStart"/>
            <w:r w:rsidRPr="00F2766E">
              <w:rPr>
                <w:rFonts w:ascii="Arial" w:hAnsi="Arial" w:cs="Arial"/>
              </w:rPr>
              <w:t>Приостановить до 1 января 2022 года действие пункта 3 статьи 39 Закона Ч</w:t>
            </w:r>
            <w:r w:rsidRPr="00F2766E">
              <w:rPr>
                <w:rFonts w:ascii="Arial" w:hAnsi="Arial" w:cs="Arial"/>
              </w:rPr>
              <w:t>у</w:t>
            </w:r>
            <w:r w:rsidRPr="00F2766E">
              <w:rPr>
                <w:rFonts w:ascii="Arial" w:hAnsi="Arial" w:cs="Arial"/>
              </w:rPr>
              <w:t xml:space="preserve">вашской Республики от 23 июля 2001 года </w:t>
            </w:r>
            <w:r w:rsidRPr="00F2766E">
              <w:rPr>
                <w:rFonts w:ascii="Arial" w:hAnsi="Arial" w:cs="Arial"/>
              </w:rPr>
              <w:lastRenderedPageBreak/>
              <w:t xml:space="preserve">№ 38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О вопросах налогового регулиров</w:t>
            </w:r>
            <w:r w:rsidRPr="00F2766E">
              <w:rPr>
                <w:rFonts w:ascii="Arial" w:hAnsi="Arial" w:cs="Arial"/>
              </w:rPr>
              <w:t>а</w:t>
            </w:r>
            <w:r w:rsidRPr="00F2766E">
              <w:rPr>
                <w:rFonts w:ascii="Arial" w:hAnsi="Arial" w:cs="Arial"/>
              </w:rPr>
              <w:t>ния в Чувашской Республике, отнесенных законодательством Российской Федер</w:t>
            </w:r>
            <w:r w:rsidRPr="00F2766E">
              <w:rPr>
                <w:rFonts w:ascii="Arial" w:hAnsi="Arial" w:cs="Arial"/>
              </w:rPr>
              <w:t>а</w:t>
            </w:r>
            <w:r w:rsidRPr="00F2766E">
              <w:rPr>
                <w:rFonts w:ascii="Arial" w:hAnsi="Arial" w:cs="Arial"/>
              </w:rPr>
              <w:t>ции о налогах и сборах к ведению субъе</w:t>
            </w:r>
            <w:r w:rsidRPr="00F2766E">
              <w:rPr>
                <w:rFonts w:ascii="Arial" w:hAnsi="Arial" w:cs="Arial"/>
              </w:rPr>
              <w:t>к</w:t>
            </w:r>
            <w:r w:rsidRPr="00F2766E">
              <w:rPr>
                <w:rFonts w:ascii="Arial" w:hAnsi="Arial" w:cs="Arial"/>
              </w:rPr>
              <w:t>тов Российской Федерации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 xml:space="preserve"> (Ведомости Государственного Совета Чувашской Ре</w:t>
            </w:r>
            <w:r w:rsidRPr="00F2766E">
              <w:rPr>
                <w:rFonts w:ascii="Arial" w:hAnsi="Arial" w:cs="Arial"/>
              </w:rPr>
              <w:t>с</w:t>
            </w:r>
            <w:r w:rsidRPr="00F2766E">
              <w:rPr>
                <w:rFonts w:ascii="Arial" w:hAnsi="Arial" w:cs="Arial"/>
              </w:rPr>
              <w:t>публики, 2001, № 42, 45; 2002, № 46, 49, 52;</w:t>
            </w:r>
            <w:proofErr w:type="gramEnd"/>
            <w:r w:rsidRPr="00F2766E">
              <w:rPr>
                <w:rFonts w:ascii="Arial" w:hAnsi="Arial" w:cs="Arial"/>
              </w:rPr>
              <w:t xml:space="preserve"> 2003, № 54, 57; 2004, № 59, 61; 2005, № 64, 65; 2006, № 72; 2007, № 73, 74; 2008, № 76; 2009, № 80, 82; 2010, № 87; 2011, № 90, 91; 2012, № 96; газета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Ре</w:t>
            </w:r>
            <w:r w:rsidRPr="00F2766E">
              <w:rPr>
                <w:rFonts w:ascii="Arial" w:hAnsi="Arial" w:cs="Arial"/>
              </w:rPr>
              <w:t>с</w:t>
            </w:r>
            <w:r w:rsidRPr="00F2766E">
              <w:rPr>
                <w:rFonts w:ascii="Arial" w:hAnsi="Arial" w:cs="Arial"/>
              </w:rPr>
              <w:t>публика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, 2012, 5 октября; Собрание зак</w:t>
            </w:r>
            <w:r w:rsidRPr="00F2766E">
              <w:rPr>
                <w:rFonts w:ascii="Arial" w:hAnsi="Arial" w:cs="Arial"/>
              </w:rPr>
              <w:t>о</w:t>
            </w:r>
            <w:r w:rsidRPr="00F2766E">
              <w:rPr>
                <w:rFonts w:ascii="Arial" w:hAnsi="Arial" w:cs="Arial"/>
              </w:rPr>
              <w:t xml:space="preserve">нодательства Чувашской Республики, </w:t>
            </w:r>
          </w:p>
          <w:p w:rsidR="00FD20D9" w:rsidRPr="00F2766E" w:rsidRDefault="00FD20D9" w:rsidP="005455C5">
            <w:pPr>
              <w:spacing w:line="226" w:lineRule="auto"/>
              <w:jc w:val="both"/>
              <w:rPr>
                <w:rFonts w:ascii="Arial" w:hAnsi="Arial" w:cs="Arial"/>
              </w:rPr>
            </w:pPr>
            <w:proofErr w:type="gramStart"/>
            <w:r w:rsidRPr="00F2766E">
              <w:rPr>
                <w:rFonts w:ascii="Arial" w:hAnsi="Arial" w:cs="Arial"/>
              </w:rPr>
              <w:t xml:space="preserve">2013, № 3, 10; 2014, № 9, 11; 2015, № 6, 10; 2016, № 6, 11; 2017, № 11; газета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Республика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, 2018, 21 февраля, 19 се</w:t>
            </w:r>
            <w:r w:rsidRPr="00F2766E">
              <w:rPr>
                <w:rFonts w:ascii="Arial" w:hAnsi="Arial" w:cs="Arial"/>
              </w:rPr>
              <w:t>н</w:t>
            </w:r>
            <w:r w:rsidRPr="00F2766E">
              <w:rPr>
                <w:rFonts w:ascii="Arial" w:hAnsi="Arial" w:cs="Arial"/>
              </w:rPr>
              <w:t xml:space="preserve">тября; 2019, 20 февраля, 18 октября, </w:t>
            </w:r>
            <w:r w:rsidR="008C2DBE">
              <w:rPr>
                <w:rFonts w:ascii="Arial" w:hAnsi="Arial" w:cs="Arial"/>
              </w:rPr>
              <w:br/>
            </w:r>
            <w:r w:rsidRPr="00F2766E">
              <w:rPr>
                <w:rFonts w:ascii="Arial" w:hAnsi="Arial" w:cs="Arial"/>
              </w:rPr>
              <w:t>26 декабря; 2020, 7 мая).</w:t>
            </w:r>
            <w:proofErr w:type="gramEnd"/>
          </w:p>
        </w:tc>
      </w:tr>
      <w:tr w:rsidR="00FD20D9" w:rsidRPr="00F2766E" w:rsidTr="008C2DBE">
        <w:tc>
          <w:tcPr>
            <w:tcW w:w="438" w:type="dxa"/>
            <w:tcBorders>
              <w:top w:val="nil"/>
              <w:bottom w:val="single" w:sz="4" w:space="0" w:color="auto"/>
            </w:tcBorders>
          </w:tcPr>
          <w:p w:rsidR="00FD20D9" w:rsidRPr="00F2766E" w:rsidRDefault="00FD20D9" w:rsidP="002F4CAD">
            <w:pPr>
              <w:spacing w:line="226" w:lineRule="auto"/>
              <w:jc w:val="center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1804" w:type="dxa"/>
            <w:tcBorders>
              <w:top w:val="nil"/>
              <w:bottom w:val="single" w:sz="4" w:space="0" w:color="auto"/>
            </w:tcBorders>
          </w:tcPr>
          <w:p w:rsidR="00FD20D9" w:rsidRPr="00F2766E" w:rsidRDefault="00FD20D9" w:rsidP="002F4CAD">
            <w:pPr>
              <w:pStyle w:val="a9"/>
              <w:tabs>
                <w:tab w:val="left" w:pos="3119"/>
              </w:tabs>
              <w:spacing w:line="226" w:lineRule="auto"/>
              <w:ind w:firstLine="48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F2766E">
              <w:rPr>
                <w:rFonts w:ascii="Arial" w:hAnsi="Arial" w:cs="Arial"/>
                <w:b/>
                <w:sz w:val="24"/>
                <w:szCs w:val="24"/>
              </w:rPr>
              <w:t>Статья 4</w:t>
            </w:r>
          </w:p>
          <w:p w:rsidR="00FD20D9" w:rsidRPr="00A10CCC" w:rsidRDefault="00FD20D9" w:rsidP="002F4CAD">
            <w:pPr>
              <w:pStyle w:val="a9"/>
              <w:tabs>
                <w:tab w:val="left" w:pos="3119"/>
              </w:tabs>
              <w:spacing w:line="226" w:lineRule="auto"/>
              <w:ind w:firstLine="48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0CCC">
              <w:rPr>
                <w:rFonts w:ascii="Arial" w:hAnsi="Arial" w:cs="Arial"/>
                <w:sz w:val="24"/>
                <w:szCs w:val="24"/>
              </w:rPr>
              <w:t>…</w:t>
            </w:r>
          </w:p>
          <w:p w:rsidR="00B83622" w:rsidRPr="00F2766E" w:rsidRDefault="00B83622" w:rsidP="002F4CAD">
            <w:pPr>
              <w:pStyle w:val="a9"/>
              <w:tabs>
                <w:tab w:val="left" w:pos="3119"/>
              </w:tabs>
              <w:spacing w:line="226" w:lineRule="auto"/>
              <w:ind w:firstLine="489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C7323" w:rsidRPr="002F4CAD" w:rsidRDefault="00FD20D9" w:rsidP="002F4CAD">
            <w:pPr>
              <w:pStyle w:val="a9"/>
              <w:tabs>
                <w:tab w:val="left" w:pos="3119"/>
              </w:tabs>
              <w:spacing w:line="226" w:lineRule="auto"/>
              <w:ind w:firstLine="489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3. Подпункт "а" и абзацы второй – че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т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вертый подпункта "в" пункта 5 статьи 1 и пункт 1 статьи 2 нас</w:t>
            </w:r>
            <w:r w:rsidR="002F4CAD">
              <w:rPr>
                <w:rFonts w:ascii="Arial" w:hAnsi="Arial" w:cs="Arial"/>
                <w:spacing w:val="-4"/>
                <w:sz w:val="24"/>
                <w:szCs w:val="24"/>
              </w:rPr>
              <w:softHyphen/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тоящего Закона вст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у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пают в силу по ист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е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чении одного месяца со дня его официал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ь</w:t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 xml:space="preserve">ного </w:t>
            </w:r>
            <w:proofErr w:type="gramStart"/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опубликования</w:t>
            </w:r>
            <w:proofErr w:type="gramEnd"/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 xml:space="preserve"> и распространяется на правоотношения, воз</w:t>
            </w:r>
            <w:r w:rsidR="002F4CAD">
              <w:rPr>
                <w:rFonts w:ascii="Arial" w:hAnsi="Arial" w:cs="Arial"/>
                <w:spacing w:val="-4"/>
                <w:sz w:val="24"/>
                <w:szCs w:val="24"/>
              </w:rPr>
              <w:softHyphen/>
            </w:r>
            <w:r w:rsidRPr="002F4CAD">
              <w:rPr>
                <w:rFonts w:ascii="Arial" w:hAnsi="Arial" w:cs="Arial"/>
                <w:spacing w:val="-4"/>
                <w:sz w:val="24"/>
                <w:szCs w:val="24"/>
              </w:rPr>
              <w:t>никшие с 1 января 2020 года.</w:t>
            </w:r>
          </w:p>
        </w:tc>
        <w:tc>
          <w:tcPr>
            <w:tcW w:w="747" w:type="dxa"/>
            <w:tcBorders>
              <w:top w:val="nil"/>
              <w:bottom w:val="single" w:sz="4" w:space="0" w:color="auto"/>
            </w:tcBorders>
          </w:tcPr>
          <w:p w:rsidR="00FD20D9" w:rsidRPr="00F2766E" w:rsidRDefault="00FD20D9" w:rsidP="002F4CAD">
            <w:pPr>
              <w:spacing w:line="226" w:lineRule="auto"/>
              <w:jc w:val="center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Глава Чува</w:t>
            </w:r>
            <w:r w:rsidRPr="00F2766E">
              <w:rPr>
                <w:rFonts w:ascii="Arial" w:hAnsi="Arial" w:cs="Arial"/>
              </w:rPr>
              <w:t>ш</w:t>
            </w:r>
            <w:r w:rsidRPr="00F2766E">
              <w:rPr>
                <w:rFonts w:ascii="Arial" w:hAnsi="Arial" w:cs="Arial"/>
              </w:rPr>
              <w:t>ской Ре</w:t>
            </w:r>
            <w:r w:rsidRPr="00F2766E">
              <w:rPr>
                <w:rFonts w:ascii="Arial" w:hAnsi="Arial" w:cs="Arial"/>
              </w:rPr>
              <w:t>с</w:t>
            </w:r>
            <w:r w:rsidRPr="00F2766E">
              <w:rPr>
                <w:rFonts w:ascii="Arial" w:hAnsi="Arial" w:cs="Arial"/>
              </w:rPr>
              <w:t>публ</w:t>
            </w:r>
            <w:r w:rsidRPr="00F2766E">
              <w:rPr>
                <w:rFonts w:ascii="Arial" w:hAnsi="Arial" w:cs="Arial"/>
              </w:rPr>
              <w:t>и</w:t>
            </w:r>
            <w:r w:rsidRPr="00F2766E">
              <w:rPr>
                <w:rFonts w:ascii="Arial" w:hAnsi="Arial" w:cs="Arial"/>
              </w:rPr>
              <w:t>ки</w:t>
            </w:r>
          </w:p>
        </w:tc>
        <w:tc>
          <w:tcPr>
            <w:tcW w:w="3436" w:type="dxa"/>
            <w:tcBorders>
              <w:top w:val="nil"/>
              <w:bottom w:val="single" w:sz="4" w:space="0" w:color="auto"/>
            </w:tcBorders>
          </w:tcPr>
          <w:p w:rsidR="00FD20D9" w:rsidRPr="00B83622" w:rsidRDefault="00FD20D9" w:rsidP="002F4CAD">
            <w:pPr>
              <w:spacing w:line="226" w:lineRule="auto"/>
              <w:ind w:firstLine="391"/>
              <w:jc w:val="both"/>
              <w:rPr>
                <w:rFonts w:ascii="Arial" w:hAnsi="Arial" w:cs="Arial"/>
                <w:i/>
              </w:rPr>
            </w:pPr>
            <w:r w:rsidRPr="00B83622">
              <w:rPr>
                <w:rFonts w:ascii="Arial" w:hAnsi="Arial" w:cs="Arial"/>
                <w:i/>
              </w:rPr>
              <w:t>Статью 4 считать статьей 5 и в ней пункт 3 изложить в следующей р</w:t>
            </w:r>
            <w:r w:rsidRPr="00B83622">
              <w:rPr>
                <w:rFonts w:ascii="Arial" w:hAnsi="Arial" w:cs="Arial"/>
                <w:i/>
              </w:rPr>
              <w:t>е</w:t>
            </w:r>
            <w:r w:rsidRPr="00B83622">
              <w:rPr>
                <w:rFonts w:ascii="Arial" w:hAnsi="Arial" w:cs="Arial"/>
                <w:i/>
              </w:rPr>
              <w:t>дакции:</w:t>
            </w:r>
          </w:p>
          <w:p w:rsidR="00FD20D9" w:rsidRPr="00F2766E" w:rsidRDefault="00FD20D9" w:rsidP="00F75BCD">
            <w:pPr>
              <w:spacing w:line="226" w:lineRule="auto"/>
              <w:ind w:firstLine="391"/>
              <w:jc w:val="both"/>
              <w:rPr>
                <w:rFonts w:ascii="Arial" w:hAnsi="Arial" w:cs="Arial"/>
              </w:rPr>
            </w:pPr>
            <w:r w:rsidRPr="00B83622">
              <w:rPr>
                <w:rFonts w:ascii="Arial" w:hAnsi="Arial" w:cs="Arial"/>
                <w:i/>
              </w:rPr>
              <w:t>"</w:t>
            </w:r>
            <w:r w:rsidRPr="00F2766E">
              <w:rPr>
                <w:rFonts w:ascii="Arial" w:hAnsi="Arial" w:cs="Arial"/>
              </w:rPr>
              <w:t xml:space="preserve">3. Подпункт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 xml:space="preserve"> и абзацы второй</w:t>
            </w:r>
            <w:r w:rsidR="00F75BCD">
              <w:rPr>
                <w:rFonts w:ascii="Arial" w:hAnsi="Arial" w:cs="Arial"/>
              </w:rPr>
              <w:t>–</w:t>
            </w:r>
            <w:r w:rsidRPr="00F2766E">
              <w:rPr>
                <w:rFonts w:ascii="Arial" w:hAnsi="Arial" w:cs="Arial"/>
              </w:rPr>
              <w:t xml:space="preserve">четвертый подпункта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в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 xml:space="preserve"> пункта 6 статьи 1 и пункт 1 статьи 2 настоящего Закона вступают в силу по истечении одного м</w:t>
            </w:r>
            <w:r w:rsidRPr="00F2766E">
              <w:rPr>
                <w:rFonts w:ascii="Arial" w:hAnsi="Arial" w:cs="Arial"/>
              </w:rPr>
              <w:t>е</w:t>
            </w:r>
            <w:r w:rsidRPr="00F2766E">
              <w:rPr>
                <w:rFonts w:ascii="Arial" w:hAnsi="Arial" w:cs="Arial"/>
              </w:rPr>
              <w:t>сяца со дня его официального опублик</w:t>
            </w:r>
            <w:r w:rsidRPr="00F2766E">
              <w:rPr>
                <w:rFonts w:ascii="Arial" w:hAnsi="Arial" w:cs="Arial"/>
              </w:rPr>
              <w:t>о</w:t>
            </w:r>
            <w:r w:rsidR="00F75BCD">
              <w:rPr>
                <w:rFonts w:ascii="Arial" w:hAnsi="Arial" w:cs="Arial"/>
              </w:rPr>
              <w:t>вания и распространяю</w:t>
            </w:r>
            <w:r w:rsidRPr="00F2766E">
              <w:rPr>
                <w:rFonts w:ascii="Arial" w:hAnsi="Arial" w:cs="Arial"/>
              </w:rPr>
              <w:t>тся на правоотн</w:t>
            </w:r>
            <w:r w:rsidRPr="00F2766E">
              <w:rPr>
                <w:rFonts w:ascii="Arial" w:hAnsi="Arial" w:cs="Arial"/>
              </w:rPr>
              <w:t>о</w:t>
            </w:r>
            <w:r w:rsidRPr="00F2766E">
              <w:rPr>
                <w:rFonts w:ascii="Arial" w:hAnsi="Arial" w:cs="Arial"/>
              </w:rPr>
              <w:t>шения, возникшие с 1 января 2020 года</w:t>
            </w:r>
            <w:proofErr w:type="gramStart"/>
            <w:r w:rsidRPr="00F2766E">
              <w:rPr>
                <w:rFonts w:ascii="Arial" w:hAnsi="Arial" w:cs="Arial"/>
              </w:rPr>
              <w:t>.</w:t>
            </w:r>
            <w:r w:rsidRPr="004A5B7D">
              <w:rPr>
                <w:rFonts w:ascii="Arial" w:hAnsi="Arial" w:cs="Arial"/>
                <w:i/>
              </w:rPr>
              <w:t>"</w:t>
            </w:r>
            <w:r w:rsidRPr="00F2766E">
              <w:rPr>
                <w:rFonts w:ascii="Arial" w:hAnsi="Arial" w:cs="Arial"/>
              </w:rPr>
              <w:t>.</w:t>
            </w:r>
            <w:proofErr w:type="gramEnd"/>
          </w:p>
        </w:tc>
        <w:tc>
          <w:tcPr>
            <w:tcW w:w="3431" w:type="dxa"/>
            <w:tcBorders>
              <w:top w:val="nil"/>
              <w:bottom w:val="single" w:sz="4" w:space="0" w:color="auto"/>
            </w:tcBorders>
          </w:tcPr>
          <w:p w:rsidR="00FD20D9" w:rsidRPr="00F2766E" w:rsidRDefault="00FD20D9" w:rsidP="002F4CAD">
            <w:pPr>
              <w:spacing w:line="226" w:lineRule="auto"/>
              <w:ind w:firstLine="391"/>
              <w:jc w:val="both"/>
              <w:rPr>
                <w:rFonts w:ascii="Arial" w:hAnsi="Arial" w:cs="Arial"/>
                <w:b/>
              </w:rPr>
            </w:pPr>
            <w:r w:rsidRPr="00F2766E">
              <w:rPr>
                <w:rFonts w:ascii="Arial" w:hAnsi="Arial" w:cs="Arial"/>
                <w:b/>
              </w:rPr>
              <w:t>Статья 5</w:t>
            </w:r>
          </w:p>
          <w:p w:rsidR="00FD20D9" w:rsidRDefault="00FD20D9" w:rsidP="002F4CAD">
            <w:pPr>
              <w:spacing w:line="226" w:lineRule="auto"/>
              <w:ind w:firstLine="391"/>
              <w:jc w:val="both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>…</w:t>
            </w:r>
          </w:p>
          <w:p w:rsidR="00B83622" w:rsidRDefault="00B83622" w:rsidP="002F4CAD">
            <w:pPr>
              <w:spacing w:line="226" w:lineRule="auto"/>
              <w:ind w:firstLine="391"/>
              <w:jc w:val="both"/>
              <w:rPr>
                <w:rFonts w:ascii="Arial" w:hAnsi="Arial" w:cs="Arial"/>
              </w:rPr>
            </w:pPr>
          </w:p>
          <w:p w:rsidR="00FD20D9" w:rsidRPr="00F2766E" w:rsidRDefault="00FD20D9" w:rsidP="002F4CAD">
            <w:pPr>
              <w:spacing w:line="226" w:lineRule="auto"/>
              <w:ind w:firstLine="391"/>
              <w:jc w:val="both"/>
              <w:rPr>
                <w:rFonts w:ascii="Arial" w:hAnsi="Arial" w:cs="Arial"/>
              </w:rPr>
            </w:pPr>
            <w:r w:rsidRPr="00F2766E">
              <w:rPr>
                <w:rFonts w:ascii="Arial" w:hAnsi="Arial" w:cs="Arial"/>
              </w:rPr>
              <w:t xml:space="preserve">3. Подпункт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>"</w:t>
            </w:r>
            <w:r w:rsidR="00F75BCD">
              <w:rPr>
                <w:rFonts w:ascii="Arial" w:hAnsi="Arial" w:cs="Arial"/>
              </w:rPr>
              <w:t xml:space="preserve"> и абзацы второй–</w:t>
            </w:r>
            <w:r w:rsidRPr="00F2766E">
              <w:rPr>
                <w:rFonts w:ascii="Arial" w:hAnsi="Arial" w:cs="Arial"/>
              </w:rPr>
              <w:t xml:space="preserve">четвертый подпункта 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>в</w:t>
            </w:r>
            <w:r>
              <w:rPr>
                <w:rFonts w:ascii="Arial" w:hAnsi="Arial" w:cs="Arial"/>
              </w:rPr>
              <w:t>"</w:t>
            </w:r>
            <w:r w:rsidRPr="00F2766E">
              <w:rPr>
                <w:rFonts w:ascii="Arial" w:hAnsi="Arial" w:cs="Arial"/>
              </w:rPr>
              <w:t xml:space="preserve"> пункта 6 статьи 1 и пункт 1 статьи 2 настоящего Закона вступают в силу по истечении одного м</w:t>
            </w:r>
            <w:r w:rsidRPr="00F2766E">
              <w:rPr>
                <w:rFonts w:ascii="Arial" w:hAnsi="Arial" w:cs="Arial"/>
              </w:rPr>
              <w:t>е</w:t>
            </w:r>
            <w:r w:rsidRPr="00F2766E">
              <w:rPr>
                <w:rFonts w:ascii="Arial" w:hAnsi="Arial" w:cs="Arial"/>
              </w:rPr>
              <w:t>сяца со дня его официально</w:t>
            </w:r>
            <w:r w:rsidR="00F75BCD">
              <w:rPr>
                <w:rFonts w:ascii="Arial" w:hAnsi="Arial" w:cs="Arial"/>
              </w:rPr>
              <w:t>го опублик</w:t>
            </w:r>
            <w:r w:rsidR="00F75BCD">
              <w:rPr>
                <w:rFonts w:ascii="Arial" w:hAnsi="Arial" w:cs="Arial"/>
              </w:rPr>
              <w:t>о</w:t>
            </w:r>
            <w:r w:rsidR="00F75BCD">
              <w:rPr>
                <w:rFonts w:ascii="Arial" w:hAnsi="Arial" w:cs="Arial"/>
              </w:rPr>
              <w:t>вания и распространяю</w:t>
            </w:r>
            <w:r w:rsidRPr="00F2766E">
              <w:rPr>
                <w:rFonts w:ascii="Arial" w:hAnsi="Arial" w:cs="Arial"/>
              </w:rPr>
              <w:t>тся на правоотн</w:t>
            </w:r>
            <w:r w:rsidRPr="00F2766E">
              <w:rPr>
                <w:rFonts w:ascii="Arial" w:hAnsi="Arial" w:cs="Arial"/>
              </w:rPr>
              <w:t>о</w:t>
            </w:r>
            <w:r w:rsidRPr="00F2766E">
              <w:rPr>
                <w:rFonts w:ascii="Arial" w:hAnsi="Arial" w:cs="Arial"/>
              </w:rPr>
              <w:t>шения, возникшие с 1 января 2020 года.</w:t>
            </w:r>
          </w:p>
          <w:p w:rsidR="00FD20D9" w:rsidRPr="00F2766E" w:rsidRDefault="00FD20D9" w:rsidP="002F4CAD">
            <w:pPr>
              <w:spacing w:line="226" w:lineRule="auto"/>
              <w:ind w:firstLine="391"/>
              <w:jc w:val="both"/>
              <w:rPr>
                <w:rFonts w:ascii="Arial" w:hAnsi="Arial" w:cs="Arial"/>
              </w:rPr>
            </w:pPr>
          </w:p>
        </w:tc>
      </w:tr>
    </w:tbl>
    <w:p w:rsidR="00FD20D9" w:rsidRPr="002F4CAD" w:rsidRDefault="00FD20D9" w:rsidP="00FD20D9">
      <w:pPr>
        <w:ind w:firstLine="720"/>
        <w:jc w:val="both"/>
        <w:rPr>
          <w:sz w:val="8"/>
          <w:szCs w:val="8"/>
        </w:rPr>
      </w:pPr>
    </w:p>
    <w:sectPr w:rsidR="00FD20D9" w:rsidRPr="002F4CAD" w:rsidSect="009666D2">
      <w:headerReference w:type="even" r:id="rId77"/>
      <w:headerReference w:type="default" r:id="rId78"/>
      <w:pgSz w:w="16838" w:h="11906" w:orient="landscape"/>
      <w:pgMar w:top="993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C23" w:rsidRDefault="00467C23">
      <w:r>
        <w:separator/>
      </w:r>
    </w:p>
  </w:endnote>
  <w:endnote w:type="continuationSeparator" w:id="0">
    <w:p w:rsidR="00467C23" w:rsidRDefault="0046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C23" w:rsidRDefault="00467C23">
      <w:r>
        <w:separator/>
      </w:r>
    </w:p>
  </w:footnote>
  <w:footnote w:type="continuationSeparator" w:id="0">
    <w:p w:rsidR="00467C23" w:rsidRDefault="00467C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C23" w:rsidRDefault="00467C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7C23" w:rsidRDefault="00467C2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C23" w:rsidRDefault="00467C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223A">
      <w:rPr>
        <w:rStyle w:val="a5"/>
        <w:noProof/>
      </w:rPr>
      <w:t>14</w:t>
    </w:r>
    <w:r>
      <w:rPr>
        <w:rStyle w:val="a5"/>
      </w:rPr>
      <w:fldChar w:fldCharType="end"/>
    </w:r>
  </w:p>
  <w:p w:rsidR="00467C23" w:rsidRDefault="00467C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A1"/>
    <w:rsid w:val="00003BBE"/>
    <w:rsid w:val="00116B40"/>
    <w:rsid w:val="00150CAB"/>
    <w:rsid w:val="00186642"/>
    <w:rsid w:val="00257C19"/>
    <w:rsid w:val="002E2526"/>
    <w:rsid w:val="002F4CAD"/>
    <w:rsid w:val="00307DB5"/>
    <w:rsid w:val="003117A1"/>
    <w:rsid w:val="00467C23"/>
    <w:rsid w:val="004A5B7D"/>
    <w:rsid w:val="004D5F43"/>
    <w:rsid w:val="00505A05"/>
    <w:rsid w:val="005455C5"/>
    <w:rsid w:val="00596A4E"/>
    <w:rsid w:val="00621C3E"/>
    <w:rsid w:val="0067223A"/>
    <w:rsid w:val="006F43C3"/>
    <w:rsid w:val="00726A00"/>
    <w:rsid w:val="0076329E"/>
    <w:rsid w:val="00765509"/>
    <w:rsid w:val="007B7ED8"/>
    <w:rsid w:val="008C2DBE"/>
    <w:rsid w:val="008C7323"/>
    <w:rsid w:val="009666D2"/>
    <w:rsid w:val="009937C3"/>
    <w:rsid w:val="009F07B4"/>
    <w:rsid w:val="00A10CCC"/>
    <w:rsid w:val="00AA285B"/>
    <w:rsid w:val="00AE3CCF"/>
    <w:rsid w:val="00B83622"/>
    <w:rsid w:val="00B864A2"/>
    <w:rsid w:val="00BC1749"/>
    <w:rsid w:val="00BD5C9E"/>
    <w:rsid w:val="00BE125C"/>
    <w:rsid w:val="00D148FE"/>
    <w:rsid w:val="00DC1FEC"/>
    <w:rsid w:val="00DD14E9"/>
    <w:rsid w:val="00E86B01"/>
    <w:rsid w:val="00EA7945"/>
    <w:rsid w:val="00EC32DB"/>
    <w:rsid w:val="00F75BCD"/>
    <w:rsid w:val="00FD1776"/>
    <w:rsid w:val="00FD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17A1"/>
    <w:pPr>
      <w:keepNext/>
      <w:ind w:firstLine="720"/>
      <w:jc w:val="right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3117A1"/>
    <w:pPr>
      <w:keepNext/>
      <w:ind w:firstLine="7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3117A1"/>
    <w:pPr>
      <w:keepNext/>
      <w:shd w:val="clear" w:color="auto" w:fill="FFFFFF"/>
      <w:spacing w:line="288" w:lineRule="auto"/>
      <w:ind w:left="317" w:firstLine="1080"/>
      <w:outlineLvl w:val="2"/>
    </w:pPr>
    <w:rPr>
      <w:b/>
      <w:bCs/>
      <w:color w:val="000000"/>
      <w:spacing w:val="-2"/>
      <w:sz w:val="28"/>
      <w:szCs w:val="28"/>
    </w:rPr>
  </w:style>
  <w:style w:type="paragraph" w:styleId="4">
    <w:name w:val="heading 4"/>
    <w:basedOn w:val="a"/>
    <w:next w:val="a"/>
    <w:link w:val="40"/>
    <w:qFormat/>
    <w:rsid w:val="003117A1"/>
    <w:pPr>
      <w:keepNext/>
      <w:shd w:val="clear" w:color="auto" w:fill="FFFFFF"/>
      <w:spacing w:before="250" w:line="288" w:lineRule="auto"/>
      <w:ind w:left="91" w:firstLine="540"/>
      <w:outlineLvl w:val="3"/>
    </w:pPr>
    <w:rPr>
      <w:b/>
      <w:bCs/>
      <w:color w:val="000000"/>
      <w:spacing w:val="-2"/>
      <w:sz w:val="28"/>
      <w:szCs w:val="28"/>
    </w:rPr>
  </w:style>
  <w:style w:type="paragraph" w:styleId="5">
    <w:name w:val="heading 5"/>
    <w:basedOn w:val="a"/>
    <w:next w:val="a"/>
    <w:link w:val="50"/>
    <w:qFormat/>
    <w:rsid w:val="003117A1"/>
    <w:pPr>
      <w:keepNext/>
      <w:widowControl w:val="0"/>
      <w:shd w:val="clear" w:color="auto" w:fill="FFFFFF"/>
      <w:autoSpaceDE w:val="0"/>
      <w:autoSpaceDN w:val="0"/>
      <w:adjustRightInd w:val="0"/>
      <w:spacing w:line="288" w:lineRule="auto"/>
      <w:ind w:left="2410" w:hanging="324"/>
      <w:jc w:val="both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3117A1"/>
    <w:pPr>
      <w:keepNext/>
      <w:widowControl w:val="0"/>
      <w:shd w:val="clear" w:color="auto" w:fill="FFFFFF"/>
      <w:tabs>
        <w:tab w:val="left" w:pos="955"/>
      </w:tabs>
      <w:autoSpaceDE w:val="0"/>
      <w:autoSpaceDN w:val="0"/>
      <w:adjustRightInd w:val="0"/>
      <w:spacing w:line="288" w:lineRule="auto"/>
      <w:ind w:firstLine="709"/>
      <w:jc w:val="both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3117A1"/>
    <w:pPr>
      <w:keepNext/>
      <w:overflowPunct w:val="0"/>
      <w:autoSpaceDE w:val="0"/>
      <w:autoSpaceDN w:val="0"/>
      <w:adjustRightInd w:val="0"/>
      <w:ind w:firstLine="1985"/>
      <w:textAlignment w:val="baseline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3117A1"/>
    <w:pPr>
      <w:keepNext/>
      <w:widowControl w:val="0"/>
      <w:ind w:firstLine="431"/>
      <w:jc w:val="both"/>
      <w:outlineLvl w:val="7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link w:val="90"/>
    <w:qFormat/>
    <w:rsid w:val="003117A1"/>
    <w:pPr>
      <w:keepNext/>
      <w:shd w:val="clear" w:color="auto" w:fill="FFFFFF"/>
      <w:spacing w:line="317" w:lineRule="exact"/>
      <w:ind w:left="542"/>
      <w:jc w:val="both"/>
      <w:outlineLvl w:val="8"/>
    </w:pPr>
    <w:rPr>
      <w:b/>
      <w:bCs/>
      <w:color w:val="000000"/>
      <w:spacing w:val="-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17A1"/>
    <w:rPr>
      <w:sz w:val="24"/>
      <w:szCs w:val="24"/>
    </w:r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3117A1"/>
    <w:rPr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3117A1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3117A1"/>
    <w:rPr>
      <w:b/>
      <w:bCs/>
      <w:color w:val="000000"/>
      <w:spacing w:val="-2"/>
      <w:sz w:val="28"/>
      <w:szCs w:val="28"/>
      <w:shd w:val="clear" w:color="auto" w:fill="FFFFFF"/>
    </w:rPr>
  </w:style>
  <w:style w:type="character" w:customStyle="1" w:styleId="40">
    <w:name w:val="Заголовок 4 Знак"/>
    <w:basedOn w:val="a0"/>
    <w:link w:val="4"/>
    <w:rsid w:val="003117A1"/>
    <w:rPr>
      <w:b/>
      <w:bCs/>
      <w:color w:val="000000"/>
      <w:spacing w:val="-2"/>
      <w:sz w:val="28"/>
      <w:szCs w:val="28"/>
      <w:shd w:val="clear" w:color="auto" w:fill="FFFFFF"/>
    </w:rPr>
  </w:style>
  <w:style w:type="character" w:customStyle="1" w:styleId="50">
    <w:name w:val="Заголовок 5 Знак"/>
    <w:basedOn w:val="a0"/>
    <w:link w:val="5"/>
    <w:rsid w:val="003117A1"/>
    <w:rPr>
      <w:b/>
      <w:bCs/>
      <w:sz w:val="28"/>
      <w:szCs w:val="28"/>
      <w:shd w:val="clear" w:color="auto" w:fill="FFFFFF"/>
    </w:rPr>
  </w:style>
  <w:style w:type="character" w:customStyle="1" w:styleId="60">
    <w:name w:val="Заголовок 6 Знак"/>
    <w:basedOn w:val="a0"/>
    <w:link w:val="6"/>
    <w:rsid w:val="003117A1"/>
    <w:rPr>
      <w:color w:val="000000"/>
      <w:sz w:val="28"/>
      <w:szCs w:val="28"/>
      <w:shd w:val="clear" w:color="auto" w:fill="FFFFFF"/>
    </w:rPr>
  </w:style>
  <w:style w:type="character" w:customStyle="1" w:styleId="70">
    <w:name w:val="Заголовок 7 Знак"/>
    <w:basedOn w:val="a0"/>
    <w:link w:val="7"/>
    <w:rsid w:val="003117A1"/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3117A1"/>
    <w:rPr>
      <w:rFonts w:ascii="Arial" w:hAnsi="Arial" w:cs="Arial"/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rsid w:val="003117A1"/>
    <w:rPr>
      <w:b/>
      <w:bCs/>
      <w:color w:val="000000"/>
      <w:spacing w:val="-1"/>
      <w:sz w:val="28"/>
      <w:szCs w:val="28"/>
      <w:shd w:val="clear" w:color="auto" w:fill="FFFFFF"/>
    </w:rPr>
  </w:style>
  <w:style w:type="character" w:customStyle="1" w:styleId="31">
    <w:name w:val="Основной текст с отступом 3 Знак"/>
    <w:basedOn w:val="a0"/>
    <w:link w:val="32"/>
    <w:rsid w:val="003117A1"/>
    <w:rPr>
      <w:sz w:val="22"/>
      <w:szCs w:val="22"/>
    </w:rPr>
  </w:style>
  <w:style w:type="paragraph" w:styleId="32">
    <w:name w:val="Body Text Indent 3"/>
    <w:basedOn w:val="a"/>
    <w:link w:val="31"/>
    <w:rsid w:val="003117A1"/>
    <w:pPr>
      <w:widowControl w:val="0"/>
      <w:tabs>
        <w:tab w:val="left" w:pos="540"/>
      </w:tabs>
      <w:overflowPunct w:val="0"/>
      <w:autoSpaceDE w:val="0"/>
      <w:autoSpaceDN w:val="0"/>
      <w:adjustRightInd w:val="0"/>
      <w:ind w:firstLine="539"/>
      <w:jc w:val="both"/>
      <w:textAlignment w:val="baseline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7"/>
    <w:rsid w:val="003117A1"/>
    <w:rPr>
      <w:b/>
      <w:bCs/>
      <w:color w:val="000000"/>
      <w:sz w:val="28"/>
      <w:szCs w:val="28"/>
      <w:shd w:val="clear" w:color="auto" w:fill="FFFFFF"/>
    </w:rPr>
  </w:style>
  <w:style w:type="paragraph" w:styleId="a7">
    <w:name w:val="Body Text Indent"/>
    <w:basedOn w:val="a"/>
    <w:link w:val="a6"/>
    <w:rsid w:val="003117A1"/>
    <w:pPr>
      <w:widowControl w:val="0"/>
      <w:shd w:val="clear" w:color="auto" w:fill="FFFFFF"/>
      <w:autoSpaceDE w:val="0"/>
      <w:autoSpaceDN w:val="0"/>
      <w:adjustRightInd w:val="0"/>
      <w:ind w:left="2410" w:hanging="1701"/>
      <w:jc w:val="both"/>
    </w:pPr>
    <w:rPr>
      <w:b/>
      <w:bCs/>
      <w:color w:val="000000"/>
      <w:sz w:val="28"/>
      <w:szCs w:val="28"/>
    </w:rPr>
  </w:style>
  <w:style w:type="character" w:customStyle="1" w:styleId="21">
    <w:name w:val="Основной текст с отступом 2 Знак"/>
    <w:basedOn w:val="a0"/>
    <w:link w:val="22"/>
    <w:rsid w:val="003117A1"/>
    <w:rPr>
      <w:b/>
      <w:bCs/>
      <w:color w:val="000000"/>
      <w:sz w:val="28"/>
      <w:szCs w:val="28"/>
      <w:shd w:val="clear" w:color="auto" w:fill="FFFFFF"/>
    </w:rPr>
  </w:style>
  <w:style w:type="paragraph" w:styleId="22">
    <w:name w:val="Body Text Indent 2"/>
    <w:basedOn w:val="a"/>
    <w:link w:val="21"/>
    <w:rsid w:val="003117A1"/>
    <w:pPr>
      <w:widowControl w:val="0"/>
      <w:shd w:val="clear" w:color="auto" w:fill="FFFFFF"/>
      <w:tabs>
        <w:tab w:val="left" w:pos="142"/>
      </w:tabs>
      <w:autoSpaceDE w:val="0"/>
      <w:autoSpaceDN w:val="0"/>
      <w:adjustRightInd w:val="0"/>
      <w:ind w:left="2410" w:hanging="1690"/>
      <w:jc w:val="both"/>
    </w:pPr>
    <w:rPr>
      <w:b/>
      <w:bCs/>
      <w:color w:val="000000"/>
      <w:sz w:val="28"/>
      <w:szCs w:val="28"/>
    </w:rPr>
  </w:style>
  <w:style w:type="character" w:customStyle="1" w:styleId="a8">
    <w:name w:val="Основной текст Знак"/>
    <w:basedOn w:val="a0"/>
    <w:link w:val="a9"/>
    <w:rsid w:val="003117A1"/>
    <w:rPr>
      <w:sz w:val="22"/>
      <w:szCs w:val="22"/>
    </w:rPr>
  </w:style>
  <w:style w:type="paragraph" w:styleId="a9">
    <w:name w:val="Body Text"/>
    <w:basedOn w:val="a"/>
    <w:link w:val="a8"/>
    <w:rsid w:val="003117A1"/>
    <w:pPr>
      <w:jc w:val="center"/>
    </w:pPr>
    <w:rPr>
      <w:sz w:val="22"/>
      <w:szCs w:val="22"/>
    </w:rPr>
  </w:style>
  <w:style w:type="character" w:customStyle="1" w:styleId="23">
    <w:name w:val="Основной текст 2 Знак"/>
    <w:basedOn w:val="a0"/>
    <w:link w:val="24"/>
    <w:rsid w:val="003117A1"/>
    <w:rPr>
      <w:sz w:val="28"/>
      <w:szCs w:val="28"/>
    </w:rPr>
  </w:style>
  <w:style w:type="paragraph" w:styleId="24">
    <w:name w:val="Body Text 2"/>
    <w:basedOn w:val="a"/>
    <w:link w:val="23"/>
    <w:rsid w:val="003117A1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33">
    <w:name w:val="Основной текст 3 Знак"/>
    <w:basedOn w:val="a0"/>
    <w:link w:val="34"/>
    <w:rsid w:val="003117A1"/>
    <w:rPr>
      <w:color w:val="000000"/>
      <w:sz w:val="22"/>
      <w:szCs w:val="22"/>
      <w:shd w:val="clear" w:color="auto" w:fill="FFFFFF"/>
    </w:rPr>
  </w:style>
  <w:style w:type="paragraph" w:styleId="34">
    <w:name w:val="Body Text 3"/>
    <w:basedOn w:val="a"/>
    <w:link w:val="33"/>
    <w:rsid w:val="003117A1"/>
    <w:pPr>
      <w:shd w:val="clear" w:color="auto" w:fill="FFFFFF"/>
      <w:tabs>
        <w:tab w:val="left" w:pos="851"/>
      </w:tabs>
      <w:jc w:val="both"/>
    </w:pPr>
    <w:rPr>
      <w:color w:val="000000"/>
      <w:sz w:val="22"/>
      <w:szCs w:val="22"/>
    </w:rPr>
  </w:style>
  <w:style w:type="character" w:customStyle="1" w:styleId="aa">
    <w:name w:val="Текст выноски Знак"/>
    <w:basedOn w:val="a0"/>
    <w:link w:val="ab"/>
    <w:uiPriority w:val="99"/>
    <w:rsid w:val="003117A1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rsid w:val="003117A1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link w:val="HTML0"/>
    <w:rsid w:val="003117A1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11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c">
    <w:name w:val="Нижний колонтитул Знак"/>
    <w:basedOn w:val="a0"/>
    <w:link w:val="ad"/>
    <w:rsid w:val="003117A1"/>
    <w:rPr>
      <w:sz w:val="24"/>
      <w:szCs w:val="24"/>
    </w:rPr>
  </w:style>
  <w:style w:type="paragraph" w:styleId="ad">
    <w:name w:val="footer"/>
    <w:basedOn w:val="a"/>
    <w:link w:val="ac"/>
    <w:rsid w:val="003117A1"/>
    <w:pPr>
      <w:tabs>
        <w:tab w:val="center" w:pos="4677"/>
        <w:tab w:val="right" w:pos="9355"/>
      </w:tabs>
    </w:pPr>
  </w:style>
  <w:style w:type="character" w:customStyle="1" w:styleId="ae">
    <w:name w:val="Название Знак"/>
    <w:basedOn w:val="a0"/>
    <w:link w:val="af"/>
    <w:rsid w:val="003117A1"/>
    <w:rPr>
      <w:rFonts w:ascii="TimesET" w:hAnsi="TimesET"/>
      <w:sz w:val="28"/>
      <w:lang w:val="x-none" w:eastAsia="x-none"/>
    </w:rPr>
  </w:style>
  <w:style w:type="paragraph" w:styleId="af">
    <w:name w:val="Title"/>
    <w:basedOn w:val="a"/>
    <w:link w:val="ae"/>
    <w:qFormat/>
    <w:rsid w:val="003117A1"/>
    <w:pPr>
      <w:jc w:val="center"/>
    </w:pPr>
    <w:rPr>
      <w:rFonts w:ascii="TimesET" w:hAnsi="TimesET"/>
      <w:sz w:val="28"/>
      <w:szCs w:val="20"/>
      <w:lang w:val="x-none" w:eastAsia="x-none"/>
    </w:rPr>
  </w:style>
  <w:style w:type="character" w:customStyle="1" w:styleId="af0">
    <w:name w:val="Подзаголовок Знак"/>
    <w:basedOn w:val="a0"/>
    <w:link w:val="af1"/>
    <w:rsid w:val="003117A1"/>
    <w:rPr>
      <w:rFonts w:ascii="TimesET" w:hAnsi="TimesET"/>
      <w:b/>
      <w:bCs/>
      <w:sz w:val="32"/>
      <w:lang w:val="x-none" w:eastAsia="x-none"/>
    </w:rPr>
  </w:style>
  <w:style w:type="paragraph" w:styleId="af1">
    <w:name w:val="Subtitle"/>
    <w:basedOn w:val="a"/>
    <w:link w:val="af0"/>
    <w:qFormat/>
    <w:rsid w:val="003117A1"/>
    <w:pPr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character" w:customStyle="1" w:styleId="af2">
    <w:name w:val="Схема документа Знак"/>
    <w:basedOn w:val="a0"/>
    <w:link w:val="af3"/>
    <w:rsid w:val="003117A1"/>
    <w:rPr>
      <w:rFonts w:ascii="Tahoma" w:hAnsi="Tahoma" w:cs="Tahoma"/>
      <w:shd w:val="clear" w:color="auto" w:fill="000080"/>
    </w:rPr>
  </w:style>
  <w:style w:type="paragraph" w:styleId="af3">
    <w:name w:val="Document Map"/>
    <w:basedOn w:val="a"/>
    <w:link w:val="af2"/>
    <w:rsid w:val="003117A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3117A1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117A1"/>
    <w:pPr>
      <w:keepNext/>
      <w:ind w:firstLine="720"/>
      <w:jc w:val="right"/>
      <w:outlineLvl w:val="0"/>
    </w:pPr>
    <w:rPr>
      <w:i/>
      <w:iCs/>
    </w:rPr>
  </w:style>
  <w:style w:type="paragraph" w:styleId="2">
    <w:name w:val="heading 2"/>
    <w:basedOn w:val="a"/>
    <w:next w:val="a"/>
    <w:link w:val="20"/>
    <w:qFormat/>
    <w:rsid w:val="003117A1"/>
    <w:pPr>
      <w:keepNext/>
      <w:ind w:firstLine="72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3117A1"/>
    <w:pPr>
      <w:keepNext/>
      <w:shd w:val="clear" w:color="auto" w:fill="FFFFFF"/>
      <w:spacing w:line="288" w:lineRule="auto"/>
      <w:ind w:left="317" w:firstLine="1080"/>
      <w:outlineLvl w:val="2"/>
    </w:pPr>
    <w:rPr>
      <w:b/>
      <w:bCs/>
      <w:color w:val="000000"/>
      <w:spacing w:val="-2"/>
      <w:sz w:val="28"/>
      <w:szCs w:val="28"/>
    </w:rPr>
  </w:style>
  <w:style w:type="paragraph" w:styleId="4">
    <w:name w:val="heading 4"/>
    <w:basedOn w:val="a"/>
    <w:next w:val="a"/>
    <w:link w:val="40"/>
    <w:qFormat/>
    <w:rsid w:val="003117A1"/>
    <w:pPr>
      <w:keepNext/>
      <w:shd w:val="clear" w:color="auto" w:fill="FFFFFF"/>
      <w:spacing w:before="250" w:line="288" w:lineRule="auto"/>
      <w:ind w:left="91" w:firstLine="540"/>
      <w:outlineLvl w:val="3"/>
    </w:pPr>
    <w:rPr>
      <w:b/>
      <w:bCs/>
      <w:color w:val="000000"/>
      <w:spacing w:val="-2"/>
      <w:sz w:val="28"/>
      <w:szCs w:val="28"/>
    </w:rPr>
  </w:style>
  <w:style w:type="paragraph" w:styleId="5">
    <w:name w:val="heading 5"/>
    <w:basedOn w:val="a"/>
    <w:next w:val="a"/>
    <w:link w:val="50"/>
    <w:qFormat/>
    <w:rsid w:val="003117A1"/>
    <w:pPr>
      <w:keepNext/>
      <w:widowControl w:val="0"/>
      <w:shd w:val="clear" w:color="auto" w:fill="FFFFFF"/>
      <w:autoSpaceDE w:val="0"/>
      <w:autoSpaceDN w:val="0"/>
      <w:adjustRightInd w:val="0"/>
      <w:spacing w:line="288" w:lineRule="auto"/>
      <w:ind w:left="2410" w:hanging="324"/>
      <w:jc w:val="both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3117A1"/>
    <w:pPr>
      <w:keepNext/>
      <w:widowControl w:val="0"/>
      <w:shd w:val="clear" w:color="auto" w:fill="FFFFFF"/>
      <w:tabs>
        <w:tab w:val="left" w:pos="955"/>
      </w:tabs>
      <w:autoSpaceDE w:val="0"/>
      <w:autoSpaceDN w:val="0"/>
      <w:adjustRightInd w:val="0"/>
      <w:spacing w:line="288" w:lineRule="auto"/>
      <w:ind w:firstLine="709"/>
      <w:jc w:val="both"/>
      <w:outlineLvl w:val="5"/>
    </w:pPr>
    <w:rPr>
      <w:color w:val="000000"/>
      <w:sz w:val="28"/>
      <w:szCs w:val="28"/>
    </w:rPr>
  </w:style>
  <w:style w:type="paragraph" w:styleId="7">
    <w:name w:val="heading 7"/>
    <w:basedOn w:val="a"/>
    <w:next w:val="a"/>
    <w:link w:val="70"/>
    <w:qFormat/>
    <w:rsid w:val="003117A1"/>
    <w:pPr>
      <w:keepNext/>
      <w:overflowPunct w:val="0"/>
      <w:autoSpaceDE w:val="0"/>
      <w:autoSpaceDN w:val="0"/>
      <w:adjustRightInd w:val="0"/>
      <w:ind w:firstLine="1985"/>
      <w:textAlignment w:val="baseline"/>
      <w:outlineLvl w:val="6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3117A1"/>
    <w:pPr>
      <w:keepNext/>
      <w:widowControl w:val="0"/>
      <w:ind w:firstLine="431"/>
      <w:jc w:val="both"/>
      <w:outlineLvl w:val="7"/>
    </w:pPr>
    <w:rPr>
      <w:rFonts w:ascii="Arial" w:hAnsi="Arial" w:cs="Arial"/>
      <w:b/>
      <w:bCs/>
    </w:rPr>
  </w:style>
  <w:style w:type="paragraph" w:styleId="9">
    <w:name w:val="heading 9"/>
    <w:basedOn w:val="a"/>
    <w:next w:val="a"/>
    <w:link w:val="90"/>
    <w:qFormat/>
    <w:rsid w:val="003117A1"/>
    <w:pPr>
      <w:keepNext/>
      <w:shd w:val="clear" w:color="auto" w:fill="FFFFFF"/>
      <w:spacing w:line="317" w:lineRule="exact"/>
      <w:ind w:left="542"/>
      <w:jc w:val="both"/>
      <w:outlineLvl w:val="8"/>
    </w:pPr>
    <w:rPr>
      <w:b/>
      <w:bCs/>
      <w:color w:val="000000"/>
      <w:spacing w:val="-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17A1"/>
    <w:rPr>
      <w:sz w:val="24"/>
      <w:szCs w:val="24"/>
    </w:r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3117A1"/>
    <w:rPr>
      <w:i/>
      <w:iCs/>
      <w:sz w:val="24"/>
      <w:szCs w:val="24"/>
    </w:rPr>
  </w:style>
  <w:style w:type="character" w:customStyle="1" w:styleId="20">
    <w:name w:val="Заголовок 2 Знак"/>
    <w:basedOn w:val="a0"/>
    <w:link w:val="2"/>
    <w:rsid w:val="003117A1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3117A1"/>
    <w:rPr>
      <w:b/>
      <w:bCs/>
      <w:color w:val="000000"/>
      <w:spacing w:val="-2"/>
      <w:sz w:val="28"/>
      <w:szCs w:val="28"/>
      <w:shd w:val="clear" w:color="auto" w:fill="FFFFFF"/>
    </w:rPr>
  </w:style>
  <w:style w:type="character" w:customStyle="1" w:styleId="40">
    <w:name w:val="Заголовок 4 Знак"/>
    <w:basedOn w:val="a0"/>
    <w:link w:val="4"/>
    <w:rsid w:val="003117A1"/>
    <w:rPr>
      <w:b/>
      <w:bCs/>
      <w:color w:val="000000"/>
      <w:spacing w:val="-2"/>
      <w:sz w:val="28"/>
      <w:szCs w:val="28"/>
      <w:shd w:val="clear" w:color="auto" w:fill="FFFFFF"/>
    </w:rPr>
  </w:style>
  <w:style w:type="character" w:customStyle="1" w:styleId="50">
    <w:name w:val="Заголовок 5 Знак"/>
    <w:basedOn w:val="a0"/>
    <w:link w:val="5"/>
    <w:rsid w:val="003117A1"/>
    <w:rPr>
      <w:b/>
      <w:bCs/>
      <w:sz w:val="28"/>
      <w:szCs w:val="28"/>
      <w:shd w:val="clear" w:color="auto" w:fill="FFFFFF"/>
    </w:rPr>
  </w:style>
  <w:style w:type="character" w:customStyle="1" w:styleId="60">
    <w:name w:val="Заголовок 6 Знак"/>
    <w:basedOn w:val="a0"/>
    <w:link w:val="6"/>
    <w:rsid w:val="003117A1"/>
    <w:rPr>
      <w:color w:val="000000"/>
      <w:sz w:val="28"/>
      <w:szCs w:val="28"/>
      <w:shd w:val="clear" w:color="auto" w:fill="FFFFFF"/>
    </w:rPr>
  </w:style>
  <w:style w:type="character" w:customStyle="1" w:styleId="70">
    <w:name w:val="Заголовок 7 Знак"/>
    <w:basedOn w:val="a0"/>
    <w:link w:val="7"/>
    <w:rsid w:val="003117A1"/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3117A1"/>
    <w:rPr>
      <w:rFonts w:ascii="Arial" w:hAnsi="Arial" w:cs="Arial"/>
      <w:b/>
      <w:bCs/>
      <w:sz w:val="24"/>
      <w:szCs w:val="24"/>
    </w:rPr>
  </w:style>
  <w:style w:type="character" w:customStyle="1" w:styleId="90">
    <w:name w:val="Заголовок 9 Знак"/>
    <w:basedOn w:val="a0"/>
    <w:link w:val="9"/>
    <w:rsid w:val="003117A1"/>
    <w:rPr>
      <w:b/>
      <w:bCs/>
      <w:color w:val="000000"/>
      <w:spacing w:val="-1"/>
      <w:sz w:val="28"/>
      <w:szCs w:val="28"/>
      <w:shd w:val="clear" w:color="auto" w:fill="FFFFFF"/>
    </w:rPr>
  </w:style>
  <w:style w:type="character" w:customStyle="1" w:styleId="31">
    <w:name w:val="Основной текст с отступом 3 Знак"/>
    <w:basedOn w:val="a0"/>
    <w:link w:val="32"/>
    <w:rsid w:val="003117A1"/>
    <w:rPr>
      <w:sz w:val="22"/>
      <w:szCs w:val="22"/>
    </w:rPr>
  </w:style>
  <w:style w:type="paragraph" w:styleId="32">
    <w:name w:val="Body Text Indent 3"/>
    <w:basedOn w:val="a"/>
    <w:link w:val="31"/>
    <w:rsid w:val="003117A1"/>
    <w:pPr>
      <w:widowControl w:val="0"/>
      <w:tabs>
        <w:tab w:val="left" w:pos="540"/>
      </w:tabs>
      <w:overflowPunct w:val="0"/>
      <w:autoSpaceDE w:val="0"/>
      <w:autoSpaceDN w:val="0"/>
      <w:adjustRightInd w:val="0"/>
      <w:ind w:firstLine="539"/>
      <w:jc w:val="both"/>
      <w:textAlignment w:val="baseline"/>
    </w:pPr>
    <w:rPr>
      <w:sz w:val="22"/>
      <w:szCs w:val="22"/>
    </w:rPr>
  </w:style>
  <w:style w:type="character" w:customStyle="1" w:styleId="a6">
    <w:name w:val="Основной текст с отступом Знак"/>
    <w:basedOn w:val="a0"/>
    <w:link w:val="a7"/>
    <w:rsid w:val="003117A1"/>
    <w:rPr>
      <w:b/>
      <w:bCs/>
      <w:color w:val="000000"/>
      <w:sz w:val="28"/>
      <w:szCs w:val="28"/>
      <w:shd w:val="clear" w:color="auto" w:fill="FFFFFF"/>
    </w:rPr>
  </w:style>
  <w:style w:type="paragraph" w:styleId="a7">
    <w:name w:val="Body Text Indent"/>
    <w:basedOn w:val="a"/>
    <w:link w:val="a6"/>
    <w:rsid w:val="003117A1"/>
    <w:pPr>
      <w:widowControl w:val="0"/>
      <w:shd w:val="clear" w:color="auto" w:fill="FFFFFF"/>
      <w:autoSpaceDE w:val="0"/>
      <w:autoSpaceDN w:val="0"/>
      <w:adjustRightInd w:val="0"/>
      <w:ind w:left="2410" w:hanging="1701"/>
      <w:jc w:val="both"/>
    </w:pPr>
    <w:rPr>
      <w:b/>
      <w:bCs/>
      <w:color w:val="000000"/>
      <w:sz w:val="28"/>
      <w:szCs w:val="28"/>
    </w:rPr>
  </w:style>
  <w:style w:type="character" w:customStyle="1" w:styleId="21">
    <w:name w:val="Основной текст с отступом 2 Знак"/>
    <w:basedOn w:val="a0"/>
    <w:link w:val="22"/>
    <w:rsid w:val="003117A1"/>
    <w:rPr>
      <w:b/>
      <w:bCs/>
      <w:color w:val="000000"/>
      <w:sz w:val="28"/>
      <w:szCs w:val="28"/>
      <w:shd w:val="clear" w:color="auto" w:fill="FFFFFF"/>
    </w:rPr>
  </w:style>
  <w:style w:type="paragraph" w:styleId="22">
    <w:name w:val="Body Text Indent 2"/>
    <w:basedOn w:val="a"/>
    <w:link w:val="21"/>
    <w:rsid w:val="003117A1"/>
    <w:pPr>
      <w:widowControl w:val="0"/>
      <w:shd w:val="clear" w:color="auto" w:fill="FFFFFF"/>
      <w:tabs>
        <w:tab w:val="left" w:pos="142"/>
      </w:tabs>
      <w:autoSpaceDE w:val="0"/>
      <w:autoSpaceDN w:val="0"/>
      <w:adjustRightInd w:val="0"/>
      <w:ind w:left="2410" w:hanging="1690"/>
      <w:jc w:val="both"/>
    </w:pPr>
    <w:rPr>
      <w:b/>
      <w:bCs/>
      <w:color w:val="000000"/>
      <w:sz w:val="28"/>
      <w:szCs w:val="28"/>
    </w:rPr>
  </w:style>
  <w:style w:type="character" w:customStyle="1" w:styleId="a8">
    <w:name w:val="Основной текст Знак"/>
    <w:basedOn w:val="a0"/>
    <w:link w:val="a9"/>
    <w:rsid w:val="003117A1"/>
    <w:rPr>
      <w:sz w:val="22"/>
      <w:szCs w:val="22"/>
    </w:rPr>
  </w:style>
  <w:style w:type="paragraph" w:styleId="a9">
    <w:name w:val="Body Text"/>
    <w:basedOn w:val="a"/>
    <w:link w:val="a8"/>
    <w:rsid w:val="003117A1"/>
    <w:pPr>
      <w:jc w:val="center"/>
    </w:pPr>
    <w:rPr>
      <w:sz w:val="22"/>
      <w:szCs w:val="22"/>
    </w:rPr>
  </w:style>
  <w:style w:type="character" w:customStyle="1" w:styleId="23">
    <w:name w:val="Основной текст 2 Знак"/>
    <w:basedOn w:val="a0"/>
    <w:link w:val="24"/>
    <w:rsid w:val="003117A1"/>
    <w:rPr>
      <w:sz w:val="28"/>
      <w:szCs w:val="28"/>
    </w:rPr>
  </w:style>
  <w:style w:type="paragraph" w:styleId="24">
    <w:name w:val="Body Text 2"/>
    <w:basedOn w:val="a"/>
    <w:link w:val="23"/>
    <w:rsid w:val="003117A1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8"/>
    </w:rPr>
  </w:style>
  <w:style w:type="character" w:customStyle="1" w:styleId="33">
    <w:name w:val="Основной текст 3 Знак"/>
    <w:basedOn w:val="a0"/>
    <w:link w:val="34"/>
    <w:rsid w:val="003117A1"/>
    <w:rPr>
      <w:color w:val="000000"/>
      <w:sz w:val="22"/>
      <w:szCs w:val="22"/>
      <w:shd w:val="clear" w:color="auto" w:fill="FFFFFF"/>
    </w:rPr>
  </w:style>
  <w:style w:type="paragraph" w:styleId="34">
    <w:name w:val="Body Text 3"/>
    <w:basedOn w:val="a"/>
    <w:link w:val="33"/>
    <w:rsid w:val="003117A1"/>
    <w:pPr>
      <w:shd w:val="clear" w:color="auto" w:fill="FFFFFF"/>
      <w:tabs>
        <w:tab w:val="left" w:pos="851"/>
      </w:tabs>
      <w:jc w:val="both"/>
    </w:pPr>
    <w:rPr>
      <w:color w:val="000000"/>
      <w:sz w:val="22"/>
      <w:szCs w:val="22"/>
    </w:rPr>
  </w:style>
  <w:style w:type="character" w:customStyle="1" w:styleId="aa">
    <w:name w:val="Текст выноски Знак"/>
    <w:basedOn w:val="a0"/>
    <w:link w:val="ab"/>
    <w:uiPriority w:val="99"/>
    <w:rsid w:val="003117A1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uiPriority w:val="99"/>
    <w:rsid w:val="003117A1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basedOn w:val="a0"/>
    <w:link w:val="HTML0"/>
    <w:rsid w:val="003117A1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117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ac">
    <w:name w:val="Нижний колонтитул Знак"/>
    <w:basedOn w:val="a0"/>
    <w:link w:val="ad"/>
    <w:rsid w:val="003117A1"/>
    <w:rPr>
      <w:sz w:val="24"/>
      <w:szCs w:val="24"/>
    </w:rPr>
  </w:style>
  <w:style w:type="paragraph" w:styleId="ad">
    <w:name w:val="footer"/>
    <w:basedOn w:val="a"/>
    <w:link w:val="ac"/>
    <w:rsid w:val="003117A1"/>
    <w:pPr>
      <w:tabs>
        <w:tab w:val="center" w:pos="4677"/>
        <w:tab w:val="right" w:pos="9355"/>
      </w:tabs>
    </w:pPr>
  </w:style>
  <w:style w:type="character" w:customStyle="1" w:styleId="ae">
    <w:name w:val="Название Знак"/>
    <w:basedOn w:val="a0"/>
    <w:link w:val="af"/>
    <w:rsid w:val="003117A1"/>
    <w:rPr>
      <w:rFonts w:ascii="TimesET" w:hAnsi="TimesET"/>
      <w:sz w:val="28"/>
      <w:lang w:val="x-none" w:eastAsia="x-none"/>
    </w:rPr>
  </w:style>
  <w:style w:type="paragraph" w:styleId="af">
    <w:name w:val="Title"/>
    <w:basedOn w:val="a"/>
    <w:link w:val="ae"/>
    <w:qFormat/>
    <w:rsid w:val="003117A1"/>
    <w:pPr>
      <w:jc w:val="center"/>
    </w:pPr>
    <w:rPr>
      <w:rFonts w:ascii="TimesET" w:hAnsi="TimesET"/>
      <w:sz w:val="28"/>
      <w:szCs w:val="20"/>
      <w:lang w:val="x-none" w:eastAsia="x-none"/>
    </w:rPr>
  </w:style>
  <w:style w:type="character" w:customStyle="1" w:styleId="af0">
    <w:name w:val="Подзаголовок Знак"/>
    <w:basedOn w:val="a0"/>
    <w:link w:val="af1"/>
    <w:rsid w:val="003117A1"/>
    <w:rPr>
      <w:rFonts w:ascii="TimesET" w:hAnsi="TimesET"/>
      <w:b/>
      <w:bCs/>
      <w:sz w:val="32"/>
      <w:lang w:val="x-none" w:eastAsia="x-none"/>
    </w:rPr>
  </w:style>
  <w:style w:type="paragraph" w:styleId="af1">
    <w:name w:val="Subtitle"/>
    <w:basedOn w:val="a"/>
    <w:link w:val="af0"/>
    <w:qFormat/>
    <w:rsid w:val="003117A1"/>
    <w:pPr>
      <w:jc w:val="center"/>
    </w:pPr>
    <w:rPr>
      <w:rFonts w:ascii="TimesET" w:hAnsi="TimesET"/>
      <w:b/>
      <w:bCs/>
      <w:sz w:val="32"/>
      <w:szCs w:val="20"/>
      <w:lang w:val="x-none" w:eastAsia="x-none"/>
    </w:rPr>
  </w:style>
  <w:style w:type="character" w:customStyle="1" w:styleId="af2">
    <w:name w:val="Схема документа Знак"/>
    <w:basedOn w:val="a0"/>
    <w:link w:val="af3"/>
    <w:rsid w:val="003117A1"/>
    <w:rPr>
      <w:rFonts w:ascii="Tahoma" w:hAnsi="Tahoma" w:cs="Tahoma"/>
      <w:shd w:val="clear" w:color="auto" w:fill="000080"/>
    </w:rPr>
  </w:style>
  <w:style w:type="paragraph" w:styleId="af3">
    <w:name w:val="Document Map"/>
    <w:basedOn w:val="a"/>
    <w:link w:val="af2"/>
    <w:rsid w:val="003117A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3117A1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15DAC7E3387F848D79238045D7CADFF238F9C8F7806CDCBF0980AA0EF1E551740F6D40040199AE6E85A8377CE1A4FB9A30A5CC49A2A85E0rEz4F" TargetMode="External"/><Relationship Id="rId18" Type="http://schemas.openxmlformats.org/officeDocument/2006/relationships/hyperlink" Target="consultantplus://offline/ref=015DAC7E3387F848D79238045D7CADFF238F9C8F7806CDCBF0980AA0EF1E551740F6D40040199FECE55A8377CE1A4FB9A30A5CC49A2A85E0rEz4F" TargetMode="External"/><Relationship Id="rId26" Type="http://schemas.openxmlformats.org/officeDocument/2006/relationships/hyperlink" Target="consultantplus://offline/ref=015DAC7E3387F848D79238045D7CADFF238F9C8F7806CDCBF0980AA0EF1E551740F6D400401993ECEA058662DF4240BBBD155DDA862887rEz2F" TargetMode="External"/><Relationship Id="rId39" Type="http://schemas.openxmlformats.org/officeDocument/2006/relationships/hyperlink" Target="consultantplus://offline/ref=015DAC7E3387F848D79238045D7CADFF238F9C8F7806CDCBF0980AA0EF1E551740F6D40040199AE6E85A8377CE1A4FB9A30A5CC49A2A85E0rEz4F" TargetMode="External"/><Relationship Id="rId21" Type="http://schemas.openxmlformats.org/officeDocument/2006/relationships/hyperlink" Target="consultantplus://offline/ref=015DAC7E3387F848D79238045D7CADFF238F9C8F7806CDCBF0980AA0EF1E551740F6D40040199AE6E85A8377CE1A4FB9A30A5CC49A2A85E0rEz4F" TargetMode="External"/><Relationship Id="rId34" Type="http://schemas.openxmlformats.org/officeDocument/2006/relationships/hyperlink" Target="consultantplus://offline/ref=015DAC7E3387F848D79238045D7CADFF238F9C8F7806CDCBF0980AA0EF1E551740F6D40040199AE7E35A8377CE1A4FB9A30A5CC49A2A85E0rEz4F" TargetMode="External"/><Relationship Id="rId42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47" Type="http://schemas.openxmlformats.org/officeDocument/2006/relationships/hyperlink" Target="consultantplus://offline/ref=58D4CDC2574D5ABC57B6548F5B981115AC97CF47CF98D4E25DB4A6AD6D9C0E11ED54DA1545595B31330E60F315A58031D60C551131D37EB1z8o5N" TargetMode="External"/><Relationship Id="rId50" Type="http://schemas.openxmlformats.org/officeDocument/2006/relationships/hyperlink" Target="consultantplus://offline/ref=58D4CDC2574D5ABC57B6548F5B981115AC97CF47CF98D4E25DB4A6AD6D9C0E11ED54DA15465B5536380E60F315A58031D60C551131D37EB1z8o5N" TargetMode="External"/><Relationship Id="rId55" Type="http://schemas.openxmlformats.org/officeDocument/2006/relationships/hyperlink" Target="consultantplus://offline/ref=58D4CDC2574D5ABC57B6548F5B981115AC97CF47CF98D4E25DB4A6AD6D9C0E11ED54DA15465A553D320E60F315A58031D60C551131D37EB1z8o5N" TargetMode="External"/><Relationship Id="rId63" Type="http://schemas.openxmlformats.org/officeDocument/2006/relationships/hyperlink" Target="consultantplus://offline/ref=58D4CDC2574D5ABC57B6548F5B981115AC97CF47CF98D4E25DB4A6AD6D9C0E11ED54DA15445B533C320E60F315A58031D60C551131D37EB1z8o5N" TargetMode="External"/><Relationship Id="rId68" Type="http://schemas.openxmlformats.org/officeDocument/2006/relationships/hyperlink" Target="consultantplus://offline/ref=58D4CDC2574D5ABC57B6548F5B981115AC97CF47CF98D4E25DB4A6AD6D9C0E11ED54DA15455850333F0E60F315A58031D60C551131D37EB1z8o5N" TargetMode="External"/><Relationship Id="rId76" Type="http://schemas.openxmlformats.org/officeDocument/2006/relationships/hyperlink" Target="consultantplus://offline/ref=58D4CDC2574D5ABC57B6548F5B981115AC97CF47CF98D4E25DB4A6AD6D9C0E11ED54DA15455B5A35330E60F315A58031D60C551131D37EB1z8o5N" TargetMode="External"/><Relationship Id="rId7" Type="http://schemas.openxmlformats.org/officeDocument/2006/relationships/hyperlink" Target="consultantplus://offline/ref=015DAC7E3387F848D79238045D7CADFF238F9C8F7806CDCBF0980AA0EF1E551740F6D400401993EDEA058662DF4240BBBD155DDA862887rEz2F" TargetMode="External"/><Relationship Id="rId71" Type="http://schemas.openxmlformats.org/officeDocument/2006/relationships/hyperlink" Target="consultantplus://offline/ref=58D4CDC2574D5ABC57B6548F5B981115AC97CF47CF98D4E25DB4A6AD6D9C0E11ED54DA15455B5A32330E60F315A58031D60C551131D37EB1z8o5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015DAC7E3387F848D79238045D7CADFF238F9C8F7806CDCBF0980AA0EF1E551740F6D40040199AE7E35A8377CE1A4FB9A30A5CC49A2A85E0rEz4F" TargetMode="External"/><Relationship Id="rId29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11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24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32" Type="http://schemas.openxmlformats.org/officeDocument/2006/relationships/hyperlink" Target="consultantplus://offline/ref=015DAC7E3387F848D79238045D7CADFF238F9C8F7806CDCBF0980AA0EF1E551740F6D400401993EDEA058662DF4240BBBD155DDA862887rEz2F" TargetMode="External"/><Relationship Id="rId37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40" Type="http://schemas.openxmlformats.org/officeDocument/2006/relationships/hyperlink" Target="consultantplus://offline/ref=015DAC7E3387F848D79238045D7CADFF238F9C8F7806CDCBF0980AA0EF1E551740F6D40040199AE6E95A8377CE1A4FB9A30A5CC49A2A85E0rEz4F" TargetMode="External"/><Relationship Id="rId45" Type="http://schemas.openxmlformats.org/officeDocument/2006/relationships/hyperlink" Target="consultantplus://offline/ref=58D4CDC2574D5ABC57B6548F5B981115AC97CF44CF9BD4E25DB4A6AD6D9C0E11FF54821946594C343A1B36A253zFo0N" TargetMode="External"/><Relationship Id="rId53" Type="http://schemas.openxmlformats.org/officeDocument/2006/relationships/hyperlink" Target="consultantplus://offline/ref=58D4CDC2574D5ABC57B6548F5B981115AC97CF47CF98D4E25DB4A6AD6D9C0E11ED54DA15465A51333E0E60F315A58031D60C551131D37EB1z8o5N" TargetMode="External"/><Relationship Id="rId58" Type="http://schemas.openxmlformats.org/officeDocument/2006/relationships/hyperlink" Target="consultantplus://offline/ref=58D4CDC2574D5ABC57B6548F5B981115AC97CF47CF98D4E25DB4A6AD6D9C0E11ED54DA15465753363A0E60F315A58031D60C551131D37EB1z8o5N" TargetMode="External"/><Relationship Id="rId66" Type="http://schemas.openxmlformats.org/officeDocument/2006/relationships/hyperlink" Target="consultantplus://offline/ref=58D4CDC2574D5ABC57B6548F5B981115AC97CF47CF98D4E25DB4A6AD6D9C0E11ED54DA15455B5A373F0E60F315A58031D60C551131D37EB1z8o5N" TargetMode="External"/><Relationship Id="rId74" Type="http://schemas.openxmlformats.org/officeDocument/2006/relationships/hyperlink" Target="consultantplus://offline/ref=58D4CDC2574D5ABC57B6548F5B981115AC97CF47CF98D4E25DB4A6AD6D9C0E11ED54DA15455C52303C0E60F315A58031D60C551131D37EB1z8o5N" TargetMode="External"/><Relationship Id="rId79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58D4CDC2574D5ABC57B6548F5B981115AC97CF47CF98D4E25DB4A6AD6D9C0E11ED54DA15475E5A313E0E60F315A58031D60C551131D37EB1z8o5N" TargetMode="External"/><Relationship Id="rId10" Type="http://schemas.openxmlformats.org/officeDocument/2006/relationships/hyperlink" Target="consultantplus://offline/ref=015DAC7E3387F848D79238045D7CADFF238F9C8F7806CDCBF0980AA0EF1E551740F6D40040199AE7E35A8377CE1A4FB9A30A5CC49A2A85E0rEz4F" TargetMode="External"/><Relationship Id="rId19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31" Type="http://schemas.openxmlformats.org/officeDocument/2006/relationships/hyperlink" Target="consultantplus://offline/ref=015DAC7E3387F848D79238045D7CADFF238F9C8F7806CDCBF0980AA0EF1E551740F6D40040199AE6E85A8377CE1A4FB9A30A5CC49A2A85E0rEz4F" TargetMode="External"/><Relationship Id="rId44" Type="http://schemas.openxmlformats.org/officeDocument/2006/relationships/hyperlink" Target="consultantplus://offline/ref=58D4CDC2574D5ABC57B6548F5B981115AC97CF47CF98D4E25DB4A6AD6D9C0E11FF54821946594C343A1B36A253zFo0N" TargetMode="External"/><Relationship Id="rId52" Type="http://schemas.openxmlformats.org/officeDocument/2006/relationships/hyperlink" Target="consultantplus://offline/ref=58D4CDC2574D5ABC57B6548F5B981115AC97CF47CF98D4E25DB4A6AD6D9C0E11ED54DA15465B5B36380E60F315A58031D60C551131D37EB1z8o5N" TargetMode="External"/><Relationship Id="rId60" Type="http://schemas.openxmlformats.org/officeDocument/2006/relationships/hyperlink" Target="consultantplus://offline/ref=58D4CDC2574D5ABC57B6548F5B981115AC97CF47CF98D4E25DB4A6AD6D9C0E11ED54DA1545595332390E60F315A58031D60C551131D37EB1z8o5N" TargetMode="External"/><Relationship Id="rId65" Type="http://schemas.openxmlformats.org/officeDocument/2006/relationships/hyperlink" Target="consultantplus://offline/ref=58D4CDC2574D5ABC57B6548F5B981115AC97CF47CF98D4E25DB4A6AD6D9C0E11ED54DA1545595B31330E60F315A58031D60C551131D37EB1z8o5N" TargetMode="External"/><Relationship Id="rId73" Type="http://schemas.openxmlformats.org/officeDocument/2006/relationships/hyperlink" Target="consultantplus://offline/ref=58D4CDC2574D5ABC57B6548F5B981115AC97CF47CF98D4E25DB4A6AD6D9C0E11ED54DA15455B51373B0E60F315A58031D60C551131D37EB1z8o5N" TargetMode="External"/><Relationship Id="rId78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15DAC7E3387F848D79238045D7CADFF238F9C8F7806CDCBF0980AA0EF1E551740F6D400401992ECEA058662DF4240BBBD155DDA862887rEz2F" TargetMode="External"/><Relationship Id="rId14" Type="http://schemas.openxmlformats.org/officeDocument/2006/relationships/hyperlink" Target="consultantplus://offline/ref=015DAC7E3387F848D79238045D7CADFF238F9C8F7806CDCBF0980AA0EF1E551740F6D400401993EDEA058662DF4240BBBD155DDA862887rEz2F" TargetMode="External"/><Relationship Id="rId22" Type="http://schemas.openxmlformats.org/officeDocument/2006/relationships/hyperlink" Target="consultantplus://offline/ref=015DAC7E3387F848D79238045D7CADFF238F9C8F7806CDCBF0980AA0EF1E551740F6D40040199AE6E95A8377CE1A4FB9A30A5CC49A2A85E0rEz4F" TargetMode="External"/><Relationship Id="rId27" Type="http://schemas.openxmlformats.org/officeDocument/2006/relationships/hyperlink" Target="consultantplus://offline/ref=015DAC7E3387F848D79238045D7CADFF238F9C8F7806CDCBF0980AA0EF1E551740F6D400401992ECEA058662DF4240BBBD155DDA862887rEz2F" TargetMode="External"/><Relationship Id="rId30" Type="http://schemas.openxmlformats.org/officeDocument/2006/relationships/hyperlink" Target="consultantplus://offline/ref=015DAC7E3387F848D79238045D7CADFF238F9C8F7806CDCBF0980AA0EF1E551740F6D40040199AE6E45A8377CE1A4FB9A30A5CC49A2A85E0rEz4F" TargetMode="External"/><Relationship Id="rId35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43" Type="http://schemas.openxmlformats.org/officeDocument/2006/relationships/hyperlink" Target="consultantplus://offline/ref=58D4CDC2574D5ABC57B6548F5B981115AC97CF44CF9BD4E25DB4A6AD6D9C0E11FF54821946594C343A1B36A253zFo0N" TargetMode="External"/><Relationship Id="rId48" Type="http://schemas.openxmlformats.org/officeDocument/2006/relationships/hyperlink" Target="consultantplus://offline/ref=58D4CDC2574D5ABC57B6548F5B981115AC97CF44CF9BD4E25DB4A6AD6D9C0E11ED54DA15465D5432320E60F315A58031D60C551131D37EB1z8o5N" TargetMode="External"/><Relationship Id="rId56" Type="http://schemas.openxmlformats.org/officeDocument/2006/relationships/hyperlink" Target="consultantplus://offline/ref=58D4CDC2574D5ABC57B6548F5B981115AC97CF47CF98D4E25DB4A6AD6D9C0E11ED54DA154659503D3E0E60F315A58031D60C551131D37EB1z8o5N" TargetMode="External"/><Relationship Id="rId64" Type="http://schemas.openxmlformats.org/officeDocument/2006/relationships/hyperlink" Target="consultantplus://offline/ref=58D4CDC2574D5ABC57B6548F5B981115AC97CF47CF98D4E25DB4A6AD6D9C0E11ED54DA1544565435330E60F315A58031D60C551131D37EB1z8o5N" TargetMode="External"/><Relationship Id="rId69" Type="http://schemas.openxmlformats.org/officeDocument/2006/relationships/hyperlink" Target="consultantplus://offline/ref=58D4CDC2574D5ABC57B6548F5B981115AC97CF47CF98D4E25DB4A6AD6D9C0E11ED54DA1546575532320E60F315A58031D60C551131D37EB1z8o5N" TargetMode="External"/><Relationship Id="rId77" Type="http://schemas.openxmlformats.org/officeDocument/2006/relationships/header" Target="header1.xml"/><Relationship Id="rId8" Type="http://schemas.openxmlformats.org/officeDocument/2006/relationships/hyperlink" Target="consultantplus://offline/ref=015DAC7E3387F848D79238045D7CADFF238F9C8F7806CDCBF0980AA0EF1E551740F6D400401993ECEA058662DF4240BBBD155DDA862887rEz2F" TargetMode="External"/><Relationship Id="rId51" Type="http://schemas.openxmlformats.org/officeDocument/2006/relationships/hyperlink" Target="consultantplus://offline/ref=58D4CDC2574D5ABC57B6548F5B981115AC97CF47CF98D4E25DB4A6AD6D9C0E11ED54DA15465B5B36380E60F315A58031D60C551131D37EB1z8o5N" TargetMode="External"/><Relationship Id="rId72" Type="http://schemas.openxmlformats.org/officeDocument/2006/relationships/hyperlink" Target="consultantplus://offline/ref=58D4CDC2574D5ABC57B6548F5B981115AC97CF47CF98D4E25DB4A6AD6D9C0E11ED54DA15455B5234330E60F315A58031D60C551131D37EB1z8o5N" TargetMode="External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015DAC7E3387F848D79238045D7CADFF238F9C8F7806CDCBF0980AA0EF1E551740F6D40040199AE6E45A8377CE1A4FB9A30A5CC49A2A85E0rEz4F" TargetMode="External"/><Relationship Id="rId17" Type="http://schemas.openxmlformats.org/officeDocument/2006/relationships/hyperlink" Target="consultantplus://offline/ref=015DAC7E3387F848D79238045D7CADFF238F9C8F7806CDCBF0980AA0EF1E551740F6D40040199AE7E25A8377CE1A4FB9A30A5CC49A2A85E0rEz4F" TargetMode="External"/><Relationship Id="rId25" Type="http://schemas.openxmlformats.org/officeDocument/2006/relationships/hyperlink" Target="consultantplus://offline/ref=015DAC7E3387F848D79238045D7CADFF238F9C8F7806CDCBF0980AA0EF1E551740F6D400401993EDEA058662DF4240BBBD155DDA862887rEz2F" TargetMode="External"/><Relationship Id="rId33" Type="http://schemas.openxmlformats.org/officeDocument/2006/relationships/hyperlink" Target="consultantplus://offline/ref=015DAC7E3387F848D79238045D7CADFF238F9C8F7806CDCBF0980AA0EF1E551740F6D400401993ECEA058662DF4240BBBD155DDA862887rEz2F" TargetMode="External"/><Relationship Id="rId38" Type="http://schemas.openxmlformats.org/officeDocument/2006/relationships/hyperlink" Target="consultantplus://offline/ref=015DAC7E3387F848D79238045D7CADFF238F9C8F7806CDCBF0980AA0EF1E551740F6D40040199AE6E45A8377CE1A4FB9A30A5CC49A2A85E0rEz4F" TargetMode="External"/><Relationship Id="rId46" Type="http://schemas.openxmlformats.org/officeDocument/2006/relationships/hyperlink" Target="consultantplus://offline/ref=58D4CDC2574D5ABC57B6548F5B981115AC97CF47CF98D4E25DB4A6AD6D9C0E11FF54821946594C343A1B36A253zFo0N" TargetMode="External"/><Relationship Id="rId59" Type="http://schemas.openxmlformats.org/officeDocument/2006/relationships/hyperlink" Target="consultantplus://offline/ref=58D4CDC2574D5ABC57B6548F5B981115AC97CF47CF98D4E25DB4A6AD6D9C0E11ED54DA15475F57313C0E60F315A58031D60C551131D37EB1z8o5N" TargetMode="External"/><Relationship Id="rId67" Type="http://schemas.openxmlformats.org/officeDocument/2006/relationships/hyperlink" Target="consultantplus://offline/ref=58D4CDC2574D5ABC57B6548F5B981115AC97CF47CF98D4E25DB4A6AD6D9C0E11ED54DA15455B5A3D390E60F315A58031D60C551131D37EB1z8o5N" TargetMode="External"/><Relationship Id="rId20" Type="http://schemas.openxmlformats.org/officeDocument/2006/relationships/hyperlink" Target="consultantplus://offline/ref=015DAC7E3387F848D79238045D7CADFF238F9C8F7806CDCBF0980AA0EF1E551740F6D40040199AE6E45A8377CE1A4FB9A30A5CC49A2A85E0rEz4F" TargetMode="External"/><Relationship Id="rId41" Type="http://schemas.openxmlformats.org/officeDocument/2006/relationships/hyperlink" Target="consultantplus://offline/ref=015DAC7E3387F848D79238045D7CADFF238F9C8F7806CDCBF0980AA0EF1E551740F6D40040199FECE55A8377CE1A4FB9A30A5CC49A2A85E0rEz4F" TargetMode="External"/><Relationship Id="rId54" Type="http://schemas.openxmlformats.org/officeDocument/2006/relationships/hyperlink" Target="consultantplus://offline/ref=58D4CDC2574D5ABC57B6548F5B981115AC97CF47CF98D4E25DB4A6AD6D9C0E11ED54DA15465A56323C0E60F315A58031D60C551131D37EB1z8o5N" TargetMode="External"/><Relationship Id="rId62" Type="http://schemas.openxmlformats.org/officeDocument/2006/relationships/hyperlink" Target="consultantplus://offline/ref=58D4CDC2574D5ABC57B6548F5B981115AC97CF47CF98D4E25DB4A6AD6D9C0E11ED54DA15475E5A323E0E60F315A58031D60C551131D37EB1z8o5N" TargetMode="External"/><Relationship Id="rId70" Type="http://schemas.openxmlformats.org/officeDocument/2006/relationships/hyperlink" Target="consultantplus://offline/ref=58D4CDC2574D5ABC57B6548F5B981115AC97CF47CF98D4E25DB4A6AD6D9C0E11ED54DA15455950323D0E60F315A58031D60C551131D37EB1z8o5N" TargetMode="External"/><Relationship Id="rId75" Type="http://schemas.openxmlformats.org/officeDocument/2006/relationships/hyperlink" Target="consultantplus://offline/ref=58D4CDC2574D5ABC57B6548F5B981115AC97CF47CF98D4E25DB4A6AD6D9C0E11ED54DA15455C56363B0E60F315A58031D60C551131D37EB1z8o5N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015DAC7E3387F848D79238045D7CADFF238F9C8F7806CDCBF0980AA0EF1E551740F6D400401993ECEA058662DF4240BBBD155DDA862887rEz2F" TargetMode="External"/><Relationship Id="rId23" Type="http://schemas.openxmlformats.org/officeDocument/2006/relationships/hyperlink" Target="consultantplus://offline/ref=015DAC7E3387F848D79238045D7CADFF238F9C8F7806CDCBF0980AA0EF1E551740F6D40040199FECE55A8377CE1A4FB9A30A5CC49A2A85E0rEz4F" TargetMode="External"/><Relationship Id="rId28" Type="http://schemas.openxmlformats.org/officeDocument/2006/relationships/hyperlink" Target="consultantplus://offline/ref=015DAC7E3387F848D79238045D7CADFF238F9C8F7806CDCBF0980AA0EF1E551740F6D40040199AE7E35A8377CE1A4FB9A30A5CC49A2A85E0rEz4F" TargetMode="External"/><Relationship Id="rId36" Type="http://schemas.openxmlformats.org/officeDocument/2006/relationships/hyperlink" Target="consultantplus://offline/ref=015DAC7E3387F848D79238045D7CADFF238F9C8F7806CDCBF0980AA0EF1E551740F6D40040199FECE55A8377CE1A4FB9A30A5CC49A2A85E0rEz4F" TargetMode="External"/><Relationship Id="rId49" Type="http://schemas.openxmlformats.org/officeDocument/2006/relationships/hyperlink" Target="consultantplus://offline/ref=58D4CDC2574D5ABC57B6548F5B981115AC97CF47CF98D4E25DB4A6AD6D9C0E11ED54DA15465B54313E0E60F315A58031D60C551131D37EB1z8o5N" TargetMode="External"/><Relationship Id="rId57" Type="http://schemas.openxmlformats.org/officeDocument/2006/relationships/hyperlink" Target="consultantplus://offline/ref=58D4CDC2574D5ABC57B6548F5B981115AC97CF47CF98D4E25DB4A6AD6D9C0E11ED54DA15465957343C0E60F315A58031D60C551131D37EB1z8o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3212</Words>
  <Characters>32794</Characters>
  <Application>Microsoft Office Word</Application>
  <DocSecurity>0</DocSecurity>
  <Lines>273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Ингилизова</cp:lastModifiedBy>
  <cp:revision>3</cp:revision>
  <cp:lastPrinted>2020-11-25T12:02:00Z</cp:lastPrinted>
  <dcterms:created xsi:type="dcterms:W3CDTF">2020-11-25T11:56:00Z</dcterms:created>
  <dcterms:modified xsi:type="dcterms:W3CDTF">2020-11-25T12:04:00Z</dcterms:modified>
</cp:coreProperties>
</file>