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FC1747" w:rsidRPr="00FC1747" w:rsidTr="000C51D8">
        <w:tc>
          <w:tcPr>
            <w:tcW w:w="935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204DF" w:rsidRPr="00FC1747" w:rsidRDefault="003204DF">
            <w:pPr>
              <w:pStyle w:val="ConsPlusNormal"/>
              <w:jc w:val="right"/>
              <w:rPr>
                <w:b/>
                <w:sz w:val="24"/>
                <w:szCs w:val="24"/>
              </w:rPr>
            </w:pPr>
            <w:r w:rsidRPr="00FC1747">
              <w:rPr>
                <w:b/>
                <w:sz w:val="24"/>
                <w:szCs w:val="24"/>
              </w:rPr>
              <w:t>Извлечение</w:t>
            </w:r>
          </w:p>
        </w:tc>
      </w:tr>
      <w:tr w:rsidR="00126FDC" w:rsidRPr="00126FDC" w:rsidTr="00126FD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4677" w:type="dxa"/>
          </w:tcPr>
          <w:p w:rsidR="00126FDC" w:rsidRPr="00126FDC" w:rsidRDefault="00126FDC">
            <w:pPr>
              <w:autoSpaceDE w:val="0"/>
              <w:autoSpaceDN w:val="0"/>
              <w:adjustRightInd w:val="0"/>
              <w:spacing w:after="0" w:line="240" w:lineRule="auto"/>
              <w:rPr>
                <w:rFonts w:ascii="Calibri" w:hAnsi="Calibri" w:cs="Calibri"/>
                <w:bCs/>
                <w:sz w:val="24"/>
                <w:szCs w:val="24"/>
              </w:rPr>
            </w:pPr>
            <w:r w:rsidRPr="00126FDC">
              <w:rPr>
                <w:rFonts w:ascii="Calibri" w:hAnsi="Calibri" w:cs="Calibri"/>
                <w:bCs/>
                <w:sz w:val="24"/>
                <w:szCs w:val="24"/>
              </w:rPr>
              <w:t>15 сентября 2020 года</w:t>
            </w:r>
          </w:p>
        </w:tc>
        <w:tc>
          <w:tcPr>
            <w:tcW w:w="4677" w:type="dxa"/>
          </w:tcPr>
          <w:p w:rsidR="00126FDC" w:rsidRPr="00126FDC" w:rsidRDefault="00126FDC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Calibri" w:hAnsi="Calibri" w:cs="Calibri"/>
                <w:bCs/>
                <w:sz w:val="24"/>
                <w:szCs w:val="24"/>
              </w:rPr>
            </w:pPr>
            <w:r w:rsidRPr="00126FDC">
              <w:rPr>
                <w:rFonts w:ascii="Calibri" w:hAnsi="Calibri" w:cs="Calibri"/>
                <w:bCs/>
                <w:sz w:val="24"/>
                <w:szCs w:val="24"/>
              </w:rPr>
              <w:t>N 63</w:t>
            </w:r>
          </w:p>
        </w:tc>
      </w:tr>
    </w:tbl>
    <w:p w:rsidR="00126FDC" w:rsidRPr="00126FDC" w:rsidRDefault="00126FDC" w:rsidP="00126FDC">
      <w:pPr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bCs/>
          <w:sz w:val="2"/>
          <w:szCs w:val="2"/>
        </w:rPr>
      </w:pP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  <w:bCs/>
          <w:sz w:val="24"/>
          <w:szCs w:val="24"/>
        </w:rPr>
      </w:pP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26FDC">
        <w:rPr>
          <w:rFonts w:ascii="Calibri" w:hAnsi="Calibri" w:cs="Calibri"/>
          <w:b/>
          <w:bCs/>
          <w:sz w:val="24"/>
          <w:szCs w:val="24"/>
        </w:rPr>
        <w:t>ЗАКОН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26FDC">
        <w:rPr>
          <w:rFonts w:ascii="Calibri" w:hAnsi="Calibri" w:cs="Calibri"/>
          <w:b/>
          <w:bCs/>
          <w:sz w:val="24"/>
          <w:szCs w:val="24"/>
        </w:rPr>
        <w:t>ЧУВАШСКОЙ РЕСПУБЛИКИ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26FDC">
        <w:rPr>
          <w:rFonts w:ascii="Calibri" w:hAnsi="Calibri" w:cs="Calibri"/>
          <w:b/>
          <w:bCs/>
          <w:sz w:val="24"/>
          <w:szCs w:val="24"/>
        </w:rPr>
        <w:t>ОБ УСТАНОВЛЕНИИ ВЕЛИЧИНЫ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26FDC">
        <w:rPr>
          <w:rFonts w:ascii="Calibri" w:hAnsi="Calibri" w:cs="Calibri"/>
          <w:b/>
          <w:bCs/>
          <w:sz w:val="24"/>
          <w:szCs w:val="24"/>
        </w:rPr>
        <w:t>ПРОЖИТОЧНОГО МИНИМУМА ПЕНСИОНЕРА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  <w:sz w:val="24"/>
          <w:szCs w:val="24"/>
        </w:rPr>
      </w:pPr>
      <w:r w:rsidRPr="00126FDC">
        <w:rPr>
          <w:rFonts w:ascii="Calibri" w:hAnsi="Calibri" w:cs="Calibri"/>
          <w:b/>
          <w:bCs/>
          <w:sz w:val="24"/>
          <w:szCs w:val="24"/>
        </w:rPr>
        <w:t>В ЧУВАШСКОЙ РЕСПУБЛИКЕ НА 2021 ГОД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Cs/>
          <w:sz w:val="24"/>
          <w:szCs w:val="24"/>
        </w:rPr>
      </w:pP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proofErr w:type="gramStart"/>
      <w:r w:rsidRPr="00126FDC">
        <w:rPr>
          <w:rFonts w:ascii="Calibri" w:hAnsi="Calibri" w:cs="Calibri"/>
          <w:bCs/>
          <w:sz w:val="24"/>
          <w:szCs w:val="24"/>
        </w:rPr>
        <w:t>Принят</w:t>
      </w:r>
      <w:proofErr w:type="gramEnd"/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126FDC">
        <w:rPr>
          <w:rFonts w:ascii="Calibri" w:hAnsi="Calibri" w:cs="Calibri"/>
          <w:bCs/>
          <w:sz w:val="24"/>
          <w:szCs w:val="24"/>
        </w:rPr>
        <w:t>Государственным Советом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126FDC">
        <w:rPr>
          <w:rFonts w:ascii="Calibri" w:hAnsi="Calibri" w:cs="Calibri"/>
          <w:bCs/>
          <w:sz w:val="24"/>
          <w:szCs w:val="24"/>
        </w:rPr>
        <w:t>Чувашской Республики</w:t>
      </w:r>
    </w:p>
    <w:p w:rsidR="00126FDC" w:rsidRPr="00126FDC" w:rsidRDefault="00126FDC" w:rsidP="00126FDC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bCs/>
          <w:sz w:val="24"/>
          <w:szCs w:val="24"/>
        </w:rPr>
      </w:pPr>
      <w:r w:rsidRPr="00126FDC">
        <w:rPr>
          <w:rFonts w:ascii="Calibri" w:hAnsi="Calibri" w:cs="Calibri"/>
          <w:bCs/>
          <w:sz w:val="24"/>
          <w:szCs w:val="24"/>
        </w:rPr>
        <w:t>15 сентября 2020 года</w:t>
      </w:r>
    </w:p>
    <w:p w:rsidR="00FC1747" w:rsidRPr="00FC1747" w:rsidRDefault="00FC1747" w:rsidP="00FC1747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4"/>
          <w:szCs w:val="24"/>
        </w:rPr>
      </w:pPr>
    </w:p>
    <w:p w:rsidR="00126FDC" w:rsidRDefault="00126FDC" w:rsidP="00126F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Статья 1</w:t>
      </w:r>
    </w:p>
    <w:p w:rsidR="00126FDC" w:rsidRDefault="00126FDC" w:rsidP="00126FDC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:rsidR="00126FDC" w:rsidRDefault="00126FDC" w:rsidP="00126FD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В соответствии со </w:t>
      </w:r>
      <w:hyperlink r:id="rId7" w:history="1">
        <w:r w:rsidRPr="00126FDC">
          <w:rPr>
            <w:rFonts w:ascii="Calibri" w:hAnsi="Calibri" w:cs="Calibri"/>
            <w:sz w:val="24"/>
            <w:szCs w:val="24"/>
          </w:rPr>
          <w:t>статьей 4</w:t>
        </w:r>
      </w:hyperlink>
      <w:r>
        <w:rPr>
          <w:rFonts w:ascii="Calibri" w:hAnsi="Calibri" w:cs="Calibri"/>
          <w:sz w:val="24"/>
          <w:szCs w:val="24"/>
        </w:rPr>
        <w:t xml:space="preserve"> Федерального закона от 24 октября 1997 года N 134-ФЗ "О прожиточном минимуме в Российской Федерации" установить величину прожиточного минимума пенсионера в Чувашской Республике в целях установления социальной доплаты к пенсии на 2021 год в размере 8035 рублей.</w:t>
      </w:r>
    </w:p>
    <w:p w:rsidR="00FC1747" w:rsidRPr="00FC1747" w:rsidRDefault="00FC1747" w:rsidP="00126FD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sectPr w:rsidR="00FC1747" w:rsidRPr="00FC1747" w:rsidSect="003676B8">
      <w:headerReference w:type="default" r:id="rId8"/>
      <w:headerReference w:type="first" r:id="rId9"/>
      <w:pgSz w:w="11905" w:h="16838"/>
      <w:pgMar w:top="567" w:right="850" w:bottom="851" w:left="1701" w:header="454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1BA6" w:rsidRDefault="00AE1BA6" w:rsidP="003204DF">
      <w:pPr>
        <w:spacing w:after="0" w:line="240" w:lineRule="auto"/>
      </w:pPr>
      <w:r>
        <w:separator/>
      </w:r>
    </w:p>
  </w:endnote>
  <w:end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1BA6" w:rsidRDefault="00AE1BA6" w:rsidP="003204DF">
      <w:pPr>
        <w:spacing w:after="0" w:line="240" w:lineRule="auto"/>
      </w:pPr>
      <w:r>
        <w:separator/>
      </w:r>
    </w:p>
  </w:footnote>
  <w:footnote w:type="continuationSeparator" w:id="0">
    <w:p w:rsidR="00AE1BA6" w:rsidRDefault="00AE1BA6" w:rsidP="003204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7620723"/>
      <w:docPartObj>
        <w:docPartGallery w:val="Page Numbers (Top of Page)"/>
        <w:docPartUnique/>
      </w:docPartObj>
    </w:sdtPr>
    <w:sdtEndPr/>
    <w:sdtContent>
      <w:p w:rsidR="00AA4134" w:rsidRDefault="00AA413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6FDC">
          <w:rPr>
            <w:noProof/>
          </w:rPr>
          <w:t>2</w:t>
        </w:r>
        <w:r>
          <w:fldChar w:fldCharType="end"/>
        </w:r>
      </w:p>
    </w:sdtContent>
  </w:sdt>
  <w:p w:rsidR="00AA4134" w:rsidRDefault="00AA4134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4134" w:rsidRDefault="00AA4134">
    <w:pPr>
      <w:pStyle w:val="a3"/>
      <w:jc w:val="center"/>
    </w:pPr>
  </w:p>
  <w:p w:rsidR="00AA4134" w:rsidRDefault="00AA413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04DF"/>
    <w:rsid w:val="000C51D8"/>
    <w:rsid w:val="00126FDC"/>
    <w:rsid w:val="00131298"/>
    <w:rsid w:val="001F066F"/>
    <w:rsid w:val="001F6899"/>
    <w:rsid w:val="001F70D9"/>
    <w:rsid w:val="00202BEF"/>
    <w:rsid w:val="00217165"/>
    <w:rsid w:val="002601A7"/>
    <w:rsid w:val="002752B1"/>
    <w:rsid w:val="002765B9"/>
    <w:rsid w:val="003204DF"/>
    <w:rsid w:val="00331D0F"/>
    <w:rsid w:val="003676B8"/>
    <w:rsid w:val="003826AF"/>
    <w:rsid w:val="003A35CA"/>
    <w:rsid w:val="003B541F"/>
    <w:rsid w:val="003C35F4"/>
    <w:rsid w:val="003E17CA"/>
    <w:rsid w:val="004A52E6"/>
    <w:rsid w:val="004B6F7D"/>
    <w:rsid w:val="004F75A7"/>
    <w:rsid w:val="00506C3F"/>
    <w:rsid w:val="006711BE"/>
    <w:rsid w:val="00673086"/>
    <w:rsid w:val="00682AC1"/>
    <w:rsid w:val="00695B88"/>
    <w:rsid w:val="00711A75"/>
    <w:rsid w:val="007716DD"/>
    <w:rsid w:val="007734BC"/>
    <w:rsid w:val="008243EE"/>
    <w:rsid w:val="008E3ACE"/>
    <w:rsid w:val="00A81B78"/>
    <w:rsid w:val="00AA4134"/>
    <w:rsid w:val="00AB0793"/>
    <w:rsid w:val="00AB29CF"/>
    <w:rsid w:val="00AD7748"/>
    <w:rsid w:val="00AE182C"/>
    <w:rsid w:val="00AE1BA6"/>
    <w:rsid w:val="00B86F54"/>
    <w:rsid w:val="00BA3441"/>
    <w:rsid w:val="00BB73D6"/>
    <w:rsid w:val="00C13FEC"/>
    <w:rsid w:val="00D47F86"/>
    <w:rsid w:val="00D75C47"/>
    <w:rsid w:val="00DC11C8"/>
    <w:rsid w:val="00E66FEC"/>
    <w:rsid w:val="00E83286"/>
    <w:rsid w:val="00EA1AEF"/>
    <w:rsid w:val="00ED456D"/>
    <w:rsid w:val="00EF38FD"/>
    <w:rsid w:val="00F35D8E"/>
    <w:rsid w:val="00F436D2"/>
    <w:rsid w:val="00F83C82"/>
    <w:rsid w:val="00FC1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204D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204DF"/>
  </w:style>
  <w:style w:type="paragraph" w:styleId="a5">
    <w:name w:val="footer"/>
    <w:basedOn w:val="a"/>
    <w:link w:val="a6"/>
    <w:uiPriority w:val="99"/>
    <w:unhideWhenUsed/>
    <w:rsid w:val="003204D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204DF"/>
  </w:style>
  <w:style w:type="paragraph" w:styleId="a7">
    <w:name w:val="Balloon Text"/>
    <w:basedOn w:val="a"/>
    <w:link w:val="a8"/>
    <w:uiPriority w:val="99"/>
    <w:semiHidden/>
    <w:unhideWhenUsed/>
    <w:rsid w:val="003E17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E17CA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8243EE"/>
    <w:pPr>
      <w:ind w:left="720"/>
      <w:contextualSpacing/>
    </w:pPr>
  </w:style>
  <w:style w:type="paragraph" w:styleId="aa">
    <w:name w:val="No Spacing"/>
    <w:uiPriority w:val="1"/>
    <w:qFormat/>
    <w:rsid w:val="008E3AC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57E780DA2BC4CC2331D6DFCCA7F4C2E1A3F6ABDE4419E76ED4F28CD337A51595CC27C0B67C425DBF802344800F7420821A8C435EB0A04C50WBYFH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Булатова</dc:creator>
  <cp:lastModifiedBy>Митюков Николай Иванович</cp:lastModifiedBy>
  <cp:revision>5</cp:revision>
  <cp:lastPrinted>2019-11-20T07:23:00Z</cp:lastPrinted>
  <dcterms:created xsi:type="dcterms:W3CDTF">2020-09-11T11:28:00Z</dcterms:created>
  <dcterms:modified xsi:type="dcterms:W3CDTF">2020-11-10T07:24:00Z</dcterms:modified>
</cp:coreProperties>
</file>