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BD3" w:rsidRPr="00982BD3" w:rsidRDefault="00982BD3" w:rsidP="00F4333C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/>
          <w:bCs/>
          <w:color w:val="000000"/>
          <w:sz w:val="8"/>
          <w:szCs w:val="8"/>
          <w:lang w:eastAsia="ru-RU"/>
        </w:rPr>
      </w:pPr>
    </w:p>
    <w:p w:rsidR="00982BD3" w:rsidRDefault="00982BD3" w:rsidP="00F4333C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C8358A" wp14:editId="18BAAA1B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D3" w:rsidRDefault="00982BD3" w:rsidP="00F4333C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4333C" w:rsidRPr="00982BD3" w:rsidRDefault="00F4333C" w:rsidP="00982BD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982BD3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ЗАКОН</w:t>
      </w:r>
    </w:p>
    <w:p w:rsidR="00F4333C" w:rsidRDefault="00F4333C" w:rsidP="00982BD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982BD3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ЧУВАШСКОЙ РЕСПУБЛИКИ</w:t>
      </w:r>
    </w:p>
    <w:p w:rsidR="00982BD3" w:rsidRPr="00982BD3" w:rsidRDefault="00982BD3" w:rsidP="00982B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82BD3" w:rsidRDefault="00F4333C" w:rsidP="006B0267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ВНЕСЕНИИ ИЗМЕНЕНИ</w:t>
      </w:r>
      <w:r w:rsidR="00B80924"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Й</w:t>
      </w:r>
      <w:r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982BD3" w:rsidRDefault="00F4333C" w:rsidP="006B0267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ЗАКОН ЧУВАШСКОЙ РЕСПУБЛИКИ </w:t>
      </w:r>
    </w:p>
    <w:p w:rsidR="00982BD3" w:rsidRDefault="006F1B1B" w:rsidP="006B0267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  <w:r w:rsidR="0068489A"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ОБ АДМИНИСТРАТИВНЫХ ПРАВОНАРУШЕНИЯХ </w:t>
      </w:r>
    </w:p>
    <w:p w:rsidR="00F4333C" w:rsidRPr="00982BD3" w:rsidRDefault="0068489A" w:rsidP="006B0267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982B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В ЧУВАШСКОЙ РЕСПУБЛИКЕ</w:t>
      </w:r>
      <w:r w:rsidR="006F1B1B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</w:p>
    <w:p w:rsidR="00982BD3" w:rsidRPr="00E70536" w:rsidRDefault="00982BD3" w:rsidP="00E70536">
      <w:pPr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982BD3" w:rsidRPr="00982BD3" w:rsidRDefault="00982BD3" w:rsidP="00E70536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82BD3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82BD3" w:rsidRPr="00982BD3" w:rsidRDefault="00982BD3" w:rsidP="00E70536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82B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82BD3" w:rsidRPr="00982BD3" w:rsidRDefault="00982BD3" w:rsidP="00E70536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82B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82BD3" w:rsidRPr="00982BD3" w:rsidRDefault="006B0267" w:rsidP="00E70536">
      <w:pPr>
        <w:autoSpaceDE w:val="0"/>
        <w:autoSpaceDN w:val="0"/>
        <w:adjustRightInd w:val="0"/>
        <w:spacing w:after="0" w:line="226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мая </w:t>
      </w:r>
      <w:r w:rsidR="00982BD3" w:rsidRPr="00982B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982BD3" w:rsidRPr="00E70536" w:rsidRDefault="00982BD3" w:rsidP="00E70536">
      <w:pPr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6B0267" w:rsidRDefault="004E59A9" w:rsidP="006B026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1</w:t>
      </w:r>
    </w:p>
    <w:p w:rsidR="006F1B1B" w:rsidRPr="006F1B1B" w:rsidRDefault="006F1B1B" w:rsidP="006B026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Внести в </w:t>
      </w:r>
      <w:hyperlink r:id="rId8" w:history="1">
        <w:r w:rsidRPr="006F1B1B">
          <w:rPr>
            <w:rFonts w:ascii="Times New Roman" w:hAnsi="Times New Roman"/>
            <w:color w:val="000000"/>
            <w:sz w:val="28"/>
            <w:szCs w:val="28"/>
            <w:lang w:eastAsia="ru-RU"/>
          </w:rPr>
          <w:t>Закон</w:t>
        </w:r>
      </w:hyperlink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Чувашской Республики от 23 июля 2003 года № 22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Об административных правонарушениях в Чувашской Республике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(В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домости Государственного Совета Чувашской Республики, 2003, № 55; 2005, № 62, 64, 65; 2006, № 69, 72; 2007, № 73, 74; 2008, № 75, 77, 78; 2009, № 81, 82; 2010, № 84, 86; 2011,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88–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91; 2012, № 92 (том I), 94, 96; Собр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ние законодательства Чувашской Республики, 2013, № 7, 12; 2014, № 3, 6, 9, 11, 12;</w:t>
      </w:r>
      <w:proofErr w:type="gramEnd"/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2015, № 6, 10; 2016, № 3, 4, 10, 11; 2017,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2–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4, 7, 11; газета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Республика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, 2017, 27 декабря; 2018, 21 февраля, 8 мая, 27 июня, 5 дека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ря, 26 декабря; 2019, 20 февраля, 17 июля; 2020, 4 марта, 25 марта) след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ющие изменения: </w:t>
      </w:r>
      <w:proofErr w:type="gramEnd"/>
    </w:p>
    <w:p w:rsidR="006F1B1B" w:rsidRPr="006F1B1B" w:rsidRDefault="006F1B1B" w:rsidP="006B026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1) главу II</w:t>
      </w:r>
      <w:r w:rsidRPr="006F1B1B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дополнить статьей 10</w:t>
      </w:r>
      <w:r w:rsidRP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9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6F1B1B" w:rsidRPr="006F1B1B" w:rsidRDefault="006F1B1B" w:rsidP="006B0267">
      <w:pPr>
        <w:widowControl w:val="0"/>
        <w:autoSpaceDE w:val="0"/>
        <w:autoSpaceDN w:val="0"/>
        <w:adjustRightInd w:val="0"/>
        <w:spacing w:after="0" w:line="298" w:lineRule="auto"/>
        <w:ind w:left="2552" w:hanging="1843"/>
        <w:jc w:val="both"/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10</w:t>
      </w:r>
      <w:r w:rsidRPr="006B0267">
        <w:rPr>
          <w:rFonts w:ascii="Times New Roman" w:hAnsi="Times New Roman"/>
          <w:b/>
          <w:color w:val="000000"/>
          <w:sz w:val="28"/>
          <w:szCs w:val="28"/>
          <w:vertAlign w:val="superscript"/>
          <w:lang w:eastAsia="ru-RU"/>
        </w:rPr>
        <w:t>9</w:t>
      </w:r>
      <w:r w:rsidRPr="006F1B1B"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Pr="006F1B1B"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  <w:t>Сжигание мусора, опавшей листвы, сухой травы, частей деревьев и кустарников, тары, строительных материало</w:t>
      </w:r>
      <w:r w:rsidR="006B0267"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  <w:t>в, разведение костров на озелене</w:t>
      </w:r>
      <w:r w:rsidRPr="006F1B1B"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  <w:t>нных территориях, территориях общего пользования</w:t>
      </w:r>
    </w:p>
    <w:p w:rsidR="006F1B1B" w:rsidRPr="006B0267" w:rsidRDefault="006F1B1B" w:rsidP="006F1B1B">
      <w:pPr>
        <w:widowControl w:val="0"/>
        <w:autoSpaceDE w:val="0"/>
        <w:autoSpaceDN w:val="0"/>
        <w:adjustRightInd w:val="0"/>
        <w:spacing w:after="0" w:line="240" w:lineRule="auto"/>
        <w:ind w:left="2552" w:hanging="1843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F1B1B" w:rsidRPr="006F1B1B" w:rsidRDefault="006F1B1B" w:rsidP="00D57381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1. </w:t>
      </w:r>
      <w:proofErr w:type="gramStart"/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Сжигание мусора, опавшей листвы, сухой травы, частей деревьев 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br/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и кустарников, тары, строительных материалов, разведение костров на озел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е</w:t>
      </w:r>
      <w:r w:rsidR="00DA3B16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lastRenderedPageBreak/>
        <w:t>не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нных территориях, территориях общего пользования (в том числе на дор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гах, проездах, тротуарах и пешеходных дорожках), кроме мест и (или) спос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бов, установленных органами местного самоуправления поселений и горо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д</w:t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ских округов, если эти действия не влекут ответственности в соответствии 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br/>
      </w:r>
      <w:r w:rsidRPr="006F1B1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с законодательством Российской Федерации, – </w:t>
      </w:r>
      <w:proofErr w:type="gramEnd"/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</w:pPr>
      <w:proofErr w:type="gramStart"/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влечет предупреждение или наложение административного штрафа </w:t>
      </w:r>
      <w:r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br/>
      </w:r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на граждан в размере от двух тысяч до трех тысяч рублей; на должностных лиц – от шести тысяч до пятнадцати тысяч рублей; на лиц, осуществляющих предпринимательскую деятельность без образования юридического лица, – от двадцати тысяч до тридцати тысяч рублей; на юридических лиц – от ста пятидесяти тысяч до двухсот тысяч рублей.</w:t>
      </w:r>
      <w:proofErr w:type="gramEnd"/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2. Повторное в течение года совершение административного правон</w:t>
      </w:r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а</w:t>
      </w:r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ру</w:t>
      </w:r>
      <w:r w:rsidRPr="006F1B1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softHyphen/>
        <w:t>шения, предусмотренного частью 1 настоящей статьи, –</w:t>
      </w:r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– от пятнадцати тысяч до тридцати тысяч рублей; на лиц, осуществляющих предприним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тельскую деятельность без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образования юридического лица, –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тридцати тысяч до сорока ты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сяч рублей; на юридических лиц –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двухсот тысяч до пятисот тысяч рублей.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proofErr w:type="gramEnd"/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2) в части 2 статьи 33:</w:t>
      </w:r>
    </w:p>
    <w:p w:rsidR="006F1B1B" w:rsidRPr="006F1B1B" w:rsidRDefault="006B0267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абзац первый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пункта 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после цифр 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6F1B1B" w:rsidRP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8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дополнить цифрами 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6F1B1B" w:rsidRP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9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6F1B1B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F1B1B" w:rsidRPr="006F1B1B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в пункте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слова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статьей 20</w:t>
      </w:r>
      <w:r w:rsidRP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статьями 10</w:t>
      </w:r>
      <w:r w:rsidRP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9</w:t>
      </w:r>
      <w:r w:rsidR="006B02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B0267">
        <w:rPr>
          <w:rFonts w:ascii="Times New Roman" w:hAnsi="Times New Roman"/>
          <w:color w:val="000000"/>
          <w:sz w:val="28"/>
          <w:szCs w:val="28"/>
          <w:lang w:eastAsia="ru-RU"/>
        </w:rPr>
        <w:br/>
        <w:t>и 20</w:t>
      </w:r>
      <w:r w:rsid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B026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абзац первый части 2 статьи 34 после цифр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B0267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8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дополнить ци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ф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6B0267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6B026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9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F4333C" w:rsidRPr="00D57381" w:rsidRDefault="00F4333C" w:rsidP="00D57381">
      <w:pPr>
        <w:autoSpaceDE w:val="0"/>
        <w:autoSpaceDN w:val="0"/>
        <w:adjustRightInd w:val="0"/>
        <w:spacing w:after="0" w:line="300" w:lineRule="auto"/>
        <w:ind w:right="-285"/>
        <w:jc w:val="both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F4333C" w:rsidRPr="00982BD3" w:rsidRDefault="00F4333C" w:rsidP="00D57381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82BD3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2</w:t>
      </w:r>
    </w:p>
    <w:p w:rsidR="006F1B1B" w:rsidRPr="006F1B1B" w:rsidRDefault="006F1B1B" w:rsidP="00D57381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B1B">
        <w:rPr>
          <w:rFonts w:ascii="Times New Roman" w:hAnsi="Times New Roman"/>
          <w:color w:val="000000"/>
          <w:sz w:val="28"/>
          <w:szCs w:val="28"/>
          <w:lang w:eastAsia="ru-RU"/>
        </w:rPr>
        <w:t>Настоящий Закон вступает в силу по истечении десяти дней после дня его официального опубликования.</w:t>
      </w:r>
    </w:p>
    <w:p w:rsidR="00982BD3" w:rsidRPr="00D57381" w:rsidRDefault="00982BD3" w:rsidP="00982BD3">
      <w:pPr>
        <w:tabs>
          <w:tab w:val="left" w:pos="6449"/>
        </w:tabs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982BD3" w:rsidRPr="00982BD3" w:rsidTr="00982BD3">
        <w:tc>
          <w:tcPr>
            <w:tcW w:w="3440" w:type="dxa"/>
          </w:tcPr>
          <w:p w:rsidR="00982BD3" w:rsidRPr="00982BD3" w:rsidRDefault="00982BD3" w:rsidP="00982BD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982BD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  <w:proofErr w:type="gramEnd"/>
          </w:p>
          <w:p w:rsidR="00982BD3" w:rsidRPr="00982BD3" w:rsidRDefault="00982BD3" w:rsidP="00982BD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82BD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982BD3" w:rsidRPr="00982BD3" w:rsidRDefault="00982BD3" w:rsidP="00982BD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82BD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982BD3" w:rsidRPr="00982BD3" w:rsidRDefault="00982BD3" w:rsidP="00982BD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982BD3" w:rsidRPr="00982BD3" w:rsidRDefault="00982BD3" w:rsidP="00982B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982BD3" w:rsidRPr="00982BD3" w:rsidRDefault="00982BD3" w:rsidP="00982B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82BD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82BD3" w:rsidRPr="00D57381" w:rsidRDefault="00982BD3" w:rsidP="00982BD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</w:p>
    <w:p w:rsidR="00D57381" w:rsidRPr="003425ED" w:rsidRDefault="00D57381" w:rsidP="00D5738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425ED">
        <w:rPr>
          <w:rFonts w:ascii="Times New Roman" w:hAnsi="Times New Roman"/>
          <w:sz w:val="28"/>
          <w:szCs w:val="28"/>
        </w:rPr>
        <w:t>г. Чебоксары</w:t>
      </w:r>
    </w:p>
    <w:p w:rsidR="00D57381" w:rsidRPr="003425ED" w:rsidRDefault="00D57381" w:rsidP="00D57381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425ED">
        <w:rPr>
          <w:rFonts w:ascii="Times New Roman" w:hAnsi="Times New Roman"/>
          <w:sz w:val="28"/>
          <w:szCs w:val="28"/>
          <w:lang w:val="en-US"/>
        </w:rPr>
        <w:t>6</w:t>
      </w:r>
      <w:r w:rsidRPr="003425ED">
        <w:rPr>
          <w:rFonts w:ascii="Times New Roman" w:hAnsi="Times New Roman"/>
          <w:sz w:val="28"/>
          <w:szCs w:val="28"/>
        </w:rPr>
        <w:t xml:space="preserve"> мая 2020 года</w:t>
      </w:r>
    </w:p>
    <w:p w:rsidR="00982BD3" w:rsidRPr="00982BD3" w:rsidRDefault="00D57381" w:rsidP="00D5738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425ED">
        <w:rPr>
          <w:rFonts w:ascii="Times New Roman" w:hAnsi="Times New Roman"/>
          <w:sz w:val="28"/>
          <w:szCs w:val="28"/>
        </w:rPr>
        <w:t>№ 4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sectPr w:rsidR="00982BD3" w:rsidRPr="00982BD3" w:rsidSect="00982BD3">
      <w:headerReference w:type="default" r:id="rId9"/>
      <w:pgSz w:w="11905" w:h="16838"/>
      <w:pgMar w:top="1134" w:right="851" w:bottom="1134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BD3" w:rsidRDefault="00982BD3" w:rsidP="00982BD3">
      <w:pPr>
        <w:spacing w:after="0" w:line="240" w:lineRule="auto"/>
      </w:pPr>
      <w:r>
        <w:separator/>
      </w:r>
    </w:p>
  </w:endnote>
  <w:endnote w:type="continuationSeparator" w:id="0">
    <w:p w:rsidR="00982BD3" w:rsidRDefault="00982BD3" w:rsidP="0098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BD3" w:rsidRDefault="00982BD3" w:rsidP="00982BD3">
      <w:pPr>
        <w:spacing w:after="0" w:line="240" w:lineRule="auto"/>
      </w:pPr>
      <w:r>
        <w:separator/>
      </w:r>
    </w:p>
  </w:footnote>
  <w:footnote w:type="continuationSeparator" w:id="0">
    <w:p w:rsidR="00982BD3" w:rsidRDefault="00982BD3" w:rsidP="00982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672715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82BD3" w:rsidRPr="00982BD3" w:rsidRDefault="00982BD3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982BD3">
          <w:rPr>
            <w:rFonts w:ascii="Times New Roman" w:hAnsi="Times New Roman"/>
            <w:sz w:val="24"/>
            <w:szCs w:val="24"/>
          </w:rPr>
          <w:fldChar w:fldCharType="begin"/>
        </w:r>
        <w:r w:rsidRPr="00982BD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82BD3">
          <w:rPr>
            <w:rFonts w:ascii="Times New Roman" w:hAnsi="Times New Roman"/>
            <w:sz w:val="24"/>
            <w:szCs w:val="24"/>
          </w:rPr>
          <w:fldChar w:fldCharType="separate"/>
        </w:r>
        <w:r w:rsidR="00D57381">
          <w:rPr>
            <w:rFonts w:ascii="Times New Roman" w:hAnsi="Times New Roman"/>
            <w:noProof/>
            <w:sz w:val="24"/>
            <w:szCs w:val="24"/>
          </w:rPr>
          <w:t>2</w:t>
        </w:r>
        <w:r w:rsidRPr="00982BD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15F33"/>
    <w:rsid w:val="000162EE"/>
    <w:rsid w:val="002F138D"/>
    <w:rsid w:val="004E59A9"/>
    <w:rsid w:val="00557F8C"/>
    <w:rsid w:val="005B4E51"/>
    <w:rsid w:val="00642E7A"/>
    <w:rsid w:val="0068489A"/>
    <w:rsid w:val="006B0267"/>
    <w:rsid w:val="006F1B1B"/>
    <w:rsid w:val="00731455"/>
    <w:rsid w:val="007D26A9"/>
    <w:rsid w:val="00817BC7"/>
    <w:rsid w:val="00917725"/>
    <w:rsid w:val="00940F82"/>
    <w:rsid w:val="00982BD3"/>
    <w:rsid w:val="0099020F"/>
    <w:rsid w:val="00A730DD"/>
    <w:rsid w:val="00A758BC"/>
    <w:rsid w:val="00B70D07"/>
    <w:rsid w:val="00B80924"/>
    <w:rsid w:val="00D223FE"/>
    <w:rsid w:val="00D57381"/>
    <w:rsid w:val="00DA3B16"/>
    <w:rsid w:val="00E41592"/>
    <w:rsid w:val="00E70536"/>
    <w:rsid w:val="00F4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BD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98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BD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98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BD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BD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98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BD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98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B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51A32E91B32029D95B408A861D23B122A558317BB8715AAC83456040C2FB85369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3064</CharactersWithSpaces>
  <SharedDoc>false</SharedDoc>
  <HLinks>
    <vt:vector size="6" baseType="variant">
      <vt:variant>
        <vt:i4>8192096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consultantplus://offline/ref=7BA51A32E91B32029D95B408A861D23B122A558317BB8715AAC83456040C2FB85369K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Леончик Александр Владимирович</cp:lastModifiedBy>
  <cp:revision>9</cp:revision>
  <cp:lastPrinted>2020-05-25T14:45:00Z</cp:lastPrinted>
  <dcterms:created xsi:type="dcterms:W3CDTF">2020-05-25T05:28:00Z</dcterms:created>
  <dcterms:modified xsi:type="dcterms:W3CDTF">2020-05-27T07:25:00Z</dcterms:modified>
</cp:coreProperties>
</file>