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BC6" w:rsidRDefault="00322BC6" w:rsidP="00322BC6">
      <w:pPr>
        <w:widowControl w:val="0"/>
        <w:overflowPunct/>
        <w:jc w:val="right"/>
        <w:textAlignment w:val="auto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322BC6" w:rsidRPr="00A3499E" w:rsidRDefault="00322BC6" w:rsidP="00322BC6">
      <w:pPr>
        <w:widowControl w:val="0"/>
        <w:overflowPunct/>
        <w:jc w:val="right"/>
        <w:textAlignment w:val="auto"/>
        <w:rPr>
          <w:rFonts w:eastAsiaTheme="minorEastAsia"/>
          <w:bCs/>
          <w:sz w:val="84"/>
          <w:szCs w:val="84"/>
        </w:rPr>
      </w:pPr>
    </w:p>
    <w:p w:rsidR="00322BC6" w:rsidRPr="00F9039F" w:rsidRDefault="00322BC6" w:rsidP="00322BC6">
      <w:pPr>
        <w:widowControl w:val="0"/>
        <w:overflowPunct/>
        <w:spacing w:line="312" w:lineRule="auto"/>
        <w:jc w:val="center"/>
        <w:textAlignment w:val="auto"/>
        <w:rPr>
          <w:rFonts w:eastAsiaTheme="minorEastAsia"/>
          <w:b/>
          <w:bCs/>
          <w:sz w:val="28"/>
          <w:szCs w:val="28"/>
        </w:rPr>
      </w:pPr>
      <w:r w:rsidRPr="00F9039F">
        <w:rPr>
          <w:rFonts w:eastAsiaTheme="minorEastAsia"/>
          <w:b/>
          <w:bCs/>
          <w:sz w:val="28"/>
          <w:szCs w:val="28"/>
        </w:rPr>
        <w:t>ПОСТАНОВЛЕНИЕ</w:t>
      </w:r>
    </w:p>
    <w:p w:rsidR="00322BC6" w:rsidRPr="00F9039F" w:rsidRDefault="00322BC6" w:rsidP="00322BC6">
      <w:pPr>
        <w:widowControl w:val="0"/>
        <w:overflowPunct/>
        <w:spacing w:line="312" w:lineRule="auto"/>
        <w:jc w:val="center"/>
        <w:textAlignment w:val="auto"/>
        <w:rPr>
          <w:rFonts w:eastAsiaTheme="minorEastAsia"/>
          <w:b/>
          <w:bCs/>
          <w:sz w:val="28"/>
          <w:szCs w:val="28"/>
        </w:rPr>
      </w:pPr>
      <w:r w:rsidRPr="00F9039F">
        <w:rPr>
          <w:rFonts w:eastAsiaTheme="minorEastAsia"/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322BC6" w:rsidRPr="00F9039F" w:rsidRDefault="00322BC6" w:rsidP="00322BC6">
      <w:pPr>
        <w:widowControl w:val="0"/>
        <w:overflowPunct/>
        <w:jc w:val="center"/>
        <w:textAlignment w:val="auto"/>
        <w:rPr>
          <w:rFonts w:eastAsiaTheme="minorEastAsia"/>
          <w:b/>
          <w:bCs/>
          <w:sz w:val="28"/>
          <w:szCs w:val="28"/>
        </w:rPr>
      </w:pPr>
    </w:p>
    <w:p w:rsidR="00322BC6" w:rsidRPr="00B242CF" w:rsidRDefault="00066F40" w:rsidP="00322BC6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066F40">
        <w:rPr>
          <w:b/>
          <w:bCs/>
          <w:sz w:val="28"/>
          <w:szCs w:val="28"/>
        </w:rPr>
        <w:t xml:space="preserve">О внесении изменений в составы некоторых комитетов </w:t>
      </w:r>
      <w:r>
        <w:rPr>
          <w:b/>
          <w:bCs/>
          <w:sz w:val="28"/>
          <w:szCs w:val="28"/>
        </w:rPr>
        <w:br/>
      </w:r>
      <w:r w:rsidRPr="00066F40">
        <w:rPr>
          <w:b/>
          <w:bCs/>
          <w:sz w:val="28"/>
          <w:szCs w:val="28"/>
        </w:rPr>
        <w:t>Государственного Совета Чувашской Республики</w:t>
      </w:r>
    </w:p>
    <w:p w:rsidR="00322BC6" w:rsidRPr="00B242CF" w:rsidRDefault="00322BC6" w:rsidP="00A3499E">
      <w:pPr>
        <w:overflowPunct/>
        <w:ind w:firstLine="720"/>
        <w:jc w:val="both"/>
        <w:textAlignment w:val="auto"/>
        <w:rPr>
          <w:sz w:val="56"/>
          <w:szCs w:val="56"/>
        </w:rPr>
      </w:pPr>
    </w:p>
    <w:p w:rsidR="00CE777C" w:rsidRPr="00CE777C" w:rsidRDefault="00CE777C" w:rsidP="00D83250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CE777C">
        <w:rPr>
          <w:spacing w:val="-4"/>
          <w:sz w:val="28"/>
          <w:szCs w:val="28"/>
        </w:rPr>
        <w:t>В соответствии с пунктом 1.5 Положения о комитетах Государственного Совета Чувашской Республики шестого созыва, утвержденного постановлен</w:t>
      </w:r>
      <w:r w:rsidRPr="00CE777C">
        <w:rPr>
          <w:spacing w:val="-4"/>
          <w:sz w:val="28"/>
          <w:szCs w:val="28"/>
        </w:rPr>
        <w:t>и</w:t>
      </w:r>
      <w:r w:rsidRPr="00CE777C">
        <w:rPr>
          <w:spacing w:val="-4"/>
          <w:sz w:val="28"/>
          <w:szCs w:val="28"/>
        </w:rPr>
        <w:t>ем Государственного Со</w:t>
      </w:r>
      <w:bookmarkStart w:id="0" w:name="_GoBack"/>
      <w:bookmarkEnd w:id="0"/>
      <w:r w:rsidRPr="00CE777C">
        <w:rPr>
          <w:spacing w:val="-4"/>
          <w:sz w:val="28"/>
          <w:szCs w:val="28"/>
        </w:rPr>
        <w:t xml:space="preserve">вета Чувашской Республики от 29 сентября 2016 года </w:t>
      </w:r>
      <w:r w:rsidRPr="00CE777C">
        <w:rPr>
          <w:spacing w:val="-4"/>
          <w:sz w:val="28"/>
          <w:szCs w:val="28"/>
        </w:rPr>
        <w:br/>
        <w:t xml:space="preserve">№ 12, Государственный Совет Чувашской Республики  </w:t>
      </w:r>
      <w:proofErr w:type="gramStart"/>
      <w:r w:rsidRPr="00CE777C">
        <w:rPr>
          <w:spacing w:val="-4"/>
          <w:sz w:val="28"/>
          <w:szCs w:val="28"/>
        </w:rPr>
        <w:t>п</w:t>
      </w:r>
      <w:proofErr w:type="gramEnd"/>
      <w:r w:rsidRPr="00CE777C">
        <w:rPr>
          <w:spacing w:val="-4"/>
          <w:sz w:val="28"/>
          <w:szCs w:val="28"/>
        </w:rPr>
        <w:t xml:space="preserve"> о с т а н о в л я е т:</w:t>
      </w:r>
    </w:p>
    <w:p w:rsidR="00CE777C" w:rsidRPr="00CE777C" w:rsidRDefault="00CE777C" w:rsidP="00D83250">
      <w:pPr>
        <w:widowControl w:val="0"/>
        <w:spacing w:line="312" w:lineRule="auto"/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CE777C" w:rsidRPr="00CE777C" w:rsidRDefault="00CE777C" w:rsidP="00D83250">
      <w:pPr>
        <w:widowControl w:val="0"/>
        <w:overflowPunct/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CE777C">
        <w:rPr>
          <w:sz w:val="28"/>
          <w:szCs w:val="28"/>
        </w:rPr>
        <w:t>1. Внести в постановление Государственного Совета Чувашской Ре</w:t>
      </w:r>
      <w:r w:rsidRPr="00CE777C">
        <w:rPr>
          <w:sz w:val="28"/>
          <w:szCs w:val="28"/>
        </w:rPr>
        <w:t>с</w:t>
      </w:r>
      <w:r w:rsidRPr="00CE777C">
        <w:rPr>
          <w:sz w:val="28"/>
          <w:szCs w:val="28"/>
        </w:rPr>
        <w:t>публики от 29 сентября 2016 года № 13 "О составах комитетов Госуда</w:t>
      </w:r>
      <w:r w:rsidRPr="00CE777C">
        <w:rPr>
          <w:sz w:val="28"/>
          <w:szCs w:val="28"/>
        </w:rPr>
        <w:t>р</w:t>
      </w:r>
      <w:r w:rsidRPr="00CE777C">
        <w:rPr>
          <w:sz w:val="28"/>
          <w:szCs w:val="28"/>
        </w:rPr>
        <w:t xml:space="preserve">ственного Совета Чувашской Республики шестого созыва" </w:t>
      </w:r>
      <w:r w:rsidRPr="00D83250">
        <w:rPr>
          <w:sz w:val="28"/>
          <w:szCs w:val="28"/>
        </w:rPr>
        <w:t>(газета "Респу</w:t>
      </w:r>
      <w:r w:rsidRPr="00D83250">
        <w:rPr>
          <w:sz w:val="28"/>
          <w:szCs w:val="28"/>
        </w:rPr>
        <w:t>б</w:t>
      </w:r>
      <w:r w:rsidRPr="00D83250">
        <w:rPr>
          <w:sz w:val="28"/>
          <w:szCs w:val="28"/>
        </w:rPr>
        <w:t xml:space="preserve">лика", 2016, 30 сентября; Собрание законодательства Чувашской Республики, 2016, № 10, 11; 2017, № 4, 5, 7, 9, 11; газета "Республика", 2017, 15 ноября; 2018, 20 июня, 24 октября; </w:t>
      </w:r>
      <w:proofErr w:type="gramStart"/>
      <w:r w:rsidRPr="00D83250">
        <w:rPr>
          <w:sz w:val="28"/>
          <w:szCs w:val="28"/>
        </w:rPr>
        <w:t>2019, 15 февраля, 18 октября; 2020, 4 марта)</w:t>
      </w:r>
      <w:r w:rsidRPr="00CE777C">
        <w:rPr>
          <w:sz w:val="28"/>
          <w:szCs w:val="28"/>
        </w:rPr>
        <w:t xml:space="preserve"> </w:t>
      </w:r>
      <w:r w:rsidR="00D83250">
        <w:rPr>
          <w:sz w:val="28"/>
          <w:szCs w:val="28"/>
        </w:rPr>
        <w:t xml:space="preserve">        </w:t>
      </w:r>
      <w:r w:rsidRPr="00CE777C">
        <w:rPr>
          <w:sz w:val="28"/>
          <w:szCs w:val="28"/>
        </w:rPr>
        <w:t>следующие изменения:</w:t>
      </w:r>
      <w:proofErr w:type="gramEnd"/>
    </w:p>
    <w:p w:rsidR="00CE777C" w:rsidRPr="00CE777C" w:rsidRDefault="00CE777C" w:rsidP="00D83250">
      <w:pPr>
        <w:widowControl w:val="0"/>
        <w:overflowPunct/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CE777C">
        <w:rPr>
          <w:sz w:val="28"/>
          <w:szCs w:val="28"/>
        </w:rPr>
        <w:t xml:space="preserve">ввести </w:t>
      </w:r>
      <w:proofErr w:type="spellStart"/>
      <w:r w:rsidRPr="00D83250">
        <w:rPr>
          <w:sz w:val="28"/>
          <w:szCs w:val="28"/>
        </w:rPr>
        <w:t>Офаринова</w:t>
      </w:r>
      <w:proofErr w:type="spellEnd"/>
      <w:r w:rsidRPr="00D83250">
        <w:rPr>
          <w:sz w:val="28"/>
          <w:szCs w:val="28"/>
        </w:rPr>
        <w:t xml:space="preserve"> Владимира Леонидовича</w:t>
      </w:r>
      <w:r w:rsidRPr="00CE777C">
        <w:rPr>
          <w:sz w:val="28"/>
          <w:szCs w:val="28"/>
        </w:rPr>
        <w:t xml:space="preserve"> в состав Комитета </w:t>
      </w:r>
      <w:r w:rsidRPr="00CE777C">
        <w:rPr>
          <w:spacing w:val="2"/>
          <w:sz w:val="28"/>
          <w:szCs w:val="28"/>
        </w:rPr>
        <w:t>Гос</w:t>
      </w:r>
      <w:r w:rsidRPr="00CE777C">
        <w:rPr>
          <w:spacing w:val="2"/>
          <w:sz w:val="28"/>
          <w:szCs w:val="28"/>
        </w:rPr>
        <w:t>у</w:t>
      </w:r>
      <w:r w:rsidRPr="00CE777C">
        <w:rPr>
          <w:spacing w:val="2"/>
          <w:sz w:val="28"/>
          <w:szCs w:val="28"/>
        </w:rPr>
        <w:t xml:space="preserve">дарственного Совета Чувашской Республики </w:t>
      </w:r>
      <w:r w:rsidRPr="00D83250">
        <w:rPr>
          <w:spacing w:val="2"/>
          <w:sz w:val="28"/>
          <w:szCs w:val="28"/>
        </w:rPr>
        <w:t>по государственному стро</w:t>
      </w:r>
      <w:r w:rsidRPr="00D83250">
        <w:rPr>
          <w:spacing w:val="2"/>
          <w:sz w:val="28"/>
          <w:szCs w:val="28"/>
        </w:rPr>
        <w:t>и</w:t>
      </w:r>
      <w:r w:rsidRPr="00D83250">
        <w:rPr>
          <w:spacing w:val="2"/>
          <w:sz w:val="28"/>
          <w:szCs w:val="28"/>
        </w:rPr>
        <w:t xml:space="preserve">тельству, местному самоуправлению, Регламенту и депутатской этике </w:t>
      </w:r>
      <w:r w:rsidRPr="00CE777C">
        <w:rPr>
          <w:spacing w:val="2"/>
          <w:sz w:val="28"/>
          <w:szCs w:val="28"/>
        </w:rPr>
        <w:t>(пр</w:t>
      </w:r>
      <w:r w:rsidRPr="00CE777C">
        <w:rPr>
          <w:spacing w:val="2"/>
          <w:sz w:val="28"/>
          <w:szCs w:val="28"/>
        </w:rPr>
        <w:t>и</w:t>
      </w:r>
      <w:r w:rsidRPr="00CE777C">
        <w:rPr>
          <w:spacing w:val="2"/>
          <w:sz w:val="28"/>
          <w:szCs w:val="28"/>
        </w:rPr>
        <w:t xml:space="preserve">ложение </w:t>
      </w:r>
      <w:r w:rsidRPr="00D83250">
        <w:rPr>
          <w:spacing w:val="2"/>
          <w:sz w:val="28"/>
          <w:szCs w:val="28"/>
        </w:rPr>
        <w:t>1</w:t>
      </w:r>
      <w:r w:rsidRPr="00CE777C">
        <w:rPr>
          <w:spacing w:val="2"/>
          <w:sz w:val="28"/>
          <w:szCs w:val="28"/>
        </w:rPr>
        <w:t xml:space="preserve">) </w:t>
      </w:r>
      <w:r w:rsidRPr="00CE777C">
        <w:rPr>
          <w:sz w:val="28"/>
          <w:szCs w:val="28"/>
        </w:rPr>
        <w:t>и в состав Комитета Государственного Совета Чувашской Ре</w:t>
      </w:r>
      <w:r w:rsidRPr="00CE777C">
        <w:rPr>
          <w:sz w:val="28"/>
          <w:szCs w:val="28"/>
        </w:rPr>
        <w:t>с</w:t>
      </w:r>
      <w:r w:rsidRPr="00CE777C">
        <w:rPr>
          <w:sz w:val="28"/>
          <w:szCs w:val="28"/>
        </w:rPr>
        <w:t>публики по социальной политике и национальным вопросам (приложение 4), утвержденные указанным постановлением.</w:t>
      </w:r>
    </w:p>
    <w:p w:rsidR="00CE777C" w:rsidRPr="00CE777C" w:rsidRDefault="00CE777C" w:rsidP="00D83250">
      <w:pPr>
        <w:spacing w:line="312" w:lineRule="auto"/>
        <w:ind w:firstLine="709"/>
        <w:jc w:val="both"/>
        <w:rPr>
          <w:spacing w:val="-1"/>
          <w:sz w:val="28"/>
          <w:szCs w:val="28"/>
        </w:rPr>
      </w:pPr>
      <w:r w:rsidRPr="00CE777C">
        <w:rPr>
          <w:sz w:val="28"/>
          <w:szCs w:val="24"/>
        </w:rPr>
        <w:t>2. Настоящее постановление вступает в силу со дня его принятия.</w:t>
      </w:r>
    </w:p>
    <w:p w:rsidR="00322BC6" w:rsidRPr="00AE65AB" w:rsidRDefault="00322BC6" w:rsidP="00322BC6">
      <w:pPr>
        <w:ind w:firstLine="720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322BC6" w:rsidTr="00484F7D">
        <w:tc>
          <w:tcPr>
            <w:tcW w:w="3328" w:type="dxa"/>
            <w:vAlign w:val="bottom"/>
            <w:hideMark/>
          </w:tcPr>
          <w:p w:rsidR="00322BC6" w:rsidRDefault="00322BC6" w:rsidP="00484F7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322BC6" w:rsidRDefault="00322BC6" w:rsidP="00484F7D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322BC6" w:rsidRDefault="00322BC6" w:rsidP="00484F7D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322BC6" w:rsidRDefault="00322BC6" w:rsidP="00484F7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322BC6" w:rsidRDefault="00322BC6" w:rsidP="00484F7D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322BC6" w:rsidRPr="00AE65AB" w:rsidRDefault="00322BC6" w:rsidP="00322BC6">
      <w:pPr>
        <w:pStyle w:val="a6"/>
        <w:spacing w:line="288" w:lineRule="auto"/>
        <w:jc w:val="right"/>
        <w:rPr>
          <w:color w:val="000000"/>
          <w:sz w:val="2"/>
          <w:szCs w:val="2"/>
        </w:rPr>
      </w:pPr>
    </w:p>
    <w:p w:rsidR="00322BC6" w:rsidRDefault="00322BC6" w:rsidP="00322BC6"/>
    <w:p w:rsidR="00001A11" w:rsidRDefault="00001A11"/>
    <w:sectPr w:rsidR="00001A11" w:rsidSect="00484F7D">
      <w:headerReference w:type="even" r:id="rId7"/>
      <w:headerReference w:type="default" r:id="rId8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4F7D" w:rsidRDefault="00484F7D" w:rsidP="00484F7D">
      <w:r>
        <w:separator/>
      </w:r>
    </w:p>
  </w:endnote>
  <w:endnote w:type="continuationSeparator" w:id="0">
    <w:p w:rsidR="00484F7D" w:rsidRDefault="00484F7D" w:rsidP="00484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 Times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4F7D" w:rsidRDefault="00484F7D" w:rsidP="00484F7D">
      <w:r>
        <w:separator/>
      </w:r>
    </w:p>
  </w:footnote>
  <w:footnote w:type="continuationSeparator" w:id="0">
    <w:p w:rsidR="00484F7D" w:rsidRDefault="00484F7D" w:rsidP="00484F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4F7D" w:rsidRDefault="00484F7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84F7D" w:rsidRDefault="00484F7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4F7D" w:rsidRDefault="00484F7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484F7D" w:rsidRDefault="00484F7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BC6"/>
    <w:rsid w:val="00001A11"/>
    <w:rsid w:val="00066F40"/>
    <w:rsid w:val="00322BC6"/>
    <w:rsid w:val="00484F7D"/>
    <w:rsid w:val="00951127"/>
    <w:rsid w:val="00A3499E"/>
    <w:rsid w:val="00B862AF"/>
    <w:rsid w:val="00CE777C"/>
    <w:rsid w:val="00D83250"/>
    <w:rsid w:val="00F240B7"/>
    <w:rsid w:val="00FF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B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2BC6"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customStyle="1" w:styleId="a4">
    <w:name w:val="Верхний колонтитул Знак"/>
    <w:basedOn w:val="a0"/>
    <w:link w:val="a3"/>
    <w:uiPriority w:val="99"/>
    <w:rsid w:val="00322BC6"/>
    <w:rPr>
      <w:rFonts w:ascii="Baltica Chv" w:eastAsia="Times New Roman" w:hAnsi="Baltica Chv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322BC6"/>
  </w:style>
  <w:style w:type="paragraph" w:styleId="a6">
    <w:name w:val="Body Text Indent"/>
    <w:basedOn w:val="a"/>
    <w:link w:val="a7"/>
    <w:rsid w:val="00322BC6"/>
    <w:pPr>
      <w:ind w:firstLine="709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rsid w:val="00322BC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footer"/>
    <w:basedOn w:val="a"/>
    <w:link w:val="a9"/>
    <w:uiPriority w:val="99"/>
    <w:unhideWhenUsed/>
    <w:rsid w:val="00484F7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84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E777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E777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B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2BC6"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customStyle="1" w:styleId="a4">
    <w:name w:val="Верхний колонтитул Знак"/>
    <w:basedOn w:val="a0"/>
    <w:link w:val="a3"/>
    <w:uiPriority w:val="99"/>
    <w:rsid w:val="00322BC6"/>
    <w:rPr>
      <w:rFonts w:ascii="Baltica Chv" w:eastAsia="Times New Roman" w:hAnsi="Baltica Chv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322BC6"/>
  </w:style>
  <w:style w:type="paragraph" w:styleId="a6">
    <w:name w:val="Body Text Indent"/>
    <w:basedOn w:val="a"/>
    <w:link w:val="a7"/>
    <w:rsid w:val="00322BC6"/>
    <w:pPr>
      <w:ind w:firstLine="709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rsid w:val="00322BC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footer"/>
    <w:basedOn w:val="a"/>
    <w:link w:val="a9"/>
    <w:uiPriority w:val="99"/>
    <w:unhideWhenUsed/>
    <w:rsid w:val="00484F7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84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E777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E777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1201</Characters>
  <Application>Microsoft Office Word</Application>
  <DocSecurity>4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Васильева Татьяна</cp:lastModifiedBy>
  <cp:revision>2</cp:revision>
  <cp:lastPrinted>2020-03-11T12:16:00Z</cp:lastPrinted>
  <dcterms:created xsi:type="dcterms:W3CDTF">2020-03-11T14:12:00Z</dcterms:created>
  <dcterms:modified xsi:type="dcterms:W3CDTF">2020-03-11T14:12:00Z</dcterms:modified>
</cp:coreProperties>
</file>