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15C" w:rsidRPr="00507A9D" w:rsidRDefault="002147CA" w:rsidP="002147CA">
      <w:pPr>
        <w:overflowPunct/>
        <w:jc w:val="right"/>
        <w:textAlignment w:val="auto"/>
        <w:rPr>
          <w:i/>
          <w:iCs/>
          <w:sz w:val="26"/>
          <w:szCs w:val="28"/>
        </w:rPr>
      </w:pPr>
      <w:r>
        <w:rPr>
          <w:i/>
          <w:iCs/>
          <w:sz w:val="26"/>
          <w:szCs w:val="28"/>
        </w:rPr>
        <w:t>П</w:t>
      </w:r>
      <w:r w:rsidR="001A615C" w:rsidRPr="00507A9D">
        <w:rPr>
          <w:i/>
          <w:iCs/>
          <w:sz w:val="26"/>
          <w:szCs w:val="28"/>
        </w:rPr>
        <w:t>роект</w:t>
      </w:r>
    </w:p>
    <w:p w:rsidR="001A615C" w:rsidRPr="00507A9D" w:rsidRDefault="001A615C" w:rsidP="002147CA">
      <w:pPr>
        <w:overflowPunct/>
        <w:jc w:val="center"/>
        <w:textAlignment w:val="auto"/>
        <w:rPr>
          <w:b/>
          <w:bCs/>
          <w:sz w:val="84"/>
          <w:szCs w:val="28"/>
        </w:rPr>
      </w:pPr>
    </w:p>
    <w:p w:rsidR="001A615C" w:rsidRPr="00507A9D" w:rsidRDefault="001A615C" w:rsidP="001A615C">
      <w:pPr>
        <w:overflowPunct/>
        <w:spacing w:line="312" w:lineRule="auto"/>
        <w:jc w:val="center"/>
        <w:textAlignment w:val="auto"/>
        <w:rPr>
          <w:b/>
          <w:bCs/>
          <w:sz w:val="28"/>
          <w:szCs w:val="28"/>
        </w:rPr>
      </w:pPr>
      <w:r w:rsidRPr="00507A9D">
        <w:rPr>
          <w:b/>
          <w:bCs/>
          <w:sz w:val="28"/>
          <w:szCs w:val="28"/>
        </w:rPr>
        <w:t>ПОСТАНОВЛЕНИЕ</w:t>
      </w:r>
    </w:p>
    <w:p w:rsidR="001A615C" w:rsidRPr="00507A9D" w:rsidRDefault="001A615C" w:rsidP="001A615C">
      <w:pPr>
        <w:overflowPunct/>
        <w:spacing w:line="312" w:lineRule="auto"/>
        <w:jc w:val="center"/>
        <w:textAlignment w:val="auto"/>
        <w:rPr>
          <w:b/>
          <w:bCs/>
          <w:sz w:val="28"/>
          <w:szCs w:val="28"/>
        </w:rPr>
      </w:pPr>
      <w:r w:rsidRPr="00507A9D">
        <w:rPr>
          <w:b/>
          <w:bCs/>
          <w:sz w:val="28"/>
          <w:szCs w:val="28"/>
        </w:rPr>
        <w:t xml:space="preserve">Государственного Совета Чувашской Республики </w:t>
      </w:r>
    </w:p>
    <w:p w:rsidR="001A615C" w:rsidRPr="00507A9D" w:rsidRDefault="001A615C" w:rsidP="001A615C">
      <w:pPr>
        <w:jc w:val="center"/>
        <w:textAlignment w:val="auto"/>
        <w:rPr>
          <w:sz w:val="28"/>
          <w:szCs w:val="28"/>
        </w:rPr>
      </w:pPr>
    </w:p>
    <w:p w:rsidR="001A615C" w:rsidRPr="00507A9D" w:rsidRDefault="001A615C" w:rsidP="002147CA">
      <w:pPr>
        <w:widowControl w:val="0"/>
        <w:tabs>
          <w:tab w:val="left" w:pos="1134"/>
        </w:tabs>
        <w:spacing w:line="331" w:lineRule="auto"/>
        <w:jc w:val="center"/>
        <w:textAlignment w:val="auto"/>
        <w:rPr>
          <w:b/>
          <w:bCs/>
          <w:sz w:val="28"/>
          <w:szCs w:val="28"/>
        </w:rPr>
      </w:pPr>
      <w:r w:rsidRPr="00507A9D">
        <w:rPr>
          <w:b/>
          <w:bCs/>
          <w:sz w:val="28"/>
          <w:szCs w:val="28"/>
        </w:rPr>
        <w:t xml:space="preserve">О внесении изменений в Регламент </w:t>
      </w:r>
    </w:p>
    <w:p w:rsidR="001A615C" w:rsidRPr="00507A9D" w:rsidRDefault="001A615C" w:rsidP="002147CA">
      <w:pPr>
        <w:widowControl w:val="0"/>
        <w:tabs>
          <w:tab w:val="left" w:pos="1134"/>
        </w:tabs>
        <w:spacing w:line="331" w:lineRule="auto"/>
        <w:jc w:val="center"/>
        <w:textAlignment w:val="auto"/>
        <w:rPr>
          <w:sz w:val="28"/>
          <w:szCs w:val="28"/>
        </w:rPr>
      </w:pPr>
      <w:r w:rsidRPr="00507A9D">
        <w:rPr>
          <w:b/>
          <w:bCs/>
          <w:sz w:val="28"/>
          <w:szCs w:val="28"/>
        </w:rPr>
        <w:t>Государственного Совета Чувашской Республики</w:t>
      </w:r>
    </w:p>
    <w:p w:rsidR="001A615C" w:rsidRPr="00507A9D" w:rsidRDefault="001A615C" w:rsidP="002147CA">
      <w:pPr>
        <w:widowControl w:val="0"/>
        <w:tabs>
          <w:tab w:val="left" w:pos="1134"/>
          <w:tab w:val="left" w:pos="9355"/>
        </w:tabs>
        <w:ind w:firstLine="709"/>
        <w:jc w:val="both"/>
        <w:textAlignment w:val="auto"/>
        <w:rPr>
          <w:sz w:val="56"/>
          <w:szCs w:val="56"/>
        </w:rPr>
      </w:pPr>
    </w:p>
    <w:p w:rsidR="001A615C" w:rsidRPr="00507A9D" w:rsidRDefault="001A615C" w:rsidP="006F1A2E">
      <w:pPr>
        <w:widowControl w:val="0"/>
        <w:tabs>
          <w:tab w:val="left" w:pos="1134"/>
        </w:tabs>
        <w:spacing w:line="324" w:lineRule="auto"/>
        <w:ind w:firstLine="709"/>
        <w:jc w:val="both"/>
        <w:textAlignment w:val="auto"/>
        <w:rPr>
          <w:sz w:val="28"/>
          <w:szCs w:val="28"/>
        </w:rPr>
      </w:pPr>
      <w:r w:rsidRPr="00507A9D">
        <w:rPr>
          <w:sz w:val="28"/>
          <w:szCs w:val="28"/>
        </w:rPr>
        <w:t xml:space="preserve">Государственный Совет Чувашской Республики  </w:t>
      </w:r>
      <w:proofErr w:type="gramStart"/>
      <w:r w:rsidRPr="00507A9D">
        <w:rPr>
          <w:sz w:val="28"/>
          <w:szCs w:val="28"/>
        </w:rPr>
        <w:t>п</w:t>
      </w:r>
      <w:proofErr w:type="gramEnd"/>
      <w:r w:rsidRPr="00507A9D">
        <w:rPr>
          <w:sz w:val="28"/>
          <w:szCs w:val="28"/>
        </w:rPr>
        <w:t xml:space="preserve"> о с т а н о в л я е т:</w:t>
      </w:r>
    </w:p>
    <w:p w:rsidR="001A615C" w:rsidRPr="00507A9D" w:rsidRDefault="001A615C" w:rsidP="006F1A2E">
      <w:pPr>
        <w:widowControl w:val="0"/>
        <w:tabs>
          <w:tab w:val="left" w:pos="1134"/>
        </w:tabs>
        <w:spacing w:line="324" w:lineRule="auto"/>
        <w:ind w:firstLine="709"/>
        <w:jc w:val="both"/>
        <w:textAlignment w:val="auto"/>
        <w:rPr>
          <w:bCs/>
          <w:iCs/>
          <w:sz w:val="28"/>
          <w:szCs w:val="28"/>
        </w:rPr>
      </w:pPr>
    </w:p>
    <w:p w:rsidR="001A615C" w:rsidRPr="0083071C" w:rsidRDefault="001A615C" w:rsidP="006F1A2E">
      <w:pPr>
        <w:widowControl w:val="0"/>
        <w:tabs>
          <w:tab w:val="left" w:pos="1134"/>
        </w:tabs>
        <w:overflowPunct/>
        <w:spacing w:line="324" w:lineRule="auto"/>
        <w:ind w:firstLine="709"/>
        <w:jc w:val="both"/>
        <w:textAlignment w:val="auto"/>
        <w:rPr>
          <w:sz w:val="28"/>
          <w:szCs w:val="28"/>
        </w:rPr>
      </w:pPr>
      <w:r w:rsidRPr="002147CA">
        <w:rPr>
          <w:sz w:val="28"/>
          <w:szCs w:val="28"/>
        </w:rPr>
        <w:t>1. </w:t>
      </w:r>
      <w:proofErr w:type="gramStart"/>
      <w:r w:rsidRPr="002147CA">
        <w:rPr>
          <w:sz w:val="28"/>
          <w:szCs w:val="28"/>
        </w:rPr>
        <w:t>Внести в Регламент Государственного Совета Чувашской Республ</w:t>
      </w:r>
      <w:r w:rsidRPr="002147CA">
        <w:rPr>
          <w:sz w:val="28"/>
          <w:szCs w:val="28"/>
        </w:rPr>
        <w:t>и</w:t>
      </w:r>
      <w:r w:rsidRPr="002147CA">
        <w:rPr>
          <w:sz w:val="28"/>
          <w:szCs w:val="28"/>
        </w:rPr>
        <w:t>ки, утвержденный постановлением Государст</w:t>
      </w:r>
      <w:r w:rsidR="002147CA">
        <w:rPr>
          <w:sz w:val="28"/>
          <w:szCs w:val="28"/>
        </w:rPr>
        <w:t>венного Совета Чувашской Респуб</w:t>
      </w:r>
      <w:r w:rsidRPr="002147CA">
        <w:rPr>
          <w:sz w:val="28"/>
          <w:szCs w:val="28"/>
        </w:rPr>
        <w:t>лики от 15 марта 2012 года № 63 (Ведомости Государственного Сов</w:t>
      </w:r>
      <w:r w:rsidRPr="002147CA">
        <w:rPr>
          <w:sz w:val="28"/>
          <w:szCs w:val="28"/>
        </w:rPr>
        <w:t>е</w:t>
      </w:r>
      <w:r w:rsidRPr="002147CA">
        <w:rPr>
          <w:sz w:val="28"/>
          <w:szCs w:val="28"/>
        </w:rPr>
        <w:t xml:space="preserve">та Чувашской Республики, 2012, № 94; газета "Республика", 2012, 17 ноября; </w:t>
      </w:r>
      <w:r w:rsidRPr="002147CA">
        <w:rPr>
          <w:rFonts w:eastAsia="Calibri"/>
          <w:sz w:val="28"/>
          <w:szCs w:val="28"/>
          <w:lang w:eastAsia="en-US"/>
        </w:rPr>
        <w:t xml:space="preserve">Собрание законодательства Чувашской Республики, 2013, № 2, 7; 2014, № 6; 2016, № 6, 11; </w:t>
      </w:r>
      <w:r w:rsidRPr="002147CA">
        <w:rPr>
          <w:sz w:val="28"/>
          <w:szCs w:val="28"/>
        </w:rPr>
        <w:t xml:space="preserve">2017, № 11; газета "Республика", 2018, 20 июня), следующие </w:t>
      </w:r>
      <w:r w:rsidRPr="0083071C">
        <w:rPr>
          <w:sz w:val="28"/>
          <w:szCs w:val="28"/>
        </w:rPr>
        <w:t>изменения:</w:t>
      </w:r>
      <w:proofErr w:type="gramEnd"/>
    </w:p>
    <w:p w:rsidR="0055530F" w:rsidRPr="002147CA" w:rsidRDefault="0083071C" w:rsidP="006F1A2E">
      <w:pPr>
        <w:widowControl w:val="0"/>
        <w:shd w:val="clear" w:color="auto" w:fill="FFFFFF"/>
        <w:tabs>
          <w:tab w:val="left" w:pos="1134"/>
        </w:tabs>
        <w:overflowPunct/>
        <w:autoSpaceDE/>
        <w:autoSpaceDN/>
        <w:adjustRightInd/>
        <w:spacing w:line="324" w:lineRule="auto"/>
        <w:ind w:firstLine="709"/>
        <w:contextualSpacing/>
        <w:jc w:val="both"/>
        <w:textAlignment w:val="top"/>
        <w:rPr>
          <w:spacing w:val="-4"/>
          <w:sz w:val="28"/>
          <w:szCs w:val="28"/>
        </w:rPr>
      </w:pPr>
      <w:r w:rsidRPr="0083071C">
        <w:rPr>
          <w:spacing w:val="-4"/>
          <w:sz w:val="28"/>
          <w:szCs w:val="28"/>
        </w:rPr>
        <w:t>1</w:t>
      </w:r>
      <w:r w:rsidR="001A615C" w:rsidRPr="0083071C">
        <w:rPr>
          <w:spacing w:val="-4"/>
          <w:sz w:val="28"/>
          <w:szCs w:val="28"/>
        </w:rPr>
        <w:t>)</w:t>
      </w:r>
      <w:r w:rsidR="006D3778" w:rsidRPr="0083071C">
        <w:rPr>
          <w:spacing w:val="-4"/>
          <w:sz w:val="28"/>
          <w:szCs w:val="28"/>
        </w:rPr>
        <w:t xml:space="preserve"> </w:t>
      </w:r>
      <w:r w:rsidR="0055530F" w:rsidRPr="002147CA">
        <w:rPr>
          <w:spacing w:val="-4"/>
          <w:sz w:val="28"/>
          <w:szCs w:val="28"/>
        </w:rPr>
        <w:t xml:space="preserve">статью 16 дополнить </w:t>
      </w:r>
      <w:r w:rsidR="00E50E21" w:rsidRPr="002147CA">
        <w:rPr>
          <w:spacing w:val="-4"/>
          <w:sz w:val="28"/>
          <w:szCs w:val="28"/>
        </w:rPr>
        <w:t>пунктом 1</w:t>
      </w:r>
      <w:r w:rsidR="00E50E21" w:rsidRPr="002147CA">
        <w:rPr>
          <w:spacing w:val="-4"/>
          <w:sz w:val="28"/>
          <w:szCs w:val="28"/>
          <w:vertAlign w:val="superscript"/>
        </w:rPr>
        <w:t xml:space="preserve">1 </w:t>
      </w:r>
      <w:r w:rsidR="0055530F" w:rsidRPr="002147CA">
        <w:rPr>
          <w:spacing w:val="-4"/>
          <w:sz w:val="28"/>
          <w:szCs w:val="28"/>
        </w:rPr>
        <w:t>следующего содержания:</w:t>
      </w:r>
    </w:p>
    <w:p w:rsidR="0055530F" w:rsidRPr="002147CA" w:rsidRDefault="0055530F" w:rsidP="006F1A2E">
      <w:pPr>
        <w:widowControl w:val="0"/>
        <w:overflowPunct/>
        <w:spacing w:line="324" w:lineRule="auto"/>
        <w:ind w:firstLine="709"/>
        <w:jc w:val="both"/>
        <w:rPr>
          <w:spacing w:val="-4"/>
          <w:sz w:val="28"/>
          <w:szCs w:val="28"/>
        </w:rPr>
      </w:pPr>
      <w:r w:rsidRPr="002147CA">
        <w:rPr>
          <w:spacing w:val="-4"/>
          <w:sz w:val="28"/>
          <w:szCs w:val="28"/>
        </w:rPr>
        <w:t>"</w:t>
      </w:r>
      <w:r w:rsidR="00E50E21" w:rsidRPr="002147CA">
        <w:rPr>
          <w:spacing w:val="-4"/>
          <w:sz w:val="28"/>
          <w:szCs w:val="28"/>
        </w:rPr>
        <w:t>1</w:t>
      </w:r>
      <w:r w:rsidR="00E50E21" w:rsidRPr="002147CA">
        <w:rPr>
          <w:spacing w:val="-4"/>
          <w:sz w:val="28"/>
          <w:szCs w:val="28"/>
          <w:vertAlign w:val="superscript"/>
        </w:rPr>
        <w:t>1</w:t>
      </w:r>
      <w:r w:rsidR="00E50E21" w:rsidRPr="002147CA">
        <w:rPr>
          <w:spacing w:val="-4"/>
          <w:sz w:val="28"/>
          <w:szCs w:val="28"/>
        </w:rPr>
        <w:t>.</w:t>
      </w:r>
      <w:r w:rsidR="00E50E21" w:rsidRPr="002147CA">
        <w:rPr>
          <w:spacing w:val="-4"/>
          <w:sz w:val="28"/>
          <w:szCs w:val="28"/>
          <w:vertAlign w:val="superscript"/>
        </w:rPr>
        <w:t xml:space="preserve"> </w:t>
      </w:r>
      <w:proofErr w:type="gramStart"/>
      <w:r w:rsidRPr="002147CA">
        <w:rPr>
          <w:spacing w:val="-4"/>
          <w:sz w:val="28"/>
          <w:szCs w:val="28"/>
        </w:rPr>
        <w:t>В период введения на территории Чувашской Республики режима п</w:t>
      </w:r>
      <w:r w:rsidRPr="002147CA">
        <w:rPr>
          <w:spacing w:val="-4"/>
          <w:sz w:val="28"/>
          <w:szCs w:val="28"/>
        </w:rPr>
        <w:t>о</w:t>
      </w:r>
      <w:r w:rsidRPr="002147CA">
        <w:rPr>
          <w:spacing w:val="-4"/>
          <w:sz w:val="28"/>
          <w:szCs w:val="28"/>
        </w:rPr>
        <w:t>вышенной готовности или чрезвычайной ситуации заседания Президиума по решению Председателя Государственного Совета могут проводиться дистанц</w:t>
      </w:r>
      <w:r w:rsidRPr="002147CA">
        <w:rPr>
          <w:spacing w:val="-4"/>
          <w:sz w:val="28"/>
          <w:szCs w:val="28"/>
        </w:rPr>
        <w:t>и</w:t>
      </w:r>
      <w:r w:rsidRPr="002147CA">
        <w:rPr>
          <w:spacing w:val="-4"/>
          <w:sz w:val="28"/>
          <w:szCs w:val="28"/>
        </w:rPr>
        <w:t xml:space="preserve">онно </w:t>
      </w:r>
      <w:r w:rsidR="00E228C6" w:rsidRPr="002147CA">
        <w:rPr>
          <w:spacing w:val="-4"/>
          <w:sz w:val="28"/>
          <w:szCs w:val="28"/>
        </w:rPr>
        <w:t xml:space="preserve">в режиме видеоконференцсвязи </w:t>
      </w:r>
      <w:r w:rsidRPr="002147CA">
        <w:rPr>
          <w:spacing w:val="-4"/>
          <w:sz w:val="28"/>
          <w:szCs w:val="28"/>
        </w:rPr>
        <w:t>с использованием программно-техни</w:t>
      </w:r>
      <w:r w:rsidR="002147CA">
        <w:rPr>
          <w:spacing w:val="-4"/>
          <w:sz w:val="28"/>
          <w:szCs w:val="28"/>
        </w:rPr>
        <w:softHyphen/>
      </w:r>
      <w:r w:rsidRPr="002147CA">
        <w:rPr>
          <w:spacing w:val="-4"/>
          <w:sz w:val="28"/>
          <w:szCs w:val="28"/>
        </w:rPr>
        <w:t>чес</w:t>
      </w:r>
      <w:r w:rsidR="002147CA">
        <w:rPr>
          <w:spacing w:val="-4"/>
          <w:sz w:val="28"/>
          <w:szCs w:val="28"/>
        </w:rPr>
        <w:softHyphen/>
      </w:r>
      <w:r w:rsidRPr="002147CA">
        <w:rPr>
          <w:spacing w:val="-4"/>
          <w:sz w:val="28"/>
          <w:szCs w:val="28"/>
        </w:rPr>
        <w:t>ких комплексов.</w:t>
      </w:r>
      <w:r w:rsidR="00E50E21" w:rsidRPr="002147CA">
        <w:rPr>
          <w:spacing w:val="-4"/>
          <w:sz w:val="28"/>
          <w:szCs w:val="28"/>
        </w:rPr>
        <w:t>";</w:t>
      </w:r>
      <w:proofErr w:type="gramEnd"/>
    </w:p>
    <w:p w:rsidR="006D3778" w:rsidRPr="002147CA" w:rsidRDefault="000309FD" w:rsidP="006F1A2E">
      <w:pPr>
        <w:widowControl w:val="0"/>
        <w:shd w:val="clear" w:color="auto" w:fill="FFFFFF"/>
        <w:tabs>
          <w:tab w:val="left" w:pos="1134"/>
        </w:tabs>
        <w:overflowPunct/>
        <w:autoSpaceDE/>
        <w:autoSpaceDN/>
        <w:adjustRightInd/>
        <w:spacing w:line="324" w:lineRule="auto"/>
        <w:ind w:firstLine="709"/>
        <w:contextualSpacing/>
        <w:jc w:val="both"/>
        <w:textAlignment w:val="top"/>
        <w:rPr>
          <w:spacing w:val="-4"/>
          <w:sz w:val="28"/>
          <w:szCs w:val="28"/>
        </w:rPr>
      </w:pPr>
      <w:r>
        <w:rPr>
          <w:spacing w:val="-4"/>
          <w:sz w:val="28"/>
          <w:szCs w:val="28"/>
        </w:rPr>
        <w:t>2</w:t>
      </w:r>
      <w:r w:rsidR="0055530F" w:rsidRPr="002147CA">
        <w:rPr>
          <w:spacing w:val="-4"/>
          <w:sz w:val="28"/>
          <w:szCs w:val="28"/>
        </w:rPr>
        <w:t xml:space="preserve">) </w:t>
      </w:r>
      <w:r w:rsidR="006D3778" w:rsidRPr="002147CA">
        <w:rPr>
          <w:spacing w:val="-4"/>
          <w:sz w:val="28"/>
          <w:szCs w:val="28"/>
        </w:rPr>
        <w:t>статью 32 дополнить пунктом 1</w:t>
      </w:r>
      <w:r w:rsidR="006D3778" w:rsidRPr="002147CA">
        <w:rPr>
          <w:spacing w:val="-4"/>
          <w:sz w:val="28"/>
          <w:szCs w:val="28"/>
          <w:vertAlign w:val="superscript"/>
        </w:rPr>
        <w:t xml:space="preserve">1 </w:t>
      </w:r>
      <w:r w:rsidR="006D3778" w:rsidRPr="002147CA">
        <w:rPr>
          <w:spacing w:val="-4"/>
          <w:sz w:val="28"/>
          <w:szCs w:val="28"/>
        </w:rPr>
        <w:t>следующего содержания:</w:t>
      </w:r>
    </w:p>
    <w:p w:rsidR="006D3778" w:rsidRPr="002147CA" w:rsidRDefault="006D3778" w:rsidP="006F1A2E">
      <w:pPr>
        <w:widowControl w:val="0"/>
        <w:shd w:val="clear" w:color="auto" w:fill="FFFFFF"/>
        <w:tabs>
          <w:tab w:val="left" w:pos="1134"/>
        </w:tabs>
        <w:overflowPunct/>
        <w:autoSpaceDE/>
        <w:autoSpaceDN/>
        <w:adjustRightInd/>
        <w:spacing w:line="324" w:lineRule="auto"/>
        <w:ind w:firstLine="709"/>
        <w:contextualSpacing/>
        <w:jc w:val="both"/>
        <w:textAlignment w:val="top"/>
        <w:rPr>
          <w:spacing w:val="-4"/>
          <w:sz w:val="28"/>
          <w:szCs w:val="28"/>
        </w:rPr>
      </w:pPr>
      <w:r w:rsidRPr="002147CA">
        <w:rPr>
          <w:spacing w:val="-4"/>
          <w:sz w:val="28"/>
          <w:szCs w:val="28"/>
        </w:rPr>
        <w:t>"1</w:t>
      </w:r>
      <w:r w:rsidRPr="002147CA">
        <w:rPr>
          <w:spacing w:val="-4"/>
          <w:sz w:val="28"/>
          <w:szCs w:val="28"/>
          <w:vertAlign w:val="superscript"/>
        </w:rPr>
        <w:t>1</w:t>
      </w:r>
      <w:r w:rsidRPr="002147CA">
        <w:rPr>
          <w:spacing w:val="-4"/>
          <w:sz w:val="28"/>
          <w:szCs w:val="28"/>
        </w:rPr>
        <w:t>. В период введения на территории Чувашской Республики режима п</w:t>
      </w:r>
      <w:r w:rsidRPr="002147CA">
        <w:rPr>
          <w:spacing w:val="-4"/>
          <w:sz w:val="28"/>
          <w:szCs w:val="28"/>
        </w:rPr>
        <w:t>о</w:t>
      </w:r>
      <w:r w:rsidRPr="002147CA">
        <w:rPr>
          <w:spacing w:val="-4"/>
          <w:sz w:val="28"/>
          <w:szCs w:val="28"/>
        </w:rPr>
        <w:t xml:space="preserve">вышенной готовности или чрезвычайной ситуации заседания Государственного Совета по решению </w:t>
      </w:r>
      <w:r w:rsidR="003C46E2">
        <w:rPr>
          <w:spacing w:val="-4"/>
          <w:sz w:val="28"/>
          <w:szCs w:val="28"/>
        </w:rPr>
        <w:t>Президиума</w:t>
      </w:r>
      <w:r w:rsidRPr="002147CA">
        <w:rPr>
          <w:spacing w:val="-4"/>
          <w:sz w:val="28"/>
          <w:szCs w:val="28"/>
        </w:rPr>
        <w:t xml:space="preserve"> Государственного Совета могут проводиться дистанционно </w:t>
      </w:r>
      <w:r w:rsidR="00C3035B" w:rsidRPr="002147CA">
        <w:rPr>
          <w:spacing w:val="-4"/>
          <w:sz w:val="28"/>
          <w:szCs w:val="28"/>
        </w:rPr>
        <w:t>в режиме виде</w:t>
      </w:r>
      <w:r w:rsidR="004D17A4" w:rsidRPr="002147CA">
        <w:rPr>
          <w:spacing w:val="-4"/>
          <w:sz w:val="28"/>
          <w:szCs w:val="28"/>
        </w:rPr>
        <w:t>о</w:t>
      </w:r>
      <w:r w:rsidR="00C3035B" w:rsidRPr="002147CA">
        <w:rPr>
          <w:spacing w:val="-4"/>
          <w:sz w:val="28"/>
          <w:szCs w:val="28"/>
        </w:rPr>
        <w:t xml:space="preserve">конференцсвязи </w:t>
      </w:r>
      <w:r w:rsidRPr="002147CA">
        <w:rPr>
          <w:spacing w:val="-4"/>
          <w:sz w:val="28"/>
          <w:szCs w:val="28"/>
        </w:rPr>
        <w:t>с использованием программно-технических комплексов.</w:t>
      </w:r>
    </w:p>
    <w:p w:rsidR="00B82705" w:rsidRPr="002147CA" w:rsidRDefault="006D3778" w:rsidP="006F1A2E">
      <w:pPr>
        <w:widowControl w:val="0"/>
        <w:shd w:val="clear" w:color="auto" w:fill="FFFFFF"/>
        <w:tabs>
          <w:tab w:val="left" w:pos="1134"/>
        </w:tabs>
        <w:overflowPunct/>
        <w:autoSpaceDE/>
        <w:autoSpaceDN/>
        <w:adjustRightInd/>
        <w:spacing w:line="324" w:lineRule="auto"/>
        <w:ind w:firstLine="709"/>
        <w:contextualSpacing/>
        <w:jc w:val="both"/>
        <w:textAlignment w:val="top"/>
        <w:rPr>
          <w:spacing w:val="-4"/>
          <w:sz w:val="28"/>
          <w:szCs w:val="28"/>
        </w:rPr>
      </w:pPr>
      <w:proofErr w:type="gramStart"/>
      <w:r w:rsidRPr="002147CA">
        <w:rPr>
          <w:spacing w:val="-4"/>
          <w:sz w:val="28"/>
          <w:szCs w:val="28"/>
        </w:rPr>
        <w:t xml:space="preserve">В указанном случае </w:t>
      </w:r>
      <w:r w:rsidR="00B82705" w:rsidRPr="002147CA">
        <w:rPr>
          <w:spacing w:val="-4"/>
          <w:sz w:val="28"/>
          <w:szCs w:val="28"/>
        </w:rPr>
        <w:t>заседания Государственного Совета</w:t>
      </w:r>
      <w:r w:rsidRPr="002147CA">
        <w:rPr>
          <w:spacing w:val="-4"/>
          <w:sz w:val="28"/>
          <w:szCs w:val="28"/>
        </w:rPr>
        <w:t xml:space="preserve"> проводятся </w:t>
      </w:r>
      <w:r w:rsidR="00E50E21" w:rsidRPr="002147CA">
        <w:rPr>
          <w:spacing w:val="-4"/>
          <w:sz w:val="28"/>
          <w:szCs w:val="28"/>
        </w:rPr>
        <w:br/>
      </w:r>
      <w:r w:rsidRPr="002147CA">
        <w:rPr>
          <w:spacing w:val="-4"/>
          <w:sz w:val="28"/>
          <w:szCs w:val="28"/>
        </w:rPr>
        <w:t xml:space="preserve">в порядке, </w:t>
      </w:r>
      <w:r w:rsidR="00B82705" w:rsidRPr="002147CA">
        <w:rPr>
          <w:spacing w:val="-4"/>
          <w:sz w:val="28"/>
          <w:szCs w:val="28"/>
        </w:rPr>
        <w:t>предусмотренном</w:t>
      </w:r>
      <w:r w:rsidRPr="002147CA">
        <w:rPr>
          <w:spacing w:val="-4"/>
          <w:sz w:val="28"/>
          <w:szCs w:val="28"/>
        </w:rPr>
        <w:t xml:space="preserve"> настоящим Регламентом с учетом особенностей, </w:t>
      </w:r>
      <w:r w:rsidR="00B82705" w:rsidRPr="002147CA">
        <w:rPr>
          <w:spacing w:val="-4"/>
          <w:sz w:val="28"/>
          <w:szCs w:val="28"/>
        </w:rPr>
        <w:t>установленных</w:t>
      </w:r>
      <w:r w:rsidRPr="002147CA">
        <w:rPr>
          <w:spacing w:val="-4"/>
          <w:sz w:val="28"/>
          <w:szCs w:val="28"/>
        </w:rPr>
        <w:t xml:space="preserve"> </w:t>
      </w:r>
      <w:r w:rsidR="00B82705" w:rsidRPr="002147CA">
        <w:rPr>
          <w:spacing w:val="-4"/>
          <w:sz w:val="28"/>
          <w:szCs w:val="28"/>
        </w:rPr>
        <w:t>статьями 47</w:t>
      </w:r>
      <w:r w:rsidR="00B82705" w:rsidRPr="002147CA">
        <w:rPr>
          <w:spacing w:val="-4"/>
          <w:sz w:val="28"/>
          <w:szCs w:val="28"/>
          <w:vertAlign w:val="superscript"/>
        </w:rPr>
        <w:t>1</w:t>
      </w:r>
      <w:r w:rsidR="00B82705" w:rsidRPr="002147CA">
        <w:rPr>
          <w:spacing w:val="-4"/>
          <w:sz w:val="28"/>
          <w:szCs w:val="28"/>
        </w:rPr>
        <w:t xml:space="preserve"> и 5</w:t>
      </w:r>
      <w:r w:rsidR="00BF307F" w:rsidRPr="002147CA">
        <w:rPr>
          <w:spacing w:val="-4"/>
          <w:sz w:val="28"/>
          <w:szCs w:val="28"/>
        </w:rPr>
        <w:t>4</w:t>
      </w:r>
      <w:r w:rsidR="00B82705" w:rsidRPr="002147CA">
        <w:rPr>
          <w:spacing w:val="-4"/>
          <w:sz w:val="28"/>
          <w:szCs w:val="28"/>
          <w:vertAlign w:val="superscript"/>
        </w:rPr>
        <w:t>1</w:t>
      </w:r>
      <w:r w:rsidR="00B82705" w:rsidRPr="002147CA">
        <w:rPr>
          <w:spacing w:val="-4"/>
          <w:sz w:val="28"/>
          <w:szCs w:val="28"/>
        </w:rPr>
        <w:t xml:space="preserve"> </w:t>
      </w:r>
      <w:r w:rsidRPr="002147CA">
        <w:rPr>
          <w:spacing w:val="-4"/>
          <w:sz w:val="28"/>
          <w:szCs w:val="28"/>
        </w:rPr>
        <w:t>настоящ</w:t>
      </w:r>
      <w:r w:rsidR="00B82705" w:rsidRPr="002147CA">
        <w:rPr>
          <w:spacing w:val="-4"/>
          <w:sz w:val="28"/>
          <w:szCs w:val="28"/>
        </w:rPr>
        <w:t xml:space="preserve">его </w:t>
      </w:r>
      <w:r w:rsidRPr="002147CA">
        <w:rPr>
          <w:spacing w:val="-4"/>
          <w:sz w:val="28"/>
          <w:szCs w:val="28"/>
        </w:rPr>
        <w:t>Регламент</w:t>
      </w:r>
      <w:r w:rsidR="00B82705" w:rsidRPr="002147CA">
        <w:rPr>
          <w:spacing w:val="-4"/>
          <w:sz w:val="28"/>
          <w:szCs w:val="28"/>
        </w:rPr>
        <w:t>а</w:t>
      </w:r>
      <w:r w:rsidRPr="002147CA">
        <w:rPr>
          <w:spacing w:val="-4"/>
          <w:sz w:val="28"/>
          <w:szCs w:val="28"/>
        </w:rPr>
        <w:t>.</w:t>
      </w:r>
      <w:r w:rsidR="00B82705" w:rsidRPr="002147CA">
        <w:rPr>
          <w:spacing w:val="-4"/>
          <w:sz w:val="28"/>
          <w:szCs w:val="28"/>
        </w:rPr>
        <w:t>";</w:t>
      </w:r>
      <w:proofErr w:type="gramEnd"/>
    </w:p>
    <w:p w:rsidR="00B82705" w:rsidRDefault="000309FD" w:rsidP="00DA485D">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Pr>
          <w:sz w:val="28"/>
          <w:szCs w:val="28"/>
        </w:rPr>
        <w:lastRenderedPageBreak/>
        <w:t>3</w:t>
      </w:r>
      <w:r w:rsidR="00B82705">
        <w:rPr>
          <w:sz w:val="28"/>
          <w:szCs w:val="28"/>
        </w:rPr>
        <w:t xml:space="preserve">) </w:t>
      </w:r>
      <w:r w:rsidR="00485A2B">
        <w:rPr>
          <w:sz w:val="28"/>
          <w:szCs w:val="28"/>
        </w:rPr>
        <w:t xml:space="preserve">дополнить статьей </w:t>
      </w:r>
      <w:r w:rsidR="00485A2B" w:rsidRPr="00B82705">
        <w:rPr>
          <w:sz w:val="28"/>
          <w:szCs w:val="28"/>
        </w:rPr>
        <w:t>47</w:t>
      </w:r>
      <w:r w:rsidR="00485A2B" w:rsidRPr="00B82705">
        <w:rPr>
          <w:sz w:val="28"/>
          <w:szCs w:val="28"/>
          <w:vertAlign w:val="superscript"/>
        </w:rPr>
        <w:t>1</w:t>
      </w:r>
      <w:r w:rsidR="00485A2B">
        <w:rPr>
          <w:sz w:val="28"/>
          <w:szCs w:val="28"/>
        </w:rPr>
        <w:t xml:space="preserve"> следующего содержания:</w:t>
      </w:r>
    </w:p>
    <w:p w:rsidR="00485A2B" w:rsidRDefault="00485A2B" w:rsidP="00DA485D">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vertAlign w:val="superscript"/>
        </w:rPr>
      </w:pPr>
      <w:r>
        <w:rPr>
          <w:sz w:val="28"/>
          <w:szCs w:val="28"/>
        </w:rPr>
        <w:t>"</w:t>
      </w:r>
      <w:r w:rsidRPr="00485A2B">
        <w:rPr>
          <w:b/>
          <w:sz w:val="28"/>
          <w:szCs w:val="28"/>
        </w:rPr>
        <w:t>Статья 47</w:t>
      </w:r>
      <w:r w:rsidRPr="00485A2B">
        <w:rPr>
          <w:b/>
          <w:sz w:val="28"/>
          <w:szCs w:val="28"/>
          <w:vertAlign w:val="superscript"/>
        </w:rPr>
        <w:t>1</w:t>
      </w:r>
    </w:p>
    <w:p w:rsidR="00485A2B" w:rsidRDefault="00485A2B" w:rsidP="00DA485D">
      <w:pPr>
        <w:widowControl w:val="0"/>
        <w:shd w:val="clear" w:color="auto" w:fill="FFFFFF"/>
        <w:tabs>
          <w:tab w:val="left" w:pos="0"/>
        </w:tabs>
        <w:overflowPunct/>
        <w:autoSpaceDE/>
        <w:autoSpaceDN/>
        <w:adjustRightInd/>
        <w:spacing w:line="317" w:lineRule="auto"/>
        <w:ind w:firstLine="709"/>
        <w:jc w:val="both"/>
        <w:textAlignment w:val="top"/>
        <w:rPr>
          <w:sz w:val="28"/>
          <w:szCs w:val="28"/>
        </w:rPr>
      </w:pPr>
      <w:r>
        <w:rPr>
          <w:sz w:val="28"/>
          <w:szCs w:val="28"/>
        </w:rPr>
        <w:t>При проведении заседани</w:t>
      </w:r>
      <w:r w:rsidR="00DA485D">
        <w:rPr>
          <w:sz w:val="28"/>
          <w:szCs w:val="28"/>
        </w:rPr>
        <w:t>я</w:t>
      </w:r>
      <w:r>
        <w:rPr>
          <w:sz w:val="28"/>
          <w:szCs w:val="28"/>
        </w:rPr>
        <w:t xml:space="preserve"> Государственного Совета дистанционно</w:t>
      </w:r>
      <w:r w:rsidR="00BF307F">
        <w:rPr>
          <w:sz w:val="28"/>
          <w:szCs w:val="28"/>
        </w:rPr>
        <w:t xml:space="preserve"> </w:t>
      </w:r>
      <w:r w:rsidR="00DA485D">
        <w:rPr>
          <w:sz w:val="28"/>
          <w:szCs w:val="28"/>
        </w:rPr>
        <w:br/>
      </w:r>
      <w:r w:rsidR="00DA485D" w:rsidRPr="002147CA">
        <w:rPr>
          <w:spacing w:val="-4"/>
          <w:sz w:val="28"/>
          <w:szCs w:val="28"/>
        </w:rPr>
        <w:t>в режиме видеоконференцсвязи с использованием программно-технических комплексов</w:t>
      </w:r>
      <w:r w:rsidR="00DA485D">
        <w:rPr>
          <w:sz w:val="28"/>
          <w:szCs w:val="28"/>
        </w:rPr>
        <w:t xml:space="preserve"> (далее – дистанционно</w:t>
      </w:r>
      <w:r w:rsidR="00BF307F">
        <w:rPr>
          <w:sz w:val="28"/>
          <w:szCs w:val="28"/>
        </w:rPr>
        <w:t>е заседани</w:t>
      </w:r>
      <w:r w:rsidR="00DA485D">
        <w:rPr>
          <w:sz w:val="28"/>
          <w:szCs w:val="28"/>
        </w:rPr>
        <w:t>е</w:t>
      </w:r>
      <w:r w:rsidR="00BF307F">
        <w:rPr>
          <w:sz w:val="28"/>
          <w:szCs w:val="28"/>
        </w:rPr>
        <w:t>)</w:t>
      </w:r>
      <w:r>
        <w:rPr>
          <w:sz w:val="28"/>
          <w:szCs w:val="28"/>
        </w:rPr>
        <w:t>:</w:t>
      </w:r>
    </w:p>
    <w:p w:rsidR="00A2207B" w:rsidRPr="00B33973" w:rsidRDefault="00A2207B" w:rsidP="00DA485D">
      <w:pPr>
        <w:widowControl w:val="0"/>
        <w:shd w:val="clear" w:color="auto" w:fill="FFFFFF"/>
        <w:tabs>
          <w:tab w:val="left" w:pos="0"/>
          <w:tab w:val="left" w:pos="709"/>
        </w:tabs>
        <w:overflowPunct/>
        <w:autoSpaceDE/>
        <w:autoSpaceDN/>
        <w:adjustRightInd/>
        <w:spacing w:line="317" w:lineRule="auto"/>
        <w:ind w:firstLine="709"/>
        <w:jc w:val="both"/>
        <w:textAlignment w:val="top"/>
        <w:rPr>
          <w:sz w:val="28"/>
          <w:szCs w:val="28"/>
        </w:rPr>
      </w:pPr>
      <w:r w:rsidRPr="00B33973">
        <w:rPr>
          <w:sz w:val="28"/>
          <w:szCs w:val="28"/>
        </w:rPr>
        <w:t>1</w:t>
      </w:r>
      <w:r w:rsidR="00D51B88" w:rsidRPr="00B33973">
        <w:rPr>
          <w:sz w:val="28"/>
          <w:szCs w:val="28"/>
        </w:rPr>
        <w:t xml:space="preserve">) </w:t>
      </w:r>
      <w:r w:rsidR="00136AFB" w:rsidRPr="00B33973">
        <w:rPr>
          <w:sz w:val="28"/>
          <w:szCs w:val="28"/>
        </w:rPr>
        <w:t xml:space="preserve">положения настоящего Регламента, </w:t>
      </w:r>
      <w:r w:rsidR="00DF3810" w:rsidRPr="00B33973">
        <w:rPr>
          <w:sz w:val="28"/>
          <w:szCs w:val="28"/>
        </w:rPr>
        <w:t>предусматривающие</w:t>
      </w:r>
      <w:r w:rsidR="00136AFB" w:rsidRPr="00B33973">
        <w:rPr>
          <w:sz w:val="28"/>
          <w:szCs w:val="28"/>
        </w:rPr>
        <w:t xml:space="preserve"> проведение закрытого заседания</w:t>
      </w:r>
      <w:r w:rsidR="00B33973">
        <w:rPr>
          <w:sz w:val="28"/>
          <w:szCs w:val="28"/>
        </w:rPr>
        <w:t xml:space="preserve"> Государственного Совета</w:t>
      </w:r>
      <w:r w:rsidRPr="00B33973">
        <w:rPr>
          <w:sz w:val="28"/>
          <w:szCs w:val="28"/>
        </w:rPr>
        <w:t>,</w:t>
      </w:r>
      <w:r w:rsidR="00136AFB" w:rsidRPr="00B33973">
        <w:rPr>
          <w:sz w:val="28"/>
          <w:szCs w:val="28"/>
        </w:rPr>
        <w:t xml:space="preserve"> </w:t>
      </w:r>
      <w:r w:rsidR="001531AC" w:rsidRPr="00B33973">
        <w:rPr>
          <w:sz w:val="28"/>
          <w:szCs w:val="28"/>
        </w:rPr>
        <w:t xml:space="preserve">а также </w:t>
      </w:r>
      <w:r w:rsidR="00DF3810" w:rsidRPr="00B33973">
        <w:rPr>
          <w:sz w:val="28"/>
          <w:szCs w:val="28"/>
        </w:rPr>
        <w:t>положения, рег</w:t>
      </w:r>
      <w:r w:rsidR="00075927" w:rsidRPr="00B33973">
        <w:rPr>
          <w:sz w:val="28"/>
          <w:szCs w:val="28"/>
        </w:rPr>
        <w:t>ул</w:t>
      </w:r>
      <w:r w:rsidR="00075927" w:rsidRPr="00B33973">
        <w:rPr>
          <w:sz w:val="28"/>
          <w:szCs w:val="28"/>
        </w:rPr>
        <w:t>и</w:t>
      </w:r>
      <w:r w:rsidR="00075927" w:rsidRPr="00B33973">
        <w:rPr>
          <w:sz w:val="28"/>
          <w:szCs w:val="28"/>
        </w:rPr>
        <w:t>рующие вопросы, связанные с</w:t>
      </w:r>
      <w:r w:rsidR="00DF3810" w:rsidRPr="00B33973">
        <w:rPr>
          <w:sz w:val="28"/>
          <w:szCs w:val="28"/>
        </w:rPr>
        <w:t xml:space="preserve"> </w:t>
      </w:r>
      <w:r w:rsidR="001531AC" w:rsidRPr="00B33973">
        <w:rPr>
          <w:sz w:val="28"/>
          <w:szCs w:val="28"/>
        </w:rPr>
        <w:t>проведение</w:t>
      </w:r>
      <w:r w:rsidR="00075927" w:rsidRPr="00B33973">
        <w:rPr>
          <w:sz w:val="28"/>
          <w:szCs w:val="28"/>
        </w:rPr>
        <w:t>м</w:t>
      </w:r>
      <w:r w:rsidR="001531AC" w:rsidRPr="00B33973">
        <w:rPr>
          <w:sz w:val="28"/>
          <w:szCs w:val="28"/>
        </w:rPr>
        <w:t xml:space="preserve"> сессии в зале заседаний, </w:t>
      </w:r>
      <w:r w:rsidR="00136AFB" w:rsidRPr="00B33973">
        <w:rPr>
          <w:sz w:val="28"/>
          <w:szCs w:val="28"/>
        </w:rPr>
        <w:t>не пр</w:t>
      </w:r>
      <w:r w:rsidR="00136AFB" w:rsidRPr="00B33973">
        <w:rPr>
          <w:sz w:val="28"/>
          <w:szCs w:val="28"/>
        </w:rPr>
        <w:t>и</w:t>
      </w:r>
      <w:r w:rsidR="00136AFB" w:rsidRPr="00B33973">
        <w:rPr>
          <w:sz w:val="28"/>
          <w:szCs w:val="28"/>
        </w:rPr>
        <w:t>меняются</w:t>
      </w:r>
      <w:r w:rsidRPr="00B33973">
        <w:rPr>
          <w:sz w:val="28"/>
          <w:szCs w:val="28"/>
        </w:rPr>
        <w:t>;</w:t>
      </w:r>
    </w:p>
    <w:p w:rsidR="001322B1" w:rsidRPr="00431484" w:rsidRDefault="001531AC" w:rsidP="00DA485D">
      <w:pPr>
        <w:widowControl w:val="0"/>
        <w:shd w:val="clear" w:color="auto" w:fill="FFFFFF"/>
        <w:tabs>
          <w:tab w:val="left" w:pos="0"/>
          <w:tab w:val="left" w:pos="709"/>
        </w:tabs>
        <w:overflowPunct/>
        <w:autoSpaceDE/>
        <w:autoSpaceDN/>
        <w:adjustRightInd/>
        <w:spacing w:line="317" w:lineRule="auto"/>
        <w:ind w:firstLine="709"/>
        <w:jc w:val="both"/>
        <w:textAlignment w:val="top"/>
        <w:rPr>
          <w:sz w:val="28"/>
          <w:szCs w:val="28"/>
        </w:rPr>
      </w:pPr>
      <w:r w:rsidRPr="003C46E2">
        <w:rPr>
          <w:sz w:val="28"/>
          <w:szCs w:val="28"/>
        </w:rPr>
        <w:t>2</w:t>
      </w:r>
      <w:r w:rsidR="00A2207B" w:rsidRPr="003C46E2">
        <w:rPr>
          <w:sz w:val="28"/>
          <w:szCs w:val="28"/>
        </w:rPr>
        <w:t xml:space="preserve">) </w:t>
      </w:r>
      <w:r w:rsidR="00B06DD5" w:rsidRPr="003C46E2">
        <w:rPr>
          <w:sz w:val="28"/>
          <w:szCs w:val="28"/>
        </w:rPr>
        <w:t>вопросы, решени</w:t>
      </w:r>
      <w:r w:rsidR="004D51FA">
        <w:rPr>
          <w:sz w:val="28"/>
          <w:szCs w:val="28"/>
        </w:rPr>
        <w:t>я</w:t>
      </w:r>
      <w:r w:rsidR="00B06DD5" w:rsidRPr="003C46E2">
        <w:rPr>
          <w:sz w:val="28"/>
          <w:szCs w:val="28"/>
        </w:rPr>
        <w:t xml:space="preserve"> по которым в </w:t>
      </w:r>
      <w:proofErr w:type="gramStart"/>
      <w:r w:rsidR="00B06DD5" w:rsidRPr="003C46E2">
        <w:rPr>
          <w:sz w:val="28"/>
          <w:szCs w:val="28"/>
        </w:rPr>
        <w:t>соответствии</w:t>
      </w:r>
      <w:proofErr w:type="gramEnd"/>
      <w:r w:rsidR="00B06DD5" w:rsidRPr="003C46E2">
        <w:rPr>
          <w:sz w:val="28"/>
          <w:szCs w:val="28"/>
        </w:rPr>
        <w:t xml:space="preserve"> с законодательством Российской Федерации или законами Чувашской Республики принима</w:t>
      </w:r>
      <w:r w:rsidR="004D51FA">
        <w:rPr>
          <w:sz w:val="28"/>
          <w:szCs w:val="28"/>
        </w:rPr>
        <w:t>ю</w:t>
      </w:r>
      <w:r w:rsidR="00B06DD5" w:rsidRPr="003C46E2">
        <w:rPr>
          <w:sz w:val="28"/>
          <w:szCs w:val="28"/>
        </w:rPr>
        <w:t>тся тайным голосованием, не рассматриваются;</w:t>
      </w:r>
    </w:p>
    <w:p w:rsidR="00B06DD5" w:rsidRPr="005E5C5B" w:rsidRDefault="001322B1" w:rsidP="00DA485D">
      <w:pPr>
        <w:widowControl w:val="0"/>
        <w:shd w:val="clear" w:color="auto" w:fill="FFFFFF"/>
        <w:tabs>
          <w:tab w:val="left" w:pos="0"/>
          <w:tab w:val="left" w:pos="709"/>
        </w:tabs>
        <w:overflowPunct/>
        <w:autoSpaceDE/>
        <w:autoSpaceDN/>
        <w:adjustRightInd/>
        <w:spacing w:line="317" w:lineRule="auto"/>
        <w:ind w:firstLine="709"/>
        <w:jc w:val="both"/>
        <w:textAlignment w:val="top"/>
        <w:rPr>
          <w:sz w:val="28"/>
          <w:szCs w:val="28"/>
        </w:rPr>
      </w:pPr>
      <w:r>
        <w:rPr>
          <w:sz w:val="28"/>
          <w:szCs w:val="28"/>
        </w:rPr>
        <w:t xml:space="preserve">3) </w:t>
      </w:r>
      <w:r w:rsidR="00B06DD5">
        <w:rPr>
          <w:sz w:val="28"/>
          <w:szCs w:val="28"/>
        </w:rPr>
        <w:t xml:space="preserve">документы и материалы, которые в </w:t>
      </w:r>
      <w:proofErr w:type="gramStart"/>
      <w:r w:rsidR="00B06DD5">
        <w:rPr>
          <w:sz w:val="28"/>
          <w:szCs w:val="28"/>
        </w:rPr>
        <w:t>соответствии</w:t>
      </w:r>
      <w:proofErr w:type="gramEnd"/>
      <w:r w:rsidR="00B06DD5">
        <w:rPr>
          <w:sz w:val="28"/>
          <w:szCs w:val="28"/>
        </w:rPr>
        <w:t xml:space="preserve"> со статьей 36 настоящего Регламента направляются в секретариат сессии Государственн</w:t>
      </w:r>
      <w:r w:rsidR="00B06DD5">
        <w:rPr>
          <w:sz w:val="28"/>
          <w:szCs w:val="28"/>
        </w:rPr>
        <w:t>о</w:t>
      </w:r>
      <w:r w:rsidR="00B06DD5">
        <w:rPr>
          <w:sz w:val="28"/>
          <w:szCs w:val="28"/>
        </w:rPr>
        <w:t>го Совета, а также проекты постановлений Государственного Совета и мат</w:t>
      </w:r>
      <w:r w:rsidR="00B06DD5">
        <w:rPr>
          <w:sz w:val="28"/>
          <w:szCs w:val="28"/>
        </w:rPr>
        <w:t>е</w:t>
      </w:r>
      <w:r w:rsidR="00B06DD5">
        <w:rPr>
          <w:sz w:val="28"/>
          <w:szCs w:val="28"/>
        </w:rPr>
        <w:t xml:space="preserve">риалы к ним, предусмотренные пунктом 3 статьи 43 настоящего Регламента, направляются в Аппарат Государственного Совета по электронному адресу: </w:t>
      </w:r>
      <w:hyperlink r:id="rId9" w:history="1">
        <w:r w:rsidR="00B06DD5" w:rsidRPr="005E5C5B">
          <w:rPr>
            <w:rStyle w:val="aa"/>
            <w:color w:val="auto"/>
            <w:sz w:val="28"/>
            <w:szCs w:val="28"/>
            <w:u w:val="none"/>
            <w:lang w:val="en-US"/>
          </w:rPr>
          <w:t>gs</w:t>
        </w:r>
        <w:r w:rsidR="00B06DD5" w:rsidRPr="005E5C5B">
          <w:rPr>
            <w:rStyle w:val="aa"/>
            <w:color w:val="auto"/>
            <w:sz w:val="28"/>
            <w:szCs w:val="28"/>
            <w:u w:val="none"/>
          </w:rPr>
          <w:t>@</w:t>
        </w:r>
        <w:r w:rsidR="00B06DD5" w:rsidRPr="005E5C5B">
          <w:rPr>
            <w:rStyle w:val="aa"/>
            <w:color w:val="auto"/>
            <w:sz w:val="28"/>
            <w:szCs w:val="28"/>
            <w:u w:val="none"/>
            <w:lang w:val="en-US"/>
          </w:rPr>
          <w:t>cap</w:t>
        </w:r>
        <w:r w:rsidR="00B06DD5" w:rsidRPr="005E5C5B">
          <w:rPr>
            <w:rStyle w:val="aa"/>
            <w:color w:val="auto"/>
            <w:sz w:val="28"/>
            <w:szCs w:val="28"/>
            <w:u w:val="none"/>
          </w:rPr>
          <w:t>.</w:t>
        </w:r>
        <w:proofErr w:type="spellStart"/>
        <w:r w:rsidR="00B06DD5" w:rsidRPr="005E5C5B">
          <w:rPr>
            <w:rStyle w:val="aa"/>
            <w:color w:val="auto"/>
            <w:sz w:val="28"/>
            <w:szCs w:val="28"/>
            <w:u w:val="none"/>
            <w:lang w:val="en-US"/>
          </w:rPr>
          <w:t>ru</w:t>
        </w:r>
        <w:proofErr w:type="spellEnd"/>
      </w:hyperlink>
      <w:r w:rsidR="005E5C5B" w:rsidRPr="005E5C5B">
        <w:rPr>
          <w:rStyle w:val="aa"/>
          <w:color w:val="auto"/>
          <w:sz w:val="28"/>
          <w:szCs w:val="28"/>
          <w:u w:val="none"/>
        </w:rPr>
        <w:t>."</w:t>
      </w:r>
      <w:r w:rsidR="00B06DD5" w:rsidRPr="005E5C5B">
        <w:rPr>
          <w:sz w:val="28"/>
          <w:szCs w:val="28"/>
        </w:rPr>
        <w:t>;</w:t>
      </w:r>
    </w:p>
    <w:p w:rsidR="00862839" w:rsidRDefault="000309FD" w:rsidP="00DA485D">
      <w:pPr>
        <w:widowControl w:val="0"/>
        <w:shd w:val="clear" w:color="auto" w:fill="FFFFFF"/>
        <w:tabs>
          <w:tab w:val="left" w:pos="0"/>
          <w:tab w:val="left" w:pos="709"/>
        </w:tabs>
        <w:overflowPunct/>
        <w:autoSpaceDE/>
        <w:autoSpaceDN/>
        <w:adjustRightInd/>
        <w:spacing w:line="317" w:lineRule="auto"/>
        <w:ind w:firstLine="709"/>
        <w:jc w:val="both"/>
        <w:textAlignment w:val="top"/>
        <w:rPr>
          <w:sz w:val="28"/>
          <w:szCs w:val="28"/>
        </w:rPr>
      </w:pPr>
      <w:r>
        <w:rPr>
          <w:sz w:val="28"/>
          <w:szCs w:val="28"/>
        </w:rPr>
        <w:t>4</w:t>
      </w:r>
      <w:r w:rsidR="00862839">
        <w:rPr>
          <w:sz w:val="28"/>
          <w:szCs w:val="28"/>
        </w:rPr>
        <w:t>) дополнить статьей 5</w:t>
      </w:r>
      <w:r w:rsidR="00BF307F">
        <w:rPr>
          <w:sz w:val="28"/>
          <w:szCs w:val="28"/>
        </w:rPr>
        <w:t>4</w:t>
      </w:r>
      <w:r w:rsidR="00862839">
        <w:rPr>
          <w:sz w:val="28"/>
          <w:szCs w:val="28"/>
          <w:vertAlign w:val="superscript"/>
        </w:rPr>
        <w:t>1</w:t>
      </w:r>
      <w:r w:rsidR="00862839">
        <w:rPr>
          <w:sz w:val="28"/>
          <w:szCs w:val="28"/>
        </w:rPr>
        <w:t xml:space="preserve"> следующего содержания:</w:t>
      </w:r>
    </w:p>
    <w:p w:rsidR="00862839" w:rsidRPr="00862839" w:rsidRDefault="00862839" w:rsidP="00DA485D">
      <w:pPr>
        <w:widowControl w:val="0"/>
        <w:shd w:val="clear" w:color="auto" w:fill="FFFFFF"/>
        <w:tabs>
          <w:tab w:val="left" w:pos="0"/>
          <w:tab w:val="left" w:pos="709"/>
        </w:tabs>
        <w:overflowPunct/>
        <w:autoSpaceDE/>
        <w:autoSpaceDN/>
        <w:adjustRightInd/>
        <w:spacing w:line="317" w:lineRule="auto"/>
        <w:ind w:firstLine="709"/>
        <w:jc w:val="both"/>
        <w:textAlignment w:val="top"/>
        <w:rPr>
          <w:sz w:val="28"/>
          <w:szCs w:val="28"/>
        </w:rPr>
      </w:pPr>
      <w:r>
        <w:rPr>
          <w:sz w:val="28"/>
          <w:szCs w:val="28"/>
        </w:rPr>
        <w:t>"</w:t>
      </w:r>
      <w:r w:rsidR="00BF307F" w:rsidRPr="00485A2B">
        <w:rPr>
          <w:b/>
          <w:sz w:val="28"/>
          <w:szCs w:val="28"/>
        </w:rPr>
        <w:t>Стать</w:t>
      </w:r>
      <w:r w:rsidR="00BF307F" w:rsidRPr="00BF307F">
        <w:rPr>
          <w:b/>
          <w:sz w:val="28"/>
          <w:szCs w:val="28"/>
        </w:rPr>
        <w:t xml:space="preserve">я </w:t>
      </w:r>
      <w:r w:rsidRPr="00BF307F">
        <w:rPr>
          <w:b/>
          <w:sz w:val="28"/>
          <w:szCs w:val="28"/>
        </w:rPr>
        <w:t>5</w:t>
      </w:r>
      <w:r w:rsidR="00BF307F" w:rsidRPr="00BF307F">
        <w:rPr>
          <w:b/>
          <w:sz w:val="28"/>
          <w:szCs w:val="28"/>
        </w:rPr>
        <w:t>4</w:t>
      </w:r>
      <w:r w:rsidRPr="00BF307F">
        <w:rPr>
          <w:b/>
          <w:sz w:val="28"/>
          <w:szCs w:val="28"/>
          <w:vertAlign w:val="superscript"/>
        </w:rPr>
        <w:t>1</w:t>
      </w:r>
      <w:r w:rsidRPr="00BF307F">
        <w:rPr>
          <w:b/>
          <w:sz w:val="28"/>
          <w:szCs w:val="28"/>
        </w:rPr>
        <w:t xml:space="preserve"> </w:t>
      </w:r>
    </w:p>
    <w:p w:rsidR="00983A7A" w:rsidRDefault="00BF307F" w:rsidP="00DA485D">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Pr>
          <w:sz w:val="28"/>
          <w:szCs w:val="28"/>
        </w:rPr>
        <w:t>При проведении дистанционного заседания решения по рассматрива</w:t>
      </w:r>
      <w:r>
        <w:rPr>
          <w:sz w:val="28"/>
          <w:szCs w:val="28"/>
        </w:rPr>
        <w:t>е</w:t>
      </w:r>
      <w:r>
        <w:rPr>
          <w:sz w:val="28"/>
          <w:szCs w:val="28"/>
        </w:rPr>
        <w:t>мым вопросам принимаются открытым голосованием</w:t>
      </w:r>
      <w:r w:rsidR="001531AC">
        <w:rPr>
          <w:sz w:val="28"/>
          <w:szCs w:val="28"/>
        </w:rPr>
        <w:t xml:space="preserve">, </w:t>
      </w:r>
      <w:r w:rsidR="001531AC" w:rsidRPr="003C46E2">
        <w:rPr>
          <w:sz w:val="28"/>
          <w:szCs w:val="28"/>
        </w:rPr>
        <w:t>за исключением п</w:t>
      </w:r>
      <w:r w:rsidR="001531AC" w:rsidRPr="003C46E2">
        <w:rPr>
          <w:sz w:val="28"/>
          <w:szCs w:val="28"/>
        </w:rPr>
        <w:t>о</w:t>
      </w:r>
      <w:r w:rsidR="001531AC" w:rsidRPr="003C46E2">
        <w:rPr>
          <w:sz w:val="28"/>
          <w:szCs w:val="28"/>
        </w:rPr>
        <w:t>именного голосования, проводимого с использованием бюллетеней</w:t>
      </w:r>
      <w:r w:rsidR="00983A7A" w:rsidRPr="003C46E2">
        <w:rPr>
          <w:sz w:val="28"/>
          <w:szCs w:val="28"/>
        </w:rPr>
        <w:t xml:space="preserve">. </w:t>
      </w:r>
      <w:r w:rsidR="00983A7A">
        <w:rPr>
          <w:sz w:val="28"/>
          <w:szCs w:val="28"/>
        </w:rPr>
        <w:t>Полож</w:t>
      </w:r>
      <w:r w:rsidR="00983A7A">
        <w:rPr>
          <w:sz w:val="28"/>
          <w:szCs w:val="28"/>
        </w:rPr>
        <w:t>е</w:t>
      </w:r>
      <w:r w:rsidR="00983A7A">
        <w:rPr>
          <w:sz w:val="28"/>
          <w:szCs w:val="28"/>
        </w:rPr>
        <w:t>ния, регламентирующие тайное голосовани</w:t>
      </w:r>
      <w:r w:rsidR="001531AC">
        <w:rPr>
          <w:sz w:val="28"/>
          <w:szCs w:val="28"/>
        </w:rPr>
        <w:t>е</w:t>
      </w:r>
      <w:r w:rsidR="00983A7A">
        <w:rPr>
          <w:sz w:val="28"/>
          <w:szCs w:val="28"/>
        </w:rPr>
        <w:t>, не применяются.</w:t>
      </w:r>
    </w:p>
    <w:p w:rsidR="008A2C15" w:rsidRDefault="00BF307F" w:rsidP="00DA485D">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Pr>
          <w:sz w:val="28"/>
          <w:szCs w:val="28"/>
        </w:rPr>
        <w:t xml:space="preserve">Передача голоса при проведении </w:t>
      </w:r>
      <w:r w:rsidR="00DA485D">
        <w:rPr>
          <w:sz w:val="28"/>
          <w:szCs w:val="28"/>
        </w:rPr>
        <w:t xml:space="preserve">дистанционного </w:t>
      </w:r>
      <w:r>
        <w:rPr>
          <w:sz w:val="28"/>
          <w:szCs w:val="28"/>
        </w:rPr>
        <w:t>заседания не допу</w:t>
      </w:r>
      <w:r>
        <w:rPr>
          <w:sz w:val="28"/>
          <w:szCs w:val="28"/>
        </w:rPr>
        <w:t>с</w:t>
      </w:r>
      <w:r>
        <w:rPr>
          <w:sz w:val="28"/>
          <w:szCs w:val="28"/>
        </w:rPr>
        <w:t>кается</w:t>
      </w:r>
      <w:proofErr w:type="gramStart"/>
      <w:r>
        <w:rPr>
          <w:sz w:val="28"/>
          <w:szCs w:val="28"/>
        </w:rPr>
        <w:t>."</w:t>
      </w:r>
      <w:r w:rsidR="008A2C15">
        <w:rPr>
          <w:sz w:val="28"/>
          <w:szCs w:val="28"/>
        </w:rPr>
        <w:t>;</w:t>
      </w:r>
      <w:proofErr w:type="gramEnd"/>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Pr>
          <w:sz w:val="28"/>
          <w:szCs w:val="28"/>
        </w:rPr>
        <w:t xml:space="preserve">5) </w:t>
      </w:r>
      <w:r w:rsidRPr="008A2C15">
        <w:rPr>
          <w:sz w:val="28"/>
          <w:szCs w:val="28"/>
        </w:rPr>
        <w:t>в статье 104</w:t>
      </w:r>
      <w:r w:rsidRPr="00EA6154">
        <w:rPr>
          <w:sz w:val="28"/>
          <w:szCs w:val="28"/>
          <w:vertAlign w:val="superscript"/>
        </w:rPr>
        <w:t>2</w:t>
      </w:r>
      <w:r w:rsidRPr="008A2C15">
        <w:rPr>
          <w:sz w:val="28"/>
          <w:szCs w:val="28"/>
        </w:rPr>
        <w:t>:</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 xml:space="preserve">а) в </w:t>
      </w:r>
      <w:proofErr w:type="gramStart"/>
      <w:r w:rsidRPr="008A2C15">
        <w:rPr>
          <w:sz w:val="28"/>
          <w:szCs w:val="28"/>
        </w:rPr>
        <w:t>абзаце</w:t>
      </w:r>
      <w:proofErr w:type="gramEnd"/>
      <w:r w:rsidRPr="008A2C15">
        <w:rPr>
          <w:sz w:val="28"/>
          <w:szCs w:val="28"/>
        </w:rPr>
        <w:t xml:space="preserve"> первом пункта 2 третье предложение изложить в следующей редакции: "Профильный комитет рекомендует Государственному Совету направить кандидатуру на должность Уполномоченного по правам ребенка на согласование с Уполномоченным при Президенте Российской Федерации по правам ребенка</w:t>
      </w:r>
      <w:proofErr w:type="gramStart"/>
      <w:r w:rsidRPr="008A2C15">
        <w:rPr>
          <w:sz w:val="28"/>
          <w:szCs w:val="28"/>
        </w:rPr>
        <w:t>.";</w:t>
      </w:r>
      <w:proofErr w:type="gramEnd"/>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 xml:space="preserve">б) в </w:t>
      </w:r>
      <w:proofErr w:type="gramStart"/>
      <w:r w:rsidRPr="008A2C15">
        <w:rPr>
          <w:sz w:val="28"/>
          <w:szCs w:val="28"/>
        </w:rPr>
        <w:t>пункте</w:t>
      </w:r>
      <w:proofErr w:type="gramEnd"/>
      <w:r w:rsidRPr="008A2C15">
        <w:rPr>
          <w:sz w:val="28"/>
          <w:szCs w:val="28"/>
        </w:rPr>
        <w:t xml:space="preserve"> 4 слова "о назначении Уполномоченного по правам ребе</w:t>
      </w:r>
      <w:r w:rsidRPr="008A2C15">
        <w:rPr>
          <w:sz w:val="28"/>
          <w:szCs w:val="28"/>
        </w:rPr>
        <w:t>н</w:t>
      </w:r>
      <w:r w:rsidRPr="008A2C15">
        <w:rPr>
          <w:sz w:val="28"/>
          <w:szCs w:val="28"/>
        </w:rPr>
        <w:t>ка" заменить словами "о направлении кандидатуры на должность Уполном</w:t>
      </w:r>
      <w:r w:rsidRPr="008A2C15">
        <w:rPr>
          <w:sz w:val="28"/>
          <w:szCs w:val="28"/>
        </w:rPr>
        <w:t>о</w:t>
      </w:r>
      <w:r w:rsidRPr="008A2C15">
        <w:rPr>
          <w:sz w:val="28"/>
          <w:szCs w:val="28"/>
        </w:rPr>
        <w:lastRenderedPageBreak/>
        <w:t>ченного по правам ребенка на согласование с Уполномоченным при През</w:t>
      </w:r>
      <w:r w:rsidRPr="008A2C15">
        <w:rPr>
          <w:sz w:val="28"/>
          <w:szCs w:val="28"/>
        </w:rPr>
        <w:t>и</w:t>
      </w:r>
      <w:r w:rsidRPr="008A2C15">
        <w:rPr>
          <w:sz w:val="28"/>
          <w:szCs w:val="28"/>
        </w:rPr>
        <w:t>денте Российской Федерации по правам ребенка";</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в) пункт 7 изложить в следующей редакции:</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 xml:space="preserve">"7. Если Государственному Совету представлено несколько кандидатур на должность Уполномоченного по правам ребенка для согласования </w:t>
      </w:r>
      <w:r w:rsidR="00413980">
        <w:rPr>
          <w:sz w:val="28"/>
          <w:szCs w:val="28"/>
        </w:rPr>
        <w:br/>
      </w:r>
      <w:r w:rsidRPr="008A2C15">
        <w:rPr>
          <w:sz w:val="28"/>
          <w:szCs w:val="28"/>
        </w:rPr>
        <w:t>с Уполномоченным при Президенте Российской Федерации, то проводится рейтинговое голосование.</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Решение о направлении кандидатуры на должность Уполномоченного по правам ребенка на согласование с Уполномоченным при Президенте Ро</w:t>
      </w:r>
      <w:r w:rsidRPr="008A2C15">
        <w:rPr>
          <w:sz w:val="28"/>
          <w:szCs w:val="28"/>
        </w:rPr>
        <w:t>с</w:t>
      </w:r>
      <w:r w:rsidRPr="008A2C15">
        <w:rPr>
          <w:sz w:val="28"/>
          <w:szCs w:val="28"/>
        </w:rPr>
        <w:t>сийской Федерации по правам ребенка принимается Государственным Сов</w:t>
      </w:r>
      <w:r w:rsidRPr="008A2C15">
        <w:rPr>
          <w:sz w:val="28"/>
          <w:szCs w:val="28"/>
        </w:rPr>
        <w:t>е</w:t>
      </w:r>
      <w:r w:rsidRPr="008A2C15">
        <w:rPr>
          <w:sz w:val="28"/>
          <w:szCs w:val="28"/>
        </w:rPr>
        <w:t xml:space="preserve">том большинством голосов от числа избранных депутатов Государственного Совета. </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В случае</w:t>
      </w:r>
      <w:proofErr w:type="gramStart"/>
      <w:r w:rsidRPr="008A2C15">
        <w:rPr>
          <w:sz w:val="28"/>
          <w:szCs w:val="28"/>
        </w:rPr>
        <w:t>,</w:t>
      </w:r>
      <w:proofErr w:type="gramEnd"/>
      <w:r w:rsidRPr="008A2C15">
        <w:rPr>
          <w:sz w:val="28"/>
          <w:szCs w:val="28"/>
        </w:rPr>
        <w:t xml:space="preserve"> если необходимое число голосов набрали несколько кандид</w:t>
      </w:r>
      <w:r w:rsidRPr="008A2C15">
        <w:rPr>
          <w:sz w:val="28"/>
          <w:szCs w:val="28"/>
        </w:rPr>
        <w:t>а</w:t>
      </w:r>
      <w:r w:rsidRPr="008A2C15">
        <w:rPr>
          <w:sz w:val="28"/>
          <w:szCs w:val="28"/>
        </w:rPr>
        <w:t xml:space="preserve">тов, кандидатурой для направления на согласование с Уполномоченным при Президенте Российской Федерации по правам ребенка считается кандидат, получивший наибольшее число голосов. </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Иные кандидаты, в том числе не набравшие необходимого числа гол</w:t>
      </w:r>
      <w:r w:rsidRPr="008A2C15">
        <w:rPr>
          <w:sz w:val="28"/>
          <w:szCs w:val="28"/>
        </w:rPr>
        <w:t>о</w:t>
      </w:r>
      <w:r w:rsidRPr="008A2C15">
        <w:rPr>
          <w:sz w:val="28"/>
          <w:szCs w:val="28"/>
        </w:rPr>
        <w:t>сов для направления на согласование с Уполномоченным при Президенте Российской Федерации по правам ребенка, считаются отклоненными Гос</w:t>
      </w:r>
      <w:r w:rsidRPr="008A2C15">
        <w:rPr>
          <w:sz w:val="28"/>
          <w:szCs w:val="28"/>
        </w:rPr>
        <w:t>у</w:t>
      </w:r>
      <w:r w:rsidRPr="008A2C15">
        <w:rPr>
          <w:sz w:val="28"/>
          <w:szCs w:val="28"/>
        </w:rPr>
        <w:t xml:space="preserve">дарственным Советом. </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Решения оформляются соответствующими постановлениями Госуда</w:t>
      </w:r>
      <w:r w:rsidRPr="008A2C15">
        <w:rPr>
          <w:sz w:val="28"/>
          <w:szCs w:val="28"/>
        </w:rPr>
        <w:t>р</w:t>
      </w:r>
      <w:r w:rsidRPr="008A2C15">
        <w:rPr>
          <w:sz w:val="28"/>
          <w:szCs w:val="28"/>
        </w:rPr>
        <w:t>ственного Совета без дополнительного голосования</w:t>
      </w:r>
      <w:proofErr w:type="gramStart"/>
      <w:r w:rsidRPr="008A2C15">
        <w:rPr>
          <w:sz w:val="28"/>
          <w:szCs w:val="28"/>
        </w:rPr>
        <w:t>.";</w:t>
      </w:r>
      <w:proofErr w:type="gramEnd"/>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 xml:space="preserve">г) в </w:t>
      </w:r>
      <w:proofErr w:type="gramStart"/>
      <w:r w:rsidRPr="008A2C15">
        <w:rPr>
          <w:sz w:val="28"/>
          <w:szCs w:val="28"/>
        </w:rPr>
        <w:t>пункте</w:t>
      </w:r>
      <w:proofErr w:type="gramEnd"/>
      <w:r w:rsidRPr="008A2C15">
        <w:rPr>
          <w:sz w:val="28"/>
          <w:szCs w:val="28"/>
        </w:rPr>
        <w:t xml:space="preserve"> 8 </w:t>
      </w:r>
      <w:r w:rsidR="00985496">
        <w:rPr>
          <w:sz w:val="28"/>
          <w:szCs w:val="28"/>
        </w:rPr>
        <w:t xml:space="preserve">слово "тайного" исключить, </w:t>
      </w:r>
      <w:r w:rsidRPr="008A2C15">
        <w:rPr>
          <w:sz w:val="28"/>
          <w:szCs w:val="28"/>
        </w:rPr>
        <w:t>слова "на должность Уполн</w:t>
      </w:r>
      <w:r w:rsidRPr="008A2C15">
        <w:rPr>
          <w:sz w:val="28"/>
          <w:szCs w:val="28"/>
        </w:rPr>
        <w:t>о</w:t>
      </w:r>
      <w:r w:rsidRPr="008A2C15">
        <w:rPr>
          <w:sz w:val="28"/>
          <w:szCs w:val="28"/>
        </w:rPr>
        <w:t>моченного по правам ребенка" заменить словами "для направления на согл</w:t>
      </w:r>
      <w:r w:rsidRPr="008A2C15">
        <w:rPr>
          <w:sz w:val="28"/>
          <w:szCs w:val="28"/>
        </w:rPr>
        <w:t>а</w:t>
      </w:r>
      <w:r w:rsidRPr="008A2C15">
        <w:rPr>
          <w:sz w:val="28"/>
          <w:szCs w:val="28"/>
        </w:rPr>
        <w:t>сование с Уполномоченным при Президенте Российской Федерации по пр</w:t>
      </w:r>
      <w:r w:rsidRPr="008A2C15">
        <w:rPr>
          <w:sz w:val="28"/>
          <w:szCs w:val="28"/>
        </w:rPr>
        <w:t>а</w:t>
      </w:r>
      <w:r w:rsidRPr="008A2C15">
        <w:rPr>
          <w:sz w:val="28"/>
          <w:szCs w:val="28"/>
        </w:rPr>
        <w:t>вам ребенка";</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д) дополнить пунктами 8</w:t>
      </w:r>
      <w:r w:rsidRPr="00EA6154">
        <w:rPr>
          <w:sz w:val="28"/>
          <w:szCs w:val="28"/>
          <w:vertAlign w:val="superscript"/>
        </w:rPr>
        <w:t>1</w:t>
      </w:r>
      <w:r w:rsidRPr="008A2C15">
        <w:rPr>
          <w:sz w:val="28"/>
          <w:szCs w:val="28"/>
        </w:rPr>
        <w:t>–8</w:t>
      </w:r>
      <w:r w:rsidRPr="00EA6154">
        <w:rPr>
          <w:sz w:val="28"/>
          <w:szCs w:val="28"/>
          <w:vertAlign w:val="superscript"/>
        </w:rPr>
        <w:t>4</w:t>
      </w:r>
      <w:r w:rsidRPr="008A2C15">
        <w:rPr>
          <w:sz w:val="28"/>
          <w:szCs w:val="28"/>
        </w:rPr>
        <w:t xml:space="preserve"> следующего содержания:</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"8</w:t>
      </w:r>
      <w:r w:rsidRPr="00EA6154">
        <w:rPr>
          <w:sz w:val="28"/>
          <w:szCs w:val="28"/>
          <w:vertAlign w:val="superscript"/>
        </w:rPr>
        <w:t>1</w:t>
      </w:r>
      <w:r w:rsidRPr="008A2C15">
        <w:rPr>
          <w:sz w:val="28"/>
          <w:szCs w:val="28"/>
        </w:rPr>
        <w:t>. Постановление Государственного Совета о направлении кандид</w:t>
      </w:r>
      <w:r w:rsidRPr="008A2C15">
        <w:rPr>
          <w:sz w:val="28"/>
          <w:szCs w:val="28"/>
        </w:rPr>
        <w:t>а</w:t>
      </w:r>
      <w:r w:rsidRPr="008A2C15">
        <w:rPr>
          <w:sz w:val="28"/>
          <w:szCs w:val="28"/>
        </w:rPr>
        <w:t xml:space="preserve">туры на должность Уполномоченного по правам ребенка на согласование </w:t>
      </w:r>
      <w:r w:rsidR="00413980">
        <w:rPr>
          <w:sz w:val="28"/>
          <w:szCs w:val="28"/>
        </w:rPr>
        <w:br/>
      </w:r>
      <w:bookmarkStart w:id="0" w:name="_GoBack"/>
      <w:bookmarkEnd w:id="0"/>
      <w:r w:rsidRPr="008A2C15">
        <w:rPr>
          <w:sz w:val="28"/>
          <w:szCs w:val="28"/>
        </w:rPr>
        <w:t>с Уполномоченным при Президенте Российской Федерации по правам ребе</w:t>
      </w:r>
      <w:r w:rsidRPr="008A2C15">
        <w:rPr>
          <w:sz w:val="28"/>
          <w:szCs w:val="28"/>
        </w:rPr>
        <w:t>н</w:t>
      </w:r>
      <w:r w:rsidRPr="008A2C15">
        <w:rPr>
          <w:sz w:val="28"/>
          <w:szCs w:val="28"/>
        </w:rPr>
        <w:t>ка и документы (материалы), предусмотренные пунктом 1</w:t>
      </w:r>
      <w:r w:rsidRPr="00EA6154">
        <w:rPr>
          <w:sz w:val="28"/>
          <w:szCs w:val="28"/>
          <w:vertAlign w:val="superscript"/>
        </w:rPr>
        <w:t>1</w:t>
      </w:r>
      <w:r w:rsidRPr="008A2C15">
        <w:rPr>
          <w:sz w:val="28"/>
          <w:szCs w:val="28"/>
        </w:rPr>
        <w:t xml:space="preserve"> настоящей статьи, в течение двух дней со дня принятия указанного постановления Госуда</w:t>
      </w:r>
      <w:r w:rsidRPr="008A2C15">
        <w:rPr>
          <w:sz w:val="28"/>
          <w:szCs w:val="28"/>
        </w:rPr>
        <w:t>р</w:t>
      </w:r>
      <w:r w:rsidRPr="008A2C15">
        <w:rPr>
          <w:sz w:val="28"/>
          <w:szCs w:val="28"/>
        </w:rPr>
        <w:t>ственного Совета направляются Уполномоченному при Президенте Росси</w:t>
      </w:r>
      <w:r w:rsidRPr="008A2C15">
        <w:rPr>
          <w:sz w:val="28"/>
          <w:szCs w:val="28"/>
        </w:rPr>
        <w:t>й</w:t>
      </w:r>
      <w:r w:rsidRPr="008A2C15">
        <w:rPr>
          <w:sz w:val="28"/>
          <w:szCs w:val="28"/>
        </w:rPr>
        <w:t>ской Федерации по правам ребенка.</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lastRenderedPageBreak/>
        <w:t>8</w:t>
      </w:r>
      <w:r w:rsidRPr="00EA6154">
        <w:rPr>
          <w:sz w:val="28"/>
          <w:szCs w:val="28"/>
          <w:vertAlign w:val="superscript"/>
        </w:rPr>
        <w:t>2</w:t>
      </w:r>
      <w:r w:rsidRPr="008A2C15">
        <w:rPr>
          <w:sz w:val="28"/>
          <w:szCs w:val="28"/>
        </w:rPr>
        <w:t>. После согласования Уполномоченным при Президенте Российской Федерации по правам ребенка представленной Государственным Советом кандидатуры на должность Уполномоченного по правам ребенка она вноси</w:t>
      </w:r>
      <w:r w:rsidRPr="008A2C15">
        <w:rPr>
          <w:sz w:val="28"/>
          <w:szCs w:val="28"/>
        </w:rPr>
        <w:t>т</w:t>
      </w:r>
      <w:r w:rsidRPr="008A2C15">
        <w:rPr>
          <w:sz w:val="28"/>
          <w:szCs w:val="28"/>
        </w:rPr>
        <w:t>ся профильным комитетом на рассмотрение Государственного Совета для назначения на должность Уполномоченного по правам ребенка.</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8</w:t>
      </w:r>
      <w:r w:rsidRPr="00EA6154">
        <w:rPr>
          <w:sz w:val="28"/>
          <w:szCs w:val="28"/>
          <w:vertAlign w:val="superscript"/>
        </w:rPr>
        <w:t>3</w:t>
      </w:r>
      <w:r w:rsidRPr="008A2C15">
        <w:rPr>
          <w:sz w:val="28"/>
          <w:szCs w:val="28"/>
        </w:rPr>
        <w:t>. Рассмотрение вопроса о назначении Уполномоченного по правам ребенка на сессии Государственного Совета начинается с доклада представ</w:t>
      </w:r>
      <w:r w:rsidRPr="008A2C15">
        <w:rPr>
          <w:sz w:val="28"/>
          <w:szCs w:val="28"/>
        </w:rPr>
        <w:t>и</w:t>
      </w:r>
      <w:r w:rsidRPr="008A2C15">
        <w:rPr>
          <w:sz w:val="28"/>
          <w:szCs w:val="28"/>
        </w:rPr>
        <w:t>теля профильного комитета, в котором он информирует о согласовании Уполномоченным при Президенте Российской Федерации по правам ребенка представленной Государственным Советом кандидатуры на должность Уполномоченного по правам ребенка, рекомендации профильного комитета. Перед проведением процедуры голосования по назначению на должность кандидат на должность Уполномоченного по правам ребенка вправе выст</w:t>
      </w:r>
      <w:r w:rsidRPr="008A2C15">
        <w:rPr>
          <w:sz w:val="28"/>
          <w:szCs w:val="28"/>
        </w:rPr>
        <w:t>у</w:t>
      </w:r>
      <w:r w:rsidRPr="008A2C15">
        <w:rPr>
          <w:sz w:val="28"/>
          <w:szCs w:val="28"/>
        </w:rPr>
        <w:t>пить на заседании Государственного Совета.</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Решение о назначении на должность Уполномоченного по правам р</w:t>
      </w:r>
      <w:r w:rsidRPr="008A2C15">
        <w:rPr>
          <w:sz w:val="28"/>
          <w:szCs w:val="28"/>
        </w:rPr>
        <w:t>е</w:t>
      </w:r>
      <w:r w:rsidRPr="008A2C15">
        <w:rPr>
          <w:sz w:val="28"/>
          <w:szCs w:val="28"/>
        </w:rPr>
        <w:t>бенка принимается Государственным Советом большинством голосов от числа избранных депутатов Государственного Совета. Решение оформляется соответствующим постановлением Государственного Совета без дополн</w:t>
      </w:r>
      <w:r w:rsidRPr="008A2C15">
        <w:rPr>
          <w:sz w:val="28"/>
          <w:szCs w:val="28"/>
        </w:rPr>
        <w:t>и</w:t>
      </w:r>
      <w:r w:rsidRPr="008A2C15">
        <w:rPr>
          <w:sz w:val="28"/>
          <w:szCs w:val="28"/>
        </w:rPr>
        <w:t>тельного голосования.</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8</w:t>
      </w:r>
      <w:r w:rsidRPr="00EA6154">
        <w:rPr>
          <w:sz w:val="28"/>
          <w:szCs w:val="28"/>
          <w:vertAlign w:val="superscript"/>
        </w:rPr>
        <w:t>4</w:t>
      </w:r>
      <w:r w:rsidRPr="008A2C15">
        <w:rPr>
          <w:sz w:val="28"/>
          <w:szCs w:val="28"/>
        </w:rPr>
        <w:t xml:space="preserve">. В случае несогласования представленной </w:t>
      </w:r>
      <w:proofErr w:type="gramStart"/>
      <w:r w:rsidRPr="008A2C15">
        <w:rPr>
          <w:sz w:val="28"/>
          <w:szCs w:val="28"/>
        </w:rPr>
        <w:t>кандидатуры</w:t>
      </w:r>
      <w:proofErr w:type="gramEnd"/>
      <w:r w:rsidRPr="008A2C15">
        <w:rPr>
          <w:sz w:val="28"/>
          <w:szCs w:val="28"/>
        </w:rPr>
        <w:t xml:space="preserve"> Уполном</w:t>
      </w:r>
      <w:r w:rsidRPr="008A2C15">
        <w:rPr>
          <w:sz w:val="28"/>
          <w:szCs w:val="28"/>
        </w:rPr>
        <w:t>о</w:t>
      </w:r>
      <w:r w:rsidRPr="008A2C15">
        <w:rPr>
          <w:sz w:val="28"/>
          <w:szCs w:val="28"/>
        </w:rPr>
        <w:t>ченным при Президенте Российской Федерации по правам ребенка пров</w:t>
      </w:r>
      <w:r w:rsidRPr="008A2C15">
        <w:rPr>
          <w:sz w:val="28"/>
          <w:szCs w:val="28"/>
        </w:rPr>
        <w:t>о</w:t>
      </w:r>
      <w:r w:rsidRPr="008A2C15">
        <w:rPr>
          <w:sz w:val="28"/>
          <w:szCs w:val="28"/>
        </w:rPr>
        <w:t>дится повторное выдвижение кандидатов на должность Уполномоченного по правам ребенка в порядке, предусмотренном Законом Чувашской Республики от 2 октября 2012 года № 55 "Об Уполномоченном по правам ребенка в Ч</w:t>
      </w:r>
      <w:r w:rsidRPr="008A2C15">
        <w:rPr>
          <w:sz w:val="28"/>
          <w:szCs w:val="28"/>
        </w:rPr>
        <w:t>у</w:t>
      </w:r>
      <w:r w:rsidRPr="008A2C15">
        <w:rPr>
          <w:sz w:val="28"/>
          <w:szCs w:val="28"/>
        </w:rPr>
        <w:t>вашской Республике" и настоящей статьей. При этом повторно не может быть выдвинут гражданин, кандидатура которого на должность Уполном</w:t>
      </w:r>
      <w:r w:rsidRPr="008A2C15">
        <w:rPr>
          <w:sz w:val="28"/>
          <w:szCs w:val="28"/>
        </w:rPr>
        <w:t>о</w:t>
      </w:r>
      <w:r w:rsidRPr="008A2C15">
        <w:rPr>
          <w:sz w:val="28"/>
          <w:szCs w:val="28"/>
        </w:rPr>
        <w:t>ченного по правам ребенка не была согласована Уполномоченным при Пр</w:t>
      </w:r>
      <w:r w:rsidRPr="008A2C15">
        <w:rPr>
          <w:sz w:val="28"/>
          <w:szCs w:val="28"/>
        </w:rPr>
        <w:t>е</w:t>
      </w:r>
      <w:r w:rsidRPr="008A2C15">
        <w:rPr>
          <w:sz w:val="28"/>
          <w:szCs w:val="28"/>
        </w:rPr>
        <w:t>зиденте Российской Федерации по правам ребенка</w:t>
      </w:r>
      <w:proofErr w:type="gramStart"/>
      <w:r w:rsidRPr="008A2C15">
        <w:rPr>
          <w:sz w:val="28"/>
          <w:szCs w:val="28"/>
        </w:rPr>
        <w:t>.";</w:t>
      </w:r>
      <w:proofErr w:type="gramEnd"/>
    </w:p>
    <w:p w:rsidR="00985496"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е)</w:t>
      </w:r>
      <w:r w:rsidR="00985496">
        <w:rPr>
          <w:sz w:val="28"/>
          <w:szCs w:val="28"/>
        </w:rPr>
        <w:t xml:space="preserve"> в </w:t>
      </w:r>
      <w:proofErr w:type="gramStart"/>
      <w:r w:rsidR="00985496">
        <w:rPr>
          <w:sz w:val="28"/>
          <w:szCs w:val="28"/>
        </w:rPr>
        <w:t>пункте</w:t>
      </w:r>
      <w:proofErr w:type="gramEnd"/>
      <w:r w:rsidR="00985496">
        <w:rPr>
          <w:sz w:val="28"/>
          <w:szCs w:val="28"/>
        </w:rPr>
        <w:t xml:space="preserve"> 10 слова "тайным голосованием" исключить;</w:t>
      </w:r>
      <w:r w:rsidRPr="008A2C15">
        <w:rPr>
          <w:sz w:val="28"/>
          <w:szCs w:val="28"/>
        </w:rPr>
        <w:t xml:space="preserve"> </w:t>
      </w:r>
    </w:p>
    <w:p w:rsidR="008A2C15" w:rsidRPr="008A2C15" w:rsidRDefault="00985496"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Pr>
          <w:sz w:val="28"/>
          <w:szCs w:val="28"/>
        </w:rPr>
        <w:t xml:space="preserve">ж) </w:t>
      </w:r>
      <w:r w:rsidR="008A2C15" w:rsidRPr="008A2C15">
        <w:rPr>
          <w:sz w:val="28"/>
          <w:szCs w:val="28"/>
        </w:rPr>
        <w:t>дополнить пунктом 11 следующего содержания:</w:t>
      </w:r>
    </w:p>
    <w:p w:rsidR="008A2C15" w:rsidRPr="008A2C15"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t>"11. Решение о досрочном прекращении полномочий Уполномоченного по правам ребенка принимается Государственным Советом по согласованию с Уполномоченным при Президенте Российской Федерации по правам ребе</w:t>
      </w:r>
      <w:r w:rsidRPr="008A2C15">
        <w:rPr>
          <w:sz w:val="28"/>
          <w:szCs w:val="28"/>
        </w:rPr>
        <w:t>н</w:t>
      </w:r>
      <w:r w:rsidRPr="008A2C15">
        <w:rPr>
          <w:sz w:val="28"/>
          <w:szCs w:val="28"/>
        </w:rPr>
        <w:t>ка.</w:t>
      </w:r>
    </w:p>
    <w:p w:rsidR="006D3778" w:rsidRDefault="008A2C15" w:rsidP="008A2C15">
      <w:pPr>
        <w:widowControl w:val="0"/>
        <w:shd w:val="clear" w:color="auto" w:fill="FFFFFF"/>
        <w:tabs>
          <w:tab w:val="left" w:pos="1134"/>
        </w:tabs>
        <w:overflowPunct/>
        <w:autoSpaceDE/>
        <w:autoSpaceDN/>
        <w:adjustRightInd/>
        <w:spacing w:line="317" w:lineRule="auto"/>
        <w:ind w:firstLine="709"/>
        <w:contextualSpacing/>
        <w:jc w:val="both"/>
        <w:textAlignment w:val="top"/>
        <w:rPr>
          <w:sz w:val="28"/>
          <w:szCs w:val="28"/>
        </w:rPr>
      </w:pPr>
      <w:r w:rsidRPr="008A2C15">
        <w:rPr>
          <w:sz w:val="28"/>
          <w:szCs w:val="28"/>
        </w:rPr>
        <w:lastRenderedPageBreak/>
        <w:t>Председатель Государственного Совета по предложению профильного комитета направляет Уполномоченному при Президенте Российской Фед</w:t>
      </w:r>
      <w:r w:rsidRPr="008A2C15">
        <w:rPr>
          <w:sz w:val="28"/>
          <w:szCs w:val="28"/>
        </w:rPr>
        <w:t>е</w:t>
      </w:r>
      <w:r w:rsidRPr="008A2C15">
        <w:rPr>
          <w:sz w:val="28"/>
          <w:szCs w:val="28"/>
        </w:rPr>
        <w:t>рации по правам ребенка письмо с указанием оснований досрочного прекр</w:t>
      </w:r>
      <w:r w:rsidRPr="008A2C15">
        <w:rPr>
          <w:sz w:val="28"/>
          <w:szCs w:val="28"/>
        </w:rPr>
        <w:t>а</w:t>
      </w:r>
      <w:r w:rsidRPr="008A2C15">
        <w:rPr>
          <w:sz w:val="28"/>
          <w:szCs w:val="28"/>
        </w:rPr>
        <w:t>щения полномочий Уполномоченного по правам ребенка, а также документы (материалы), обосновывающие досрочное прекращение полномочий Упо</w:t>
      </w:r>
      <w:r w:rsidRPr="008A2C15">
        <w:rPr>
          <w:sz w:val="28"/>
          <w:szCs w:val="28"/>
        </w:rPr>
        <w:t>л</w:t>
      </w:r>
      <w:r w:rsidRPr="008A2C15">
        <w:rPr>
          <w:sz w:val="28"/>
          <w:szCs w:val="28"/>
        </w:rPr>
        <w:t>номоченного по правам ребенка</w:t>
      </w:r>
      <w:proofErr w:type="gramStart"/>
      <w:r w:rsidRPr="008A2C15">
        <w:rPr>
          <w:sz w:val="28"/>
          <w:szCs w:val="28"/>
        </w:rPr>
        <w:t>.".</w:t>
      </w:r>
      <w:proofErr w:type="gramEnd"/>
    </w:p>
    <w:p w:rsidR="001A615C" w:rsidRPr="0070498D" w:rsidRDefault="002147CA" w:rsidP="002147CA">
      <w:pPr>
        <w:widowControl w:val="0"/>
        <w:shd w:val="clear" w:color="auto" w:fill="FFFFFF"/>
        <w:tabs>
          <w:tab w:val="left" w:pos="1134"/>
        </w:tabs>
        <w:overflowPunct/>
        <w:autoSpaceDE/>
        <w:autoSpaceDN/>
        <w:adjustRightInd/>
        <w:spacing w:line="324" w:lineRule="auto"/>
        <w:ind w:firstLine="709"/>
        <w:contextualSpacing/>
        <w:jc w:val="both"/>
        <w:textAlignment w:val="top"/>
        <w:rPr>
          <w:sz w:val="28"/>
          <w:szCs w:val="28"/>
        </w:rPr>
      </w:pPr>
      <w:r>
        <w:rPr>
          <w:sz w:val="28"/>
          <w:szCs w:val="28"/>
        </w:rPr>
        <w:t>2. </w:t>
      </w:r>
      <w:r w:rsidR="001A615C" w:rsidRPr="0070498D">
        <w:rPr>
          <w:sz w:val="28"/>
          <w:szCs w:val="28"/>
        </w:rPr>
        <w:t>Настоящее постановление вступает в силу через десять дней после дня его официального опубликования.</w:t>
      </w:r>
    </w:p>
    <w:p w:rsidR="001A615C" w:rsidRPr="0008418E" w:rsidRDefault="001A615C" w:rsidP="002147CA">
      <w:pPr>
        <w:widowControl w:val="0"/>
        <w:shd w:val="clear" w:color="auto" w:fill="FFFFFF"/>
        <w:tabs>
          <w:tab w:val="left" w:pos="1134"/>
        </w:tabs>
        <w:overflowPunct/>
        <w:autoSpaceDE/>
        <w:autoSpaceDN/>
        <w:adjustRightInd/>
        <w:ind w:firstLine="709"/>
        <w:contextualSpacing/>
        <w:jc w:val="both"/>
        <w:textAlignment w:val="top"/>
        <w:rPr>
          <w:sz w:val="48"/>
          <w:szCs w:val="48"/>
        </w:rPr>
      </w:pPr>
    </w:p>
    <w:tbl>
      <w:tblPr>
        <w:tblW w:w="9576" w:type="dxa"/>
        <w:tblLayout w:type="fixed"/>
        <w:tblLook w:val="04A0" w:firstRow="1" w:lastRow="0" w:firstColumn="1" w:lastColumn="0" w:noHBand="0" w:noVBand="1"/>
      </w:tblPr>
      <w:tblGrid>
        <w:gridCol w:w="3328"/>
        <w:gridCol w:w="2879"/>
        <w:gridCol w:w="3369"/>
      </w:tblGrid>
      <w:tr w:rsidR="001A615C" w:rsidTr="00EA482B">
        <w:tc>
          <w:tcPr>
            <w:tcW w:w="3328" w:type="dxa"/>
            <w:vAlign w:val="bottom"/>
            <w:hideMark/>
          </w:tcPr>
          <w:p w:rsidR="001A615C" w:rsidRPr="00507A9D" w:rsidRDefault="001A615C" w:rsidP="002147CA">
            <w:pPr>
              <w:jc w:val="center"/>
              <w:rPr>
                <w:color w:val="000000"/>
                <w:sz w:val="28"/>
                <w:szCs w:val="28"/>
              </w:rPr>
            </w:pPr>
            <w:r w:rsidRPr="00507A9D">
              <w:rPr>
                <w:color w:val="000000"/>
                <w:sz w:val="28"/>
                <w:szCs w:val="28"/>
              </w:rPr>
              <w:t>Председатель</w:t>
            </w:r>
          </w:p>
          <w:p w:rsidR="001A615C" w:rsidRPr="00507A9D" w:rsidRDefault="001A615C" w:rsidP="002147CA">
            <w:pPr>
              <w:keepNext/>
              <w:jc w:val="center"/>
              <w:outlineLvl w:val="4"/>
              <w:rPr>
                <w:color w:val="000000"/>
                <w:sz w:val="28"/>
                <w:szCs w:val="28"/>
              </w:rPr>
            </w:pPr>
            <w:r w:rsidRPr="00507A9D">
              <w:rPr>
                <w:color w:val="000000"/>
                <w:sz w:val="28"/>
                <w:szCs w:val="28"/>
              </w:rPr>
              <w:t>Государственного Совета</w:t>
            </w:r>
          </w:p>
          <w:p w:rsidR="001A615C" w:rsidRDefault="001A615C" w:rsidP="002147CA">
            <w:pPr>
              <w:keepNext/>
              <w:jc w:val="center"/>
              <w:outlineLvl w:val="1"/>
              <w:rPr>
                <w:color w:val="000000"/>
                <w:sz w:val="28"/>
                <w:szCs w:val="28"/>
              </w:rPr>
            </w:pPr>
            <w:r w:rsidRPr="00507A9D">
              <w:rPr>
                <w:color w:val="000000"/>
                <w:sz w:val="28"/>
                <w:szCs w:val="28"/>
              </w:rPr>
              <w:t>Чувашской Республики</w:t>
            </w:r>
          </w:p>
        </w:tc>
        <w:tc>
          <w:tcPr>
            <w:tcW w:w="2879" w:type="dxa"/>
            <w:vAlign w:val="bottom"/>
          </w:tcPr>
          <w:p w:rsidR="001A615C" w:rsidRDefault="001A615C" w:rsidP="002147CA">
            <w:pPr>
              <w:jc w:val="center"/>
              <w:rPr>
                <w:color w:val="000000"/>
                <w:sz w:val="28"/>
                <w:szCs w:val="28"/>
              </w:rPr>
            </w:pPr>
          </w:p>
        </w:tc>
        <w:tc>
          <w:tcPr>
            <w:tcW w:w="3369" w:type="dxa"/>
            <w:vAlign w:val="bottom"/>
            <w:hideMark/>
          </w:tcPr>
          <w:p w:rsidR="001A615C" w:rsidRDefault="001A615C" w:rsidP="002147CA">
            <w:pPr>
              <w:tabs>
                <w:tab w:val="left" w:pos="3144"/>
              </w:tabs>
              <w:jc w:val="right"/>
              <w:rPr>
                <w:color w:val="000000"/>
                <w:sz w:val="28"/>
                <w:szCs w:val="28"/>
              </w:rPr>
            </w:pPr>
          </w:p>
        </w:tc>
      </w:tr>
    </w:tbl>
    <w:p w:rsidR="001A615C" w:rsidRPr="0070498D" w:rsidRDefault="001A615C" w:rsidP="001A615C">
      <w:pPr>
        <w:widowControl w:val="0"/>
        <w:shd w:val="clear" w:color="auto" w:fill="FFFFFF"/>
        <w:tabs>
          <w:tab w:val="left" w:pos="1134"/>
        </w:tabs>
        <w:overflowPunct/>
        <w:autoSpaceDE/>
        <w:autoSpaceDN/>
        <w:adjustRightInd/>
        <w:spacing w:line="324" w:lineRule="auto"/>
        <w:ind w:firstLine="709"/>
        <w:contextualSpacing/>
        <w:jc w:val="both"/>
        <w:textAlignment w:val="top"/>
        <w:rPr>
          <w:sz w:val="28"/>
          <w:szCs w:val="28"/>
        </w:rPr>
      </w:pPr>
    </w:p>
    <w:p w:rsidR="001A615C" w:rsidRDefault="001A615C" w:rsidP="001A615C"/>
    <w:p w:rsidR="001A615C" w:rsidRDefault="001A615C" w:rsidP="001A615C"/>
    <w:p w:rsidR="00040BB0" w:rsidRDefault="00040BB0"/>
    <w:sectPr w:rsidR="00040BB0" w:rsidSect="002147CA">
      <w:headerReference w:type="default" r:id="rId10"/>
      <w:headerReference w:type="firs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496" w:rsidRDefault="00985496">
      <w:r>
        <w:separator/>
      </w:r>
    </w:p>
  </w:endnote>
  <w:endnote w:type="continuationSeparator" w:id="0">
    <w:p w:rsidR="00985496" w:rsidRDefault="00985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496" w:rsidRDefault="00985496">
      <w:r>
        <w:separator/>
      </w:r>
    </w:p>
  </w:footnote>
  <w:footnote w:type="continuationSeparator" w:id="0">
    <w:p w:rsidR="00985496" w:rsidRDefault="009854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782648"/>
      <w:docPartObj>
        <w:docPartGallery w:val="Page Numbers (Top of Page)"/>
        <w:docPartUnique/>
      </w:docPartObj>
    </w:sdtPr>
    <w:sdtEndPr>
      <w:rPr>
        <w:sz w:val="24"/>
        <w:szCs w:val="24"/>
      </w:rPr>
    </w:sdtEndPr>
    <w:sdtContent>
      <w:p w:rsidR="00985496" w:rsidRPr="002147CA" w:rsidRDefault="00985496">
        <w:pPr>
          <w:pStyle w:val="a3"/>
          <w:jc w:val="center"/>
          <w:rPr>
            <w:sz w:val="24"/>
            <w:szCs w:val="24"/>
          </w:rPr>
        </w:pPr>
        <w:r w:rsidRPr="002147CA">
          <w:rPr>
            <w:sz w:val="24"/>
            <w:szCs w:val="24"/>
          </w:rPr>
          <w:fldChar w:fldCharType="begin"/>
        </w:r>
        <w:r w:rsidRPr="002147CA">
          <w:rPr>
            <w:sz w:val="24"/>
            <w:szCs w:val="24"/>
          </w:rPr>
          <w:instrText>PAGE   \* MERGEFORMAT</w:instrText>
        </w:r>
        <w:r w:rsidRPr="002147CA">
          <w:rPr>
            <w:sz w:val="24"/>
            <w:szCs w:val="24"/>
          </w:rPr>
          <w:fldChar w:fldCharType="separate"/>
        </w:r>
        <w:r w:rsidR="00413980">
          <w:rPr>
            <w:noProof/>
            <w:sz w:val="24"/>
            <w:szCs w:val="24"/>
          </w:rPr>
          <w:t>4</w:t>
        </w:r>
        <w:r w:rsidRPr="002147CA">
          <w:rPr>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496" w:rsidRDefault="00985496">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A759D"/>
    <w:multiLevelType w:val="hybridMultilevel"/>
    <w:tmpl w:val="77CEB4C2"/>
    <w:lvl w:ilvl="0" w:tplc="9872EE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5B90A68"/>
    <w:multiLevelType w:val="hybridMultilevel"/>
    <w:tmpl w:val="C9C06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3D4523"/>
    <w:multiLevelType w:val="hybridMultilevel"/>
    <w:tmpl w:val="17AC9F40"/>
    <w:lvl w:ilvl="0" w:tplc="25D268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CCC7006"/>
    <w:multiLevelType w:val="hybridMultilevel"/>
    <w:tmpl w:val="878C72EA"/>
    <w:lvl w:ilvl="0" w:tplc="B1B62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5744CC"/>
    <w:multiLevelType w:val="hybridMultilevel"/>
    <w:tmpl w:val="2068AF46"/>
    <w:lvl w:ilvl="0" w:tplc="F070A6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15C"/>
    <w:rsid w:val="000309FD"/>
    <w:rsid w:val="00040BB0"/>
    <w:rsid w:val="0006063B"/>
    <w:rsid w:val="00075927"/>
    <w:rsid w:val="000A1C13"/>
    <w:rsid w:val="000F18BA"/>
    <w:rsid w:val="001322B1"/>
    <w:rsid w:val="00136AFB"/>
    <w:rsid w:val="001531AC"/>
    <w:rsid w:val="00154655"/>
    <w:rsid w:val="00164B04"/>
    <w:rsid w:val="001A615C"/>
    <w:rsid w:val="001C6348"/>
    <w:rsid w:val="001E0210"/>
    <w:rsid w:val="001F049F"/>
    <w:rsid w:val="002147CA"/>
    <w:rsid w:val="00214EDE"/>
    <w:rsid w:val="002D7A56"/>
    <w:rsid w:val="002F06BA"/>
    <w:rsid w:val="00301402"/>
    <w:rsid w:val="00317C99"/>
    <w:rsid w:val="00343601"/>
    <w:rsid w:val="003451DA"/>
    <w:rsid w:val="0038669B"/>
    <w:rsid w:val="003C46E2"/>
    <w:rsid w:val="00413980"/>
    <w:rsid w:val="00417416"/>
    <w:rsid w:val="004243CE"/>
    <w:rsid w:val="00431484"/>
    <w:rsid w:val="00485A2B"/>
    <w:rsid w:val="004B3442"/>
    <w:rsid w:val="004D17A4"/>
    <w:rsid w:val="004D51FA"/>
    <w:rsid w:val="0055530F"/>
    <w:rsid w:val="005D54CB"/>
    <w:rsid w:val="005E36CB"/>
    <w:rsid w:val="005E5C5B"/>
    <w:rsid w:val="00670718"/>
    <w:rsid w:val="006D3778"/>
    <w:rsid w:val="006D4DA4"/>
    <w:rsid w:val="006D606B"/>
    <w:rsid w:val="006F1A2E"/>
    <w:rsid w:val="007321C1"/>
    <w:rsid w:val="00733D98"/>
    <w:rsid w:val="007415EF"/>
    <w:rsid w:val="007C4B7D"/>
    <w:rsid w:val="007F6C80"/>
    <w:rsid w:val="0083071C"/>
    <w:rsid w:val="00841CD3"/>
    <w:rsid w:val="00862839"/>
    <w:rsid w:val="008A2C15"/>
    <w:rsid w:val="00983A7A"/>
    <w:rsid w:val="00985496"/>
    <w:rsid w:val="009D02BE"/>
    <w:rsid w:val="009E6B0E"/>
    <w:rsid w:val="00A2207B"/>
    <w:rsid w:val="00A3471A"/>
    <w:rsid w:val="00AB3082"/>
    <w:rsid w:val="00AF5FF1"/>
    <w:rsid w:val="00B06DD5"/>
    <w:rsid w:val="00B17ECC"/>
    <w:rsid w:val="00B33973"/>
    <w:rsid w:val="00B82705"/>
    <w:rsid w:val="00BF1473"/>
    <w:rsid w:val="00BF307F"/>
    <w:rsid w:val="00C3035B"/>
    <w:rsid w:val="00C32820"/>
    <w:rsid w:val="00C45171"/>
    <w:rsid w:val="00CD64BC"/>
    <w:rsid w:val="00D51B88"/>
    <w:rsid w:val="00DA485D"/>
    <w:rsid w:val="00DC3AB3"/>
    <w:rsid w:val="00DD2906"/>
    <w:rsid w:val="00DF3810"/>
    <w:rsid w:val="00E228C6"/>
    <w:rsid w:val="00E50E21"/>
    <w:rsid w:val="00EA482B"/>
    <w:rsid w:val="00EA4CB5"/>
    <w:rsid w:val="00EA6154"/>
    <w:rsid w:val="00EB78B7"/>
    <w:rsid w:val="00FB0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15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15C"/>
    <w:pPr>
      <w:tabs>
        <w:tab w:val="center" w:pos="4677"/>
        <w:tab w:val="right" w:pos="9355"/>
      </w:tabs>
    </w:pPr>
  </w:style>
  <w:style w:type="character" w:customStyle="1" w:styleId="a4">
    <w:name w:val="Верхний колонтитул Знак"/>
    <w:basedOn w:val="a0"/>
    <w:link w:val="a3"/>
    <w:uiPriority w:val="99"/>
    <w:rsid w:val="001A615C"/>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9E6B0E"/>
    <w:rPr>
      <w:rFonts w:ascii="Tahoma" w:hAnsi="Tahoma" w:cs="Tahoma"/>
      <w:sz w:val="16"/>
      <w:szCs w:val="16"/>
    </w:rPr>
  </w:style>
  <w:style w:type="character" w:customStyle="1" w:styleId="a6">
    <w:name w:val="Текст выноски Знак"/>
    <w:basedOn w:val="a0"/>
    <w:link w:val="a5"/>
    <w:uiPriority w:val="99"/>
    <w:semiHidden/>
    <w:rsid w:val="009E6B0E"/>
    <w:rPr>
      <w:rFonts w:ascii="Tahoma" w:eastAsia="Times New Roman" w:hAnsi="Tahoma" w:cs="Tahoma"/>
      <w:sz w:val="16"/>
      <w:szCs w:val="16"/>
      <w:lang w:eastAsia="ru-RU"/>
    </w:rPr>
  </w:style>
  <w:style w:type="paragraph" w:styleId="a7">
    <w:name w:val="List Paragraph"/>
    <w:basedOn w:val="a"/>
    <w:uiPriority w:val="34"/>
    <w:qFormat/>
    <w:rsid w:val="00485A2B"/>
    <w:pPr>
      <w:ind w:left="720"/>
      <w:contextualSpacing/>
    </w:pPr>
  </w:style>
  <w:style w:type="paragraph" w:styleId="a8">
    <w:name w:val="footer"/>
    <w:basedOn w:val="a"/>
    <w:link w:val="a9"/>
    <w:uiPriority w:val="99"/>
    <w:unhideWhenUsed/>
    <w:rsid w:val="002147CA"/>
    <w:pPr>
      <w:tabs>
        <w:tab w:val="center" w:pos="4677"/>
        <w:tab w:val="right" w:pos="9355"/>
      </w:tabs>
    </w:pPr>
  </w:style>
  <w:style w:type="character" w:customStyle="1" w:styleId="a9">
    <w:name w:val="Нижний колонтитул Знак"/>
    <w:basedOn w:val="a0"/>
    <w:link w:val="a8"/>
    <w:uiPriority w:val="99"/>
    <w:rsid w:val="002147CA"/>
    <w:rPr>
      <w:rFonts w:ascii="Times New Roman" w:eastAsia="Times New Roman" w:hAnsi="Times New Roman" w:cs="Times New Roman"/>
      <w:sz w:val="20"/>
      <w:szCs w:val="20"/>
      <w:lang w:eastAsia="ru-RU"/>
    </w:rPr>
  </w:style>
  <w:style w:type="character" w:styleId="aa">
    <w:name w:val="Hyperlink"/>
    <w:basedOn w:val="a0"/>
    <w:uiPriority w:val="99"/>
    <w:unhideWhenUsed/>
    <w:rsid w:val="00B06D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15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15C"/>
    <w:pPr>
      <w:tabs>
        <w:tab w:val="center" w:pos="4677"/>
        <w:tab w:val="right" w:pos="9355"/>
      </w:tabs>
    </w:pPr>
  </w:style>
  <w:style w:type="character" w:customStyle="1" w:styleId="a4">
    <w:name w:val="Верхний колонтитул Знак"/>
    <w:basedOn w:val="a0"/>
    <w:link w:val="a3"/>
    <w:uiPriority w:val="99"/>
    <w:rsid w:val="001A615C"/>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9E6B0E"/>
    <w:rPr>
      <w:rFonts w:ascii="Tahoma" w:hAnsi="Tahoma" w:cs="Tahoma"/>
      <w:sz w:val="16"/>
      <w:szCs w:val="16"/>
    </w:rPr>
  </w:style>
  <w:style w:type="character" w:customStyle="1" w:styleId="a6">
    <w:name w:val="Текст выноски Знак"/>
    <w:basedOn w:val="a0"/>
    <w:link w:val="a5"/>
    <w:uiPriority w:val="99"/>
    <w:semiHidden/>
    <w:rsid w:val="009E6B0E"/>
    <w:rPr>
      <w:rFonts w:ascii="Tahoma" w:eastAsia="Times New Roman" w:hAnsi="Tahoma" w:cs="Tahoma"/>
      <w:sz w:val="16"/>
      <w:szCs w:val="16"/>
      <w:lang w:eastAsia="ru-RU"/>
    </w:rPr>
  </w:style>
  <w:style w:type="paragraph" w:styleId="a7">
    <w:name w:val="List Paragraph"/>
    <w:basedOn w:val="a"/>
    <w:uiPriority w:val="34"/>
    <w:qFormat/>
    <w:rsid w:val="00485A2B"/>
    <w:pPr>
      <w:ind w:left="720"/>
      <w:contextualSpacing/>
    </w:pPr>
  </w:style>
  <w:style w:type="paragraph" w:styleId="a8">
    <w:name w:val="footer"/>
    <w:basedOn w:val="a"/>
    <w:link w:val="a9"/>
    <w:uiPriority w:val="99"/>
    <w:unhideWhenUsed/>
    <w:rsid w:val="002147CA"/>
    <w:pPr>
      <w:tabs>
        <w:tab w:val="center" w:pos="4677"/>
        <w:tab w:val="right" w:pos="9355"/>
      </w:tabs>
    </w:pPr>
  </w:style>
  <w:style w:type="character" w:customStyle="1" w:styleId="a9">
    <w:name w:val="Нижний колонтитул Знак"/>
    <w:basedOn w:val="a0"/>
    <w:link w:val="a8"/>
    <w:uiPriority w:val="99"/>
    <w:rsid w:val="002147CA"/>
    <w:rPr>
      <w:rFonts w:ascii="Times New Roman" w:eastAsia="Times New Roman" w:hAnsi="Times New Roman" w:cs="Times New Roman"/>
      <w:sz w:val="20"/>
      <w:szCs w:val="20"/>
      <w:lang w:eastAsia="ru-RU"/>
    </w:rPr>
  </w:style>
  <w:style w:type="character" w:styleId="aa">
    <w:name w:val="Hyperlink"/>
    <w:basedOn w:val="a0"/>
    <w:uiPriority w:val="99"/>
    <w:unhideWhenUsed/>
    <w:rsid w:val="00B06D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s@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FB59F-A4BD-45CC-9676-3702C2CC6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1195</Words>
  <Characters>6813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Ксенофонтова</dc:creator>
  <cp:lastModifiedBy>Ксенофонтова</cp:lastModifiedBy>
  <cp:revision>3</cp:revision>
  <cp:lastPrinted>2020-04-10T12:19:00Z</cp:lastPrinted>
  <dcterms:created xsi:type="dcterms:W3CDTF">2020-04-10T12:19:00Z</dcterms:created>
  <dcterms:modified xsi:type="dcterms:W3CDTF">2020-04-13T04:44:00Z</dcterms:modified>
</cp:coreProperties>
</file>