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A007B3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A007B3" w:rsidP="00FE5DDF">
      <w:pPr>
        <w:rPr>
          <w:b/>
        </w:rPr>
      </w:pPr>
      <w:r w:rsidRPr="00A00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A007B3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8C11E7">
        <w:rPr>
          <w:sz w:val="20"/>
          <w:u w:val="single"/>
        </w:rPr>
        <w:t>27.02.</w:t>
      </w:r>
      <w:r>
        <w:rPr>
          <w:sz w:val="20"/>
        </w:rPr>
        <w:t xml:space="preserve"> 20</w:t>
      </w:r>
      <w:r w:rsidR="00061201">
        <w:rPr>
          <w:sz w:val="20"/>
        </w:rPr>
        <w:t>20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 xml:space="preserve">. </w:t>
      </w:r>
      <w:r w:rsidR="008C11E7">
        <w:rPr>
          <w:sz w:val="20"/>
          <w:u w:val="single"/>
        </w:rPr>
        <w:t xml:space="preserve">811 </w:t>
      </w:r>
      <w:r>
        <w:rPr>
          <w:sz w:val="20"/>
        </w:rPr>
        <w:t>№</w:t>
      </w:r>
      <w:r>
        <w:rPr>
          <w:sz w:val="20"/>
        </w:rPr>
        <w:tab/>
        <w:t xml:space="preserve">       </w:t>
      </w:r>
      <w:r w:rsidR="008C11E7">
        <w:rPr>
          <w:sz w:val="20"/>
          <w:u w:val="single"/>
        </w:rPr>
        <w:t>27.02.</w:t>
      </w:r>
      <w:r w:rsidR="00F4535B">
        <w:rPr>
          <w:sz w:val="20"/>
        </w:rPr>
        <w:t xml:space="preserve"> </w:t>
      </w:r>
      <w:r w:rsidR="00F4535B" w:rsidRPr="00F4535B">
        <w:rPr>
          <w:sz w:val="20"/>
        </w:rPr>
        <w:t>2020</w:t>
      </w:r>
      <w:r w:rsidRPr="00F4535B">
        <w:rPr>
          <w:sz w:val="20"/>
        </w:rPr>
        <w:t xml:space="preserve"> г. № </w:t>
      </w:r>
      <w:r w:rsidR="008C11E7">
        <w:rPr>
          <w:sz w:val="20"/>
          <w:u w:val="single"/>
        </w:rPr>
        <w:t>811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C31A27" w:rsidRDefault="00BA4399" w:rsidP="00BA4399">
            <w:pPr>
              <w:ind w:right="-1"/>
              <w:jc w:val="both"/>
              <w:rPr>
                <w:bCs/>
              </w:rPr>
            </w:pPr>
            <w:r w:rsidRPr="00C76B5C">
              <w:t>О внесении изменений в П</w:t>
            </w:r>
            <w:r w:rsidRPr="00C76B5C">
              <w:t>о</w:t>
            </w:r>
            <w:r w:rsidRPr="00C76B5C">
              <w:t>ложение об Общественном совете муниципального обр</w:t>
            </w:r>
            <w:r w:rsidRPr="00C76B5C">
              <w:t>а</w:t>
            </w:r>
            <w:r w:rsidRPr="00C76B5C">
              <w:t>зования города Шумерля Ч</w:t>
            </w:r>
            <w:r w:rsidRPr="00C76B5C">
              <w:t>у</w:t>
            </w:r>
            <w:r w:rsidRPr="00C76B5C">
              <w:t>вашской Республики, утве</w:t>
            </w:r>
            <w:r w:rsidRPr="00C76B5C">
              <w:t>р</w:t>
            </w:r>
            <w:r w:rsidRPr="00C76B5C">
              <w:t>жденное решением Собрания депутатов от 30 ноября 2017 года №</w:t>
            </w:r>
            <w:r>
              <w:t xml:space="preserve"> </w:t>
            </w:r>
            <w:r w:rsidRPr="00C76B5C">
              <w:t>435</w:t>
            </w:r>
          </w:p>
        </w:tc>
      </w:tr>
    </w:tbl>
    <w:p w:rsidR="00B906B8" w:rsidRDefault="00B906B8" w:rsidP="00B906B8">
      <w:pPr>
        <w:ind w:firstLine="709"/>
        <w:jc w:val="both"/>
      </w:pPr>
    </w:p>
    <w:p w:rsidR="00BA4399" w:rsidRPr="00BA4399" w:rsidRDefault="00BA4399" w:rsidP="00BA4399">
      <w:pPr>
        <w:ind w:firstLine="708"/>
        <w:jc w:val="both"/>
      </w:pPr>
      <w:r w:rsidRPr="00BA4399">
        <w:t xml:space="preserve">В целях реализации </w:t>
      </w:r>
      <w:r w:rsidRPr="00BA4399">
        <w:rPr>
          <w:bCs/>
        </w:rPr>
        <w:t>пункта 3</w:t>
      </w:r>
      <w:r w:rsidRPr="00BA4399">
        <w:t xml:space="preserve"> Национального Плана развития конкуренции в Росси</w:t>
      </w:r>
      <w:r w:rsidRPr="00BA4399">
        <w:t>й</w:t>
      </w:r>
      <w:r w:rsidRPr="00BA4399">
        <w:t xml:space="preserve">ской Федерации на 2018 - 2020 годы, утвержденного </w:t>
      </w:r>
      <w:r w:rsidRPr="00BA4399">
        <w:rPr>
          <w:bCs/>
        </w:rPr>
        <w:t>Указом</w:t>
      </w:r>
      <w:r w:rsidRPr="00BA4399">
        <w:t xml:space="preserve"> Президента Российской Фед</w:t>
      </w:r>
      <w:r w:rsidRPr="00BA4399">
        <w:t>е</w:t>
      </w:r>
      <w:r w:rsidRPr="00BA4399">
        <w:t>рации от 21 декабря 2017 года № 618 «Об основных направлениях государственной полит</w:t>
      </w:r>
      <w:r w:rsidRPr="00BA4399">
        <w:t>и</w:t>
      </w:r>
      <w:r w:rsidRPr="00BA4399">
        <w:t xml:space="preserve">ки по развитию конкуренции», Уставом города Шумерля Чувашской Республики </w:t>
      </w:r>
    </w:p>
    <w:p w:rsidR="00BA4399" w:rsidRDefault="00BA4399" w:rsidP="00BA4399">
      <w:pPr>
        <w:ind w:firstLine="709"/>
        <w:jc w:val="both"/>
        <w:rPr>
          <w:b/>
        </w:rPr>
      </w:pPr>
      <w:bookmarkStart w:id="0" w:name="sub_1"/>
      <w:r>
        <w:rPr>
          <w:b/>
        </w:rPr>
        <w:t>Собрание депутатов города Шумерля РЕШИЛО:</w:t>
      </w:r>
    </w:p>
    <w:p w:rsidR="00BA4399" w:rsidRPr="00BA4399" w:rsidRDefault="00BA4399" w:rsidP="00BA4399">
      <w:pPr>
        <w:ind w:firstLine="708"/>
        <w:jc w:val="both"/>
      </w:pPr>
      <w:r w:rsidRPr="00BA4399">
        <w:t xml:space="preserve">1. Внести в </w:t>
      </w:r>
      <w:r w:rsidRPr="00BA4399">
        <w:rPr>
          <w:bCs/>
        </w:rPr>
        <w:t>Положение</w:t>
      </w:r>
      <w:r w:rsidRPr="00BA4399">
        <w:t xml:space="preserve"> об Общественном совете муниципального образования города Шумерля Чувашской Республики, утвержденное решением Собрания депутатов от 30 ноября 2017 года № 435, следующие изменения:</w:t>
      </w:r>
    </w:p>
    <w:p w:rsidR="00BA4399" w:rsidRPr="00BA4399" w:rsidRDefault="00BA4399" w:rsidP="00BA4399">
      <w:pPr>
        <w:ind w:firstLine="708"/>
        <w:jc w:val="both"/>
      </w:pPr>
      <w:bookmarkStart w:id="1" w:name="sub_11"/>
      <w:bookmarkEnd w:id="0"/>
      <w:r w:rsidRPr="00BA4399">
        <w:t xml:space="preserve">1) </w:t>
      </w:r>
      <w:r w:rsidRPr="00BA4399">
        <w:rPr>
          <w:bCs/>
        </w:rPr>
        <w:t>пункт 2.2 раздела II</w:t>
      </w:r>
      <w:r w:rsidRPr="00BA4399">
        <w:t xml:space="preserve"> «Цели и задачи Общественного совета» дополнить </w:t>
      </w:r>
      <w:r w:rsidRPr="00BA4399">
        <w:rPr>
          <w:bCs/>
        </w:rPr>
        <w:t>подпункт</w:t>
      </w:r>
      <w:r w:rsidRPr="00BA4399">
        <w:rPr>
          <w:bCs/>
        </w:rPr>
        <w:t>а</w:t>
      </w:r>
      <w:r w:rsidRPr="00BA4399">
        <w:rPr>
          <w:bCs/>
        </w:rPr>
        <w:t>ми 7-8</w:t>
      </w:r>
      <w:r w:rsidRPr="00BA4399">
        <w:t xml:space="preserve"> в следующей редакции:</w:t>
      </w:r>
    </w:p>
    <w:p w:rsidR="00BA4399" w:rsidRPr="00BA4399" w:rsidRDefault="00BA4399" w:rsidP="00BA4399">
      <w:pPr>
        <w:ind w:firstLine="708"/>
        <w:jc w:val="both"/>
      </w:pPr>
      <w:bookmarkStart w:id="2" w:name="sub_2207"/>
      <w:bookmarkEnd w:id="1"/>
      <w:r w:rsidRPr="00BA4399">
        <w:t xml:space="preserve">«7) рассмотрение и оценка Плана мероприятий («дорожной карты») по снижению </w:t>
      </w:r>
      <w:proofErr w:type="spellStart"/>
      <w:r w:rsidRPr="00BA4399">
        <w:t>комплаенс-рисков</w:t>
      </w:r>
      <w:proofErr w:type="spellEnd"/>
      <w:r w:rsidRPr="00BA4399">
        <w:t xml:space="preserve"> в администрации города Шумерля;</w:t>
      </w:r>
    </w:p>
    <w:p w:rsidR="00BA4399" w:rsidRPr="00BA4399" w:rsidRDefault="00BA4399" w:rsidP="00BA4399">
      <w:pPr>
        <w:ind w:firstLine="708"/>
        <w:jc w:val="both"/>
      </w:pPr>
      <w:bookmarkStart w:id="3" w:name="sub_2208"/>
      <w:bookmarkEnd w:id="2"/>
      <w:r w:rsidRPr="00BA4399">
        <w:t>8) рассмотрение и утверждение доклада об организации и функционировании в адм</w:t>
      </w:r>
      <w:r w:rsidRPr="00BA4399">
        <w:t>и</w:t>
      </w:r>
      <w:r w:rsidRPr="00BA4399">
        <w:t>нистрации города Шумерля системы внутреннего обеспечения соответствия требованиям антимонопольного законодательства (антимонопольного комплаенса)</w:t>
      </w:r>
      <w:proofErr w:type="gramStart"/>
      <w:r w:rsidRPr="00BA4399">
        <w:t>.»</w:t>
      </w:r>
      <w:proofErr w:type="gramEnd"/>
      <w:r w:rsidRPr="00BA4399">
        <w:t>;</w:t>
      </w:r>
    </w:p>
    <w:p w:rsidR="00BA4399" w:rsidRPr="00BA4399" w:rsidRDefault="00BA4399" w:rsidP="00BA4399">
      <w:pPr>
        <w:ind w:firstLine="708"/>
        <w:jc w:val="both"/>
      </w:pPr>
      <w:bookmarkStart w:id="4" w:name="sub_12"/>
      <w:bookmarkEnd w:id="3"/>
      <w:r w:rsidRPr="00BA4399">
        <w:t xml:space="preserve">2) </w:t>
      </w:r>
      <w:r w:rsidRPr="00BA4399">
        <w:rPr>
          <w:bCs/>
        </w:rPr>
        <w:t>пункт 5.6 раздела V</w:t>
      </w:r>
      <w:r w:rsidRPr="00BA4399">
        <w:t xml:space="preserve"> «Организация деятельности Общественного совета» дополнить </w:t>
      </w:r>
      <w:r w:rsidRPr="00BA4399">
        <w:rPr>
          <w:bCs/>
        </w:rPr>
        <w:t>абзацами</w:t>
      </w:r>
      <w:r w:rsidRPr="00BA4399">
        <w:t xml:space="preserve"> следующего содержания:</w:t>
      </w:r>
    </w:p>
    <w:p w:rsidR="00BA4399" w:rsidRPr="00BA4399" w:rsidRDefault="00BA4399" w:rsidP="00BA4399">
      <w:pPr>
        <w:ind w:firstLine="708"/>
        <w:jc w:val="both"/>
      </w:pPr>
      <w:bookmarkStart w:id="5" w:name="sub_565"/>
      <w:bookmarkEnd w:id="4"/>
      <w:r w:rsidRPr="00BA4399">
        <w:t xml:space="preserve">«рассмотрение и оценка Плана мероприятий («дорожной карты») по снижению </w:t>
      </w:r>
      <w:proofErr w:type="spellStart"/>
      <w:r w:rsidRPr="00BA4399">
        <w:t>ком</w:t>
      </w:r>
      <w:r w:rsidRPr="00BA4399">
        <w:t>п</w:t>
      </w:r>
      <w:r w:rsidRPr="00BA4399">
        <w:t>лаенс-рисков</w:t>
      </w:r>
      <w:proofErr w:type="spellEnd"/>
      <w:r w:rsidRPr="00BA4399">
        <w:t xml:space="preserve"> в администрации города Шумерля;</w:t>
      </w:r>
    </w:p>
    <w:bookmarkEnd w:id="5"/>
    <w:p w:rsidR="00BA4399" w:rsidRPr="00BA4399" w:rsidRDefault="00BA4399" w:rsidP="00BA4399">
      <w:pPr>
        <w:ind w:firstLine="708"/>
        <w:jc w:val="both"/>
      </w:pPr>
      <w:r w:rsidRPr="00BA4399">
        <w:t>рассмотрение и утверждение доклада об организации и функционировании в админ</w:t>
      </w:r>
      <w:r w:rsidRPr="00BA4399">
        <w:t>и</w:t>
      </w:r>
      <w:r w:rsidRPr="00BA4399">
        <w:t>страции города Шумерля системы внутреннего обеспечения соответствия требованиям а</w:t>
      </w:r>
      <w:r w:rsidRPr="00BA4399">
        <w:t>н</w:t>
      </w:r>
      <w:r w:rsidRPr="00BA4399">
        <w:t>тимонопольного законодательства (антимонопольного комплаенса)</w:t>
      </w:r>
      <w:proofErr w:type="gramStart"/>
      <w:r w:rsidRPr="00BA4399">
        <w:t>.»</w:t>
      </w:r>
      <w:proofErr w:type="gramEnd"/>
      <w:r w:rsidRPr="00BA4399">
        <w:t>.</w:t>
      </w:r>
    </w:p>
    <w:p w:rsidR="00FE5DDF" w:rsidRPr="00BA4399" w:rsidRDefault="00BA4399" w:rsidP="00BA4399">
      <w:pPr>
        <w:ind w:firstLine="709"/>
        <w:jc w:val="both"/>
      </w:pPr>
      <w:r w:rsidRPr="00BA4399">
        <w:t xml:space="preserve">2. Настоящее решение вступает в силу со дня его </w:t>
      </w:r>
      <w:r w:rsidRPr="00BA4399">
        <w:rPr>
          <w:bCs/>
        </w:rPr>
        <w:t>официального опубликования</w:t>
      </w:r>
      <w:r w:rsidRPr="00BA4399">
        <w:t>.</w:t>
      </w:r>
    </w:p>
    <w:p w:rsidR="00C31A27" w:rsidRDefault="00C31A27" w:rsidP="00C31A27">
      <w:pPr>
        <w:ind w:firstLine="709"/>
      </w:pPr>
    </w:p>
    <w:p w:rsidR="00C31A27" w:rsidRDefault="00C31A27" w:rsidP="00C31A27">
      <w:pPr>
        <w:ind w:firstLine="709"/>
      </w:pPr>
    </w:p>
    <w:p w:rsidR="00BA4399" w:rsidRDefault="00BA4399" w:rsidP="00C31A27">
      <w:pPr>
        <w:ind w:firstLine="709"/>
      </w:pPr>
    </w:p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A4399">
        <w:t xml:space="preserve">  </w:t>
      </w:r>
      <w:r>
        <w:t xml:space="preserve">   С.В. </w:t>
      </w:r>
      <w:proofErr w:type="spellStart"/>
      <w:r>
        <w:t>Яргунин</w:t>
      </w:r>
      <w:proofErr w:type="spellEnd"/>
    </w:p>
    <w:p w:rsidR="008D5D2D" w:rsidRPr="00C2303E" w:rsidRDefault="008D5D2D"/>
    <w:sectPr w:rsidR="008D5D2D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52" w:rsidRDefault="00882152" w:rsidP="00FE5DDF">
      <w:r>
        <w:separator/>
      </w:r>
    </w:p>
  </w:endnote>
  <w:endnote w:type="continuationSeparator" w:id="0">
    <w:p w:rsidR="00882152" w:rsidRDefault="00882152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0E" w:rsidRPr="006D1D0E" w:rsidRDefault="00A007B3" w:rsidP="006D1D0E">
    <w:pPr>
      <w:pStyle w:val="aa"/>
      <w:jc w:val="right"/>
      <w:rPr>
        <w:sz w:val="10"/>
        <w:szCs w:val="10"/>
      </w:rPr>
    </w:pPr>
    <w:fldSimple w:instr=" FILENAME   \* MERGEFORMAT ">
      <w:r w:rsidR="006D1D0E" w:rsidRPr="006D1D0E">
        <w:rPr>
          <w:noProof/>
          <w:sz w:val="10"/>
          <w:szCs w:val="10"/>
        </w:rPr>
        <w:t>2702-о вн изм в Положение об общественном совете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52" w:rsidRDefault="00882152" w:rsidP="00FE5DDF">
      <w:r>
        <w:separator/>
      </w:r>
    </w:p>
  </w:footnote>
  <w:footnote w:type="continuationSeparator" w:id="0">
    <w:p w:rsidR="00882152" w:rsidRDefault="00882152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41A1A"/>
    <w:rsid w:val="00061201"/>
    <w:rsid w:val="000B644B"/>
    <w:rsid w:val="000E36F3"/>
    <w:rsid w:val="00104A11"/>
    <w:rsid w:val="001613D1"/>
    <w:rsid w:val="00181F22"/>
    <w:rsid w:val="001926C5"/>
    <w:rsid w:val="001D4FE0"/>
    <w:rsid w:val="00213D76"/>
    <w:rsid w:val="00217C49"/>
    <w:rsid w:val="00217CB3"/>
    <w:rsid w:val="002436BA"/>
    <w:rsid w:val="0024551C"/>
    <w:rsid w:val="002D0D14"/>
    <w:rsid w:val="002D1D1D"/>
    <w:rsid w:val="002F2840"/>
    <w:rsid w:val="00306E2B"/>
    <w:rsid w:val="00314271"/>
    <w:rsid w:val="00353EB4"/>
    <w:rsid w:val="00395481"/>
    <w:rsid w:val="003D6AC7"/>
    <w:rsid w:val="004242E7"/>
    <w:rsid w:val="00427EB3"/>
    <w:rsid w:val="0045117B"/>
    <w:rsid w:val="004553F3"/>
    <w:rsid w:val="004636E3"/>
    <w:rsid w:val="0049616D"/>
    <w:rsid w:val="00496520"/>
    <w:rsid w:val="004C627D"/>
    <w:rsid w:val="0050160D"/>
    <w:rsid w:val="005414AD"/>
    <w:rsid w:val="00550A4E"/>
    <w:rsid w:val="00566C95"/>
    <w:rsid w:val="00586302"/>
    <w:rsid w:val="0058795C"/>
    <w:rsid w:val="005A3A67"/>
    <w:rsid w:val="005D7596"/>
    <w:rsid w:val="0060619B"/>
    <w:rsid w:val="00632003"/>
    <w:rsid w:val="006330BF"/>
    <w:rsid w:val="006D1D0E"/>
    <w:rsid w:val="006E690C"/>
    <w:rsid w:val="006F28C9"/>
    <w:rsid w:val="0070271D"/>
    <w:rsid w:val="00723A0D"/>
    <w:rsid w:val="00730298"/>
    <w:rsid w:val="00797E80"/>
    <w:rsid w:val="00797F54"/>
    <w:rsid w:val="007A34E5"/>
    <w:rsid w:val="007B1A03"/>
    <w:rsid w:val="007D2575"/>
    <w:rsid w:val="007D6D0F"/>
    <w:rsid w:val="007E21AE"/>
    <w:rsid w:val="00813EB9"/>
    <w:rsid w:val="00823187"/>
    <w:rsid w:val="008663F5"/>
    <w:rsid w:val="008725C5"/>
    <w:rsid w:val="00872698"/>
    <w:rsid w:val="00873F9C"/>
    <w:rsid w:val="00875BFA"/>
    <w:rsid w:val="00882152"/>
    <w:rsid w:val="00891C9E"/>
    <w:rsid w:val="008C11E7"/>
    <w:rsid w:val="008D5D2D"/>
    <w:rsid w:val="00972147"/>
    <w:rsid w:val="009A24CE"/>
    <w:rsid w:val="009A4061"/>
    <w:rsid w:val="009C6BB6"/>
    <w:rsid w:val="00A007B3"/>
    <w:rsid w:val="00A0362B"/>
    <w:rsid w:val="00A36C45"/>
    <w:rsid w:val="00A50DD1"/>
    <w:rsid w:val="00A6459A"/>
    <w:rsid w:val="00A75F2B"/>
    <w:rsid w:val="00AA1B8E"/>
    <w:rsid w:val="00AC6A94"/>
    <w:rsid w:val="00AE66E1"/>
    <w:rsid w:val="00AF581B"/>
    <w:rsid w:val="00B115A4"/>
    <w:rsid w:val="00B227D8"/>
    <w:rsid w:val="00B60158"/>
    <w:rsid w:val="00B629A3"/>
    <w:rsid w:val="00B77BCE"/>
    <w:rsid w:val="00B86907"/>
    <w:rsid w:val="00B906B8"/>
    <w:rsid w:val="00BA4399"/>
    <w:rsid w:val="00BC2E7C"/>
    <w:rsid w:val="00BD7D15"/>
    <w:rsid w:val="00BE63E7"/>
    <w:rsid w:val="00BF36D5"/>
    <w:rsid w:val="00C2303E"/>
    <w:rsid w:val="00C31A27"/>
    <w:rsid w:val="00C4015B"/>
    <w:rsid w:val="00C57490"/>
    <w:rsid w:val="00CA5325"/>
    <w:rsid w:val="00CA6C8D"/>
    <w:rsid w:val="00D215FF"/>
    <w:rsid w:val="00D6252E"/>
    <w:rsid w:val="00D62C9F"/>
    <w:rsid w:val="00DC5836"/>
    <w:rsid w:val="00E07493"/>
    <w:rsid w:val="00E56C8B"/>
    <w:rsid w:val="00E950DB"/>
    <w:rsid w:val="00F2607A"/>
    <w:rsid w:val="00F33E76"/>
    <w:rsid w:val="00F4535B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A439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5</cp:revision>
  <cp:lastPrinted>2019-03-11T05:55:00Z</cp:lastPrinted>
  <dcterms:created xsi:type="dcterms:W3CDTF">2020-02-14T13:33:00Z</dcterms:created>
  <dcterms:modified xsi:type="dcterms:W3CDTF">2020-03-03T14:10:00Z</dcterms:modified>
</cp:coreProperties>
</file>