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C" w:rsidRPr="0069310C" w:rsidRDefault="0069310C" w:rsidP="006931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Pr="0069310C">
        <w:rPr>
          <w:rFonts w:ascii="Times New Roman" w:hAnsi="Times New Roman" w:cs="Times New Roman"/>
        </w:rPr>
        <w:t>от 14.03.2020 № 14-од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14FE" w:rsidRPr="0069310C" w:rsidRDefault="00E614FE" w:rsidP="000461D8">
      <w:pPr>
        <w:spacing w:after="0" w:line="240" w:lineRule="auto"/>
        <w:rPr>
          <w:rFonts w:ascii="Times New Roman" w:hAnsi="Times New Roman" w:cs="Times New Roman"/>
          <w:i/>
        </w:rPr>
      </w:pPr>
    </w:p>
    <w:p w:rsidR="00E614FE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DF587E" w:rsidRPr="000461D8" w:rsidRDefault="00DF587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Об утверждении порядка (методики) оценки результативности и эффективности контрольно-надзорной деятельности, осуществляемой Государственной инспекцией по надзору за техническим состоянием самоходных машин и других видов техники Чувашской Республики, и перечней показателей результативности и эффективности контрольно-надзорной деятельности Государственной инспекции по надзору за техническим состоянием самоходных машин и других видов техники Чувашской Республики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0461D8">
          <w:rPr>
            <w:rFonts w:ascii="Times New Roman" w:hAnsi="Times New Roman" w:cs="Times New Roman"/>
          </w:rPr>
          <w:t>распоряжения</w:t>
        </w:r>
      </w:hyperlink>
      <w:r w:rsidRPr="000461D8">
        <w:rPr>
          <w:rFonts w:ascii="Times New Roman" w:hAnsi="Times New Roman" w:cs="Times New Roman"/>
        </w:rPr>
        <w:t xml:space="preserve"> Правительства Российской Федерации от 17 мая 2016 г.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 </w:t>
      </w:r>
      <w:proofErr w:type="gramStart"/>
      <w:r w:rsidRPr="000461D8">
        <w:rPr>
          <w:rFonts w:ascii="Times New Roman" w:hAnsi="Times New Roman" w:cs="Times New Roman"/>
        </w:rPr>
        <w:t>п</w:t>
      </w:r>
      <w:proofErr w:type="gramEnd"/>
      <w:r w:rsidRPr="000461D8">
        <w:rPr>
          <w:rFonts w:ascii="Times New Roman" w:hAnsi="Times New Roman" w:cs="Times New Roman"/>
        </w:rPr>
        <w:t xml:space="preserve"> р и к а з ы в а ю: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"/>
      <w:bookmarkEnd w:id="1"/>
      <w:r w:rsidRPr="000461D8">
        <w:rPr>
          <w:rFonts w:ascii="Times New Roman" w:hAnsi="Times New Roman" w:cs="Times New Roman"/>
        </w:rPr>
        <w:t>1. Утвердить: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1"/>
      <w:bookmarkEnd w:id="2"/>
      <w:r w:rsidRPr="000461D8">
        <w:rPr>
          <w:rFonts w:ascii="Times New Roman" w:hAnsi="Times New Roman" w:cs="Times New Roman"/>
        </w:rPr>
        <w:t xml:space="preserve">1.1. Порядок (методику) оценки результативности и эффективности контрольно-надзорной деятельности, осуществляемой Государственной инспекцией по надзору за техническим состоянием самоходных машин и других видов техники Чувашской Республики,  согласно </w:t>
      </w:r>
      <w:hyperlink r:id="rId6" w:anchor="sub_1000" w:history="1">
        <w:r w:rsidRPr="000461D8">
          <w:rPr>
            <w:rFonts w:ascii="Times New Roman" w:hAnsi="Times New Roman" w:cs="Times New Roman"/>
          </w:rPr>
          <w:t>приложению № 1</w:t>
        </w:r>
      </w:hyperlink>
      <w:r w:rsidRPr="000461D8">
        <w:rPr>
          <w:rFonts w:ascii="Times New Roman" w:hAnsi="Times New Roman" w:cs="Times New Roman"/>
        </w:rPr>
        <w:t xml:space="preserve"> к настоящему приказу;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2"/>
      <w:bookmarkEnd w:id="3"/>
      <w:r w:rsidRPr="000461D8">
        <w:rPr>
          <w:rFonts w:ascii="Times New Roman" w:hAnsi="Times New Roman" w:cs="Times New Roman"/>
        </w:rPr>
        <w:t xml:space="preserve">1.2. </w:t>
      </w:r>
      <w:proofErr w:type="gramStart"/>
      <w:r w:rsidRPr="000461D8">
        <w:rPr>
          <w:rFonts w:ascii="Times New Roman" w:hAnsi="Times New Roman" w:cs="Times New Roman"/>
        </w:rPr>
        <w:t>Перечень показателей результативности и эффективности контрольно-надзорной деятельности Государственной инспекции по надзору за техническим состоянием самоходных машин и других видов техники Чувашской Республики по осуществлению регионального государственного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машин, подконтрольных Федеральной службе по экологическому, технологическому и атомному надзору, и машин</w:t>
      </w:r>
      <w:proofErr w:type="gramEnd"/>
      <w:r w:rsidRPr="000461D8">
        <w:rPr>
          <w:rFonts w:ascii="Times New Roman" w:hAnsi="Times New Roman" w:cs="Times New Roman"/>
        </w:rPr>
        <w:t xml:space="preserve"> </w:t>
      </w:r>
      <w:proofErr w:type="gramStart"/>
      <w:r w:rsidRPr="000461D8">
        <w:rPr>
          <w:rFonts w:ascii="Times New Roman" w:hAnsi="Times New Roman" w:cs="Times New Roman"/>
        </w:rPr>
        <w:t>Вооруженных Сил и других войск Российской Федерации) по нормативам, обеспечивающим безопасность для жизни, здоровья людей и имущества, охрану окружающей среды согласно приложению № 2 к настоящему приказу;</w:t>
      </w:r>
      <w:proofErr w:type="gramEnd"/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1.3. </w:t>
      </w:r>
      <w:proofErr w:type="gramStart"/>
      <w:r w:rsidRPr="000461D8">
        <w:rPr>
          <w:rFonts w:ascii="Times New Roman" w:hAnsi="Times New Roman" w:cs="Times New Roman"/>
        </w:rPr>
        <w:t>Перечень показателей результативности и эффективности контрольно-надзорной деятельности Государственной инспекции по надзору за техническим состоянием самоходных машин и других видов техники Чувашской Республики по осуществлению регионального государственного надзора за соблюдением правил эксплуатации машин и оборудования в агропромышленном комплексе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экологическому, технологическому</w:t>
      </w:r>
      <w:proofErr w:type="gramEnd"/>
      <w:r w:rsidRPr="000461D8">
        <w:rPr>
          <w:rFonts w:ascii="Times New Roman" w:hAnsi="Times New Roman" w:cs="Times New Roman"/>
        </w:rPr>
        <w:t xml:space="preserve"> и атомному надзору), а также правил, регламентируемых стандартами, другими нормативными документами и документацией  согласно приложению № 3 к настоящему приказу;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1.4. </w:t>
      </w:r>
      <w:proofErr w:type="gramStart"/>
      <w:r w:rsidRPr="000461D8">
        <w:rPr>
          <w:rFonts w:ascii="Times New Roman" w:hAnsi="Times New Roman" w:cs="Times New Roman"/>
        </w:rPr>
        <w:t>Перечень показателей результативности и эффективности контрольно-надзорной деятельности Государственной инспекции по надзору за техническим состоянием самоходных машин и других видов техники Чувашской Республики по осуществлению регионального государственного надзора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агропромышленного комплекса согласно приложению № 4 к настоящему приказу;</w:t>
      </w:r>
      <w:proofErr w:type="gramEnd"/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1.5. Перечень показателей результативности и эффективности контрольно-надзорной деятельности Государственной инспекции по надзору за техническим состоянием самоходных машин и других видов техники Чувашской Республики по осуществлению </w:t>
      </w:r>
      <w:r w:rsidR="000461D8" w:rsidRPr="000461D8">
        <w:rPr>
          <w:rFonts w:ascii="Times New Roman" w:hAnsi="Times New Roman" w:cs="Times New Roman"/>
        </w:rPr>
        <w:t>регионального государственного надзора за техническим состоянием и эксплуатацией аттракционов</w:t>
      </w:r>
      <w:r w:rsidRPr="000461D8">
        <w:rPr>
          <w:rFonts w:ascii="Times New Roman" w:hAnsi="Times New Roman" w:cs="Times New Roman"/>
        </w:rPr>
        <w:t xml:space="preserve"> согласно приложению № 5 к настоящему приказу.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2"/>
      <w:bookmarkEnd w:id="4"/>
      <w:r w:rsidRPr="000461D8">
        <w:rPr>
          <w:rFonts w:ascii="Times New Roman" w:hAnsi="Times New Roman" w:cs="Times New Roman"/>
        </w:rPr>
        <w:t>2. Контроль за исполнением настоящего приказа оставляю за собой.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8311"/>
      </w:tblGrid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0461D8">
              <w:rPr>
                <w:rFonts w:ascii="Times New Roman" w:hAnsi="Times New Roman" w:cs="Times New Roman"/>
              </w:rPr>
              <w:t xml:space="preserve">                             </w:t>
            </w:r>
            <w:r w:rsidRPr="000461D8">
              <w:rPr>
                <w:rFonts w:ascii="Times New Roman" w:hAnsi="Times New Roman" w:cs="Times New Roman"/>
              </w:rPr>
              <w:t>В.П. Димитриев</w:t>
            </w:r>
          </w:p>
        </w:tc>
      </w:tr>
    </w:tbl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P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Приложение № 1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к </w:t>
      </w:r>
      <w:hyperlink r:id="rId7" w:anchor="sub_0" w:history="1">
        <w:r w:rsidRPr="000461D8">
          <w:rPr>
            <w:rFonts w:ascii="Times New Roman" w:hAnsi="Times New Roman" w:cs="Times New Roman"/>
          </w:rPr>
          <w:t>приказу</w:t>
        </w:r>
      </w:hyperlink>
      <w:r w:rsidRPr="000461D8">
        <w:rPr>
          <w:rFonts w:ascii="Times New Roman" w:hAnsi="Times New Roman" w:cs="Times New Roman"/>
        </w:rPr>
        <w:t xml:space="preserve"> Государственной инспекции</w:t>
      </w:r>
      <w:r w:rsidRPr="000461D8">
        <w:rPr>
          <w:rFonts w:ascii="Times New Roman" w:hAnsi="Times New Roman" w:cs="Times New Roman"/>
        </w:rPr>
        <w:br/>
        <w:t xml:space="preserve"> по надзору за техническим состоянием </w:t>
      </w:r>
      <w:r w:rsidRPr="000461D8">
        <w:rPr>
          <w:rFonts w:ascii="Times New Roman" w:hAnsi="Times New Roman" w:cs="Times New Roman"/>
        </w:rPr>
        <w:br/>
        <w:t xml:space="preserve">самоходных машин и других видов техники </w:t>
      </w:r>
      <w:r w:rsidRPr="000461D8">
        <w:rPr>
          <w:rFonts w:ascii="Times New Roman" w:hAnsi="Times New Roman" w:cs="Times New Roman"/>
        </w:rPr>
        <w:br/>
        <w:t>Чувашской Республики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от </w:t>
      </w:r>
      <w:r w:rsidR="000461D8">
        <w:rPr>
          <w:rFonts w:ascii="Times New Roman" w:hAnsi="Times New Roman" w:cs="Times New Roman"/>
        </w:rPr>
        <w:t>14.03</w:t>
      </w:r>
      <w:r w:rsidRPr="000461D8">
        <w:rPr>
          <w:rFonts w:ascii="Times New Roman" w:hAnsi="Times New Roman" w:cs="Times New Roman"/>
        </w:rPr>
        <w:t>.20</w:t>
      </w:r>
      <w:r w:rsidR="000461D8">
        <w:rPr>
          <w:rFonts w:ascii="Times New Roman" w:hAnsi="Times New Roman" w:cs="Times New Roman"/>
        </w:rPr>
        <w:t>20 № 14</w:t>
      </w:r>
      <w:r w:rsidRPr="000461D8">
        <w:rPr>
          <w:rFonts w:ascii="Times New Roman" w:hAnsi="Times New Roman" w:cs="Times New Roman"/>
        </w:rPr>
        <w:t>-од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Порядок (методика) оценки результативности и эффективности контрольно-надзорной деятельности, осуществляемой Государственной инспекцией по надзору за техническим состоянием самоходных машин и других видов техники Чувашской Республики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1. </w:t>
      </w:r>
      <w:proofErr w:type="gramStart"/>
      <w:r w:rsidRPr="000461D8">
        <w:rPr>
          <w:rFonts w:ascii="Times New Roman" w:hAnsi="Times New Roman" w:cs="Times New Roman"/>
        </w:rPr>
        <w:t>Порядок (методика) оценки результативности и эффективности контрольно-надзорной деятельности, осуществляемой Государственной инспекцией по надзору за техническим состоянием самоходных машин и других видов техники Чувашской Республики (далее соответственно – Методика оценки, Гостехнадзор Чувашии), разработан рамках реализации постановления Кабинета Министров Чувашской Республики от 31 октября 2017 г. №433 «Об утверждении Порядка (методики) оценки результативности и эффективности контрольно-надзорной деятельности, осуществляемой органами исполнительной власти Чувашской Республики</w:t>
      </w:r>
      <w:proofErr w:type="gramEnd"/>
      <w:r w:rsidRPr="000461D8">
        <w:rPr>
          <w:rFonts w:ascii="Times New Roman" w:hAnsi="Times New Roman" w:cs="Times New Roman"/>
        </w:rPr>
        <w:t>».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В </w:t>
      </w:r>
      <w:proofErr w:type="gramStart"/>
      <w:r w:rsidRPr="000461D8">
        <w:rPr>
          <w:rFonts w:ascii="Times New Roman" w:hAnsi="Times New Roman" w:cs="Times New Roman"/>
        </w:rPr>
        <w:t>целях</w:t>
      </w:r>
      <w:proofErr w:type="gramEnd"/>
      <w:r w:rsidRPr="000461D8">
        <w:rPr>
          <w:rFonts w:ascii="Times New Roman" w:hAnsi="Times New Roman" w:cs="Times New Roman"/>
        </w:rPr>
        <w:t xml:space="preserve"> использования Методики оценки применяются следующие понятия: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15"/>
      <w:bookmarkEnd w:id="5"/>
      <w:r w:rsidRPr="000461D8">
        <w:rPr>
          <w:rFonts w:ascii="Times New Roman" w:hAnsi="Times New Roman" w:cs="Times New Roman"/>
        </w:rPr>
        <w:t>«результативность государственного контроля (надзора)» - степень достижения общественно значимых результатов государственного контроля (надзора), выражающихся в минимизации причинения вреда (ущерба) охраняемым законом ценностям в соответствующей сфере деятельности (далее - результативность контрольно-надзорной деятельности);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16"/>
      <w:bookmarkEnd w:id="6"/>
      <w:r w:rsidRPr="000461D8">
        <w:rPr>
          <w:rFonts w:ascii="Times New Roman" w:hAnsi="Times New Roman" w:cs="Times New Roman"/>
        </w:rPr>
        <w:t>«эффективность регионального контроля (надзора)» - степень устранения риска причинения вреда (ущерба) охраняемым законом ценностям с учетом используемого объема трудовых, материальных и финансовых ресурсов, а также уровня вмешательства в деятельность граждан и организаций (далее - эффективность контрольно-надзорной деятельности);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sub_18"/>
      <w:bookmarkEnd w:id="7"/>
      <w:r w:rsidRPr="000461D8">
        <w:rPr>
          <w:rFonts w:ascii="Times New Roman" w:hAnsi="Times New Roman" w:cs="Times New Roman"/>
        </w:rPr>
        <w:t>«ключевые показатели» - показатели результативности государственного контроля (надзора), отражающие уровень достижения общественно значимых результатов контрольно-надзорной деятельности, по которым устанавливаются целевые значения, достижение которых должен обеспечить Гостехнадзор Чувашии;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sub_19"/>
      <w:bookmarkEnd w:id="8"/>
      <w:r w:rsidRPr="000461D8">
        <w:rPr>
          <w:rFonts w:ascii="Times New Roman" w:hAnsi="Times New Roman" w:cs="Times New Roman"/>
        </w:rPr>
        <w:t>«индикативные показатели» - показатели, количественно характеризующие контрольно-надзорную деятельность, используемые для характеристики указанной деятельности, применяемые для мониторинга хода осуществления контрольно-надзорной деятельности, ее анализа, выявления проблем, возникающих при ее осуществлении, а также определения причин их возникновения.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2. Основными задачами внедрения Методики оценки являются: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выбор целей контрольно-надзорной деятельности (определение общественных рисков, негативных социальных и экономических последствий, на снижение которых направлена контрольно-надзорная деятельность);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определение показателей результативности и эффективности контрольно-надзорной деятельности, отражающих динамику достижения целей контрольно-надзорной деятельности;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формирование механизма сбора достоверной информации о деятельности Гостехнадзора Чувашии и достигнутых общественно значимых результатах, анализ которой позволяет принимать своевременные управленческие решения по корректировке приоритетов и отдельных аспектов контрольно-надзорной деятельности;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внедрение механизма свободного доступа к информации о результатах контрольно-надзорной деятельности;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интеграция информации о результативности и эффективности контрольно-надзорной деятельности в проце</w:t>
      </w:r>
      <w:proofErr w:type="gramStart"/>
      <w:r w:rsidRPr="000461D8">
        <w:rPr>
          <w:rFonts w:ascii="Times New Roman" w:hAnsi="Times New Roman" w:cs="Times New Roman"/>
        </w:rPr>
        <w:t>сс стр</w:t>
      </w:r>
      <w:proofErr w:type="gramEnd"/>
      <w:r w:rsidRPr="000461D8">
        <w:rPr>
          <w:rFonts w:ascii="Times New Roman" w:hAnsi="Times New Roman" w:cs="Times New Roman"/>
        </w:rPr>
        <w:t>атегического и текущего планирования контрольно-надзорной деятельности, в том числе при формировании планов контрольно-надзорных мероприятий;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формирование в Гостехнадзоре Чувашии организационной культуры, направленной на достижение максимального уровня защиты охраняемых законом ценностей, экономию </w:t>
      </w:r>
      <w:r w:rsidRPr="000461D8">
        <w:rPr>
          <w:rFonts w:ascii="Times New Roman" w:hAnsi="Times New Roman" w:cs="Times New Roman"/>
        </w:rPr>
        <w:lastRenderedPageBreak/>
        <w:t>государственных ресурсов и минимизацию вмешательства в деятельность подконтрольных субъектов.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3. Перечень показателей результативности и эффективности контрольно-надзорной деятельности Гостехнадзора Чувашии складывается по четырем видам </w:t>
      </w:r>
      <w:proofErr w:type="gramStart"/>
      <w:r w:rsidRPr="000461D8">
        <w:rPr>
          <w:rFonts w:ascii="Times New Roman" w:hAnsi="Times New Roman" w:cs="Times New Roman"/>
        </w:rPr>
        <w:t>регионального</w:t>
      </w:r>
      <w:proofErr w:type="gramEnd"/>
      <w:r w:rsidRPr="000461D8">
        <w:rPr>
          <w:rFonts w:ascii="Times New Roman" w:hAnsi="Times New Roman" w:cs="Times New Roman"/>
        </w:rPr>
        <w:t xml:space="preserve"> государственного контроля: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61D8">
        <w:rPr>
          <w:rFonts w:ascii="Times New Roman" w:hAnsi="Times New Roman" w:cs="Times New Roman"/>
        </w:rPr>
        <w:t>а) региональный государственный 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машин, подконтрольных Федеральной службе по экологическому, технологическому и атомному надзору, и машин Вооруженных Сил и других войск Российской Федерации) по нормативам, обеспечивающим безопасность для жизни, здоровья людей и имущества, охрану окружающей среды;</w:t>
      </w:r>
      <w:proofErr w:type="gramEnd"/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б) региональный государственный надзор за соблюдением правил эксплуатации машин и оборудования в агропромышленном комплексе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</w:t>
      </w:r>
      <w:proofErr w:type="gramStart"/>
      <w:r w:rsidRPr="000461D8">
        <w:rPr>
          <w:rFonts w:ascii="Times New Roman" w:hAnsi="Times New Roman" w:cs="Times New Roman"/>
        </w:rPr>
        <w:t>экологическому</w:t>
      </w:r>
      <w:proofErr w:type="gramEnd"/>
      <w:r w:rsidRPr="000461D8">
        <w:rPr>
          <w:rFonts w:ascii="Times New Roman" w:hAnsi="Times New Roman" w:cs="Times New Roman"/>
        </w:rPr>
        <w:t>, технологическому и атомному надзору), а также правил, регламентируемых стандартами, другими нормативными документами и документацией;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в) региональный государственный надзор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 агропромышленного комплекса;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г) надзор за техническим состоянием и безопасной эксплуатацией аттракционной техники на территории Чувашской Республики.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61D8">
        <w:rPr>
          <w:rFonts w:ascii="Times New Roman" w:hAnsi="Times New Roman" w:cs="Times New Roman"/>
        </w:rPr>
        <w:t>Показатели результативности и эффективности контрольно-надзорной деятельности определены  в соответствии со структурой перечня показателей результативности и эффективности контрольно-надзорной деятельности, предусмотренной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 мая 2016 г.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  <w:proofErr w:type="gramEnd"/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4. Показатели   результативности  и  эффективности контрольно-надзорной деятельности двух групп индикативных показателей (группа «Б» и группа «В»), которые включают обязательные для определения показатели и показатели, которые могут не устанавливаться для конкретного вида контрольно-надзорной деятельности в случае, если ее осуществление не предполагает реализацию отдельных видов контрольно-надзорных мероприятий.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Показатели группы «Б» являются индикативными показателями и отражают, в какой степени достигнутый уровень результативности контрольно-надзорной деятельности Гостехнадзора Чувашии соответствует бюджетным затратам на ее осуществление, а также издержкам, понесенным подконтрольными субъектами.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Показатели группы «В» являются индикативными показателями, характеризующими различные аспекты контрольно-надзорной деятельности, и используются для расчета показателей результативности и эффективности.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Показатели группы «В» подразделяются на следующие подгруппы: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sub_5"/>
      <w:bookmarkEnd w:id="9"/>
      <w:r w:rsidRPr="000461D8">
        <w:rPr>
          <w:rFonts w:ascii="Times New Roman" w:hAnsi="Times New Roman" w:cs="Times New Roman"/>
        </w:rPr>
        <w:t>«В.1» -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sub_6"/>
      <w:bookmarkEnd w:id="10"/>
      <w:r w:rsidRPr="000461D8">
        <w:rPr>
          <w:rFonts w:ascii="Times New Roman" w:hAnsi="Times New Roman" w:cs="Times New Roman"/>
        </w:rPr>
        <w:t>«В.2» - индикативные показатели, характеризующие качество проводимых мероприятий в части их направленности на устранение  потенциального вреда (ущерба) охраняемым законом ценностям;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sub_7"/>
      <w:bookmarkEnd w:id="11"/>
      <w:r w:rsidRPr="000461D8">
        <w:rPr>
          <w:rFonts w:ascii="Times New Roman" w:hAnsi="Times New Roman" w:cs="Times New Roman"/>
        </w:rPr>
        <w:t>«В.3» - индикативные показатели, характеризующие параметры  проведенных мероприятий, направленных на осуществление контрольно-надзорной деятельности, предназначенные для учета  характеристик таких мероприятий;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sub_8"/>
      <w:bookmarkEnd w:id="12"/>
      <w:r w:rsidRPr="000461D8">
        <w:rPr>
          <w:rFonts w:ascii="Times New Roman" w:hAnsi="Times New Roman" w:cs="Times New Roman"/>
        </w:rPr>
        <w:t>«В.4» - индикативные показатели, характеризующие объем задействованных трудовых, материальных и финансовых ресурсов, предназначенные для учета объема затраченных ресурсов и расчета иных показателей контрольно-надзорной деятельности.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5. Инспекция Гостехнадзора Чувашии ежегодно до 25 января осуществляет анализ результативности и эффективности контрольно-надзорной деятельности в соответствии с настоящей Методикой оценки.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lastRenderedPageBreak/>
        <w:t>6. Оценка фактических (достигнутых) значений осуществляется путем сравнения с целевыми значениями по 3-балльной шкале.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Критерием присвоения балльных оценок показателям результативности и эффективности является степень отклонения фактического (достигнутого) значения от целевого значения: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если фактическое (достигнутое) и целевое значения равны, присваивается 3 балла;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если степень снижения (увеличения) фактического (достигнутого) значения относительно целевого значения не более 20 процентов, присваивается 2 балла;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если степень снижения (увеличения) фактического (достигнутого) значения относительно целевого значения не более 50 процентов, присваивается 1 балл;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если степень снижения (увеличения) фактического (достигнутого) значения относительно целевого значения более 50 процентов, присваивается 0 баллов.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7. </w:t>
      </w:r>
      <w:proofErr w:type="gramStart"/>
      <w:r w:rsidRPr="000461D8">
        <w:rPr>
          <w:rFonts w:ascii="Times New Roman" w:hAnsi="Times New Roman" w:cs="Times New Roman"/>
        </w:rPr>
        <w:t>Результаты расчета и оценки фактических (достигнутых) значений оформляются по форме согласно приложению к Порядку (методике) оценки результативности и эффективности контрольно-надзорной деятельности, осуществляемой органами исполнительной власти  Чувашской Республики, утвержденному постановлением Кабинета Министров Чувашской Республики от 31.10.2017   № 433 и ежегодно в срок до 1 февраля года, следующего за отчетным, направляются в Министерство экономического развития, промышленности и торговли Чувашской Республики.</w:t>
      </w:r>
      <w:proofErr w:type="gramEnd"/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8. На официальном сайте Гостехнадзора Чувашии в информационно-телекоммуникационной сети Интернет размещаются: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порядок (методика) оценки результативности и эффективности контрольно-надзорной деятельности, осуществляемой </w:t>
      </w:r>
      <w:proofErr w:type="spellStart"/>
      <w:r w:rsidRPr="000461D8">
        <w:rPr>
          <w:rFonts w:ascii="Times New Roman" w:hAnsi="Times New Roman" w:cs="Times New Roman"/>
        </w:rPr>
        <w:t>Гостехнадзором</w:t>
      </w:r>
      <w:proofErr w:type="spellEnd"/>
      <w:r w:rsidRPr="000461D8">
        <w:rPr>
          <w:rFonts w:ascii="Times New Roman" w:hAnsi="Times New Roman" w:cs="Times New Roman"/>
        </w:rPr>
        <w:t xml:space="preserve"> Чувашии;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информация о результатах расчетов фактических значений показателей и оценки фактических значений ключевых показателей результативности и эффективности </w:t>
      </w:r>
      <w:proofErr w:type="gramStart"/>
      <w:r w:rsidRPr="000461D8">
        <w:rPr>
          <w:rFonts w:ascii="Times New Roman" w:hAnsi="Times New Roman" w:cs="Times New Roman"/>
        </w:rPr>
        <w:t>контрольной-надзорной</w:t>
      </w:r>
      <w:proofErr w:type="gramEnd"/>
      <w:r w:rsidRPr="000461D8">
        <w:rPr>
          <w:rFonts w:ascii="Times New Roman" w:hAnsi="Times New Roman" w:cs="Times New Roman"/>
        </w:rPr>
        <w:t xml:space="preserve"> деятельности.</w:t>
      </w:r>
    </w:p>
    <w:p w:rsidR="00E614FE" w:rsidRPr="000461D8" w:rsidRDefault="00E614FE" w:rsidP="000461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8. По итогам оценки фактических значений ключевых показателей результативности и эффективности </w:t>
      </w:r>
      <w:proofErr w:type="gramStart"/>
      <w:r w:rsidRPr="000461D8">
        <w:rPr>
          <w:rFonts w:ascii="Times New Roman" w:hAnsi="Times New Roman" w:cs="Times New Roman"/>
        </w:rPr>
        <w:t>контрольной-надзорной</w:t>
      </w:r>
      <w:proofErr w:type="gramEnd"/>
      <w:r w:rsidRPr="000461D8">
        <w:rPr>
          <w:rFonts w:ascii="Times New Roman" w:hAnsi="Times New Roman" w:cs="Times New Roman"/>
        </w:rPr>
        <w:t xml:space="preserve"> деятельности начальник Гостехнадзора Чувашии принимает решение о материальном стимулировании сотрудников.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0461D8" w:rsidRPr="000461D8" w:rsidRDefault="000461D8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Pr="000461D8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Приложение № 2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к </w:t>
      </w:r>
      <w:hyperlink r:id="rId8" w:anchor="sub_0" w:history="1">
        <w:r w:rsidRPr="000461D8">
          <w:rPr>
            <w:rFonts w:ascii="Times New Roman" w:hAnsi="Times New Roman" w:cs="Times New Roman"/>
          </w:rPr>
          <w:t>приказу</w:t>
        </w:r>
      </w:hyperlink>
      <w:r w:rsidRPr="000461D8">
        <w:rPr>
          <w:rFonts w:ascii="Times New Roman" w:hAnsi="Times New Roman" w:cs="Times New Roman"/>
        </w:rPr>
        <w:t xml:space="preserve"> Государственной инспекции по надзору </w:t>
      </w:r>
      <w:r w:rsidRPr="000461D8">
        <w:rPr>
          <w:rFonts w:ascii="Times New Roman" w:hAnsi="Times New Roman" w:cs="Times New Roman"/>
        </w:rPr>
        <w:br/>
        <w:t>за техническим состоянием самоходных машин и</w:t>
      </w:r>
      <w:r w:rsidRPr="000461D8">
        <w:rPr>
          <w:rFonts w:ascii="Times New Roman" w:hAnsi="Times New Roman" w:cs="Times New Roman"/>
        </w:rPr>
        <w:br/>
        <w:t xml:space="preserve"> других видов техники Гостехнадзор Чувашии 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  от </w:t>
      </w:r>
      <w:r w:rsidR="000461D8">
        <w:rPr>
          <w:rFonts w:ascii="Times New Roman" w:hAnsi="Times New Roman" w:cs="Times New Roman"/>
        </w:rPr>
        <w:t>14.03.</w:t>
      </w:r>
      <w:r w:rsidRPr="000461D8">
        <w:rPr>
          <w:rFonts w:ascii="Times New Roman" w:hAnsi="Times New Roman" w:cs="Times New Roman"/>
        </w:rPr>
        <w:t>20</w:t>
      </w:r>
      <w:r w:rsidR="000461D8">
        <w:rPr>
          <w:rFonts w:ascii="Times New Roman" w:hAnsi="Times New Roman" w:cs="Times New Roman"/>
        </w:rPr>
        <w:t>20</w:t>
      </w:r>
      <w:r w:rsidRPr="000461D8">
        <w:rPr>
          <w:rFonts w:ascii="Times New Roman" w:hAnsi="Times New Roman" w:cs="Times New Roman"/>
        </w:rPr>
        <w:t xml:space="preserve"> № </w:t>
      </w:r>
      <w:r w:rsidR="000461D8">
        <w:rPr>
          <w:rFonts w:ascii="Times New Roman" w:hAnsi="Times New Roman" w:cs="Times New Roman"/>
        </w:rPr>
        <w:t>1</w:t>
      </w:r>
      <w:r w:rsidRPr="000461D8">
        <w:rPr>
          <w:rFonts w:ascii="Times New Roman" w:hAnsi="Times New Roman" w:cs="Times New Roman"/>
        </w:rPr>
        <w:t>4-од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Перечень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показателей результативности и эффективности контрольно-надзорной деятельности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461D8">
        <w:rPr>
          <w:rFonts w:ascii="Times New Roman" w:hAnsi="Times New Roman" w:cs="Times New Roman"/>
        </w:rPr>
        <w:t>Государственной инспекции по надзору за техническим состоянием самоходных машин и других видов техники Чувашской Республики по осуществлению надзора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Федеральной службе по экологическому, технологическому и атомному надзору</w:t>
      </w:r>
      <w:proofErr w:type="gramEnd"/>
      <w:r w:rsidRPr="000461D8">
        <w:rPr>
          <w:rFonts w:ascii="Times New Roman" w:hAnsi="Times New Roman" w:cs="Times New Roman"/>
        </w:rPr>
        <w:t>) по нормативам, обеспечивающим безопасность для жизни, здоровья людей и имущества, охрану окружающей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2017"/>
        <w:gridCol w:w="1202"/>
        <w:gridCol w:w="22"/>
        <w:gridCol w:w="22"/>
        <w:gridCol w:w="1968"/>
        <w:gridCol w:w="1162"/>
        <w:gridCol w:w="2101"/>
      </w:tblGrid>
      <w:tr w:rsidR="00E614FE" w:rsidRPr="000461D8" w:rsidTr="00E614FE">
        <w:tc>
          <w:tcPr>
            <w:tcW w:w="0" w:type="auto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Чувашской Республики (далее – Гостехнадзор Чувашии)</w:t>
            </w:r>
          </w:p>
        </w:tc>
      </w:tr>
      <w:tr w:rsidR="00E614FE" w:rsidRPr="000461D8" w:rsidTr="00E614FE">
        <w:tc>
          <w:tcPr>
            <w:tcW w:w="0" w:type="auto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61D8">
              <w:rPr>
                <w:rFonts w:ascii="Times New Roman" w:hAnsi="Times New Roman" w:cs="Times New Roman"/>
              </w:rPr>
              <w:t>Надзор за техническим состоянием тракторов, самоходных дорожно-строительных и иных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Федеральной службе по экологическому, технологическому и атомному надзору) по нормативам, обеспечивающим безопасность для жизни, здоровья людей и имущества, охрану окружающей среды.</w:t>
            </w:r>
            <w:proofErr w:type="gramEnd"/>
          </w:p>
        </w:tc>
      </w:tr>
      <w:tr w:rsidR="00E614FE" w:rsidRPr="000461D8" w:rsidTr="00E614FE">
        <w:tc>
          <w:tcPr>
            <w:tcW w:w="0" w:type="auto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 - дорожно-транспортные происшествия и несчастные случаи с участием поднадзорных машин и оборудования.</w:t>
            </w:r>
          </w:p>
        </w:tc>
      </w:tr>
      <w:tr w:rsidR="00E614FE" w:rsidRPr="000461D8" w:rsidTr="00E614FE">
        <w:tc>
          <w:tcPr>
            <w:tcW w:w="0" w:type="auto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Цель: Предотвращение дорожно-транспортных происшествий и несчастных случаев с участием поднадзорных машин и оборудования.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29"/>
            <w:bookmarkEnd w:id="13"/>
            <w:r w:rsidRPr="000461D8">
              <w:rPr>
                <w:rFonts w:ascii="Times New Roman" w:hAnsi="Times New Roman" w:cs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1D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1D8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1D8">
              <w:rPr>
                <w:rFonts w:ascii="Times New Roman" w:hAnsi="Times New Roman" w:cs="Times New Roman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1D8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1D8">
              <w:rPr>
                <w:rFonts w:ascii="Times New Roman" w:hAnsi="Times New Roman" w:cs="Times New Roman"/>
                <w:sz w:val="20"/>
                <w:szCs w:val="20"/>
              </w:rPr>
              <w:t>источник данных для определения значения показателя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6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4" w:name="sub_27"/>
            <w:bookmarkEnd w:id="14"/>
            <w:r w:rsidRPr="000461D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устраненных нарушений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61D8">
              <w:rPr>
                <w:rFonts w:ascii="Times New Roman" w:hAnsi="Times New Roman" w:cs="Times New Roman"/>
              </w:rPr>
              <w:t>Y</w:t>
            </w:r>
            <w:proofErr w:type="gramEnd"/>
            <w:r w:rsidRPr="000461D8">
              <w:rPr>
                <w:rFonts w:ascii="Times New Roman" w:hAnsi="Times New Roman" w:cs="Times New Roman"/>
              </w:rPr>
              <w:t>У*100%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0461D8">
              <w:rPr>
                <w:rFonts w:ascii="Times New Roman" w:hAnsi="Times New Roman" w:cs="Times New Roman"/>
              </w:rPr>
              <w:t>Y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В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</w:t>
            </w:r>
            <w:proofErr w:type="gramStart"/>
            <w:r w:rsidRPr="000461D8">
              <w:rPr>
                <w:rFonts w:ascii="Times New Roman" w:hAnsi="Times New Roman" w:cs="Times New Roman"/>
              </w:rPr>
              <w:t>У-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количество устраненных нарушений;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</w:t>
            </w:r>
            <w:proofErr w:type="gramStart"/>
            <w:r w:rsidRPr="000461D8">
              <w:rPr>
                <w:rFonts w:ascii="Times New Roman" w:hAnsi="Times New Roman" w:cs="Times New Roman"/>
              </w:rPr>
              <w:t>В-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количество выявленных нарушений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gridSpan w:val="8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5" w:name="sub_28"/>
            <w:bookmarkEnd w:id="15"/>
            <w:r w:rsidRPr="000461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Снижение количества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0461D8">
              <w:rPr>
                <w:rFonts w:ascii="Times New Roman" w:hAnsi="Times New Roman" w:cs="Times New Roman"/>
              </w:rPr>
              <w:t>  вред здоровью (</w:t>
            </w:r>
            <w:proofErr w:type="spellStart"/>
            <w:r w:rsidRPr="000461D8">
              <w:rPr>
                <w:rFonts w:ascii="Times New Roman" w:hAnsi="Times New Roman" w:cs="Times New Roman"/>
              </w:rPr>
              <w:t>травмированых</w:t>
            </w:r>
            <w:proofErr w:type="spellEnd"/>
            <w:r w:rsidRPr="000461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 YT=Т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>- Т1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 YT- разница между причиненным ущербом в предшествующем периоде (Т-1);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получивших вред здоровью за отчетный период;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1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получивших вред здоровью за прошедший период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Снижение количества погибших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 YT=Т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>- Т1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  YT- разница между причиненным ущербом в предшествующем периоде (Т-1);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погибших за отчетный период;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1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погибших за прошедший период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Количество заявлений (обращений) с указанием фактов нарушений, поступивших от физических и юридических лиц, сообщений органов </w:t>
            </w:r>
            <w:r w:rsidRPr="000461D8">
              <w:rPr>
                <w:rFonts w:ascii="Times New Roman" w:hAnsi="Times New Roman" w:cs="Times New Roman"/>
              </w:rPr>
              <w:lastRenderedPageBreak/>
              <w:t>государственной власти, местного самоуправления, средств массовой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4C4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491C" w:rsidRPr="000461D8" w:rsidRDefault="00E614FE" w:rsidP="004C4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В.2.2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инженеров-инспекторов, прошедших в течение последних 3 лет программы повышения квалификации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Режим постоянного государственного контроля (надзора)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самоходных машин и прицепов,  в отношении которых установлен режим постоянного государственного контроля (надзора)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самоходных машин и прицепов, по которым выявлены нарушения в результате осуществления постоянного государственного контроля (надзора)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YT- количество самоходных машин и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прицепов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у которых выявлены нарушения;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общее количество самоходных машин и прицепов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Доля нарушений, по </w:t>
            </w:r>
            <w:proofErr w:type="gramStart"/>
            <w:r w:rsidRPr="000461D8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выявления которых в результате осуществления </w:t>
            </w:r>
            <w:r w:rsidRPr="000461D8">
              <w:rPr>
                <w:rFonts w:ascii="Times New Roman" w:hAnsi="Times New Roman" w:cs="Times New Roman"/>
              </w:rPr>
              <w:lastRenderedPageBreak/>
              <w:t>постоянного государственного контроля (надзора), наложены административные наказания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количество нарушений, по итогам которых наложены административные наказания;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общее количество выявленных нарушений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В.3.2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Плановые (рейдовые) осмотры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В.3.2.1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плановых (рейдовых) осмотров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результатов проверок по форме федерального статистического наблюдения 1-Контроль, утвержденной приказом Федеральной службы государственной статистики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(далее - приказ)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В.3.2.2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плановых (рейдовых) осмотров, по итогам которых выявлены нарушения, в общем числе проведенных рейдовых осмотров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количество плановых (рейдовых) осмотров, по итогам которых выявлены нарушения;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количество плановых (рейдовых) осмотров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В.3.4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общая сумма уплаченных (взысканных) штрафов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сумма взысканных административных штрафов;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YT1 - сумма наложенных административных штрафов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средний размер наложенного штрафа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В.3.4.8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стоимостная оценка (себестоимость) </w:t>
            </w:r>
            <w:r w:rsidRPr="000461D8">
              <w:rPr>
                <w:rFonts w:ascii="Times New Roman" w:hAnsi="Times New Roman" w:cs="Times New Roman"/>
              </w:rPr>
              <w:lastRenderedPageBreak/>
              <w:t>рассмотрения одного дела об административном правонарушении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В.3.5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недопустимости нарушения обязательных требований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В.3.5.1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среднее число должностных лиц, задействованных в проведении одного профилактического мероприятия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В.3.6.1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мониторинг сроков действия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свидетельств о прохождении технического осмотра самоходных машин и прицепов по базе АИС «Гостехнадзор-Эксперт»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В.3.6.2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мониторинг сроков действия удостоверений тракториста-машиниста у граждан, управляющих самоходными машинами и прицепами, по базе АИС «Гостехнадзор-Эксперт»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Объем финансовых средств, </w:t>
            </w:r>
            <w:r w:rsidRPr="000461D8">
              <w:rPr>
                <w:rFonts w:ascii="Times New Roman" w:hAnsi="Times New Roman" w:cs="Times New Roman"/>
              </w:rPr>
              <w:lastRenderedPageBreak/>
              <w:t>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Данные результатов проверок по </w:t>
            </w:r>
            <w:r w:rsidRPr="000461D8">
              <w:rPr>
                <w:rFonts w:ascii="Times New Roman" w:hAnsi="Times New Roman" w:cs="Times New Roman"/>
              </w:rPr>
              <w:lastRenderedPageBreak/>
              <w:t>форме федерального статистического наблюдения 1-Контроль, утвержденной приказом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В.4.2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В.4.3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4C49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Приложение № 3</w:t>
      </w:r>
    </w:p>
    <w:p w:rsidR="00E614FE" w:rsidRPr="000461D8" w:rsidRDefault="00E614FE" w:rsidP="004C49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к </w:t>
      </w:r>
      <w:hyperlink r:id="rId9" w:anchor="sub_0" w:history="1">
        <w:r w:rsidRPr="000461D8">
          <w:rPr>
            <w:rFonts w:ascii="Times New Roman" w:hAnsi="Times New Roman" w:cs="Times New Roman"/>
          </w:rPr>
          <w:t>приказу</w:t>
        </w:r>
      </w:hyperlink>
      <w:r w:rsidRPr="000461D8">
        <w:rPr>
          <w:rFonts w:ascii="Times New Roman" w:hAnsi="Times New Roman" w:cs="Times New Roman"/>
        </w:rPr>
        <w:t xml:space="preserve"> Государственной инспекции по надзору </w:t>
      </w:r>
      <w:r w:rsidR="004C491C">
        <w:rPr>
          <w:rFonts w:ascii="Times New Roman" w:hAnsi="Times New Roman" w:cs="Times New Roman"/>
        </w:rPr>
        <w:br/>
      </w:r>
      <w:r w:rsidRPr="000461D8">
        <w:rPr>
          <w:rFonts w:ascii="Times New Roman" w:hAnsi="Times New Roman" w:cs="Times New Roman"/>
        </w:rPr>
        <w:t xml:space="preserve">за техническим состоянием самоходных машин </w:t>
      </w:r>
      <w:r w:rsidR="004C491C">
        <w:rPr>
          <w:rFonts w:ascii="Times New Roman" w:hAnsi="Times New Roman" w:cs="Times New Roman"/>
        </w:rPr>
        <w:br/>
      </w:r>
      <w:r w:rsidRPr="000461D8">
        <w:rPr>
          <w:rFonts w:ascii="Times New Roman" w:hAnsi="Times New Roman" w:cs="Times New Roman"/>
        </w:rPr>
        <w:t>и других видов техники Чувашской Республики</w:t>
      </w:r>
    </w:p>
    <w:p w:rsidR="00E614FE" w:rsidRPr="000461D8" w:rsidRDefault="00E614FE" w:rsidP="004C49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    от </w:t>
      </w:r>
      <w:r w:rsidR="004C491C" w:rsidRPr="004C491C">
        <w:rPr>
          <w:rFonts w:ascii="Times New Roman" w:hAnsi="Times New Roman" w:cs="Times New Roman"/>
        </w:rPr>
        <w:t>14.03.2020 № 14-од</w:t>
      </w:r>
      <w:r w:rsidRPr="000461D8">
        <w:rPr>
          <w:rFonts w:ascii="Times New Roman" w:hAnsi="Times New Roman" w:cs="Times New Roman"/>
        </w:rPr>
        <w:t> </w:t>
      </w:r>
    </w:p>
    <w:p w:rsidR="00E614FE" w:rsidRPr="000461D8" w:rsidRDefault="00E614FE" w:rsidP="004C4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Перечень</w:t>
      </w:r>
    </w:p>
    <w:p w:rsidR="00E614FE" w:rsidRPr="000461D8" w:rsidRDefault="00E614FE" w:rsidP="004C4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показателей результативности и эффективности контрольно-надзорной деятельности</w:t>
      </w:r>
    </w:p>
    <w:p w:rsidR="00E614FE" w:rsidRPr="000461D8" w:rsidRDefault="00E614FE" w:rsidP="004C491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461D8">
        <w:rPr>
          <w:rFonts w:ascii="Times New Roman" w:hAnsi="Times New Roman" w:cs="Times New Roman"/>
        </w:rPr>
        <w:t>Государственной инспекции по надзору за техническим состоянием самоходных машин и других видов техники Чувашской Республики по осуществлению регионального государственного надзора за соблюдением правил эксплуатации машин и оборудования в агропромышленном комплексе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экологическому, технологическому и атомному надзору), а также правил, регламентируемых</w:t>
      </w:r>
      <w:proofErr w:type="gramEnd"/>
      <w:r w:rsidRPr="000461D8">
        <w:rPr>
          <w:rFonts w:ascii="Times New Roman" w:hAnsi="Times New Roman" w:cs="Times New Roman"/>
        </w:rPr>
        <w:t xml:space="preserve"> стандартами, другими нормативными документами и документацией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1209"/>
        <w:gridCol w:w="1842"/>
        <w:gridCol w:w="1255"/>
        <w:gridCol w:w="2114"/>
      </w:tblGrid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Чувашской Республики (далее – Гостехнадзор Чувашии)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региональный государственный надзор за соблюдением правил эксплуатации машин и оборудования в агропромышленном комплексе в части обеспечения безопасности для жизни, здоровья людей и имущества, охраны окружающей среды (кроме машин и оборудования, подконтрольных Федеральной службе по </w:t>
            </w:r>
            <w:proofErr w:type="gramStart"/>
            <w:r w:rsidRPr="000461D8">
              <w:rPr>
                <w:rFonts w:ascii="Times New Roman" w:hAnsi="Times New Roman" w:cs="Times New Roman"/>
              </w:rPr>
              <w:t>экологическому</w:t>
            </w:r>
            <w:proofErr w:type="gramEnd"/>
            <w:r w:rsidRPr="000461D8">
              <w:rPr>
                <w:rFonts w:ascii="Times New Roman" w:hAnsi="Times New Roman" w:cs="Times New Roman"/>
              </w:rPr>
              <w:t>, технологическому и атомному надзору), а также правил, регламентируемых стандартами, другими нормативными документами и документацией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 – эксплуатация машин и оборудования с нарушениями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Цель: снижение количества самоходных машин и прицепов к ним, </w:t>
            </w:r>
            <w:proofErr w:type="spellStart"/>
            <w:r w:rsidRPr="000461D8">
              <w:rPr>
                <w:rFonts w:ascii="Times New Roman" w:hAnsi="Times New Roman" w:cs="Times New Roman"/>
              </w:rPr>
              <w:t>эксплуатирующихся</w:t>
            </w:r>
            <w:proofErr w:type="spellEnd"/>
            <w:r w:rsidRPr="000461D8">
              <w:rPr>
                <w:rFonts w:ascii="Times New Roman" w:hAnsi="Times New Roman" w:cs="Times New Roman"/>
              </w:rPr>
              <w:t xml:space="preserve"> с нарушениями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значение показателя (текущее)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ресурсов,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В.1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проведенных плановых и внеплановых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результатов проверок по форме федерального статистического наблюдения 1-Контроль, утвержденной приказом Федеральной службы государственной статистики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(далее - приказ)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Количество плановых и внеплановых проверок по </w:t>
            </w:r>
            <w:proofErr w:type="gramStart"/>
            <w:r w:rsidRPr="000461D8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которых выявлены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Количество плановых и внеплановых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ходе которых устранены выявленные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Доля плановых и внеплановых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ходе которых устранены выявленные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YT-1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YT- количество плановых и внеплановых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ходе которых устранены выявленные нарушения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количество проведенных плановых и внеплановых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</w:t>
            </w:r>
            <w:r w:rsidRPr="000461D8">
              <w:rPr>
                <w:rFonts w:ascii="Times New Roman" w:hAnsi="Times New Roman" w:cs="Times New Roman"/>
              </w:rPr>
              <w:lastRenderedPageBreak/>
              <w:t>средств массовой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В.1.6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инженеров-инспекторов, прошедших в течение последних 3 лет программы повышения квалификации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результатов проверок по форме федерального статистического наблюдения 1-Контроль, утвержденной приказом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внеплановых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организаций, в отношении которых были проведены проверки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проверенных организаций, у которых были устранены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документарных проверок в отношении юридических лиц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доля плановых проверок, по результатам которых не было </w:t>
            </w:r>
            <w:r w:rsidRPr="000461D8">
              <w:rPr>
                <w:rFonts w:ascii="Times New Roman" w:hAnsi="Times New Roman" w:cs="Times New Roman"/>
              </w:rPr>
              <w:lastRenderedPageBreak/>
              <w:t>выявлено нарушений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YT- количество плановых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ходе которых не </w:t>
            </w:r>
            <w:r w:rsidRPr="000461D8">
              <w:rPr>
                <w:rFonts w:ascii="Times New Roman" w:hAnsi="Times New Roman" w:cs="Times New Roman"/>
              </w:rPr>
              <w:lastRenderedPageBreak/>
              <w:t>выявлено нарушений;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количество проведенных 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В.2.1.8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количество внеплановых проверок, проведенных по фактам нарушений;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количество проведенных внеплановых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заявлений,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количество заявлений,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направленных в органы прокуратуры, в согласовании которых было отказано;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общее количество заявлений,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61D8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органы прокуратуры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доля выявленных при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проверок правонарушений, связанных с неисполнением предписаний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количество правонарушений, связанных с неисполнением предписаний;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общее количество внеплановых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В.2.1.12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общая сумма </w:t>
            </w:r>
            <w:r w:rsidRPr="000461D8">
              <w:rPr>
                <w:rFonts w:ascii="Times New Roman" w:hAnsi="Times New Roman" w:cs="Times New Roman"/>
              </w:rPr>
              <w:lastRenderedPageBreak/>
              <w:t>уплаченных (взысканных) административных штрафов, наложенных по итогам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В.2.1.13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сумма взысканных штрафов;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сумма наложенных штрафов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В.2.2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В.2.2.1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 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</w:t>
            </w:r>
            <w:r w:rsidRPr="000461D8">
              <w:rPr>
                <w:rFonts w:ascii="Times New Roman" w:hAnsi="Times New Roman" w:cs="Times New Roman"/>
              </w:rPr>
              <w:lastRenderedPageBreak/>
              <w:t>анализов (исследований), накладных расходов, прочих расходов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результатов проверок по форме федерального статистического наблюдения 1-Контроль, утвержденной приказом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В.3.2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Pr="000461D8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Приложение № 4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к </w:t>
      </w:r>
      <w:hyperlink r:id="rId10" w:anchor="sub_0" w:history="1">
        <w:r w:rsidRPr="000461D8">
          <w:rPr>
            <w:rFonts w:ascii="Times New Roman" w:hAnsi="Times New Roman" w:cs="Times New Roman"/>
          </w:rPr>
          <w:t>приказу</w:t>
        </w:r>
      </w:hyperlink>
      <w:r w:rsidRPr="000461D8">
        <w:rPr>
          <w:rFonts w:ascii="Times New Roman" w:hAnsi="Times New Roman" w:cs="Times New Roman"/>
        </w:rPr>
        <w:t xml:space="preserve"> Государственной инспекции по надзору </w:t>
      </w:r>
      <w:r w:rsidRPr="000461D8">
        <w:rPr>
          <w:rFonts w:ascii="Times New Roman" w:hAnsi="Times New Roman" w:cs="Times New Roman"/>
        </w:rPr>
        <w:br/>
        <w:t xml:space="preserve">за техническим состоянием самоходных машин </w:t>
      </w:r>
      <w:r w:rsidRPr="000461D8">
        <w:rPr>
          <w:rFonts w:ascii="Times New Roman" w:hAnsi="Times New Roman" w:cs="Times New Roman"/>
        </w:rPr>
        <w:br/>
        <w:t xml:space="preserve">и других видов техники Чувашской Республики 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       </w:t>
      </w:r>
      <w:r w:rsidR="004C491C" w:rsidRPr="004C491C">
        <w:rPr>
          <w:rFonts w:ascii="Times New Roman" w:hAnsi="Times New Roman" w:cs="Times New Roman"/>
        </w:rPr>
        <w:t>от 14.03.2020 № 14-од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Перечень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показателей результативности и эффективности контрольно-надзорной деятельности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Государственной инспекции по надзору за техническим состоянием самоходных машин и других видов техники Чувашской Республики по осуществлению регионального государственного надзора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025"/>
        <w:gridCol w:w="1240"/>
        <w:gridCol w:w="2025"/>
        <w:gridCol w:w="1288"/>
        <w:gridCol w:w="1789"/>
      </w:tblGrid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Чувашской Республики (далее – Гостехнадзор Чувашии)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оборудования.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 – проведение работ и услуг в области технической эксплуатации поднадзорных машин и оборудования с нарушением условий сертификации 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Цель: снижение количества самоходных машин и прицепов к ним, </w:t>
            </w:r>
            <w:proofErr w:type="spellStart"/>
            <w:r w:rsidRPr="000461D8">
              <w:rPr>
                <w:rFonts w:ascii="Times New Roman" w:hAnsi="Times New Roman" w:cs="Times New Roman"/>
              </w:rPr>
              <w:t>эксплуатирующихся</w:t>
            </w:r>
            <w:proofErr w:type="spellEnd"/>
            <w:r w:rsidRPr="000461D8">
              <w:rPr>
                <w:rFonts w:ascii="Times New Roman" w:hAnsi="Times New Roman" w:cs="Times New Roman"/>
              </w:rPr>
              <w:t xml:space="preserve"> без соблюдения нормативов в области технической эксплуатации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значение показателя (текущее)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устраненных нарушений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61D8">
              <w:rPr>
                <w:rFonts w:ascii="Times New Roman" w:hAnsi="Times New Roman" w:cs="Times New Roman"/>
              </w:rPr>
              <w:t>Y</w:t>
            </w:r>
            <w:proofErr w:type="gramEnd"/>
            <w:r w:rsidRPr="000461D8">
              <w:rPr>
                <w:rFonts w:ascii="Times New Roman" w:hAnsi="Times New Roman" w:cs="Times New Roman"/>
              </w:rPr>
              <w:t>У*100%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 </w:t>
            </w:r>
            <w:proofErr w:type="gramStart"/>
            <w:r w:rsidRPr="000461D8">
              <w:rPr>
                <w:rFonts w:ascii="Times New Roman" w:hAnsi="Times New Roman" w:cs="Times New Roman"/>
              </w:rPr>
              <w:t>Y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В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</w:t>
            </w:r>
            <w:proofErr w:type="gramStart"/>
            <w:r w:rsidRPr="000461D8">
              <w:rPr>
                <w:rFonts w:ascii="Times New Roman" w:hAnsi="Times New Roman" w:cs="Times New Roman"/>
              </w:rPr>
              <w:t>У-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количество устраненных нарушений;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</w:t>
            </w:r>
            <w:proofErr w:type="gramStart"/>
            <w:r w:rsidRPr="000461D8">
              <w:rPr>
                <w:rFonts w:ascii="Times New Roman" w:hAnsi="Times New Roman" w:cs="Times New Roman"/>
              </w:rPr>
              <w:t>В-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количество выявленных нарушений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результатов проверок по форме федерального статистического наблюдения 1-Контроль, утвержденной приказом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E614FE" w:rsidRPr="000461D8" w:rsidTr="00E614FE"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проведенных плановых и внеплановых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результатов проверок по форме федерального статистического наблюдения 1-Контроль, утверждённой приказом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Количество плановых и внеплановых проверок по </w:t>
            </w:r>
            <w:proofErr w:type="gramStart"/>
            <w:r w:rsidRPr="000461D8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которых выявлены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Количество плановых и внеплановых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ходе которых устранены выявленные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Доля плановых и внеплановых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ходе которых устранены выявленные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 YT-1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YT- количество плановых и внеплановых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проверок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 ходе которых устранены выявленные нарушения;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количество проведенных плановых и внеплановых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Общее количество </w:t>
            </w:r>
            <w:r w:rsidRPr="000461D8">
              <w:rPr>
                <w:rFonts w:ascii="Times New Roman" w:hAnsi="Times New Roman" w:cs="Times New Roman"/>
              </w:rPr>
              <w:lastRenderedPageBreak/>
              <w:t>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Данные результатов </w:t>
            </w:r>
            <w:r w:rsidRPr="000461D8">
              <w:rPr>
                <w:rFonts w:ascii="Times New Roman" w:hAnsi="Times New Roman" w:cs="Times New Roman"/>
              </w:rPr>
              <w:lastRenderedPageBreak/>
              <w:t>проверок по форме федерального статистического наблюдения 1-Контроль, утвержденной приказом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В.2.1.2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организаций, в отношении которых были проведены проверки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проверенных организаций, у которых были устранены нарушения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В.2.1.5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документарных проверок в отношении юридических лиц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В.2.2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Режим постоянного государственного контроля (надзора)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В.2.2.1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машин и оборудования, в отношении которых установлен режим постоянного государственного контроля (надзора)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В.2.2.2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самоходных машин и прицепов, по которым выявлены нарушения в результате осуществления постоянного государственного контроля (надзора)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 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YT- количество самоходных машин и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прицепов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у которых выявлены нарушения;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общее количество самоходных машин и прицепов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В.2.2.3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Доля нарушений, по </w:t>
            </w:r>
            <w:proofErr w:type="gramStart"/>
            <w:r w:rsidRPr="000461D8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выявления которых в результате осуществления постоянного государственного контроля (надзора), наложены административные наказания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 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количество нарушений, по итогам которых наложены административные наказания;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общее количество выявленных нарушений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14FE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4C491C" w:rsidRPr="000461D8" w:rsidRDefault="004C491C" w:rsidP="000461D8">
      <w:pPr>
        <w:spacing w:after="0" w:line="240" w:lineRule="auto"/>
        <w:rPr>
          <w:rFonts w:ascii="Times New Roman" w:hAnsi="Times New Roman" w:cs="Times New Roman"/>
        </w:rPr>
      </w:pP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Приложение № 5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 xml:space="preserve">к </w:t>
      </w:r>
      <w:hyperlink r:id="rId11" w:anchor="sub_0" w:history="1">
        <w:r w:rsidRPr="000461D8">
          <w:rPr>
            <w:rFonts w:ascii="Times New Roman" w:hAnsi="Times New Roman" w:cs="Times New Roman"/>
          </w:rPr>
          <w:t>приказу</w:t>
        </w:r>
      </w:hyperlink>
      <w:r w:rsidRPr="000461D8">
        <w:rPr>
          <w:rFonts w:ascii="Times New Roman" w:hAnsi="Times New Roman" w:cs="Times New Roman"/>
        </w:rPr>
        <w:t xml:space="preserve"> Государственной инспекции по надзору </w:t>
      </w:r>
      <w:r w:rsidRPr="000461D8">
        <w:rPr>
          <w:rFonts w:ascii="Times New Roman" w:hAnsi="Times New Roman" w:cs="Times New Roman"/>
        </w:rPr>
        <w:br/>
        <w:t>за техническим состоянием самоходных машин и</w:t>
      </w:r>
      <w:r w:rsidRPr="000461D8">
        <w:rPr>
          <w:rFonts w:ascii="Times New Roman" w:hAnsi="Times New Roman" w:cs="Times New Roman"/>
        </w:rPr>
        <w:br/>
        <w:t xml:space="preserve"> других видов техники Чувашской Республики </w:t>
      </w:r>
    </w:p>
    <w:p w:rsidR="00E614FE" w:rsidRPr="000461D8" w:rsidRDefault="00E614FE" w:rsidP="000461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   </w:t>
      </w:r>
      <w:r w:rsidR="004C491C" w:rsidRPr="004C491C">
        <w:rPr>
          <w:rFonts w:ascii="Times New Roman" w:hAnsi="Times New Roman" w:cs="Times New Roman"/>
        </w:rPr>
        <w:t>от 14.03.2020 № 14-од</w:t>
      </w:r>
    </w:p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p w:rsidR="00E614FE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Перечень</w:t>
      </w:r>
    </w:p>
    <w:p w:rsidR="000461D8" w:rsidRPr="000461D8" w:rsidRDefault="00E614FE" w:rsidP="000461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показателей результативности и эффективности ко</w:t>
      </w:r>
      <w:r w:rsidR="000461D8" w:rsidRPr="000461D8">
        <w:rPr>
          <w:rFonts w:ascii="Times New Roman" w:hAnsi="Times New Roman" w:cs="Times New Roman"/>
        </w:rPr>
        <w:t xml:space="preserve">нтрольно-надзорной деятельности </w:t>
      </w:r>
      <w:r w:rsidRPr="000461D8">
        <w:rPr>
          <w:rFonts w:ascii="Times New Roman" w:hAnsi="Times New Roman" w:cs="Times New Roman"/>
        </w:rPr>
        <w:t xml:space="preserve">Государственной инспекции по осуществлению </w:t>
      </w:r>
      <w:r w:rsidR="000461D8" w:rsidRPr="000461D8">
        <w:rPr>
          <w:rFonts w:ascii="Times New Roman" w:hAnsi="Times New Roman" w:cs="Times New Roman"/>
        </w:rPr>
        <w:t>регионального государственного надзора за техническим состоянием и эксплуатацией аттракционов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2188"/>
        <w:gridCol w:w="1227"/>
        <w:gridCol w:w="14"/>
        <w:gridCol w:w="2015"/>
        <w:gridCol w:w="1275"/>
        <w:gridCol w:w="1661"/>
      </w:tblGrid>
      <w:tr w:rsidR="00E614FE" w:rsidRPr="000461D8" w:rsidTr="00E614FE"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Чувашской Республики (далее – Гостехнадзор Чувашии)</w:t>
            </w:r>
          </w:p>
        </w:tc>
      </w:tr>
      <w:tr w:rsidR="00E614FE" w:rsidRPr="000461D8" w:rsidTr="00E614FE"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0461D8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региональный государственный надзор за техническим состоянием и эксплуатацией аттракционов</w:t>
            </w:r>
          </w:p>
        </w:tc>
      </w:tr>
      <w:tr w:rsidR="00E614FE" w:rsidRPr="000461D8" w:rsidTr="00E614FE"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 – нарушение правил и норм безопасной эксплуатации и технического состояния аттракционной техники.</w:t>
            </w:r>
          </w:p>
        </w:tc>
      </w:tr>
      <w:tr w:rsidR="00E614FE" w:rsidRPr="000461D8" w:rsidTr="00E614FE"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Цель: Предупреждение, выявление и пресечение нарушений юридическими и физическими лицами, индивидуальными предпринимателями обязательных требований законодательства Российской Федерации в области надзора за  соблюдением  правил  и норм безопасной эксплуатации и технического состояния аттракционной техники.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значение показателя (текущее)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Б.1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устраненных нарушений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461D8">
              <w:rPr>
                <w:rFonts w:ascii="Times New Roman" w:hAnsi="Times New Roman" w:cs="Times New Roman"/>
              </w:rPr>
              <w:t>Y</w:t>
            </w:r>
            <w:proofErr w:type="gramEnd"/>
            <w:r w:rsidRPr="000461D8">
              <w:rPr>
                <w:rFonts w:ascii="Times New Roman" w:hAnsi="Times New Roman" w:cs="Times New Roman"/>
              </w:rPr>
              <w:t>У*100%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</w:t>
            </w:r>
            <w:proofErr w:type="gramStart"/>
            <w:r w:rsidRPr="000461D8">
              <w:rPr>
                <w:rFonts w:ascii="Times New Roman" w:hAnsi="Times New Roman" w:cs="Times New Roman"/>
              </w:rPr>
              <w:t>Y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В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</w:t>
            </w:r>
            <w:proofErr w:type="gramStart"/>
            <w:r w:rsidRPr="000461D8">
              <w:rPr>
                <w:rFonts w:ascii="Times New Roman" w:hAnsi="Times New Roman" w:cs="Times New Roman"/>
              </w:rPr>
              <w:t>У-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количество устраненных нарушений;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</w:t>
            </w:r>
            <w:proofErr w:type="gramStart"/>
            <w:r w:rsidRPr="000461D8">
              <w:rPr>
                <w:rFonts w:ascii="Times New Roman" w:hAnsi="Times New Roman" w:cs="Times New Roman"/>
              </w:rPr>
              <w:t>В-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количество выявленных нарушений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gridSpan w:val="7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</w:t>
            </w:r>
            <w:r w:rsidRPr="000461D8">
              <w:rPr>
                <w:rFonts w:ascii="Times New Roman" w:hAnsi="Times New Roman" w:cs="Times New Roman"/>
              </w:rPr>
              <w:lastRenderedPageBreak/>
              <w:t>надзорной деятельности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В.1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Снижение количества </w:t>
            </w:r>
            <w:proofErr w:type="gramStart"/>
            <w:r w:rsidRPr="000461D8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0461D8">
              <w:rPr>
                <w:rFonts w:ascii="Times New Roman" w:hAnsi="Times New Roman" w:cs="Times New Roman"/>
              </w:rPr>
              <w:t>  тяжкий вред здоровью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 YT=Т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>- Т1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 YT- разница между причиненным ущербом в предшествующем периоде (Т-1);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получивших тяжкий вред здоровью за отчетный период;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1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получивших тяжкий вред здоровью за прошедший период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Снижение количества погибших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 YT=Т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>- Т1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  YT- разница между причиненным ущербом в предшествующем периоде (Т-1);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2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получивших тяжкий вред здоровью за отчетный период;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Т</w:t>
            </w:r>
            <w:proofErr w:type="gramStart"/>
            <w:r w:rsidRPr="000461D8">
              <w:rPr>
                <w:rFonts w:ascii="Times New Roman" w:hAnsi="Times New Roman" w:cs="Times New Roman"/>
              </w:rPr>
              <w:t>1</w:t>
            </w:r>
            <w:proofErr w:type="gramEnd"/>
            <w:r w:rsidRPr="000461D8">
              <w:rPr>
                <w:rFonts w:ascii="Times New Roman" w:hAnsi="Times New Roman" w:cs="Times New Roman"/>
              </w:rPr>
              <w:t xml:space="preserve"> – число получивших тяжкий вред здоровью за прошедший период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Количество заявлений (обращений) с указанием фактов нарушений, поступивших от физических и </w:t>
            </w:r>
            <w:r w:rsidRPr="000461D8">
              <w:rPr>
                <w:rFonts w:ascii="Times New Roman" w:hAnsi="Times New Roman" w:cs="Times New Roman"/>
              </w:rPr>
              <w:lastRenderedPageBreak/>
              <w:t>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Гостехнадзора Чувашии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В.3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Плановые (рейдовые) осмотры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плановых (рейдовых) осмотров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 Инспекции гостехнадзора Республики Башкортостан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доля плановых (рейдовых) осмотров, по итогам которых выявлены нарушения, в общем числе проведенных рейдовых осмотров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количество плановых (рейдовых) осмотров, по итогам которых выявлены нарушения;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количество плановых (рейдовых) осмотров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В.3.2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В.3.2.1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общее количество подконтрольных субъектов (объектов), в отношении которых осуществляются мониторинговые мероприятия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Гостехнадзора Чувашии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В.3.3.1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Данные отчетов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Гостехнадзора Чувашии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количество постановлений о </w:t>
            </w:r>
            <w:r w:rsidRPr="000461D8">
              <w:rPr>
                <w:rFonts w:ascii="Times New Roman" w:hAnsi="Times New Roman" w:cs="Times New Roman"/>
              </w:rPr>
              <w:lastRenderedPageBreak/>
              <w:t>назначении административных наказаний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lastRenderedPageBreak/>
              <w:t>В.3.3.3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В.3.3.4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В.3.3.5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общая сумма уплаченных (взысканных) штрафов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В.3.3.6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YT*100%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 xml:space="preserve">  YT1       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=%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YT- сумма взысканных административных штрафов;</w:t>
            </w:r>
          </w:p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YT1- сумма наложенных административных штрафов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14FE" w:rsidRPr="000461D8" w:rsidTr="00E614FE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В.3.3.7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средний размер наложенного штрафа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1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14FE" w:rsidRPr="000461D8" w:rsidRDefault="00E614FE" w:rsidP="000461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14FE" w:rsidRPr="000461D8" w:rsidRDefault="00E614FE" w:rsidP="000461D8">
      <w:pPr>
        <w:spacing w:after="0" w:line="240" w:lineRule="auto"/>
        <w:rPr>
          <w:rFonts w:ascii="Times New Roman" w:hAnsi="Times New Roman" w:cs="Times New Roman"/>
        </w:rPr>
      </w:pPr>
      <w:r w:rsidRPr="000461D8">
        <w:rPr>
          <w:rFonts w:ascii="Times New Roman" w:hAnsi="Times New Roman" w:cs="Times New Roman"/>
        </w:rPr>
        <w:t> </w:t>
      </w:r>
    </w:p>
    <w:p w:rsidR="00DD5505" w:rsidRPr="000461D8" w:rsidRDefault="00DD5505" w:rsidP="000461D8">
      <w:pPr>
        <w:spacing w:after="0" w:line="240" w:lineRule="auto"/>
        <w:rPr>
          <w:rFonts w:ascii="Times New Roman" w:hAnsi="Times New Roman" w:cs="Times New Roman"/>
        </w:rPr>
      </w:pPr>
    </w:p>
    <w:sectPr w:rsidR="00DD5505" w:rsidRPr="0004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FE"/>
    <w:rsid w:val="000461D8"/>
    <w:rsid w:val="004C491C"/>
    <w:rsid w:val="0069310C"/>
    <w:rsid w:val="00DD5505"/>
    <w:rsid w:val="00DF587E"/>
    <w:rsid w:val="00E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8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2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09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cap.ru/doc/laws/2018/02/07/order24-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tn.cap.ru/doc/laws/2018/02/07/order24-o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tn.cap.ru/doc/laws/2018/02/07/order24-od" TargetMode="External"/><Relationship Id="rId11" Type="http://schemas.openxmlformats.org/officeDocument/2006/relationships/hyperlink" Target="http://gtn.cap.ru/doc/laws/2018/02/07/order24-od" TargetMode="External"/><Relationship Id="rId5" Type="http://schemas.openxmlformats.org/officeDocument/2006/relationships/hyperlink" Target="http://mobileonline.garant.ru/document?id=71301304&amp;sub=0" TargetMode="External"/><Relationship Id="rId10" Type="http://schemas.openxmlformats.org/officeDocument/2006/relationships/hyperlink" Target="http://gtn.cap.ru/doc/laws/2018/02/07/order24-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n.cap.ru/doc/laws/2018/02/07/order24-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gtn7</dc:creator>
  <cp:lastModifiedBy>gtn7</cp:lastModifiedBy>
  <cp:revision>2</cp:revision>
  <dcterms:created xsi:type="dcterms:W3CDTF">2020-03-27T11:39:00Z</dcterms:created>
  <dcterms:modified xsi:type="dcterms:W3CDTF">2020-03-27T12:15:00Z</dcterms:modified>
</cp:coreProperties>
</file>