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B8581B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.11.2019                                                                                                      № </w:t>
      </w:r>
      <w:r w:rsidR="00860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1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964B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proofErr w:type="spellStart"/>
      <w:r w:rsidR="0021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21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proofErr w:type="spellStart"/>
      <w:r w:rsidR="0021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412136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105,5</w:t>
            </w:r>
          </w:p>
        </w:tc>
      </w:tr>
      <w:tr w:rsidR="00B5521E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Pr="009A1C28" w:rsidRDefault="00B5521E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4693,3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 w:rsidP="00EC00E4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3693,1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E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105,5</w:t>
            </w:r>
          </w:p>
        </w:tc>
      </w:tr>
      <w:tr w:rsidR="00412136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Pr="009A1C28" w:rsidRDefault="00412136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C76557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36" w:rsidRDefault="00412136">
            <w:pPr>
              <w:jc w:val="center"/>
              <w:rPr>
                <w:rFonts w:ascii="TimesET" w:hAnsi="TimesET"/>
                <w:color w:val="000000"/>
                <w:sz w:val="24"/>
                <w:szCs w:val="24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76557">
        <w:rPr>
          <w:rFonts w:ascii="Times New Roman" w:eastAsia="Times New Roman" w:hAnsi="Times New Roman" w:cs="Times New Roman"/>
          <w:sz w:val="24"/>
          <w:szCs w:val="24"/>
          <w:lang w:eastAsia="ru-RU"/>
        </w:rPr>
        <w:t>820,5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76557">
        <w:rPr>
          <w:rFonts w:ascii="Times New Roman" w:eastAsia="Times New Roman" w:hAnsi="Times New Roman" w:cs="Times New Roman"/>
          <w:sz w:val="24"/>
          <w:szCs w:val="24"/>
          <w:lang w:eastAsia="ru-RU"/>
        </w:rPr>
        <w:t>819,3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76557">
        <w:rPr>
          <w:rFonts w:ascii="Times New Roman" w:eastAsia="Times New Roman" w:hAnsi="Times New Roman" w:cs="Times New Roman"/>
          <w:sz w:val="24"/>
          <w:szCs w:val="24"/>
          <w:lang w:eastAsia="ru-RU"/>
        </w:rPr>
        <w:t>1043,4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360EC9">
        <w:rPr>
          <w:rFonts w:ascii="Times New Roman" w:eastAsia="Times New Roman" w:hAnsi="Times New Roman" w:cs="Times New Roman"/>
          <w:sz w:val="24"/>
          <w:szCs w:val="24"/>
          <w:lang w:eastAsia="ru-RU"/>
        </w:rPr>
        <w:t>73,1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360EC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144,6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Чуваштимяшского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36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proofErr w:type="spellStart"/>
      <w:r w:rsidR="002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Чуваштимяшского</w:t>
      </w:r>
      <w:proofErr w:type="spellEnd"/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="00217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Чуваштимяшского</w:t>
      </w:r>
      <w:proofErr w:type="spellEnd"/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proofErr w:type="spellStart"/>
      <w:r w:rsidR="0021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C4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Хомалинском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proofErr w:type="spellStart"/>
      <w:r w:rsidR="0021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F958E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proofErr w:type="spellStart"/>
      <w:r w:rsidR="0021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proofErr w:type="spellStart"/>
      <w:r w:rsidR="0021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сумме</w:t>
      </w:r>
      <w:r w:rsidR="00383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0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3677,6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60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3499,4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360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3693,1 т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F1E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B5F1E" w:rsidRDefault="007B5F1E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360EC9" w:rsidRPr="002C0229" w:rsidTr="007B5F1E">
        <w:trPr>
          <w:trHeight w:val="471"/>
        </w:trPr>
        <w:tc>
          <w:tcPr>
            <w:tcW w:w="1985" w:type="dxa"/>
            <w:shd w:val="clear" w:color="auto" w:fill="auto"/>
          </w:tcPr>
          <w:p w:rsidR="00360EC9" w:rsidRPr="002C0229" w:rsidRDefault="00360EC9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360EC9" w:rsidRDefault="00360EC9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4483</w:t>
            </w:r>
          </w:p>
        </w:tc>
        <w:tc>
          <w:tcPr>
            <w:tcW w:w="992" w:type="dxa"/>
            <w:shd w:val="clear" w:color="auto" w:fill="auto"/>
          </w:tcPr>
          <w:p w:rsidR="00360EC9" w:rsidRDefault="00360EC9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3677,6</w:t>
            </w:r>
          </w:p>
        </w:tc>
        <w:tc>
          <w:tcPr>
            <w:tcW w:w="1276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82,0</w:t>
            </w:r>
          </w:p>
        </w:tc>
        <w:tc>
          <w:tcPr>
            <w:tcW w:w="992" w:type="dxa"/>
            <w:shd w:val="clear" w:color="auto" w:fill="auto"/>
          </w:tcPr>
          <w:p w:rsidR="00360EC9" w:rsidRDefault="00360EC9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3499,4</w:t>
            </w:r>
          </w:p>
        </w:tc>
        <w:tc>
          <w:tcPr>
            <w:tcW w:w="1276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95,2</w:t>
            </w:r>
          </w:p>
        </w:tc>
        <w:tc>
          <w:tcPr>
            <w:tcW w:w="1124" w:type="dxa"/>
            <w:shd w:val="clear" w:color="auto" w:fill="auto"/>
          </w:tcPr>
          <w:p w:rsidR="00360EC9" w:rsidRDefault="00360EC9">
            <w:pPr>
              <w:jc w:val="right"/>
              <w:rPr>
                <w:rFonts w:ascii="TimesET" w:hAnsi="TimesE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b/>
                <w:bCs/>
                <w:color w:val="000000"/>
              </w:rPr>
              <w:t>3693,1</w:t>
            </w:r>
          </w:p>
        </w:tc>
        <w:tc>
          <w:tcPr>
            <w:tcW w:w="968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105,5</w:t>
            </w:r>
          </w:p>
        </w:tc>
      </w:tr>
      <w:tr w:rsidR="000D7E2A" w:rsidRPr="002C0229" w:rsidTr="000D7E2A">
        <w:trPr>
          <w:trHeight w:val="280"/>
        </w:trPr>
        <w:tc>
          <w:tcPr>
            <w:tcW w:w="1985" w:type="dxa"/>
            <w:shd w:val="clear" w:color="auto" w:fill="auto"/>
          </w:tcPr>
          <w:p w:rsidR="000D7E2A" w:rsidRPr="002C0229" w:rsidRDefault="000D7E2A" w:rsidP="000D7E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0D7E2A" w:rsidRDefault="000D7E2A" w:rsidP="000D7E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D7E2A" w:rsidRDefault="000D7E2A" w:rsidP="000D7E2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D7E2A" w:rsidRDefault="000D7E2A" w:rsidP="000D7E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D7E2A" w:rsidRDefault="000D7E2A" w:rsidP="000D7E2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D7E2A" w:rsidRDefault="000D7E2A" w:rsidP="000D7E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0D7E2A" w:rsidRDefault="000D7E2A" w:rsidP="000D7E2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0D7E2A" w:rsidRDefault="000D7E2A" w:rsidP="000D7E2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60EC9" w:rsidRPr="002C0229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360EC9" w:rsidRPr="002C0229" w:rsidRDefault="00360EC9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1015,1</w:t>
            </w:r>
          </w:p>
        </w:tc>
        <w:tc>
          <w:tcPr>
            <w:tcW w:w="1276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109,6</w:t>
            </w:r>
          </w:p>
        </w:tc>
        <w:tc>
          <w:tcPr>
            <w:tcW w:w="992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1024,3</w:t>
            </w:r>
          </w:p>
        </w:tc>
        <w:tc>
          <w:tcPr>
            <w:tcW w:w="1276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100,9</w:t>
            </w:r>
          </w:p>
        </w:tc>
        <w:tc>
          <w:tcPr>
            <w:tcW w:w="1124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1037,2</w:t>
            </w:r>
          </w:p>
        </w:tc>
        <w:tc>
          <w:tcPr>
            <w:tcW w:w="968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101,3</w:t>
            </w:r>
          </w:p>
        </w:tc>
      </w:tr>
      <w:tr w:rsidR="00360EC9" w:rsidRPr="00110BD4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360EC9" w:rsidRPr="002C0229" w:rsidRDefault="00360EC9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276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D7E2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76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D7E2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8" w:type="dxa"/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D7E2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60EC9" w:rsidRPr="002C0229" w:rsidTr="000D7E2A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60EC9" w:rsidRPr="002C0229" w:rsidRDefault="00360EC9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93,0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2655,9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360EC9" w:rsidRPr="000D7E2A" w:rsidRDefault="00360EC9">
            <w:pPr>
              <w:jc w:val="right"/>
              <w:rPr>
                <w:rFonts w:ascii="TimesET" w:hAnsi="TimesET"/>
                <w:bCs/>
                <w:color w:val="000000"/>
                <w:sz w:val="24"/>
                <w:szCs w:val="24"/>
              </w:rPr>
            </w:pPr>
            <w:r w:rsidRPr="000D7E2A">
              <w:rPr>
                <w:rFonts w:ascii="TimesET" w:hAnsi="TimesET"/>
                <w:bCs/>
                <w:color w:val="000000"/>
              </w:rPr>
              <w:t>107,3</w:t>
            </w:r>
          </w:p>
        </w:tc>
      </w:tr>
      <w:tr w:rsidR="00360EC9" w:rsidRPr="002C0229" w:rsidTr="000D7E2A">
        <w:trPr>
          <w:trHeight w:val="60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60EC9" w:rsidRPr="002C0229" w:rsidRDefault="00360EC9" w:rsidP="00C3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360EC9" w:rsidRDefault="00360EC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827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347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89,1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 составят </w:t>
      </w:r>
      <w:r w:rsidR="003472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015,1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27,6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6120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 поступление собственных доходов увеличится на </w:t>
      </w:r>
      <w:r w:rsidR="003472E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3472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024,3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году- на 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3472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037,2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 собственных доходов составит  в плановый период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C36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7E2A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tbl>
      <w:tblPr>
        <w:tblStyle w:val="a3"/>
        <w:tblW w:w="9781" w:type="dxa"/>
        <w:tblInd w:w="108" w:type="dxa"/>
        <w:tblLook w:val="01E0"/>
      </w:tblPr>
      <w:tblGrid>
        <w:gridCol w:w="4536"/>
        <w:gridCol w:w="1560"/>
        <w:gridCol w:w="1275"/>
        <w:gridCol w:w="1276"/>
        <w:gridCol w:w="1134"/>
      </w:tblGrid>
      <w:tr w:rsidR="00271D79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Pr="00136055" w:rsidRDefault="00271D79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2019 год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E91122" w:rsidRDefault="00271D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91122">
              <w:rPr>
                <w:b/>
                <w:color w:val="000000"/>
              </w:rPr>
              <w:t>2022 год</w:t>
            </w:r>
          </w:p>
        </w:tc>
      </w:tr>
      <w:tr w:rsidR="000D7E2A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A" w:rsidRPr="00136055" w:rsidRDefault="000D7E2A" w:rsidP="003472EA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Собственные доходы,</w:t>
            </w:r>
            <w:r>
              <w:rPr>
                <w:sz w:val="24"/>
                <w:szCs w:val="24"/>
              </w:rPr>
              <w:t xml:space="preserve"> </w:t>
            </w:r>
            <w:r w:rsidRPr="00136055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. (</w:t>
            </w:r>
            <w:r w:rsidRPr="00136055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1037,2</w:t>
            </w:r>
          </w:p>
        </w:tc>
      </w:tr>
      <w:tr w:rsidR="000D7E2A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A" w:rsidRPr="00136055" w:rsidRDefault="000D7E2A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7E2A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A" w:rsidRPr="00136055" w:rsidRDefault="000D7E2A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937,4</w:t>
            </w:r>
          </w:p>
        </w:tc>
      </w:tr>
      <w:tr w:rsidR="000D7E2A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A" w:rsidRPr="00136055" w:rsidRDefault="000D7E2A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90,4</w:t>
            </w:r>
          </w:p>
        </w:tc>
      </w:tr>
      <w:tr w:rsidR="000D7E2A" w:rsidRPr="0013605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A" w:rsidRPr="00136055" w:rsidRDefault="000D7E2A" w:rsidP="003E1B8B">
            <w:pPr>
              <w:jc w:val="both"/>
              <w:rPr>
                <w:sz w:val="24"/>
                <w:szCs w:val="24"/>
              </w:rPr>
            </w:pPr>
            <w:r w:rsidRPr="0013605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99,8</w:t>
            </w:r>
          </w:p>
        </w:tc>
      </w:tr>
      <w:tr w:rsidR="000D7E2A" w:rsidRPr="00B20B85" w:rsidTr="00E9112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A" w:rsidRPr="00136055" w:rsidRDefault="000D7E2A" w:rsidP="00271D79">
            <w:pPr>
              <w:jc w:val="both"/>
              <w:rPr>
                <w:sz w:val="24"/>
                <w:szCs w:val="24"/>
              </w:rPr>
            </w:pPr>
            <w:proofErr w:type="spellStart"/>
            <w:r w:rsidRPr="00136055">
              <w:rPr>
                <w:sz w:val="24"/>
                <w:szCs w:val="24"/>
              </w:rPr>
              <w:t>Уд.вес</w:t>
            </w:r>
            <w:proofErr w:type="spellEnd"/>
            <w:r w:rsidRPr="00136055">
              <w:rPr>
                <w:sz w:val="24"/>
                <w:szCs w:val="24"/>
              </w:rPr>
              <w:t xml:space="preserve"> общем объеме собств.доходов(%)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A" w:rsidRDefault="000D7E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9,6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EF" w:rsidRDefault="006A3587" w:rsidP="006F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объеме собственных доходов составляют налоговые доходы, их доля в 2019 году состав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92,0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ируемом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удельный вес составит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90,7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C55E0A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90,3 % и 90,4 </w:t>
      </w:r>
      <w:r w:rsidR="0071131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6F3CEF" w:rsidRP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CEF" w:rsidRDefault="006F3CEF" w:rsidP="006F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алоговые поступления  на 2020 год планируются в сумме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20,3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предшествующему году. На 2021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рост  поступления в сумме  до  9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2022 году - до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937,4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F3CEF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87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28,2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или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20,9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="00172EF0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E1B8B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планируется  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приростом 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2020 году на 5,0</w:t>
      </w:r>
      <w:r w:rsidR="006F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уровня  запланированного на 2019 год на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25,1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2662,5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D73A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2475,1</w:t>
      </w:r>
      <w:r w:rsid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8F4F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1D7">
        <w:rPr>
          <w:rFonts w:ascii="Times New Roman" w:eastAsia="Times New Roman" w:hAnsi="Times New Roman" w:cs="Times New Roman"/>
          <w:sz w:val="24"/>
          <w:szCs w:val="24"/>
          <w:lang w:eastAsia="ru-RU"/>
        </w:rPr>
        <w:t>2655,9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B2" w:rsidRPr="00843129" w:rsidRDefault="00063062" w:rsidP="001C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843129">
        <w:rPr>
          <w:rFonts w:ascii="Times New Roman" w:hAnsi="Times New Roman" w:cs="Times New Roman"/>
          <w:sz w:val="24"/>
          <w:szCs w:val="24"/>
        </w:rPr>
        <w:t xml:space="preserve"> на 2020 год  запланировано 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CB0CE9">
        <w:rPr>
          <w:rFonts w:ascii="Times New Roman" w:hAnsi="Times New Roman" w:cs="Times New Roman"/>
          <w:sz w:val="24"/>
          <w:szCs w:val="24"/>
        </w:rPr>
        <w:t>86,8</w:t>
      </w:r>
      <w:r w:rsidR="001C7BB2" w:rsidRPr="00843129">
        <w:rPr>
          <w:rFonts w:ascii="Times New Roman" w:hAnsi="Times New Roman" w:cs="Times New Roman"/>
          <w:sz w:val="24"/>
          <w:szCs w:val="24"/>
        </w:rPr>
        <w:t>% к уровню у</w:t>
      </w:r>
      <w:r w:rsidR="00E2634C" w:rsidRPr="00843129">
        <w:rPr>
          <w:rFonts w:ascii="Times New Roman" w:hAnsi="Times New Roman" w:cs="Times New Roman"/>
          <w:sz w:val="24"/>
          <w:szCs w:val="24"/>
        </w:rPr>
        <w:t xml:space="preserve">твержденного показателя на 2019 год 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, или в сумме </w:t>
      </w:r>
      <w:r w:rsidR="00CB0CE9">
        <w:rPr>
          <w:rFonts w:ascii="Times New Roman" w:hAnsi="Times New Roman" w:cs="Times New Roman"/>
          <w:sz w:val="24"/>
          <w:szCs w:val="24"/>
        </w:rPr>
        <w:t>7</w:t>
      </w:r>
      <w:r w:rsidR="00170CD8">
        <w:rPr>
          <w:rFonts w:ascii="Times New Roman" w:hAnsi="Times New Roman" w:cs="Times New Roman"/>
          <w:sz w:val="24"/>
          <w:szCs w:val="24"/>
        </w:rPr>
        <w:t>0,0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 </w:t>
      </w:r>
      <w:r w:rsidR="00170CD8">
        <w:rPr>
          <w:rFonts w:ascii="Times New Roman" w:hAnsi="Times New Roman" w:cs="Times New Roman"/>
          <w:sz w:val="24"/>
          <w:szCs w:val="24"/>
        </w:rPr>
        <w:t>6,9</w:t>
      </w:r>
      <w:r w:rsidR="001C7BB2" w:rsidRPr="00843129">
        <w:rPr>
          <w:rFonts w:ascii="Times New Roman" w:hAnsi="Times New Roman" w:cs="Times New Roman"/>
          <w:sz w:val="24"/>
          <w:szCs w:val="24"/>
        </w:rPr>
        <w:t xml:space="preserve"> %  суммы предполагаемых собственных доходов.</w:t>
      </w:r>
    </w:p>
    <w:p w:rsidR="001C7BB2" w:rsidRPr="00843129" w:rsidRDefault="001C7BB2" w:rsidP="001C7BB2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43129">
        <w:rPr>
          <w:rFonts w:ascii="Times New Roman" w:hAnsi="Times New Roman" w:cs="Times New Roman"/>
          <w:sz w:val="24"/>
          <w:szCs w:val="24"/>
        </w:rPr>
        <w:t xml:space="preserve">На  2021 год  прогнозируемый  объем поступления составит </w:t>
      </w:r>
      <w:r w:rsidR="00CB0CE9">
        <w:rPr>
          <w:rFonts w:ascii="Times New Roman" w:hAnsi="Times New Roman" w:cs="Times New Roman"/>
          <w:sz w:val="24"/>
          <w:szCs w:val="24"/>
        </w:rPr>
        <w:t>72,2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43129">
        <w:rPr>
          <w:rFonts w:ascii="Times New Roman" w:hAnsi="Times New Roman" w:cs="Times New Roman"/>
          <w:sz w:val="24"/>
          <w:szCs w:val="24"/>
        </w:rPr>
        <w:t xml:space="preserve">, на 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CB0CE9">
        <w:rPr>
          <w:rFonts w:ascii="Times New Roman" w:hAnsi="Times New Roman" w:cs="Times New Roman"/>
          <w:sz w:val="24"/>
          <w:szCs w:val="24"/>
        </w:rPr>
        <w:t>75,1</w:t>
      </w:r>
      <w:r w:rsidR="00BB05F8" w:rsidRPr="0084312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Default="007336DB" w:rsidP="00843129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53BC5">
        <w:rPr>
          <w:rFonts w:ascii="Times New Roman" w:hAnsi="Times New Roman" w:cs="Times New Roman"/>
          <w:sz w:val="24"/>
          <w:szCs w:val="24"/>
        </w:rPr>
        <w:t xml:space="preserve"> в ростом к плану 2019 года на </w:t>
      </w:r>
      <w:r w:rsidR="00CB0CE9">
        <w:rPr>
          <w:rFonts w:ascii="Times New Roman" w:hAnsi="Times New Roman" w:cs="Times New Roman"/>
          <w:sz w:val="24"/>
          <w:szCs w:val="24"/>
        </w:rPr>
        <w:t>26,1</w:t>
      </w:r>
      <w:r w:rsidR="00E53BC5">
        <w:rPr>
          <w:rFonts w:ascii="Times New Roman" w:hAnsi="Times New Roman" w:cs="Times New Roman"/>
          <w:sz w:val="24"/>
          <w:szCs w:val="24"/>
        </w:rPr>
        <w:t xml:space="preserve"> %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B0CE9">
        <w:rPr>
          <w:rFonts w:ascii="Times New Roman" w:hAnsi="Times New Roman" w:cs="Times New Roman"/>
          <w:sz w:val="24"/>
          <w:szCs w:val="24"/>
        </w:rPr>
        <w:t>335,3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70CD8">
        <w:rPr>
          <w:rFonts w:ascii="Times New Roman" w:hAnsi="Times New Roman" w:cs="Times New Roman"/>
          <w:sz w:val="24"/>
          <w:szCs w:val="24"/>
        </w:rPr>
        <w:t>33,</w:t>
      </w:r>
      <w:r w:rsidR="00CB0CE9">
        <w:rPr>
          <w:rFonts w:ascii="Times New Roman" w:hAnsi="Times New Roman" w:cs="Times New Roman"/>
          <w:sz w:val="24"/>
          <w:szCs w:val="24"/>
        </w:rPr>
        <w:t>0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9C7D79">
        <w:rPr>
          <w:rFonts w:ascii="Times New Roman" w:hAnsi="Times New Roman" w:cs="Times New Roman"/>
          <w:sz w:val="24"/>
          <w:szCs w:val="24"/>
        </w:rPr>
        <w:t>-2022 год</w:t>
      </w:r>
      <w:r w:rsidR="00E53BC5">
        <w:rPr>
          <w:rFonts w:ascii="Times New Roman" w:hAnsi="Times New Roman" w:cs="Times New Roman"/>
          <w:sz w:val="24"/>
          <w:szCs w:val="24"/>
        </w:rPr>
        <w:t>ы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B0CE9">
        <w:rPr>
          <w:rFonts w:ascii="Times New Roman" w:hAnsi="Times New Roman" w:cs="Times New Roman"/>
          <w:sz w:val="24"/>
          <w:szCs w:val="24"/>
        </w:rPr>
        <w:t>335,3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7D7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1C7BB2">
        <w:rPr>
          <w:rFonts w:ascii="Times New Roman" w:hAnsi="Times New Roman" w:cs="Times New Roman"/>
          <w:b/>
          <w:sz w:val="24"/>
          <w:szCs w:val="24"/>
        </w:rPr>
        <w:t>единого сельхозналога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55E23">
        <w:rPr>
          <w:rFonts w:ascii="Times New Roman" w:hAnsi="Times New Roman" w:cs="Times New Roman"/>
          <w:sz w:val="24"/>
          <w:szCs w:val="24"/>
        </w:rPr>
        <w:t>вдвое ниже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на 2019 год величины</w:t>
      </w:r>
      <w:r w:rsidR="00E55E23">
        <w:rPr>
          <w:rFonts w:ascii="Times New Roman" w:hAnsi="Times New Roman" w:cs="Times New Roman"/>
          <w:sz w:val="24"/>
          <w:szCs w:val="24"/>
        </w:rPr>
        <w:t>(</w:t>
      </w:r>
      <w:r w:rsidR="00170CD8">
        <w:rPr>
          <w:rFonts w:ascii="Times New Roman" w:hAnsi="Times New Roman" w:cs="Times New Roman"/>
          <w:sz w:val="24"/>
          <w:szCs w:val="24"/>
        </w:rPr>
        <w:t>21,0</w:t>
      </w:r>
      <w:r w:rsidR="00E55E23">
        <w:rPr>
          <w:rFonts w:ascii="Times New Roman" w:hAnsi="Times New Roman" w:cs="Times New Roman"/>
          <w:sz w:val="24"/>
          <w:szCs w:val="24"/>
        </w:rPr>
        <w:t>0 тыс. руб.)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70CD8">
        <w:rPr>
          <w:rFonts w:ascii="Times New Roman" w:hAnsi="Times New Roman" w:cs="Times New Roman"/>
          <w:sz w:val="24"/>
          <w:szCs w:val="24"/>
        </w:rPr>
        <w:t>10,0 тыс. руб. На  плановый</w:t>
      </w:r>
      <w:r w:rsidR="00170CD8">
        <w:rPr>
          <w:rFonts w:ascii="Times New Roman" w:hAnsi="Times New Roman" w:cs="Times New Roman"/>
          <w:sz w:val="24"/>
          <w:szCs w:val="24"/>
        </w:rPr>
        <w:tab/>
        <w:t xml:space="preserve"> период 2021 и 2022 годов планируется с приростом к 2020 году на 1,0 тыс. руб. в сумме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70CD8"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1C7BB2" w:rsidRDefault="001C7BB2" w:rsidP="001C7BB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 w:rsidR="00170CD8"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55E23">
        <w:rPr>
          <w:rFonts w:ascii="Times New Roman" w:hAnsi="Times New Roman" w:cs="Times New Roman"/>
          <w:sz w:val="24"/>
          <w:szCs w:val="24"/>
        </w:rPr>
        <w:t>0,</w:t>
      </w:r>
      <w:r w:rsidR="00170CD8">
        <w:rPr>
          <w:rFonts w:ascii="Times New Roman" w:hAnsi="Times New Roman" w:cs="Times New Roman"/>
          <w:sz w:val="24"/>
          <w:szCs w:val="24"/>
        </w:rPr>
        <w:t>9</w:t>
      </w:r>
      <w:r w:rsidRPr="000630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BC5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E55E23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CB0CE9">
        <w:rPr>
          <w:rFonts w:ascii="Times New Roman" w:hAnsi="Times New Roman" w:cs="Times New Roman"/>
          <w:sz w:val="24"/>
          <w:szCs w:val="24"/>
        </w:rPr>
        <w:t>82,4</w:t>
      </w:r>
      <w:r w:rsidR="00E55E23">
        <w:rPr>
          <w:rFonts w:ascii="Times New Roman" w:hAnsi="Times New Roman" w:cs="Times New Roman"/>
          <w:sz w:val="24"/>
          <w:szCs w:val="24"/>
        </w:rPr>
        <w:t xml:space="preserve"> %</w:t>
      </w:r>
      <w:r w:rsidR="00843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5D">
        <w:rPr>
          <w:rFonts w:ascii="Times New Roman" w:hAnsi="Times New Roman" w:cs="Times New Roman"/>
          <w:sz w:val="24"/>
          <w:szCs w:val="24"/>
        </w:rPr>
        <w:t xml:space="preserve"> в </w:t>
      </w:r>
      <w:r w:rsidR="00E55E23">
        <w:rPr>
          <w:rFonts w:ascii="Times New Roman" w:hAnsi="Times New Roman" w:cs="Times New Roman"/>
          <w:sz w:val="24"/>
          <w:szCs w:val="24"/>
        </w:rPr>
        <w:t>утвержденно</w:t>
      </w:r>
      <w:r w:rsidR="00FD023F">
        <w:rPr>
          <w:rFonts w:ascii="Times New Roman" w:hAnsi="Times New Roman" w:cs="Times New Roman"/>
          <w:sz w:val="24"/>
          <w:szCs w:val="24"/>
        </w:rPr>
        <w:t>й сумме</w:t>
      </w:r>
      <w:r w:rsidR="0036455D">
        <w:rPr>
          <w:rFonts w:ascii="Times New Roman" w:hAnsi="Times New Roman" w:cs="Times New Roman"/>
          <w:sz w:val="24"/>
          <w:szCs w:val="24"/>
        </w:rPr>
        <w:t xml:space="preserve"> 2019 года  </w:t>
      </w:r>
      <w:r w:rsidR="00E53BC5">
        <w:rPr>
          <w:rFonts w:ascii="Times New Roman" w:hAnsi="Times New Roman" w:cs="Times New Roman"/>
          <w:sz w:val="24"/>
          <w:szCs w:val="24"/>
        </w:rPr>
        <w:t xml:space="preserve">и </w:t>
      </w:r>
      <w:r w:rsidR="0036455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B0CE9">
        <w:rPr>
          <w:rFonts w:ascii="Times New Roman" w:hAnsi="Times New Roman" w:cs="Times New Roman"/>
          <w:sz w:val="24"/>
          <w:szCs w:val="24"/>
        </w:rPr>
        <w:t>50,0</w:t>
      </w:r>
      <w:r w:rsidR="0036455D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</w:t>
      </w:r>
      <w:r w:rsidR="00E53BC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 xml:space="preserve"> предполагаемых собственных доходов</w:t>
      </w:r>
      <w:r w:rsidR="00E53BC5">
        <w:rPr>
          <w:rFonts w:ascii="Times New Roman" w:hAnsi="Times New Roman" w:cs="Times New Roman"/>
          <w:sz w:val="24"/>
          <w:szCs w:val="24"/>
        </w:rPr>
        <w:t xml:space="preserve"> удельный вес  налога 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CB0CE9">
        <w:rPr>
          <w:rFonts w:ascii="Times New Roman" w:hAnsi="Times New Roman" w:cs="Times New Roman"/>
          <w:sz w:val="24"/>
          <w:szCs w:val="24"/>
        </w:rPr>
        <w:t>4,9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1D05CC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FD023F">
        <w:rPr>
          <w:rFonts w:ascii="Times New Roman" w:hAnsi="Times New Roman" w:cs="Times New Roman"/>
          <w:sz w:val="24"/>
          <w:szCs w:val="24"/>
        </w:rPr>
        <w:t xml:space="preserve">и 2022 год 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поступление планир</w:t>
      </w:r>
      <w:r w:rsidR="00FD023F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CB0CE9">
        <w:rPr>
          <w:rFonts w:ascii="Times New Roman" w:hAnsi="Times New Roman" w:cs="Times New Roman"/>
          <w:sz w:val="24"/>
          <w:szCs w:val="24"/>
        </w:rPr>
        <w:t>на уровне 2020 года и составит 50,0 тыс. руб. ежегодно.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3129" w:rsidRDefault="00843129" w:rsidP="00843129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5CC"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 w:rsidR="001D05C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36455D">
        <w:rPr>
          <w:rFonts w:ascii="Times New Roman" w:hAnsi="Times New Roman" w:cs="Times New Roman"/>
          <w:sz w:val="24"/>
          <w:szCs w:val="24"/>
        </w:rPr>
        <w:t xml:space="preserve">  </w:t>
      </w:r>
      <w:r w:rsidRPr="00063062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CB0CE9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E9">
        <w:rPr>
          <w:rFonts w:ascii="Times New Roman" w:hAnsi="Times New Roman" w:cs="Times New Roman"/>
          <w:sz w:val="24"/>
          <w:szCs w:val="24"/>
        </w:rPr>
        <w:t>на уровне 92,3 % к утвержденной сумме 2019 года  и составит 60,0 тыс. руб.  Н</w:t>
      </w:r>
      <w:r>
        <w:rPr>
          <w:rFonts w:ascii="Times New Roman" w:hAnsi="Times New Roman" w:cs="Times New Roman"/>
          <w:sz w:val="24"/>
          <w:szCs w:val="24"/>
        </w:rPr>
        <w:t xml:space="preserve">а плановый период 2021 </w:t>
      </w:r>
      <w:r w:rsidR="00CB0CE9">
        <w:rPr>
          <w:rFonts w:ascii="Times New Roman" w:hAnsi="Times New Roman" w:cs="Times New Roman"/>
          <w:sz w:val="24"/>
          <w:szCs w:val="24"/>
        </w:rPr>
        <w:t xml:space="preserve">год планируется в сумме 62,0 тыс. </w:t>
      </w:r>
      <w:proofErr w:type="spellStart"/>
      <w:r w:rsidR="00CB0CE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B0CE9">
        <w:rPr>
          <w:rFonts w:ascii="Times New Roman" w:hAnsi="Times New Roman" w:cs="Times New Roman"/>
          <w:sz w:val="24"/>
          <w:szCs w:val="24"/>
        </w:rPr>
        <w:t>, на 2022 год- 65,0 тыс. руб.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FD023F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CB0CE9">
        <w:rPr>
          <w:rFonts w:ascii="Times New Roman" w:hAnsi="Times New Roman" w:cs="Times New Roman"/>
          <w:sz w:val="24"/>
          <w:szCs w:val="24"/>
        </w:rPr>
        <w:t>5,9</w:t>
      </w:r>
      <w:r w:rsidR="00F70C08">
        <w:rPr>
          <w:rFonts w:ascii="Times New Roman" w:hAnsi="Times New Roman" w:cs="Times New Roman"/>
          <w:sz w:val="24"/>
          <w:szCs w:val="24"/>
        </w:rPr>
        <w:t xml:space="preserve"> %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</w:t>
      </w:r>
      <w:r w:rsidR="00F70C08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CB0CE9">
        <w:rPr>
          <w:rFonts w:ascii="Times New Roman" w:hAnsi="Times New Roman" w:cs="Times New Roman"/>
          <w:sz w:val="24"/>
          <w:szCs w:val="24"/>
        </w:rPr>
        <w:t>на уровне 2019 года в сумме 320,0 тыс. руб.</w:t>
      </w:r>
      <w:r w:rsidR="00852F64" w:rsidRPr="00852F64">
        <w:rPr>
          <w:rFonts w:ascii="Times New Roman" w:hAnsi="Times New Roman" w:cs="Times New Roman"/>
          <w:sz w:val="24"/>
          <w:szCs w:val="24"/>
        </w:rPr>
        <w:t xml:space="preserve"> </w:t>
      </w:r>
      <w:r w:rsidR="00852F64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годы поступление налога планируется </w:t>
      </w:r>
      <w:r w:rsidR="00CB0CE9">
        <w:rPr>
          <w:rFonts w:ascii="Times New Roman" w:hAnsi="Times New Roman" w:cs="Times New Roman"/>
          <w:sz w:val="24"/>
          <w:szCs w:val="24"/>
        </w:rPr>
        <w:t xml:space="preserve">также в сумме  по 320,0 тыс. руб. </w:t>
      </w:r>
      <w:r w:rsidR="00843129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CB0CE9">
        <w:rPr>
          <w:rFonts w:ascii="Times New Roman" w:hAnsi="Times New Roman" w:cs="Times New Roman"/>
          <w:sz w:val="24"/>
          <w:szCs w:val="24"/>
        </w:rPr>
        <w:t>о</w:t>
      </w:r>
      <w:r w:rsidR="00843129">
        <w:rPr>
          <w:rFonts w:ascii="Times New Roman" w:hAnsi="Times New Roman" w:cs="Times New Roman"/>
          <w:sz w:val="24"/>
          <w:szCs w:val="24"/>
        </w:rPr>
        <w:t>.</w:t>
      </w:r>
    </w:p>
    <w:p w:rsidR="00852F64" w:rsidRDefault="00B01C52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F64">
        <w:rPr>
          <w:rFonts w:ascii="Times New Roman" w:hAnsi="Times New Roman" w:cs="Times New Roman"/>
          <w:sz w:val="24"/>
          <w:szCs w:val="24"/>
        </w:rPr>
        <w:t xml:space="preserve"> Удельный вес налога </w:t>
      </w:r>
      <w:r w:rsidR="00852F64" w:rsidRPr="00852F64">
        <w:rPr>
          <w:rFonts w:ascii="Times New Roman" w:hAnsi="Times New Roman" w:cs="Times New Roman"/>
          <w:sz w:val="24"/>
          <w:szCs w:val="24"/>
        </w:rPr>
        <w:t>в 2020 г.</w:t>
      </w:r>
      <w:r w:rsidRPr="00852F6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CB0CE9">
        <w:rPr>
          <w:rFonts w:ascii="Times New Roman" w:hAnsi="Times New Roman" w:cs="Times New Roman"/>
          <w:sz w:val="24"/>
          <w:szCs w:val="24"/>
        </w:rPr>
        <w:t xml:space="preserve">31,5 </w:t>
      </w:r>
      <w:r w:rsidR="00063062" w:rsidRPr="00852F64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 w:rsidRPr="00852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1BA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>Госпошлина</w:t>
      </w: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02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078">
        <w:rPr>
          <w:rFonts w:ascii="Times New Roman" w:hAnsi="Times New Roman" w:cs="Times New Roman"/>
          <w:sz w:val="24"/>
          <w:szCs w:val="24"/>
          <w:lang w:eastAsia="ru-RU"/>
        </w:rPr>
        <w:t xml:space="preserve">на 2020 год и плановый период 2021 и 2022 годов </w:t>
      </w:r>
      <w:r w:rsidR="004E61BA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144078">
        <w:rPr>
          <w:rFonts w:ascii="Times New Roman" w:hAnsi="Times New Roman" w:cs="Times New Roman"/>
          <w:sz w:val="24"/>
          <w:szCs w:val="24"/>
          <w:lang w:eastAsia="ru-RU"/>
        </w:rPr>
        <w:t>планируется</w:t>
      </w:r>
      <w:r w:rsidR="004E61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C1E" w:rsidRDefault="00180659" w:rsidP="00B8581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58E0" w:rsidRDefault="00671C1E" w:rsidP="00F958E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659">
        <w:rPr>
          <w:rFonts w:ascii="Times New Roman" w:hAnsi="Times New Roman" w:cs="Times New Roman"/>
          <w:sz w:val="24"/>
          <w:szCs w:val="24"/>
        </w:rPr>
        <w:t xml:space="preserve">Удельный вес  налоговых доходов в общем объеме собственных доходов  в  2020 году </w:t>
      </w:r>
      <w:r w:rsidRPr="00C961F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E61BA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961F6">
        <w:rPr>
          <w:rFonts w:ascii="Times New Roman" w:hAnsi="Times New Roman" w:cs="Times New Roman"/>
          <w:sz w:val="24"/>
          <w:szCs w:val="24"/>
        </w:rPr>
        <w:t xml:space="preserve">, в 2021 году- </w:t>
      </w:r>
      <w:r w:rsidR="004E61BA">
        <w:rPr>
          <w:rFonts w:ascii="Times New Roman" w:hAnsi="Times New Roman" w:cs="Times New Roman"/>
          <w:sz w:val="24"/>
          <w:szCs w:val="24"/>
        </w:rPr>
        <w:t>90,3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4E61BA">
        <w:rPr>
          <w:rFonts w:ascii="Times New Roman" w:hAnsi="Times New Roman" w:cs="Times New Roman"/>
          <w:sz w:val="24"/>
          <w:szCs w:val="24"/>
        </w:rPr>
        <w:t>90,4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E61BA" w:rsidRDefault="004E61BA" w:rsidP="00F958E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078" w:rsidRDefault="00BF3190" w:rsidP="00F958E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0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поступления </w:t>
      </w:r>
      <w:r w:rsidR="00144078" w:rsidRP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</w:t>
      </w:r>
      <w:r w:rsid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144078" w:rsidRP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</w:t>
      </w:r>
      <w:r w:rsidR="0014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 у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величится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2019 годом на 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>28,3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>20,9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и 2022 год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144078" w:rsidRPr="00E2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неналоговых доходов планируется  с приростом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 на 5,0 тыс. </w:t>
      </w:r>
      <w:proofErr w:type="spellStart"/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E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и составит 99,8 тыс. руб. ежегодно.</w:t>
      </w:r>
      <w:r w:rsidR="0014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B29" w:rsidRPr="00671C1E" w:rsidRDefault="0012301C" w:rsidP="00144078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8D0B29">
        <w:rPr>
          <w:rFonts w:ascii="Times New Roman" w:hAnsi="Times New Roman" w:cs="Times New Roman"/>
          <w:lang w:eastAsia="ru-RU"/>
        </w:rPr>
        <w:t xml:space="preserve">   </w:t>
      </w:r>
      <w:r w:rsidR="00352690" w:rsidRPr="008D0B29">
        <w:rPr>
          <w:rFonts w:ascii="Times New Roman" w:hAnsi="Times New Roman" w:cs="Times New Roman"/>
        </w:rPr>
        <w:t xml:space="preserve">В составе неналоговых доходов </w:t>
      </w:r>
      <w:proofErr w:type="spellStart"/>
      <w:r w:rsidR="00217953">
        <w:rPr>
          <w:rFonts w:ascii="Times New Roman" w:hAnsi="Times New Roman" w:cs="Times New Roman"/>
        </w:rPr>
        <w:t>Чуваштимяшского</w:t>
      </w:r>
      <w:proofErr w:type="spellEnd"/>
      <w:r w:rsidR="00352690" w:rsidRPr="008D0B29">
        <w:rPr>
          <w:rFonts w:ascii="Times New Roman" w:hAnsi="Times New Roman" w:cs="Times New Roman"/>
        </w:rPr>
        <w:t xml:space="preserve"> сельского поселения на 2020 год и на </w:t>
      </w:r>
      <w:r w:rsidR="00352690" w:rsidRPr="00671C1E">
        <w:rPr>
          <w:rFonts w:ascii="Times New Roman" w:hAnsi="Times New Roman" w:cs="Times New Roman"/>
        </w:rPr>
        <w:t xml:space="preserve">плановый  </w:t>
      </w:r>
      <w:r w:rsidR="00352690" w:rsidRPr="00671C1E">
        <w:rPr>
          <w:rFonts w:ascii="Times New Roman" w:hAnsi="Times New Roman" w:cs="Times New Roman"/>
          <w:sz w:val="24"/>
          <w:szCs w:val="24"/>
        </w:rPr>
        <w:t>период 2021 и 2022 годов планируются:</w:t>
      </w:r>
      <w:r w:rsidR="008D0B29" w:rsidRPr="0067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1BA" w:rsidRPr="004E61BA" w:rsidRDefault="004E61BA" w:rsidP="004E61BA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</w:t>
      </w:r>
      <w:r w:rsidRPr="004E61BA">
        <w:rPr>
          <w:rFonts w:ascii="Times New Roman" w:hAnsi="Times New Roman" w:cs="Times New Roman"/>
          <w:sz w:val="24"/>
          <w:szCs w:val="24"/>
        </w:rPr>
        <w:t xml:space="preserve"> </w:t>
      </w:r>
      <w:r w:rsidRPr="004E61BA">
        <w:rPr>
          <w:rFonts w:ascii="Times New Roman" w:hAnsi="Times New Roman" w:cs="Times New Roman"/>
          <w:b/>
          <w:sz w:val="24"/>
          <w:szCs w:val="24"/>
        </w:rPr>
        <w:t xml:space="preserve">находящиеся в собственности поселений на 2020 год </w:t>
      </w:r>
      <w:r w:rsidRPr="004E61BA">
        <w:rPr>
          <w:rFonts w:ascii="Times New Roman" w:hAnsi="Times New Roman" w:cs="Times New Roman"/>
          <w:sz w:val="24"/>
          <w:szCs w:val="24"/>
        </w:rPr>
        <w:t xml:space="preserve"> в сумме 45,0 тыс. рублей или 4,4% от общей суммы предполагаемых собственных доходов, на 2021 год- 50,0 тыс. рублей, на 2022 год – 50,0 тыс. рублей. </w:t>
      </w:r>
    </w:p>
    <w:p w:rsidR="004E61BA" w:rsidRPr="004E61BA" w:rsidRDefault="004E61BA" w:rsidP="004E61BA">
      <w:pPr>
        <w:pBdr>
          <w:bottom w:val="single" w:sz="12" w:space="2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</w:t>
      </w:r>
      <w:r w:rsidRPr="004E61BA">
        <w:rPr>
          <w:rFonts w:ascii="Times New Roman" w:hAnsi="Times New Roman" w:cs="Times New Roman"/>
          <w:sz w:val="24"/>
          <w:szCs w:val="24"/>
        </w:rPr>
        <w:t xml:space="preserve">  на 2020 год в сумме 26,0 тыс. рублей или 2,6% от общей суммы предполагаемых собственных доходов, на 2021 год - 26,0 тыс. рублей, на 2022 год – 26,0 тыс. рублей. </w:t>
      </w:r>
    </w:p>
    <w:p w:rsidR="004E61BA" w:rsidRPr="004E61BA" w:rsidRDefault="004E61BA" w:rsidP="004E61BA">
      <w:pPr>
        <w:pBdr>
          <w:bottom w:val="single" w:sz="12" w:space="21" w:color="auto"/>
        </w:pBd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>прочие поступления, от использования имущества, находящегося в собственности сельских поселений</w:t>
      </w:r>
      <w:r w:rsidRPr="004E61BA">
        <w:rPr>
          <w:rFonts w:ascii="Times New Roman" w:hAnsi="Times New Roman" w:cs="Times New Roman"/>
          <w:sz w:val="24"/>
          <w:szCs w:val="24"/>
        </w:rPr>
        <w:t xml:space="preserve"> в сумме 3,1 тыс. рублей или 0,3% от общей суммы предполагаемых собственных доходов, на 2021 год </w:t>
      </w:r>
      <w:r w:rsidRPr="004E61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61BA">
        <w:rPr>
          <w:rFonts w:ascii="Times New Roman" w:hAnsi="Times New Roman" w:cs="Times New Roman"/>
          <w:sz w:val="24"/>
          <w:szCs w:val="24"/>
        </w:rPr>
        <w:t>3,1 тыс. рублей, на 2022 год – 3,1 тыс. рублей</w:t>
      </w:r>
    </w:p>
    <w:p w:rsidR="004E61BA" w:rsidRDefault="004E61BA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 xml:space="preserve">доходы от оказания платных услуг  </w:t>
      </w:r>
      <w:r w:rsidRPr="004E61BA">
        <w:rPr>
          <w:rFonts w:ascii="Times New Roman" w:hAnsi="Times New Roman" w:cs="Times New Roman"/>
          <w:sz w:val="24"/>
          <w:szCs w:val="24"/>
        </w:rPr>
        <w:t>на 2020 год</w:t>
      </w:r>
      <w:r w:rsidRPr="004E6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BA">
        <w:rPr>
          <w:rFonts w:ascii="Times New Roman" w:hAnsi="Times New Roman" w:cs="Times New Roman"/>
          <w:sz w:val="24"/>
          <w:szCs w:val="24"/>
        </w:rPr>
        <w:t>в сумме 20,7 тыс. рублей или 2% от общей суммы предполагаемых собственных доходов, на 2021 год- 20,7 тыс. рублей, на 2022 год- 20,7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C1E" w:rsidRPr="004E61BA" w:rsidRDefault="004E61BA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 </w:t>
      </w:r>
      <w:r w:rsidR="00180659" w:rsidRPr="004E61BA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в общем объеме собственных доходов  в  2020 году </w:t>
      </w:r>
      <w:r w:rsidR="0044421F" w:rsidRPr="004E61BA">
        <w:rPr>
          <w:rFonts w:ascii="Times New Roman" w:hAnsi="Times New Roman" w:cs="Times New Roman"/>
          <w:sz w:val="24"/>
          <w:szCs w:val="24"/>
        </w:rPr>
        <w:t xml:space="preserve">и плановом периоде 2021 и 2022 годов  </w:t>
      </w:r>
      <w:r w:rsidR="00180659" w:rsidRPr="004E61BA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>от 9,3 % до 9,7 .</w:t>
      </w:r>
      <w:r w:rsidR="00180659" w:rsidRPr="004E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59" w:rsidRPr="004E61BA" w:rsidRDefault="0018065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1BA">
        <w:rPr>
          <w:rFonts w:ascii="Times New Roman" w:eastAsia="Calibri" w:hAnsi="Times New Roman" w:cs="Times New Roman"/>
          <w:b/>
          <w:sz w:val="24"/>
          <w:szCs w:val="24"/>
        </w:rPr>
        <w:t xml:space="preserve">Безвозмездные поступления </w:t>
      </w:r>
      <w:r w:rsidRPr="004E61BA">
        <w:rPr>
          <w:rFonts w:ascii="Times New Roman" w:eastAsia="Calibri" w:hAnsi="Times New Roman" w:cs="Times New Roman"/>
          <w:sz w:val="24"/>
          <w:szCs w:val="24"/>
        </w:rPr>
        <w:t>из бюджета Ибресинского района  на  2020 год прогнозируются в сумме</w:t>
      </w:r>
      <w:r w:rsidR="00CB0BDA" w:rsidRPr="004E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1BA">
        <w:rPr>
          <w:rFonts w:ascii="Times New Roman" w:eastAsia="Calibri" w:hAnsi="Times New Roman" w:cs="Times New Roman"/>
          <w:sz w:val="24"/>
          <w:szCs w:val="24"/>
        </w:rPr>
        <w:t>2662,5</w:t>
      </w:r>
      <w:r w:rsidRPr="004E61BA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4E61B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E61BA">
        <w:rPr>
          <w:rFonts w:ascii="Times New Roman" w:hAnsi="Times New Roman" w:cs="Times New Roman"/>
          <w:sz w:val="24"/>
          <w:szCs w:val="24"/>
        </w:rPr>
        <w:t>25,1</w:t>
      </w:r>
      <w:r w:rsidRPr="004E61B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4E61BA">
        <w:rPr>
          <w:rFonts w:ascii="Times New Roman" w:hAnsi="Times New Roman" w:cs="Times New Roman"/>
          <w:sz w:val="24"/>
          <w:szCs w:val="24"/>
        </w:rPr>
        <w:t xml:space="preserve"> ниже запланированного уровня 2019 года. На  2021 год планируется  </w:t>
      </w:r>
      <w:r w:rsidR="004E61BA">
        <w:rPr>
          <w:rFonts w:ascii="Times New Roman" w:hAnsi="Times New Roman" w:cs="Times New Roman"/>
          <w:sz w:val="24"/>
          <w:szCs w:val="24"/>
        </w:rPr>
        <w:t>2475,1</w:t>
      </w:r>
      <w:r w:rsidRPr="004E61BA">
        <w:rPr>
          <w:rFonts w:ascii="Times New Roman" w:eastAsia="Calibri" w:hAnsi="Times New Roman" w:cs="Times New Roman"/>
          <w:sz w:val="24"/>
          <w:szCs w:val="24"/>
        </w:rPr>
        <w:t xml:space="preserve"> тыс. рублей, на 2022 год – </w:t>
      </w:r>
      <w:r w:rsidR="004E61BA">
        <w:rPr>
          <w:rFonts w:ascii="Times New Roman" w:eastAsia="Calibri" w:hAnsi="Times New Roman" w:cs="Times New Roman"/>
          <w:sz w:val="24"/>
          <w:szCs w:val="24"/>
        </w:rPr>
        <w:t>2655,9</w:t>
      </w:r>
      <w:r w:rsidRPr="004E61BA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3A7B8B" w:rsidRPr="004E61BA" w:rsidRDefault="008D0B2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4E61BA">
        <w:rPr>
          <w:rFonts w:ascii="Times New Roman" w:hAnsi="Times New Roman" w:cs="Times New Roman"/>
          <w:sz w:val="24"/>
          <w:szCs w:val="24"/>
          <w:u w:val="single"/>
        </w:rPr>
        <w:t>безвозмездных поступлений</w:t>
      </w:r>
      <w:r w:rsidRPr="004E61BA">
        <w:rPr>
          <w:rFonts w:ascii="Times New Roman" w:hAnsi="Times New Roman" w:cs="Times New Roman"/>
          <w:sz w:val="24"/>
          <w:szCs w:val="24"/>
        </w:rPr>
        <w:t xml:space="preserve"> планируются: </w:t>
      </w:r>
    </w:p>
    <w:p w:rsidR="004E61BA" w:rsidRPr="004E61BA" w:rsidRDefault="004E61BA" w:rsidP="004E61BA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Pr="004E61BA">
        <w:rPr>
          <w:rFonts w:ascii="Times New Roman" w:hAnsi="Times New Roman" w:cs="Times New Roman"/>
          <w:sz w:val="24"/>
          <w:szCs w:val="24"/>
        </w:rPr>
        <w:t xml:space="preserve">  на 2020 год в сумме 2088,0 тыс. рублей или 78,4% от общей суммы предполагаемых безвозмездных поступлений, на 2021 год – 1901,0 тыс. рублей, на 2022 год - 1854,0 тыс. рублей.</w:t>
      </w:r>
    </w:p>
    <w:p w:rsidR="004E61BA" w:rsidRPr="004E61BA" w:rsidRDefault="004E61BA" w:rsidP="004E61BA">
      <w:pPr>
        <w:pBdr>
          <w:bottom w:val="single" w:sz="12" w:space="2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4E61BA">
        <w:rPr>
          <w:rFonts w:ascii="Times New Roman" w:hAnsi="Times New Roman" w:cs="Times New Roman"/>
          <w:sz w:val="24"/>
          <w:szCs w:val="24"/>
        </w:rPr>
        <w:t xml:space="preserve">  на 2020 год в сумме 485,2 тыс. рублей или 18,2% от общей суммы предполагаемых безвозмездных поступлений, на 2021 год - 484,0 тыс. рублей, на 2022 год – 708,1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4E61BA" w:rsidRPr="004E61BA" w:rsidRDefault="004E61BA" w:rsidP="004E61BA">
      <w:pPr>
        <w:pBdr>
          <w:bottom w:val="single" w:sz="12" w:space="21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1BA">
        <w:rPr>
          <w:rFonts w:ascii="Times New Roman" w:hAnsi="Times New Roman" w:cs="Times New Roman"/>
          <w:sz w:val="24"/>
          <w:szCs w:val="24"/>
        </w:rPr>
        <w:t xml:space="preserve">- </w:t>
      </w:r>
      <w:r w:rsidRPr="004E61BA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4E61BA">
        <w:rPr>
          <w:rFonts w:ascii="Times New Roman" w:hAnsi="Times New Roman" w:cs="Times New Roman"/>
          <w:sz w:val="24"/>
          <w:szCs w:val="24"/>
        </w:rPr>
        <w:t xml:space="preserve">  на 2020 год в сумме 89,3 тыс. рублей или 3,4% от общей суммы предполагаемых безвозмездных поступлений, на 2021 год – 90,1 тыс. рублей, на 2022 год - 93,8 тыс. рублей. В составе субвенций прогнозируются субвенции на осуществление первичного воинского учета на территориях, где отсутствуют военные комиссариаты.</w:t>
      </w:r>
    </w:p>
    <w:p w:rsidR="00180659" w:rsidRPr="00C961F6" w:rsidRDefault="00180659" w:rsidP="004E61BA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6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 в общем объеме доходов  в  2020 году составит </w:t>
      </w:r>
      <w:r w:rsidR="004E61BA">
        <w:rPr>
          <w:rFonts w:ascii="Times New Roman" w:hAnsi="Times New Roman" w:cs="Times New Roman"/>
          <w:sz w:val="24"/>
          <w:szCs w:val="24"/>
        </w:rPr>
        <w:t>72,4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2021 году - </w:t>
      </w:r>
      <w:r w:rsidR="008F5439">
        <w:rPr>
          <w:rFonts w:ascii="Times New Roman" w:hAnsi="Times New Roman" w:cs="Times New Roman"/>
          <w:sz w:val="24"/>
          <w:szCs w:val="24"/>
        </w:rPr>
        <w:t>7</w:t>
      </w:r>
      <w:r w:rsidR="004E61BA">
        <w:rPr>
          <w:rFonts w:ascii="Times New Roman" w:hAnsi="Times New Roman" w:cs="Times New Roman"/>
          <w:sz w:val="24"/>
          <w:szCs w:val="24"/>
        </w:rPr>
        <w:t>0,7</w:t>
      </w:r>
      <w:r w:rsidRPr="00C961F6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BB5E5C">
        <w:rPr>
          <w:rFonts w:ascii="Times New Roman" w:hAnsi="Times New Roman" w:cs="Times New Roman"/>
          <w:sz w:val="24"/>
          <w:szCs w:val="24"/>
        </w:rPr>
        <w:t>7</w:t>
      </w:r>
      <w:r w:rsidR="004E61BA">
        <w:rPr>
          <w:rFonts w:ascii="Times New Roman" w:hAnsi="Times New Roman" w:cs="Times New Roman"/>
          <w:sz w:val="24"/>
          <w:szCs w:val="24"/>
        </w:rPr>
        <w:t>1,9</w:t>
      </w:r>
      <w:r w:rsidRPr="00C961F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32E2D" w:rsidRPr="00C961F6" w:rsidRDefault="00632E2D" w:rsidP="00C961F6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632E2D" w:rsidRPr="004D077F" w:rsidRDefault="00BF3190" w:rsidP="00632E2D">
      <w:pPr>
        <w:pBdr>
          <w:bottom w:val="single" w:sz="12" w:space="2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proofErr w:type="spellStart"/>
      <w:r w:rsidR="0021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139F1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="0072235B" w:rsidRPr="004D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E2D" w:rsidRPr="004D077F" w:rsidRDefault="00632E2D" w:rsidP="00632E2D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B4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соответствует основным приоритетным направлениям развития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4331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A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0F91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F91" w:rsidRDefault="009D0F91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сновой для определения объема расходов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9C0902" w:rsidRDefault="009C0902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расходные обязательства, запланированные в проекте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9C0902" w:rsidRDefault="0072235B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083983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или </w:t>
      </w:r>
      <w:r w:rsidR="008E43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15,7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составят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3677,6</w:t>
      </w:r>
      <w:r w:rsidR="006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 На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51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178,2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3499,4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9C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предыдущего года на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193,7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 Сумма  прогнозируе</w:t>
      </w:r>
      <w:r w:rsidR="008E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расходов составит 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3693,1</w:t>
      </w:r>
      <w:r w:rsidR="003A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B5B25" w:rsidRDefault="00BF3190" w:rsidP="009C090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</w:t>
      </w:r>
      <w:r w:rsidRP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данными:</w:t>
      </w: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134"/>
        <w:gridCol w:w="992"/>
        <w:gridCol w:w="1134"/>
        <w:gridCol w:w="992"/>
        <w:gridCol w:w="992"/>
        <w:gridCol w:w="851"/>
        <w:gridCol w:w="992"/>
      </w:tblGrid>
      <w:tr w:rsidR="00510BD8" w:rsidRPr="00A322B9" w:rsidTr="008A219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 год (решение о бюджете), 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 год</w:t>
            </w:r>
          </w:p>
        </w:tc>
      </w:tr>
      <w:tr w:rsidR="00510BD8" w:rsidRPr="00A322B9" w:rsidTr="008A219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852F64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F3E41" w:rsidRPr="00A322B9" w:rsidTr="008A219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EF3E41">
            <w:pPr>
              <w:jc w:val="both"/>
              <w:rPr>
                <w:sz w:val="22"/>
                <w:szCs w:val="22"/>
              </w:rPr>
            </w:pPr>
            <w:r w:rsidRPr="00EF3E4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852F64">
            <w:pPr>
              <w:jc w:val="both"/>
              <w:rPr>
                <w:sz w:val="22"/>
                <w:szCs w:val="22"/>
              </w:rPr>
            </w:pPr>
            <w:r w:rsidRPr="00EF3E4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852F64">
            <w:pPr>
              <w:jc w:val="both"/>
            </w:pPr>
            <w:r w:rsidRPr="00EF3E41">
              <w:t xml:space="preserve">Национальная безопасность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9C0902" w:rsidRDefault="00EF3E41" w:rsidP="009C0902">
            <w:pPr>
              <w:jc w:val="right"/>
              <w:rPr>
                <w:sz w:val="24"/>
                <w:szCs w:val="24"/>
              </w:rPr>
            </w:pPr>
            <w:r w:rsidRPr="009C090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852F64">
            <w:pPr>
              <w:jc w:val="both"/>
              <w:rPr>
                <w:sz w:val="22"/>
                <w:szCs w:val="22"/>
              </w:rPr>
            </w:pPr>
            <w:r w:rsidRPr="00EF3E4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A322B9" w:rsidRDefault="00EF3E41" w:rsidP="0029558F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852F64">
            <w:pPr>
              <w:jc w:val="both"/>
              <w:rPr>
                <w:sz w:val="22"/>
                <w:szCs w:val="22"/>
              </w:rPr>
            </w:pPr>
            <w:r w:rsidRPr="00EF3E4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852F64">
            <w:pPr>
              <w:jc w:val="both"/>
            </w:pPr>
            <w:r w:rsidRPr="00EF3E41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EF3E41" w:rsidRDefault="00EF3E41" w:rsidP="00852F64">
            <w:pPr>
              <w:jc w:val="both"/>
            </w:pPr>
            <w:r w:rsidRPr="00EF3E41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 w:rsidP="00852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F3E41" w:rsidRPr="00A322B9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EF3E41" w:rsidRDefault="00EF3E41" w:rsidP="0029558F">
            <w:pPr>
              <w:jc w:val="both"/>
              <w:rPr>
                <w:sz w:val="22"/>
                <w:szCs w:val="22"/>
              </w:rPr>
            </w:pPr>
            <w:r w:rsidRPr="00EF3E41">
              <w:rPr>
                <w:sz w:val="22"/>
                <w:szCs w:val="22"/>
              </w:rPr>
              <w:t xml:space="preserve">Условно </w:t>
            </w:r>
            <w:proofErr w:type="spellStart"/>
            <w:r w:rsidRPr="00EF3E41">
              <w:rPr>
                <w:sz w:val="22"/>
                <w:szCs w:val="22"/>
              </w:rPr>
              <w:t>утверж</w:t>
            </w:r>
            <w:proofErr w:type="spellEnd"/>
            <w:r w:rsidRPr="00EF3E41">
              <w:rPr>
                <w:sz w:val="22"/>
                <w:szCs w:val="22"/>
              </w:rPr>
              <w:t>.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A322B9" w:rsidRDefault="00EF3E41" w:rsidP="00852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E41" w:rsidRPr="00083983" w:rsidTr="008A219F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Pr="00083983" w:rsidRDefault="00EF3E41" w:rsidP="00852F6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41" w:rsidRDefault="00EF3E4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510BD8" w:rsidRDefault="00510BD8" w:rsidP="005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2019 году 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8D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1499,7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1444</w:t>
      </w:r>
      <w:r w:rsidR="00BC5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974E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C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40,8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9252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3E41">
        <w:rPr>
          <w:rFonts w:ascii="Times New Roman" w:eastAsia="Times New Roman" w:hAnsi="Times New Roman" w:cs="Times New Roman"/>
          <w:sz w:val="24"/>
          <w:szCs w:val="24"/>
          <w:lang w:eastAsia="ru-RU"/>
        </w:rPr>
        <w:t>39,1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3F" w:rsidRDefault="00B72976" w:rsidP="00F72B3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3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E41">
        <w:rPr>
          <w:rFonts w:ascii="Times New Roman" w:hAnsi="Times New Roman" w:cs="Times New Roman"/>
          <w:sz w:val="24"/>
          <w:szCs w:val="24"/>
        </w:rPr>
        <w:t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0BD8"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 на 2020 год в сумме </w:t>
      </w:r>
      <w:r w:rsidR="0092524D">
        <w:rPr>
          <w:rFonts w:ascii="Times New Roman" w:hAnsi="Times New Roman" w:cs="Times New Roman"/>
          <w:sz w:val="24"/>
          <w:szCs w:val="24"/>
        </w:rPr>
        <w:t>1</w:t>
      </w:r>
      <w:r w:rsidR="00895E58">
        <w:rPr>
          <w:rFonts w:ascii="Times New Roman" w:hAnsi="Times New Roman" w:cs="Times New Roman"/>
          <w:sz w:val="24"/>
          <w:szCs w:val="24"/>
        </w:rPr>
        <w:t>080,8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>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 или </w:t>
      </w:r>
      <w:r w:rsidR="00373821">
        <w:rPr>
          <w:rFonts w:ascii="Times New Roman" w:hAnsi="Times New Roman" w:cs="Times New Roman"/>
          <w:sz w:val="24"/>
          <w:szCs w:val="24"/>
        </w:rPr>
        <w:t>9</w:t>
      </w:r>
      <w:r w:rsidR="00895E58">
        <w:rPr>
          <w:rFonts w:ascii="Times New Roman" w:hAnsi="Times New Roman" w:cs="Times New Roman"/>
          <w:sz w:val="24"/>
          <w:szCs w:val="24"/>
        </w:rPr>
        <w:t>7,9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% от </w:t>
      </w:r>
      <w:r w:rsidR="00F72B31">
        <w:rPr>
          <w:rFonts w:ascii="Times New Roman" w:hAnsi="Times New Roman" w:cs="Times New Roman"/>
          <w:sz w:val="24"/>
          <w:szCs w:val="24"/>
        </w:rPr>
        <w:t xml:space="preserve">утвержденной величины на 2019 год. </w:t>
      </w:r>
      <w:r w:rsidR="00422FF1">
        <w:rPr>
          <w:rFonts w:ascii="Times New Roman" w:hAnsi="Times New Roman" w:cs="Times New Roman"/>
          <w:sz w:val="24"/>
          <w:szCs w:val="24"/>
        </w:rPr>
        <w:t>Расходы  бюджета н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а 2021 год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прогнозируются в сумме </w:t>
      </w:r>
      <w:r w:rsidR="0092524D">
        <w:rPr>
          <w:rFonts w:ascii="Times New Roman" w:hAnsi="Times New Roman" w:cs="Times New Roman"/>
          <w:sz w:val="24"/>
          <w:szCs w:val="24"/>
        </w:rPr>
        <w:t>1</w:t>
      </w:r>
      <w:r w:rsidR="00895E58">
        <w:rPr>
          <w:rFonts w:ascii="Times New Roman" w:hAnsi="Times New Roman" w:cs="Times New Roman"/>
          <w:sz w:val="24"/>
          <w:szCs w:val="24"/>
        </w:rPr>
        <w:t>1106,9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 тыс. 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рублей, на 2022 год – </w:t>
      </w:r>
      <w:r w:rsidR="0092524D">
        <w:rPr>
          <w:rFonts w:ascii="Times New Roman" w:hAnsi="Times New Roman" w:cs="Times New Roman"/>
          <w:sz w:val="24"/>
          <w:szCs w:val="24"/>
        </w:rPr>
        <w:t>1</w:t>
      </w:r>
      <w:r w:rsidR="00895E58">
        <w:rPr>
          <w:rFonts w:ascii="Times New Roman" w:hAnsi="Times New Roman" w:cs="Times New Roman"/>
          <w:sz w:val="24"/>
          <w:szCs w:val="24"/>
        </w:rPr>
        <w:t>106,9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22FF1" w:rsidRDefault="00422FF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в 2020 году составит  </w:t>
      </w:r>
      <w:r w:rsidR="0092524D">
        <w:rPr>
          <w:rFonts w:ascii="Times New Roman" w:hAnsi="Times New Roman" w:cs="Times New Roman"/>
          <w:sz w:val="24"/>
          <w:szCs w:val="24"/>
        </w:rPr>
        <w:t>2</w:t>
      </w:r>
      <w:r w:rsidR="00895E58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%  общей суммы прогнозируемых расходов.</w:t>
      </w:r>
    </w:p>
    <w:p w:rsidR="00373821" w:rsidRDefault="00B72976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 </w:t>
      </w:r>
      <w:r w:rsidRPr="005B5B25">
        <w:rPr>
          <w:rFonts w:ascii="Times New Roman" w:hAnsi="Times New Roman" w:cs="Times New Roman"/>
          <w:b/>
          <w:sz w:val="24"/>
          <w:szCs w:val="24"/>
        </w:rPr>
        <w:t xml:space="preserve"> «Резервные фонды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 Согласно статье 81 Бюджетного кодекса Российской Федерации </w:t>
      </w:r>
      <w:bookmarkStart w:id="0" w:name="sub_812"/>
      <w:r w:rsidR="0030713F" w:rsidRPr="005B5B25">
        <w:rPr>
          <w:rFonts w:ascii="Times New Roman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422FF1">
        <w:rPr>
          <w:rFonts w:ascii="Times New Roman" w:hAnsi="Times New Roman" w:cs="Times New Roman"/>
          <w:sz w:val="24"/>
          <w:szCs w:val="24"/>
        </w:rPr>
        <w:t xml:space="preserve"> </w:t>
      </w:r>
      <w:r w:rsidR="0030713F" w:rsidRPr="005B5B25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подпрограммы предусмотрены ассигнования на 2020 год</w:t>
      </w:r>
      <w:r w:rsidR="00373821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 в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895E58">
        <w:rPr>
          <w:rFonts w:ascii="Times New Roman" w:hAnsi="Times New Roman" w:cs="Times New Roman"/>
          <w:sz w:val="24"/>
          <w:szCs w:val="24"/>
        </w:rPr>
        <w:t>25,0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3821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422FF1" w:rsidRDefault="00373821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B72976"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" </w:t>
      </w:r>
      <w:r w:rsidR="00B72976" w:rsidRPr="005312A6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 w:rsidR="00B72976" w:rsidRPr="005B5B25">
        <w:rPr>
          <w:rFonts w:ascii="Times New Roman" w:hAnsi="Times New Roman" w:cs="Times New Roman"/>
          <w:sz w:val="24"/>
          <w:szCs w:val="24"/>
        </w:rPr>
        <w:t xml:space="preserve">"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предусмотрены на обеспечение реализации муниципальной программы "Развитие потенциала муниципального управления" на содержание административно-хозяйственного персонала на 2020 год в размере </w:t>
      </w:r>
      <w:r w:rsidR="00895E58">
        <w:rPr>
          <w:rFonts w:ascii="Times New Roman" w:hAnsi="Times New Roman" w:cs="Times New Roman"/>
          <w:sz w:val="24"/>
          <w:szCs w:val="24"/>
        </w:rPr>
        <w:t>390,6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29D8">
        <w:rPr>
          <w:rFonts w:ascii="Times New Roman" w:hAnsi="Times New Roman" w:cs="Times New Roman"/>
          <w:sz w:val="24"/>
          <w:szCs w:val="24"/>
        </w:rPr>
        <w:t>,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или </w:t>
      </w:r>
      <w:r w:rsidR="00DD2B2D">
        <w:rPr>
          <w:rFonts w:ascii="Times New Roman" w:hAnsi="Times New Roman" w:cs="Times New Roman"/>
          <w:sz w:val="24"/>
          <w:szCs w:val="24"/>
        </w:rPr>
        <w:t>10</w:t>
      </w:r>
      <w:r w:rsidR="00895E58">
        <w:rPr>
          <w:rFonts w:ascii="Times New Roman" w:hAnsi="Times New Roman" w:cs="Times New Roman"/>
          <w:sz w:val="24"/>
          <w:szCs w:val="24"/>
        </w:rPr>
        <w:t>3,6</w:t>
      </w:r>
      <w:r w:rsidR="00422FF1">
        <w:rPr>
          <w:rFonts w:ascii="Times New Roman" w:hAnsi="Times New Roman" w:cs="Times New Roman"/>
          <w:sz w:val="24"/>
          <w:szCs w:val="24"/>
        </w:rPr>
        <w:t xml:space="preserve"> % к 2019 году(</w:t>
      </w:r>
      <w:r w:rsidR="00895E58">
        <w:rPr>
          <w:rFonts w:ascii="Times New Roman" w:hAnsi="Times New Roman" w:cs="Times New Roman"/>
          <w:sz w:val="24"/>
          <w:szCs w:val="24"/>
        </w:rPr>
        <w:t>378,5</w:t>
      </w:r>
      <w:r w:rsidR="00422FF1">
        <w:rPr>
          <w:rFonts w:ascii="Times New Roman" w:hAnsi="Times New Roman" w:cs="Times New Roman"/>
          <w:sz w:val="24"/>
          <w:szCs w:val="24"/>
        </w:rPr>
        <w:t xml:space="preserve"> тыс. руб.) На 20</w:t>
      </w:r>
      <w:r w:rsidR="00CF29D8">
        <w:rPr>
          <w:rFonts w:ascii="Times New Roman" w:hAnsi="Times New Roman" w:cs="Times New Roman"/>
          <w:sz w:val="24"/>
          <w:szCs w:val="24"/>
        </w:rPr>
        <w:t>21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</w:t>
      </w:r>
      <w:r w:rsidR="00CF29D8">
        <w:rPr>
          <w:rFonts w:ascii="Times New Roman" w:hAnsi="Times New Roman" w:cs="Times New Roman"/>
          <w:sz w:val="24"/>
          <w:szCs w:val="24"/>
        </w:rPr>
        <w:t>год</w:t>
      </w:r>
      <w:r w:rsidR="00422FF1">
        <w:rPr>
          <w:rFonts w:ascii="Times New Roman" w:hAnsi="Times New Roman" w:cs="Times New Roman"/>
          <w:sz w:val="24"/>
          <w:szCs w:val="24"/>
        </w:rPr>
        <w:t xml:space="preserve"> предусматривается к утверждению </w:t>
      </w:r>
      <w:r w:rsidR="00895E58">
        <w:rPr>
          <w:rFonts w:ascii="Times New Roman" w:hAnsi="Times New Roman" w:cs="Times New Roman"/>
          <w:sz w:val="24"/>
          <w:szCs w:val="24"/>
        </w:rPr>
        <w:t>308,9</w:t>
      </w:r>
      <w:r w:rsidR="00CF29D8">
        <w:rPr>
          <w:rFonts w:ascii="Times New Roman" w:hAnsi="Times New Roman" w:cs="Times New Roman"/>
          <w:sz w:val="24"/>
          <w:szCs w:val="24"/>
        </w:rPr>
        <w:t xml:space="preserve"> тыс. руб., на 2022 год-</w:t>
      </w:r>
      <w:r w:rsidR="00DD2B2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F29D8">
        <w:rPr>
          <w:rFonts w:ascii="Times New Roman" w:hAnsi="Times New Roman" w:cs="Times New Roman"/>
          <w:sz w:val="24"/>
          <w:szCs w:val="24"/>
        </w:rPr>
        <w:t xml:space="preserve"> </w:t>
      </w:r>
      <w:r w:rsidR="00895E58">
        <w:rPr>
          <w:rFonts w:ascii="Times New Roman" w:hAnsi="Times New Roman" w:cs="Times New Roman"/>
          <w:sz w:val="24"/>
          <w:szCs w:val="24"/>
        </w:rPr>
        <w:t>308,9 тыс</w:t>
      </w:r>
      <w:r w:rsidR="00CF29D8">
        <w:rPr>
          <w:rFonts w:ascii="Times New Roman" w:hAnsi="Times New Roman" w:cs="Times New Roman"/>
          <w:sz w:val="24"/>
          <w:szCs w:val="24"/>
        </w:rPr>
        <w:t>. руб.</w:t>
      </w:r>
      <w:r w:rsidR="00422FF1">
        <w:rPr>
          <w:rFonts w:ascii="Times New Roman" w:hAnsi="Times New Roman" w:cs="Times New Roman"/>
          <w:sz w:val="24"/>
          <w:szCs w:val="24"/>
        </w:rPr>
        <w:t xml:space="preserve"> Н</w:t>
      </w:r>
      <w:r w:rsidR="005312A6">
        <w:rPr>
          <w:rFonts w:ascii="Times New Roman" w:hAnsi="Times New Roman" w:cs="Times New Roman"/>
          <w:sz w:val="24"/>
          <w:szCs w:val="24"/>
        </w:rPr>
        <w:t xml:space="preserve">а выполнение других обязательств на 2020 год </w:t>
      </w:r>
      <w:r w:rsidR="00E33C88">
        <w:rPr>
          <w:rFonts w:ascii="Times New Roman" w:hAnsi="Times New Roman" w:cs="Times New Roman"/>
          <w:sz w:val="24"/>
          <w:szCs w:val="24"/>
        </w:rPr>
        <w:t xml:space="preserve"> и плановый период  2021 и 2022 годов </w:t>
      </w:r>
      <w:r w:rsidR="00422FF1">
        <w:rPr>
          <w:rFonts w:ascii="Times New Roman" w:hAnsi="Times New Roman" w:cs="Times New Roman"/>
          <w:sz w:val="24"/>
          <w:szCs w:val="24"/>
        </w:rPr>
        <w:t xml:space="preserve">предусматривается выделение бюджетных ассигнований </w:t>
      </w:r>
      <w:r w:rsidR="00E33C88">
        <w:rPr>
          <w:rFonts w:ascii="Times New Roman" w:hAnsi="Times New Roman" w:cs="Times New Roman"/>
          <w:sz w:val="24"/>
          <w:szCs w:val="24"/>
        </w:rPr>
        <w:t xml:space="preserve">ежегодно по </w:t>
      </w:r>
      <w:r w:rsidR="005312A6">
        <w:rPr>
          <w:rFonts w:ascii="Times New Roman" w:hAnsi="Times New Roman" w:cs="Times New Roman"/>
          <w:sz w:val="24"/>
          <w:szCs w:val="24"/>
        </w:rPr>
        <w:t xml:space="preserve"> </w:t>
      </w:r>
      <w:r w:rsidR="00895E58">
        <w:rPr>
          <w:rFonts w:ascii="Times New Roman" w:hAnsi="Times New Roman" w:cs="Times New Roman"/>
          <w:sz w:val="24"/>
          <w:szCs w:val="24"/>
        </w:rPr>
        <w:t>3,3</w:t>
      </w:r>
      <w:r w:rsidR="005312A6">
        <w:rPr>
          <w:rFonts w:ascii="Times New Roman" w:hAnsi="Times New Roman" w:cs="Times New Roman"/>
          <w:sz w:val="24"/>
          <w:szCs w:val="24"/>
        </w:rPr>
        <w:t>тыс. руб.</w:t>
      </w:r>
    </w:p>
    <w:p w:rsidR="00E33C88" w:rsidRDefault="00E33C88" w:rsidP="00422FF1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B2D" w:rsidRDefault="005312A6" w:rsidP="007F0808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190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бюджетные ассигнования  предусмотрены на 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долгом".В проекте решения на реализацию данной подпрограммы предусмотрены ассигнования на осуществление первичного учета на территориях, где отсутствуют военные комиссариаты на 2020 год в сумме </w:t>
      </w:r>
      <w:r w:rsidR="00895E58">
        <w:rPr>
          <w:rFonts w:ascii="Times New Roman" w:hAnsi="Times New Roman" w:cs="Times New Roman"/>
          <w:sz w:val="24"/>
          <w:szCs w:val="24"/>
        </w:rPr>
        <w:t>89,3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439FA">
        <w:rPr>
          <w:rFonts w:ascii="Times New Roman" w:hAnsi="Times New Roman" w:cs="Times New Roman"/>
          <w:sz w:val="24"/>
          <w:szCs w:val="24"/>
        </w:rPr>
        <w:t xml:space="preserve">, 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на 2021 год – </w:t>
      </w:r>
      <w:r w:rsidR="00895E58">
        <w:rPr>
          <w:rFonts w:ascii="Times New Roman" w:hAnsi="Times New Roman" w:cs="Times New Roman"/>
          <w:sz w:val="24"/>
          <w:szCs w:val="24"/>
        </w:rPr>
        <w:t>90,1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рублей, на 2022 год – </w:t>
      </w:r>
      <w:r w:rsidR="00895E58">
        <w:rPr>
          <w:rFonts w:ascii="Times New Roman" w:hAnsi="Times New Roman" w:cs="Times New Roman"/>
          <w:sz w:val="24"/>
          <w:szCs w:val="24"/>
        </w:rPr>
        <w:t>93,8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3C88" w:rsidRDefault="00BF3190" w:rsidP="00DD2B2D">
      <w:pPr>
        <w:pBdr>
          <w:bottom w:val="single" w:sz="12" w:space="31" w:color="auto"/>
        </w:pBd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 составит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13F" w:rsidRPr="00A439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0E4" w:rsidRDefault="00BF3190" w:rsidP="00EC00E4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бюджетных ассигнований,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 w:rsidR="00E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году,</w:t>
      </w:r>
      <w:r w:rsidR="0030713F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820,5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55,1%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утвержденному плану 2019 года. На 2021 год предусматривается выделение средств</w:t>
      </w:r>
      <w:r w:rsidR="00EC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2020 года 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819,3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на 2022 год -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риростом  на 27,4 % в сумме </w:t>
      </w:r>
      <w:r w:rsidR="00EC00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043,4</w:t>
      </w:r>
      <w:r w:rsidR="0070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3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 проекте решения </w:t>
      </w:r>
      <w:r w:rsidR="007F0808">
        <w:rPr>
          <w:rFonts w:ascii="Times New Roman" w:hAnsi="Times New Roman" w:cs="Times New Roman"/>
          <w:sz w:val="24"/>
          <w:szCs w:val="24"/>
        </w:rPr>
        <w:t xml:space="preserve">выделение средств </w:t>
      </w:r>
      <w:r w:rsidR="0030713F" w:rsidRPr="0018122C">
        <w:rPr>
          <w:rFonts w:ascii="Times New Roman" w:hAnsi="Times New Roman" w:cs="Times New Roman"/>
          <w:sz w:val="24"/>
          <w:szCs w:val="24"/>
        </w:rPr>
        <w:t xml:space="preserve">на </w:t>
      </w:r>
      <w:r w:rsidR="0030713F" w:rsidRPr="007F0808">
        <w:rPr>
          <w:rFonts w:ascii="Times New Roman" w:hAnsi="Times New Roman" w:cs="Times New Roman"/>
          <w:sz w:val="24"/>
          <w:szCs w:val="24"/>
        </w:rPr>
        <w:t xml:space="preserve">реализацию данной </w:t>
      </w:r>
      <w:r w:rsidR="0030713F" w:rsidRPr="00EC00E4">
        <w:rPr>
          <w:rFonts w:ascii="Times New Roman" w:hAnsi="Times New Roman" w:cs="Times New Roman"/>
          <w:sz w:val="24"/>
          <w:szCs w:val="24"/>
        </w:rPr>
        <w:t>подпрограммы предусмотрены на:</w:t>
      </w:r>
    </w:p>
    <w:p w:rsidR="002A1E3A" w:rsidRDefault="00EC00E4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00E4">
        <w:rPr>
          <w:rFonts w:ascii="Times New Roman" w:hAnsi="Times New Roman" w:cs="Times New Roman"/>
          <w:sz w:val="24"/>
          <w:szCs w:val="24"/>
        </w:rPr>
        <w:t xml:space="preserve"> капитальный ремонт и ремонт автомобильных дорог общего пользования местного значения в границах населенных пунктов поселений на 2020 год в сумме </w:t>
      </w:r>
      <w:r w:rsidR="002A1E3A">
        <w:rPr>
          <w:rFonts w:ascii="Times New Roman" w:hAnsi="Times New Roman" w:cs="Times New Roman"/>
          <w:sz w:val="24"/>
          <w:szCs w:val="24"/>
        </w:rPr>
        <w:t xml:space="preserve">308,8 </w:t>
      </w:r>
      <w:r w:rsidRPr="00EC00E4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2A1E3A">
        <w:rPr>
          <w:rFonts w:ascii="Times New Roman" w:hAnsi="Times New Roman" w:cs="Times New Roman"/>
          <w:sz w:val="24"/>
          <w:szCs w:val="24"/>
        </w:rPr>
        <w:t>8,4</w:t>
      </w:r>
      <w:r w:rsidRPr="00EC00E4">
        <w:rPr>
          <w:rFonts w:ascii="Times New Roman" w:hAnsi="Times New Roman" w:cs="Times New Roman"/>
          <w:sz w:val="24"/>
          <w:szCs w:val="24"/>
        </w:rPr>
        <w:t xml:space="preserve">% от общей суммы прогнозируемых расходов (из них  за счет средств республиканского бюджета на 2020 год в сумме </w:t>
      </w:r>
      <w:r w:rsidR="002A1E3A">
        <w:rPr>
          <w:rFonts w:ascii="Times New Roman" w:hAnsi="Times New Roman" w:cs="Times New Roman"/>
          <w:sz w:val="24"/>
          <w:szCs w:val="24"/>
        </w:rPr>
        <w:t>277,9</w:t>
      </w:r>
      <w:r w:rsidRPr="00EC00E4">
        <w:rPr>
          <w:rFonts w:ascii="Times New Roman" w:hAnsi="Times New Roman" w:cs="Times New Roman"/>
          <w:sz w:val="24"/>
          <w:szCs w:val="24"/>
        </w:rPr>
        <w:t xml:space="preserve"> тыс. рублей), на 2021 год – 3</w:t>
      </w:r>
      <w:r w:rsidR="002A1E3A">
        <w:rPr>
          <w:rFonts w:ascii="Times New Roman" w:hAnsi="Times New Roman" w:cs="Times New Roman"/>
          <w:sz w:val="24"/>
          <w:szCs w:val="24"/>
        </w:rPr>
        <w:t>0</w:t>
      </w:r>
      <w:r w:rsidRPr="00EC00E4">
        <w:rPr>
          <w:rFonts w:ascii="Times New Roman" w:hAnsi="Times New Roman" w:cs="Times New Roman"/>
          <w:sz w:val="24"/>
          <w:szCs w:val="24"/>
        </w:rPr>
        <w:t>7,</w:t>
      </w:r>
      <w:r w:rsidR="002A1E3A">
        <w:rPr>
          <w:rFonts w:ascii="Times New Roman" w:hAnsi="Times New Roman" w:cs="Times New Roman"/>
          <w:sz w:val="24"/>
          <w:szCs w:val="24"/>
        </w:rPr>
        <w:t>4</w:t>
      </w:r>
      <w:r w:rsidRPr="00EC00E4">
        <w:rPr>
          <w:rFonts w:ascii="Times New Roman" w:hAnsi="Times New Roman" w:cs="Times New Roman"/>
          <w:sz w:val="24"/>
          <w:szCs w:val="24"/>
        </w:rPr>
        <w:t xml:space="preserve"> тыс. рублей (из них  за счет средств республиканского бюджета  в сумме </w:t>
      </w:r>
      <w:r w:rsidR="002A1E3A">
        <w:rPr>
          <w:rFonts w:ascii="Times New Roman" w:hAnsi="Times New Roman" w:cs="Times New Roman"/>
          <w:sz w:val="24"/>
          <w:szCs w:val="24"/>
        </w:rPr>
        <w:t>276,7</w:t>
      </w:r>
      <w:r w:rsidRPr="00EC00E4">
        <w:rPr>
          <w:rFonts w:ascii="Times New Roman" w:hAnsi="Times New Roman" w:cs="Times New Roman"/>
          <w:sz w:val="24"/>
          <w:szCs w:val="24"/>
        </w:rPr>
        <w:t xml:space="preserve"> тыс. рублей), на 2022 год – </w:t>
      </w:r>
      <w:r w:rsidR="002A1E3A">
        <w:rPr>
          <w:rFonts w:ascii="Times New Roman" w:hAnsi="Times New Roman" w:cs="Times New Roman"/>
          <w:sz w:val="24"/>
          <w:szCs w:val="24"/>
        </w:rPr>
        <w:t>556,4</w:t>
      </w:r>
      <w:r w:rsidRPr="00EC00E4">
        <w:rPr>
          <w:rFonts w:ascii="Times New Roman" w:hAnsi="Times New Roman" w:cs="Times New Roman"/>
          <w:sz w:val="24"/>
          <w:szCs w:val="24"/>
        </w:rPr>
        <w:t xml:space="preserve"> тыс. рублей  (из них  за счет средств республиканского бюджета в сумме </w:t>
      </w:r>
      <w:r w:rsidR="002A1E3A" w:rsidRPr="002A1E3A">
        <w:rPr>
          <w:rFonts w:ascii="Times New Roman" w:hAnsi="Times New Roman" w:cs="Times New Roman"/>
          <w:sz w:val="24"/>
          <w:szCs w:val="24"/>
        </w:rPr>
        <w:t>500,8</w:t>
      </w:r>
      <w:r w:rsidRPr="002A1E3A">
        <w:rPr>
          <w:rFonts w:ascii="Times New Roman" w:hAnsi="Times New Roman" w:cs="Times New Roman"/>
          <w:sz w:val="24"/>
          <w:szCs w:val="24"/>
        </w:rPr>
        <w:t xml:space="preserve"> тыс. рублей); </w:t>
      </w:r>
    </w:p>
    <w:p w:rsidR="002A1E3A" w:rsidRDefault="002A1E3A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3A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2020 год в сумме 230,4 тыс. рублей или 6,3% от общей суммы прогнозируемых расходов (за счет средств республиканского бюджета в сумме 207,3 тыс. рублей), на 2021 год – 230,4 тыс. рублей (за счет средств республиканского бюджета в сумме 207,3 тыс. рублей), на 2022 год – 230,4 тыс. рублей (за счет средств республиканского бюджета в сумме 207,3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E3A" w:rsidRDefault="002A1E3A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3A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161,0 тыс. рублей или 4,4% от общей суммы прогнозируемых расходов, на 2021 год – 160,6 тыс. рублей, на 2022 год – 181,3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E3A" w:rsidRPr="002A1E3A" w:rsidRDefault="002A1E3A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E3A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120,3 тыс. рублей или 3,3% от общей суммы прогнозируемых расходов, на 2021 год – 120,9 тыс. рублей, на 2022 год – 75,31 тыс. рублей.</w:t>
      </w:r>
    </w:p>
    <w:p w:rsidR="00EC00E4" w:rsidRDefault="0030713F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2020 году составит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22,3</w:t>
      </w:r>
      <w:r w:rsidR="00AD6555" w:rsidRP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 w:rsidRP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2021 и 2022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составит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8,3</w:t>
      </w:r>
      <w:r w:rsidRPr="007F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соответственно.</w:t>
      </w:r>
    </w:p>
    <w:p w:rsidR="00A4311E" w:rsidRDefault="00BF3190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1B2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на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7C66B4" w:rsidRPr="00EC00E4">
        <w:rPr>
          <w:rFonts w:ascii="Times New Roman" w:hAnsi="Times New Roman" w:cs="Times New Roman"/>
          <w:sz w:val="24"/>
          <w:szCs w:val="24"/>
        </w:rPr>
        <w:t>муниципальн</w:t>
      </w:r>
      <w:r w:rsidR="00A4311E">
        <w:rPr>
          <w:rFonts w:ascii="Times New Roman" w:hAnsi="Times New Roman" w:cs="Times New Roman"/>
          <w:sz w:val="24"/>
          <w:szCs w:val="24"/>
        </w:rPr>
        <w:t>ых</w:t>
      </w:r>
      <w:r w:rsidR="007C66B4" w:rsidRPr="00EC00E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D6555" w:rsidRPr="00EC00E4">
        <w:rPr>
          <w:rFonts w:ascii="Times New Roman" w:hAnsi="Times New Roman" w:cs="Times New Roman"/>
          <w:sz w:val="24"/>
          <w:szCs w:val="24"/>
        </w:rPr>
        <w:t xml:space="preserve"> </w:t>
      </w:r>
      <w:r w:rsidR="00EC00E4" w:rsidRPr="00EC00E4">
        <w:rPr>
          <w:rFonts w:ascii="Times New Roman" w:hAnsi="Times New Roman" w:cs="Times New Roman"/>
          <w:sz w:val="24"/>
          <w:szCs w:val="24"/>
        </w:rPr>
        <w:t>"Модернизация и развитие сферы жилищно-коммунального хозяйства"</w:t>
      </w:r>
      <w:r w:rsidR="00A4311E">
        <w:rPr>
          <w:rFonts w:ascii="Times New Roman" w:hAnsi="Times New Roman" w:cs="Times New Roman"/>
          <w:sz w:val="24"/>
          <w:szCs w:val="24"/>
        </w:rPr>
        <w:t>и " Формирование  современной городской среды ...".</w:t>
      </w:r>
      <w:r w:rsidR="00EC00E4" w:rsidRPr="00EC00E4">
        <w:rPr>
          <w:rFonts w:ascii="Times New Roman" w:hAnsi="Times New Roman" w:cs="Times New Roman"/>
          <w:sz w:val="24"/>
          <w:szCs w:val="24"/>
        </w:rPr>
        <w:t>.</w:t>
      </w:r>
    </w:p>
    <w:p w:rsidR="001B2ADA" w:rsidRPr="001B2ADA" w:rsidRDefault="007F0808" w:rsidP="002A1E3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7C66B4" w:rsidRPr="001B2ADA">
        <w:rPr>
          <w:rFonts w:ascii="Times New Roman" w:hAnsi="Times New Roman" w:cs="Times New Roman"/>
          <w:sz w:val="24"/>
          <w:szCs w:val="24"/>
        </w:rPr>
        <w:t>В проекте решения на реализацию данн</w:t>
      </w:r>
      <w:r w:rsidR="00A4311E">
        <w:rPr>
          <w:rFonts w:ascii="Times New Roman" w:hAnsi="Times New Roman" w:cs="Times New Roman"/>
          <w:sz w:val="24"/>
          <w:szCs w:val="24"/>
        </w:rPr>
        <w:t>ых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программ предусмотрен</w:t>
      </w:r>
      <w:r w:rsidR="008730AE" w:rsidRPr="001B2ADA">
        <w:rPr>
          <w:rFonts w:ascii="Times New Roman" w:hAnsi="Times New Roman" w:cs="Times New Roman"/>
          <w:sz w:val="24"/>
          <w:szCs w:val="24"/>
        </w:rPr>
        <w:t>ы</w:t>
      </w:r>
      <w:r w:rsidR="007C66B4" w:rsidRPr="001B2ADA">
        <w:rPr>
          <w:rFonts w:ascii="Times New Roman" w:hAnsi="Times New Roman" w:cs="Times New Roman"/>
          <w:sz w:val="24"/>
          <w:szCs w:val="24"/>
        </w:rPr>
        <w:t xml:space="preserve"> 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ассигнования на 2020 год в сумме </w:t>
      </w:r>
      <w:r w:rsidR="002A1E3A">
        <w:rPr>
          <w:rFonts w:ascii="Times New Roman" w:hAnsi="Times New Roman" w:cs="Times New Roman"/>
          <w:sz w:val="24"/>
          <w:szCs w:val="24"/>
        </w:rPr>
        <w:t>223,1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B2ADA">
        <w:rPr>
          <w:rFonts w:ascii="Times New Roman" w:hAnsi="Times New Roman" w:cs="Times New Roman"/>
          <w:sz w:val="24"/>
          <w:szCs w:val="24"/>
        </w:rPr>
        <w:t>,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 или </w:t>
      </w:r>
      <w:r w:rsidR="002A1E3A">
        <w:rPr>
          <w:rFonts w:ascii="Times New Roman" w:hAnsi="Times New Roman" w:cs="Times New Roman"/>
          <w:sz w:val="24"/>
          <w:szCs w:val="24"/>
        </w:rPr>
        <w:t>51,5</w:t>
      </w:r>
      <w:r w:rsidR="008730AE" w:rsidRPr="001B2ADA">
        <w:rPr>
          <w:rFonts w:ascii="Times New Roman" w:hAnsi="Times New Roman" w:cs="Times New Roman"/>
          <w:sz w:val="24"/>
          <w:szCs w:val="24"/>
        </w:rPr>
        <w:t xml:space="preserve">% </w:t>
      </w:r>
      <w:r w:rsidR="00AD6555">
        <w:rPr>
          <w:rFonts w:ascii="Times New Roman" w:hAnsi="Times New Roman" w:cs="Times New Roman"/>
          <w:sz w:val="24"/>
          <w:szCs w:val="24"/>
        </w:rPr>
        <w:t xml:space="preserve"> к плановому  уровню 2019 года.</w:t>
      </w:r>
      <w:r w:rsidR="009407A3" w:rsidRPr="001B2ADA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AD6555">
        <w:rPr>
          <w:rFonts w:ascii="Times New Roman" w:hAnsi="Times New Roman" w:cs="Times New Roman"/>
          <w:sz w:val="24"/>
          <w:szCs w:val="24"/>
        </w:rPr>
        <w:t xml:space="preserve">и 2022 год </w:t>
      </w:r>
      <w:r w:rsidR="009407A3" w:rsidRPr="001B2ADA">
        <w:rPr>
          <w:rFonts w:ascii="Times New Roman" w:hAnsi="Times New Roman" w:cs="Times New Roman"/>
          <w:sz w:val="24"/>
          <w:szCs w:val="24"/>
        </w:rPr>
        <w:t>планиру</w:t>
      </w:r>
      <w:r w:rsidR="00A4311E">
        <w:rPr>
          <w:rFonts w:ascii="Times New Roman" w:hAnsi="Times New Roman" w:cs="Times New Roman"/>
          <w:sz w:val="24"/>
          <w:szCs w:val="24"/>
        </w:rPr>
        <w:t xml:space="preserve">ются  к выделению  бюджетные ассигнования в сумме </w:t>
      </w:r>
      <w:r w:rsidR="00AD6555">
        <w:rPr>
          <w:rFonts w:ascii="Times New Roman" w:hAnsi="Times New Roman" w:cs="Times New Roman"/>
          <w:sz w:val="24"/>
          <w:szCs w:val="24"/>
        </w:rPr>
        <w:t xml:space="preserve">по </w:t>
      </w:r>
      <w:r w:rsidR="002A1E3A">
        <w:rPr>
          <w:rFonts w:ascii="Times New Roman" w:hAnsi="Times New Roman" w:cs="Times New Roman"/>
          <w:sz w:val="24"/>
          <w:szCs w:val="24"/>
        </w:rPr>
        <w:t>173,1</w:t>
      </w:r>
      <w:r w:rsidR="00A4311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6555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2A1E3A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="007150BE" w:rsidRP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D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1B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7D0" w:rsidRPr="00FE17D0" w:rsidRDefault="00BF319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18122C">
        <w:rPr>
          <w:rFonts w:ascii="Times New Roman" w:hAnsi="Times New Roman" w:cs="Times New Roman"/>
          <w:sz w:val="24"/>
          <w:szCs w:val="24"/>
        </w:rPr>
        <w:t xml:space="preserve">юджетные ассигнования предусмотрены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 предусмотрены  </w:t>
      </w:r>
      <w:r w:rsidR="007C66B4" w:rsidRPr="0018122C">
        <w:rPr>
          <w:rFonts w:ascii="Times New Roman" w:hAnsi="Times New Roman" w:cs="Times New Roman"/>
          <w:sz w:val="24"/>
          <w:szCs w:val="24"/>
        </w:rPr>
        <w:t>ассигнования  в сумме</w:t>
      </w:r>
      <w:r w:rsidR="00A4311E">
        <w:rPr>
          <w:rFonts w:ascii="Times New Roman" w:hAnsi="Times New Roman" w:cs="Times New Roman"/>
          <w:sz w:val="24"/>
          <w:szCs w:val="24"/>
        </w:rPr>
        <w:t xml:space="preserve"> </w:t>
      </w:r>
      <w:r w:rsidR="002A1E3A">
        <w:rPr>
          <w:rFonts w:ascii="Times New Roman" w:hAnsi="Times New Roman" w:cs="Times New Roman"/>
          <w:sz w:val="24"/>
          <w:szCs w:val="24"/>
        </w:rPr>
        <w:t>1045,0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9407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A1E3A">
        <w:rPr>
          <w:rFonts w:ascii="Times New Roman" w:hAnsi="Times New Roman" w:cs="Times New Roman"/>
          <w:sz w:val="24"/>
          <w:szCs w:val="24"/>
        </w:rPr>
        <w:t>88,6</w:t>
      </w:r>
      <w:r w:rsidR="009407A3">
        <w:rPr>
          <w:rFonts w:ascii="Times New Roman" w:hAnsi="Times New Roman" w:cs="Times New Roman"/>
          <w:sz w:val="24"/>
          <w:szCs w:val="24"/>
        </w:rPr>
        <w:t xml:space="preserve"> % к уровню 2019 года.</w:t>
      </w:r>
      <w:r w:rsidR="00FE17D0">
        <w:rPr>
          <w:rFonts w:ascii="Times New Roman" w:hAnsi="Times New Roman" w:cs="Times New Roman"/>
          <w:sz w:val="24"/>
          <w:szCs w:val="24"/>
        </w:rPr>
        <w:t xml:space="preserve"> Из </w:t>
      </w:r>
      <w:r w:rsidR="00FE17D0" w:rsidRPr="00FE17D0">
        <w:rPr>
          <w:rFonts w:ascii="Times New Roman" w:hAnsi="Times New Roman" w:cs="Times New Roman"/>
          <w:sz w:val="24"/>
          <w:szCs w:val="24"/>
        </w:rPr>
        <w:t>них: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-на обеспечение деятельности учреждений в сфере культурно - </w:t>
      </w:r>
      <w:proofErr w:type="spellStart"/>
      <w:r w:rsidRPr="00FE17D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FE17D0">
        <w:rPr>
          <w:rFonts w:ascii="Times New Roman" w:hAnsi="Times New Roman" w:cs="Times New Roman"/>
          <w:sz w:val="24"/>
          <w:szCs w:val="24"/>
        </w:rPr>
        <w:t xml:space="preserve"> обслуживания населения предусмотрено на 2020 год в сумме </w:t>
      </w:r>
      <w:r w:rsidR="002A1E3A">
        <w:rPr>
          <w:rFonts w:ascii="Times New Roman" w:hAnsi="Times New Roman" w:cs="Times New Roman"/>
          <w:sz w:val="24"/>
          <w:szCs w:val="24"/>
        </w:rPr>
        <w:t>1045,1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рублей, или </w:t>
      </w:r>
      <w:r w:rsidR="004A61B5">
        <w:rPr>
          <w:rFonts w:ascii="Times New Roman" w:hAnsi="Times New Roman" w:cs="Times New Roman"/>
          <w:sz w:val="24"/>
          <w:szCs w:val="24"/>
        </w:rPr>
        <w:t>28,4</w:t>
      </w:r>
      <w:r w:rsidRPr="00FE17D0">
        <w:rPr>
          <w:rFonts w:ascii="Times New Roman" w:hAnsi="Times New Roman" w:cs="Times New Roman"/>
          <w:sz w:val="24"/>
          <w:szCs w:val="24"/>
        </w:rPr>
        <w:t xml:space="preserve">% от общей суммы прогнозируемых расходов, в том числе, предусмотрены иные межбюджетные трансферты для перечисления в бюджет Ибресинского района на содержание работников учреждений культуры на 2020 год в сумме </w:t>
      </w:r>
      <w:r w:rsidR="004A61B5">
        <w:rPr>
          <w:rFonts w:ascii="Times New Roman" w:hAnsi="Times New Roman" w:cs="Times New Roman"/>
          <w:sz w:val="24"/>
          <w:szCs w:val="24"/>
        </w:rPr>
        <w:t>648,9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FE17D0" w:rsidRPr="00FE17D0" w:rsidRDefault="00FE17D0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На  2021 год предусматривается выделение  средств в  сумме </w:t>
      </w:r>
      <w:r w:rsidR="004A61B5">
        <w:rPr>
          <w:rFonts w:ascii="Times New Roman" w:hAnsi="Times New Roman" w:cs="Times New Roman"/>
          <w:sz w:val="24"/>
          <w:szCs w:val="24"/>
        </w:rPr>
        <w:t>899,7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 рублей ,  2022 год – </w:t>
      </w:r>
      <w:r w:rsidR="004A61B5">
        <w:rPr>
          <w:rFonts w:ascii="Times New Roman" w:hAnsi="Times New Roman" w:cs="Times New Roman"/>
          <w:sz w:val="24"/>
          <w:szCs w:val="24"/>
        </w:rPr>
        <w:t>794,2</w:t>
      </w:r>
      <w:r w:rsidR="00A4311E">
        <w:rPr>
          <w:rFonts w:ascii="Times New Roman" w:hAnsi="Times New Roman" w:cs="Times New Roman"/>
          <w:sz w:val="24"/>
          <w:szCs w:val="24"/>
        </w:rPr>
        <w:t>6</w:t>
      </w:r>
      <w:r w:rsidRPr="00FE17D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4311E" w:rsidRDefault="0040561B" w:rsidP="00A4311E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 w:rsidRPr="00FE17D0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A4311E">
        <w:rPr>
          <w:rFonts w:ascii="Times New Roman" w:hAnsi="Times New Roman" w:cs="Times New Roman"/>
          <w:sz w:val="24"/>
          <w:szCs w:val="24"/>
        </w:rPr>
        <w:t>2</w:t>
      </w:r>
      <w:r w:rsidR="004A61B5">
        <w:rPr>
          <w:rFonts w:ascii="Times New Roman" w:hAnsi="Times New Roman" w:cs="Times New Roman"/>
          <w:sz w:val="24"/>
          <w:szCs w:val="24"/>
        </w:rPr>
        <w:t>8,4</w:t>
      </w:r>
      <w:r w:rsidRPr="00FE17D0">
        <w:rPr>
          <w:rFonts w:ascii="Times New Roman" w:hAnsi="Times New Roman" w:cs="Times New Roman"/>
          <w:sz w:val="24"/>
          <w:szCs w:val="24"/>
        </w:rPr>
        <w:t xml:space="preserve">%  , </w:t>
      </w:r>
      <w:r w:rsidR="000565CF" w:rsidRPr="00FE17D0">
        <w:rPr>
          <w:rFonts w:ascii="Times New Roman" w:hAnsi="Times New Roman" w:cs="Times New Roman"/>
          <w:sz w:val="24"/>
          <w:szCs w:val="24"/>
        </w:rPr>
        <w:t>на</w:t>
      </w:r>
      <w:r w:rsidRPr="00FE17D0">
        <w:rPr>
          <w:rFonts w:ascii="Times New Roman" w:hAnsi="Times New Roman" w:cs="Times New Roman"/>
          <w:sz w:val="24"/>
          <w:szCs w:val="24"/>
        </w:rPr>
        <w:t xml:space="preserve">  2021 год – </w:t>
      </w:r>
      <w:r w:rsidR="004A61B5">
        <w:rPr>
          <w:rFonts w:ascii="Times New Roman" w:hAnsi="Times New Roman" w:cs="Times New Roman"/>
          <w:sz w:val="24"/>
          <w:szCs w:val="24"/>
        </w:rPr>
        <w:t>25,7</w:t>
      </w:r>
      <w:r w:rsidRPr="00FE17D0">
        <w:rPr>
          <w:rFonts w:ascii="Times New Roman" w:hAnsi="Times New Roman" w:cs="Times New Roman"/>
          <w:sz w:val="24"/>
          <w:szCs w:val="24"/>
        </w:rPr>
        <w:t xml:space="preserve">%,  </w:t>
      </w:r>
      <w:r w:rsidR="000565CF" w:rsidRPr="00FE17D0">
        <w:rPr>
          <w:rFonts w:ascii="Times New Roman" w:hAnsi="Times New Roman" w:cs="Times New Roman"/>
          <w:sz w:val="24"/>
          <w:szCs w:val="24"/>
        </w:rPr>
        <w:t>на</w:t>
      </w:r>
      <w:r w:rsidRPr="00FE17D0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4A61B5">
        <w:rPr>
          <w:rFonts w:ascii="Times New Roman" w:hAnsi="Times New Roman" w:cs="Times New Roman"/>
          <w:sz w:val="24"/>
          <w:szCs w:val="24"/>
        </w:rPr>
        <w:t>21,5</w:t>
      </w:r>
      <w:r w:rsidRPr="00FE17D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B2ADA" w:rsidRDefault="00511C71" w:rsidP="00FE17D0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FE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122C" w:rsidRPr="00FE17D0">
        <w:rPr>
          <w:rFonts w:ascii="Times New Roman" w:hAnsi="Times New Roman" w:cs="Times New Roman"/>
          <w:sz w:val="24"/>
          <w:szCs w:val="24"/>
        </w:rPr>
        <w:t>устанавливается общий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  <w:r w:rsidR="007B68CC">
        <w:rPr>
          <w:rFonts w:ascii="Times New Roman" w:hAnsi="Times New Roman" w:cs="Times New Roman"/>
          <w:sz w:val="24"/>
          <w:szCs w:val="24"/>
        </w:rPr>
        <w:t xml:space="preserve"> 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Условно утвержденные расходы предусмотрены в 2021 году в сумме </w:t>
      </w:r>
      <w:r w:rsidR="004A61B5">
        <w:rPr>
          <w:rFonts w:ascii="Times New Roman" w:hAnsi="Times New Roman" w:cs="Times New Roman"/>
          <w:sz w:val="24"/>
          <w:szCs w:val="24"/>
        </w:rPr>
        <w:t>73,1</w:t>
      </w:r>
      <w:r w:rsidR="001F37A5">
        <w:rPr>
          <w:rFonts w:ascii="Times New Roman" w:hAnsi="Times New Roman" w:cs="Times New Roman"/>
          <w:sz w:val="24"/>
          <w:szCs w:val="24"/>
        </w:rPr>
        <w:t xml:space="preserve"> тыс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. рублей, в 2022 году – </w:t>
      </w:r>
      <w:r w:rsidR="004A61B5">
        <w:rPr>
          <w:rFonts w:ascii="Times New Roman" w:hAnsi="Times New Roman" w:cs="Times New Roman"/>
          <w:sz w:val="24"/>
          <w:szCs w:val="24"/>
        </w:rPr>
        <w:t>144,6</w:t>
      </w:r>
      <w:r w:rsidR="0018122C" w:rsidRPr="001812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74E14" w:rsidRDefault="00BF3190" w:rsidP="009D0F91">
      <w:pPr>
        <w:pBdr>
          <w:bottom w:val="single" w:sz="12" w:space="31" w:color="auto"/>
        </w:pBdr>
        <w:spacing w:before="240" w:after="0" w:line="240" w:lineRule="auto"/>
        <w:ind w:left="426" w:firstLine="567"/>
        <w:jc w:val="both"/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proofErr w:type="spellStart"/>
      <w:r w:rsidR="0021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22C" w:rsidRPr="0018122C">
        <w:t xml:space="preserve"> </w:t>
      </w:r>
    </w:p>
    <w:p w:rsidR="001B2ADA" w:rsidRDefault="00BF3190" w:rsidP="001B2ADA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CE46E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6E5" w:rsidRDefault="005B5B2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4A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3677,6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1B5">
        <w:rPr>
          <w:rFonts w:ascii="Times New Roman" w:eastAsia="Times New Roman" w:hAnsi="Times New Roman" w:cs="Times New Roman"/>
          <w:sz w:val="24"/>
          <w:szCs w:val="24"/>
          <w:lang w:eastAsia="ru-RU"/>
        </w:rPr>
        <w:t>3499,4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4A61B5">
        <w:rPr>
          <w:rFonts w:ascii="Times New Roman" w:eastAsia="Times New Roman" w:hAnsi="Times New Roman" w:cs="Times New Roman"/>
          <w:sz w:val="24"/>
          <w:szCs w:val="24"/>
          <w:lang w:eastAsia="ru-RU"/>
        </w:rPr>
        <w:t>3693,1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1B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C54A6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C54A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C54A6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A61B5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4A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3677,6 </w:t>
      </w:r>
      <w:r w:rsidR="004A61B5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A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– 3499,4 тыс. рублей, на 2022 год – 3693,1 тыс. рублей; </w:t>
      </w:r>
    </w:p>
    <w:p w:rsidR="00CE46E5" w:rsidRDefault="004A61B5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C54A6">
        <w:rPr>
          <w:rFonts w:ascii="Times New Roman" w:eastAsia="Times New Roman" w:hAnsi="Times New Roman" w:cs="Times New Roman"/>
          <w:sz w:val="24"/>
          <w:szCs w:val="24"/>
          <w:lang w:eastAsia="ru-RU"/>
        </w:rPr>
        <w:t>106,4</w:t>
      </w:r>
      <w:r w:rsidR="006C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C54A6">
        <w:rPr>
          <w:rFonts w:ascii="Times New Roman" w:eastAsia="Times New Roman" w:hAnsi="Times New Roman" w:cs="Times New Roman"/>
          <w:sz w:val="24"/>
          <w:szCs w:val="24"/>
          <w:lang w:eastAsia="ru-RU"/>
        </w:rPr>
        <w:t>210,3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CE46E5" w:rsidRDefault="00BF3190" w:rsidP="00CE46E5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D0F91" w:rsidRDefault="004110C2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proofErr w:type="spellStart"/>
      <w:r w:rsidR="002179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</w:t>
      </w:r>
      <w:r w:rsidR="009C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порядке. </w:t>
      </w: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1CA" w:rsidRDefault="00974E14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46E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  <w:r w:rsidR="001161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11.2019 г.</w:t>
      </w: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F91" w:rsidRDefault="009D0F91" w:rsidP="009C54A6">
      <w:pPr>
        <w:pBdr>
          <w:bottom w:val="single" w:sz="12" w:space="31" w:color="auto"/>
        </w:pBd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F91" w:rsidSect="009D0F91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C6" w:rsidRDefault="00CA51C6" w:rsidP="00B1668B">
      <w:pPr>
        <w:spacing w:after="0" w:line="240" w:lineRule="auto"/>
      </w:pPr>
      <w:r>
        <w:separator/>
      </w:r>
    </w:p>
  </w:endnote>
  <w:endnote w:type="continuationSeparator" w:id="0">
    <w:p w:rsidR="00CA51C6" w:rsidRDefault="00CA51C6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C6" w:rsidRDefault="00CA51C6" w:rsidP="00B1668B">
      <w:pPr>
        <w:spacing w:after="0" w:line="240" w:lineRule="auto"/>
      </w:pPr>
      <w:r>
        <w:separator/>
      </w:r>
    </w:p>
  </w:footnote>
  <w:footnote w:type="continuationSeparator" w:id="0">
    <w:p w:rsidR="00CA51C6" w:rsidRDefault="00CA51C6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163F0"/>
    <w:rsid w:val="00036767"/>
    <w:rsid w:val="0004144C"/>
    <w:rsid w:val="00042891"/>
    <w:rsid w:val="000565CF"/>
    <w:rsid w:val="00063062"/>
    <w:rsid w:val="00070853"/>
    <w:rsid w:val="00070C59"/>
    <w:rsid w:val="000744B9"/>
    <w:rsid w:val="00075F56"/>
    <w:rsid w:val="00076064"/>
    <w:rsid w:val="00082CC8"/>
    <w:rsid w:val="00083983"/>
    <w:rsid w:val="00092025"/>
    <w:rsid w:val="00093D75"/>
    <w:rsid w:val="000C1F1C"/>
    <w:rsid w:val="000C4EEB"/>
    <w:rsid w:val="000C773C"/>
    <w:rsid w:val="000D6F88"/>
    <w:rsid w:val="000D7E2A"/>
    <w:rsid w:val="000E4AF7"/>
    <w:rsid w:val="000F5B0E"/>
    <w:rsid w:val="00104BC5"/>
    <w:rsid w:val="0010613A"/>
    <w:rsid w:val="00110BD4"/>
    <w:rsid w:val="001161CA"/>
    <w:rsid w:val="0012301C"/>
    <w:rsid w:val="00123F68"/>
    <w:rsid w:val="0013267B"/>
    <w:rsid w:val="00136055"/>
    <w:rsid w:val="00136E68"/>
    <w:rsid w:val="00140F45"/>
    <w:rsid w:val="00144078"/>
    <w:rsid w:val="00147411"/>
    <w:rsid w:val="001510D3"/>
    <w:rsid w:val="0015720F"/>
    <w:rsid w:val="0015765C"/>
    <w:rsid w:val="00162E87"/>
    <w:rsid w:val="00163254"/>
    <w:rsid w:val="00170CD8"/>
    <w:rsid w:val="00172EF0"/>
    <w:rsid w:val="00173E2B"/>
    <w:rsid w:val="00180659"/>
    <w:rsid w:val="0018122C"/>
    <w:rsid w:val="001816CA"/>
    <w:rsid w:val="001842CA"/>
    <w:rsid w:val="001A0E23"/>
    <w:rsid w:val="001B2ADA"/>
    <w:rsid w:val="001C7BB2"/>
    <w:rsid w:val="001D05CC"/>
    <w:rsid w:val="001D0BA9"/>
    <w:rsid w:val="001F37A5"/>
    <w:rsid w:val="00200405"/>
    <w:rsid w:val="00203444"/>
    <w:rsid w:val="00217953"/>
    <w:rsid w:val="00223225"/>
    <w:rsid w:val="0023175C"/>
    <w:rsid w:val="00240E83"/>
    <w:rsid w:val="002464FA"/>
    <w:rsid w:val="002654BF"/>
    <w:rsid w:val="00271D79"/>
    <w:rsid w:val="00272218"/>
    <w:rsid w:val="00291152"/>
    <w:rsid w:val="00294399"/>
    <w:rsid w:val="0029558F"/>
    <w:rsid w:val="002A1E3A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031D7"/>
    <w:rsid w:val="00303BDC"/>
    <w:rsid w:val="0030713F"/>
    <w:rsid w:val="00321189"/>
    <w:rsid w:val="0032598E"/>
    <w:rsid w:val="00337962"/>
    <w:rsid w:val="00341304"/>
    <w:rsid w:val="00344437"/>
    <w:rsid w:val="003472EA"/>
    <w:rsid w:val="00352690"/>
    <w:rsid w:val="0035748D"/>
    <w:rsid w:val="00360E0D"/>
    <w:rsid w:val="00360EC9"/>
    <w:rsid w:val="0036455D"/>
    <w:rsid w:val="00373821"/>
    <w:rsid w:val="0037526F"/>
    <w:rsid w:val="0037772C"/>
    <w:rsid w:val="003804B9"/>
    <w:rsid w:val="00381A08"/>
    <w:rsid w:val="00383CB0"/>
    <w:rsid w:val="00391901"/>
    <w:rsid w:val="003979FD"/>
    <w:rsid w:val="003A037C"/>
    <w:rsid w:val="003A7B8B"/>
    <w:rsid w:val="003C29F6"/>
    <w:rsid w:val="003C2E26"/>
    <w:rsid w:val="003E1B8B"/>
    <w:rsid w:val="003E3B2D"/>
    <w:rsid w:val="003F0895"/>
    <w:rsid w:val="0040561B"/>
    <w:rsid w:val="00407E6A"/>
    <w:rsid w:val="004110C2"/>
    <w:rsid w:val="00412136"/>
    <w:rsid w:val="004147B4"/>
    <w:rsid w:val="00416004"/>
    <w:rsid w:val="0041788D"/>
    <w:rsid w:val="004219FB"/>
    <w:rsid w:val="00421F06"/>
    <w:rsid w:val="00422E59"/>
    <w:rsid w:val="00422FF1"/>
    <w:rsid w:val="00426DA9"/>
    <w:rsid w:val="00427294"/>
    <w:rsid w:val="00441CAB"/>
    <w:rsid w:val="0044421F"/>
    <w:rsid w:val="00467B69"/>
    <w:rsid w:val="00483522"/>
    <w:rsid w:val="00497C3A"/>
    <w:rsid w:val="004A61B5"/>
    <w:rsid w:val="004B13AD"/>
    <w:rsid w:val="004C308D"/>
    <w:rsid w:val="004C597E"/>
    <w:rsid w:val="004C7C1F"/>
    <w:rsid w:val="004D077F"/>
    <w:rsid w:val="004E5AAC"/>
    <w:rsid w:val="004E61BA"/>
    <w:rsid w:val="004E7214"/>
    <w:rsid w:val="0050100A"/>
    <w:rsid w:val="005050D8"/>
    <w:rsid w:val="00507A20"/>
    <w:rsid w:val="00510BD8"/>
    <w:rsid w:val="00511C71"/>
    <w:rsid w:val="005132AF"/>
    <w:rsid w:val="005159AD"/>
    <w:rsid w:val="00515ACA"/>
    <w:rsid w:val="00516353"/>
    <w:rsid w:val="005312A6"/>
    <w:rsid w:val="00540DA7"/>
    <w:rsid w:val="00541875"/>
    <w:rsid w:val="00561A6A"/>
    <w:rsid w:val="00564C6F"/>
    <w:rsid w:val="00574AF1"/>
    <w:rsid w:val="005A25BE"/>
    <w:rsid w:val="005B5B25"/>
    <w:rsid w:val="005C08DF"/>
    <w:rsid w:val="005C3245"/>
    <w:rsid w:val="005C7B50"/>
    <w:rsid w:val="005D2674"/>
    <w:rsid w:val="005E0831"/>
    <w:rsid w:val="005E1E5C"/>
    <w:rsid w:val="005E39AC"/>
    <w:rsid w:val="005F2366"/>
    <w:rsid w:val="005F5F33"/>
    <w:rsid w:val="006226E8"/>
    <w:rsid w:val="00630C6D"/>
    <w:rsid w:val="00632E2D"/>
    <w:rsid w:val="006337F9"/>
    <w:rsid w:val="00634331"/>
    <w:rsid w:val="00635885"/>
    <w:rsid w:val="006517F4"/>
    <w:rsid w:val="00654E10"/>
    <w:rsid w:val="00655474"/>
    <w:rsid w:val="00655DFD"/>
    <w:rsid w:val="0066359D"/>
    <w:rsid w:val="00666B58"/>
    <w:rsid w:val="00671C1E"/>
    <w:rsid w:val="00681006"/>
    <w:rsid w:val="00691CFC"/>
    <w:rsid w:val="00692FE0"/>
    <w:rsid w:val="006A21B7"/>
    <w:rsid w:val="006A3587"/>
    <w:rsid w:val="006A7DC1"/>
    <w:rsid w:val="006B35D5"/>
    <w:rsid w:val="006B4825"/>
    <w:rsid w:val="006B5827"/>
    <w:rsid w:val="006B6F7C"/>
    <w:rsid w:val="006C0A64"/>
    <w:rsid w:val="006C1974"/>
    <w:rsid w:val="006C3EFA"/>
    <w:rsid w:val="006D21E0"/>
    <w:rsid w:val="006E2AFA"/>
    <w:rsid w:val="006F3CEF"/>
    <w:rsid w:val="00703C60"/>
    <w:rsid w:val="007046A9"/>
    <w:rsid w:val="0070702A"/>
    <w:rsid w:val="0071131D"/>
    <w:rsid w:val="007139F1"/>
    <w:rsid w:val="007150BE"/>
    <w:rsid w:val="0072039F"/>
    <w:rsid w:val="0072217C"/>
    <w:rsid w:val="0072235B"/>
    <w:rsid w:val="00722BB5"/>
    <w:rsid w:val="007336DB"/>
    <w:rsid w:val="007416D1"/>
    <w:rsid w:val="0074252B"/>
    <w:rsid w:val="00743448"/>
    <w:rsid w:val="007563E3"/>
    <w:rsid w:val="0075708C"/>
    <w:rsid w:val="007575CA"/>
    <w:rsid w:val="007613AC"/>
    <w:rsid w:val="007662BA"/>
    <w:rsid w:val="00770E19"/>
    <w:rsid w:val="00774997"/>
    <w:rsid w:val="00784FA5"/>
    <w:rsid w:val="0078570D"/>
    <w:rsid w:val="0078644F"/>
    <w:rsid w:val="00790BB7"/>
    <w:rsid w:val="007A40C5"/>
    <w:rsid w:val="007A4B4C"/>
    <w:rsid w:val="007B5F1E"/>
    <w:rsid w:val="007B68CC"/>
    <w:rsid w:val="007B6FDC"/>
    <w:rsid w:val="007C6219"/>
    <w:rsid w:val="007C63B1"/>
    <w:rsid w:val="007C6522"/>
    <w:rsid w:val="007C66B4"/>
    <w:rsid w:val="007E4C78"/>
    <w:rsid w:val="007E5A2D"/>
    <w:rsid w:val="007F0808"/>
    <w:rsid w:val="00801008"/>
    <w:rsid w:val="00803FEA"/>
    <w:rsid w:val="00816FEE"/>
    <w:rsid w:val="00817E68"/>
    <w:rsid w:val="00821923"/>
    <w:rsid w:val="00830C0E"/>
    <w:rsid w:val="00836AE5"/>
    <w:rsid w:val="00843129"/>
    <w:rsid w:val="00845D4A"/>
    <w:rsid w:val="00850A9B"/>
    <w:rsid w:val="00851470"/>
    <w:rsid w:val="00852F64"/>
    <w:rsid w:val="00860FD5"/>
    <w:rsid w:val="00865A7D"/>
    <w:rsid w:val="00866E6F"/>
    <w:rsid w:val="00870D48"/>
    <w:rsid w:val="008730AE"/>
    <w:rsid w:val="0088098D"/>
    <w:rsid w:val="008924B5"/>
    <w:rsid w:val="00892D41"/>
    <w:rsid w:val="00895E58"/>
    <w:rsid w:val="008A219F"/>
    <w:rsid w:val="008A77E8"/>
    <w:rsid w:val="008C2028"/>
    <w:rsid w:val="008C78F3"/>
    <w:rsid w:val="008D0B29"/>
    <w:rsid w:val="008D0B8E"/>
    <w:rsid w:val="008E0921"/>
    <w:rsid w:val="008E2A20"/>
    <w:rsid w:val="008E4330"/>
    <w:rsid w:val="008F4F9D"/>
    <w:rsid w:val="008F5439"/>
    <w:rsid w:val="00903ED7"/>
    <w:rsid w:val="00917D18"/>
    <w:rsid w:val="0092524D"/>
    <w:rsid w:val="00931E42"/>
    <w:rsid w:val="009407A3"/>
    <w:rsid w:val="00942B4C"/>
    <w:rsid w:val="00943DBA"/>
    <w:rsid w:val="00951B74"/>
    <w:rsid w:val="00951D39"/>
    <w:rsid w:val="00960813"/>
    <w:rsid w:val="00964B8D"/>
    <w:rsid w:val="00970E23"/>
    <w:rsid w:val="00974E14"/>
    <w:rsid w:val="009A1C28"/>
    <w:rsid w:val="009A37FF"/>
    <w:rsid w:val="009B09C9"/>
    <w:rsid w:val="009B52E0"/>
    <w:rsid w:val="009C0902"/>
    <w:rsid w:val="009C1BCC"/>
    <w:rsid w:val="009C2909"/>
    <w:rsid w:val="009C54A6"/>
    <w:rsid w:val="009C7D79"/>
    <w:rsid w:val="009D0F91"/>
    <w:rsid w:val="00A03BE3"/>
    <w:rsid w:val="00A057DF"/>
    <w:rsid w:val="00A2545E"/>
    <w:rsid w:val="00A31F51"/>
    <w:rsid w:val="00A36510"/>
    <w:rsid w:val="00A4311E"/>
    <w:rsid w:val="00A439FA"/>
    <w:rsid w:val="00A632A6"/>
    <w:rsid w:val="00A707E9"/>
    <w:rsid w:val="00A724EA"/>
    <w:rsid w:val="00A76A58"/>
    <w:rsid w:val="00A927AD"/>
    <w:rsid w:val="00A94595"/>
    <w:rsid w:val="00AB31CF"/>
    <w:rsid w:val="00AB7F7B"/>
    <w:rsid w:val="00AD475C"/>
    <w:rsid w:val="00AD6555"/>
    <w:rsid w:val="00AD6563"/>
    <w:rsid w:val="00AE25DC"/>
    <w:rsid w:val="00AF42CD"/>
    <w:rsid w:val="00AF6677"/>
    <w:rsid w:val="00B01C52"/>
    <w:rsid w:val="00B06073"/>
    <w:rsid w:val="00B0689B"/>
    <w:rsid w:val="00B07C1F"/>
    <w:rsid w:val="00B14B76"/>
    <w:rsid w:val="00B1668B"/>
    <w:rsid w:val="00B232C0"/>
    <w:rsid w:val="00B353D7"/>
    <w:rsid w:val="00B357C3"/>
    <w:rsid w:val="00B43D19"/>
    <w:rsid w:val="00B51C1F"/>
    <w:rsid w:val="00B5521E"/>
    <w:rsid w:val="00B66004"/>
    <w:rsid w:val="00B72976"/>
    <w:rsid w:val="00B7334C"/>
    <w:rsid w:val="00B853CD"/>
    <w:rsid w:val="00B8581B"/>
    <w:rsid w:val="00BA0E35"/>
    <w:rsid w:val="00BB05F8"/>
    <w:rsid w:val="00BB3DF8"/>
    <w:rsid w:val="00BB5E5C"/>
    <w:rsid w:val="00BB74EF"/>
    <w:rsid w:val="00BC187E"/>
    <w:rsid w:val="00BC5683"/>
    <w:rsid w:val="00BC7E0F"/>
    <w:rsid w:val="00BF3190"/>
    <w:rsid w:val="00BF616E"/>
    <w:rsid w:val="00C21EA4"/>
    <w:rsid w:val="00C36120"/>
    <w:rsid w:val="00C407D4"/>
    <w:rsid w:val="00C55E0A"/>
    <w:rsid w:val="00C56C50"/>
    <w:rsid w:val="00C57233"/>
    <w:rsid w:val="00C641CF"/>
    <w:rsid w:val="00C72587"/>
    <w:rsid w:val="00C76557"/>
    <w:rsid w:val="00C80A3B"/>
    <w:rsid w:val="00C822B0"/>
    <w:rsid w:val="00C961F6"/>
    <w:rsid w:val="00C971C9"/>
    <w:rsid w:val="00CA51C6"/>
    <w:rsid w:val="00CA70EC"/>
    <w:rsid w:val="00CB0BDA"/>
    <w:rsid w:val="00CB0CE9"/>
    <w:rsid w:val="00CC5CA0"/>
    <w:rsid w:val="00CC795E"/>
    <w:rsid w:val="00CC7AB5"/>
    <w:rsid w:val="00CE1096"/>
    <w:rsid w:val="00CE3499"/>
    <w:rsid w:val="00CE46E5"/>
    <w:rsid w:val="00CE4FC0"/>
    <w:rsid w:val="00CF29D8"/>
    <w:rsid w:val="00D00ACF"/>
    <w:rsid w:val="00D07636"/>
    <w:rsid w:val="00D118EA"/>
    <w:rsid w:val="00D137F0"/>
    <w:rsid w:val="00D145D3"/>
    <w:rsid w:val="00D170C1"/>
    <w:rsid w:val="00D33B46"/>
    <w:rsid w:val="00D358ED"/>
    <w:rsid w:val="00D417B1"/>
    <w:rsid w:val="00D43508"/>
    <w:rsid w:val="00D5479C"/>
    <w:rsid w:val="00D54B45"/>
    <w:rsid w:val="00D61B49"/>
    <w:rsid w:val="00D63A98"/>
    <w:rsid w:val="00D642F4"/>
    <w:rsid w:val="00D73A2A"/>
    <w:rsid w:val="00D76A4C"/>
    <w:rsid w:val="00D778E7"/>
    <w:rsid w:val="00D844CF"/>
    <w:rsid w:val="00D867AF"/>
    <w:rsid w:val="00DA730C"/>
    <w:rsid w:val="00DB41C9"/>
    <w:rsid w:val="00DD2B2D"/>
    <w:rsid w:val="00E00749"/>
    <w:rsid w:val="00E02E32"/>
    <w:rsid w:val="00E07A83"/>
    <w:rsid w:val="00E10833"/>
    <w:rsid w:val="00E13A6A"/>
    <w:rsid w:val="00E2634C"/>
    <w:rsid w:val="00E30E2B"/>
    <w:rsid w:val="00E33644"/>
    <w:rsid w:val="00E33C88"/>
    <w:rsid w:val="00E34EAE"/>
    <w:rsid w:val="00E47499"/>
    <w:rsid w:val="00E53BC5"/>
    <w:rsid w:val="00E55E23"/>
    <w:rsid w:val="00E61B3F"/>
    <w:rsid w:val="00E62C64"/>
    <w:rsid w:val="00E70FCC"/>
    <w:rsid w:val="00E76557"/>
    <w:rsid w:val="00E82256"/>
    <w:rsid w:val="00E83F80"/>
    <w:rsid w:val="00E91122"/>
    <w:rsid w:val="00E96867"/>
    <w:rsid w:val="00EA4501"/>
    <w:rsid w:val="00EB7DCC"/>
    <w:rsid w:val="00EC00E4"/>
    <w:rsid w:val="00EC0BCF"/>
    <w:rsid w:val="00EC659A"/>
    <w:rsid w:val="00EE5D07"/>
    <w:rsid w:val="00EF2D4C"/>
    <w:rsid w:val="00EF3E41"/>
    <w:rsid w:val="00EF5A01"/>
    <w:rsid w:val="00F0132F"/>
    <w:rsid w:val="00F13994"/>
    <w:rsid w:val="00F14A65"/>
    <w:rsid w:val="00F1775F"/>
    <w:rsid w:val="00F27429"/>
    <w:rsid w:val="00F51010"/>
    <w:rsid w:val="00F521EE"/>
    <w:rsid w:val="00F53694"/>
    <w:rsid w:val="00F543F4"/>
    <w:rsid w:val="00F63343"/>
    <w:rsid w:val="00F656FC"/>
    <w:rsid w:val="00F67F03"/>
    <w:rsid w:val="00F70C08"/>
    <w:rsid w:val="00F72B31"/>
    <w:rsid w:val="00F76924"/>
    <w:rsid w:val="00F8591E"/>
    <w:rsid w:val="00F922DD"/>
    <w:rsid w:val="00F948EB"/>
    <w:rsid w:val="00F958E0"/>
    <w:rsid w:val="00FA65EE"/>
    <w:rsid w:val="00FA6DE8"/>
    <w:rsid w:val="00FB34BA"/>
    <w:rsid w:val="00FB59F9"/>
    <w:rsid w:val="00FB6367"/>
    <w:rsid w:val="00FD023F"/>
    <w:rsid w:val="00FD4981"/>
    <w:rsid w:val="00FE04AE"/>
    <w:rsid w:val="00FE17D0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3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4D2A-842B-4C9C-94D2-47B3C5E0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2019-12-25T08:00:00Z</cp:lastPrinted>
  <dcterms:created xsi:type="dcterms:W3CDTF">2019-12-25T11:41:00Z</dcterms:created>
  <dcterms:modified xsi:type="dcterms:W3CDTF">2019-12-25T11:41:00Z</dcterms:modified>
</cp:coreProperties>
</file>