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8"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1692"/>
        <w:gridCol w:w="4236"/>
      </w:tblGrid>
      <w:tr w:rsidR="00134E8D" w:rsidRPr="00AE434F" w:rsidTr="00FB2A73">
        <w:tc>
          <w:tcPr>
            <w:tcW w:w="3960" w:type="dxa"/>
            <w:tcBorders>
              <w:top w:val="nil"/>
              <w:left w:val="nil"/>
              <w:bottom w:val="nil"/>
              <w:right w:val="nil"/>
            </w:tcBorders>
          </w:tcPr>
          <w:p w:rsidR="00134E8D" w:rsidRPr="00AE434F" w:rsidRDefault="00134E8D" w:rsidP="00A42096">
            <w:pPr>
              <w:spacing w:after="0" w:line="240" w:lineRule="auto"/>
              <w:jc w:val="both"/>
            </w:pPr>
          </w:p>
        </w:tc>
        <w:tc>
          <w:tcPr>
            <w:tcW w:w="1692" w:type="dxa"/>
            <w:tcBorders>
              <w:top w:val="nil"/>
              <w:left w:val="nil"/>
              <w:bottom w:val="nil"/>
              <w:right w:val="nil"/>
            </w:tcBorders>
          </w:tcPr>
          <w:p w:rsidR="00134E8D" w:rsidRPr="00AE434F" w:rsidRDefault="006771DC" w:rsidP="00A42096">
            <w:pPr>
              <w:spacing w:after="0" w:line="240" w:lineRule="auto"/>
              <w:jc w:val="center"/>
            </w:pPr>
            <w:r>
              <w:rPr>
                <w:noProof/>
              </w:rPr>
              <w:drawing>
                <wp:inline distT="0" distB="0" distL="0" distR="0">
                  <wp:extent cx="884555" cy="1063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84555" cy="1063625"/>
                          </a:xfrm>
                          <a:prstGeom prst="rect">
                            <a:avLst/>
                          </a:prstGeom>
                          <a:noFill/>
                          <a:ln w="9525">
                            <a:noFill/>
                            <a:miter lim="800000"/>
                            <a:headEnd/>
                            <a:tailEnd/>
                          </a:ln>
                        </pic:spPr>
                      </pic:pic>
                    </a:graphicData>
                  </a:graphic>
                </wp:inline>
              </w:drawing>
            </w:r>
          </w:p>
        </w:tc>
        <w:tc>
          <w:tcPr>
            <w:tcW w:w="4236" w:type="dxa"/>
            <w:tcBorders>
              <w:top w:val="nil"/>
              <w:left w:val="nil"/>
              <w:bottom w:val="nil"/>
              <w:right w:val="nil"/>
            </w:tcBorders>
          </w:tcPr>
          <w:p w:rsidR="00134E8D" w:rsidRPr="00AE434F" w:rsidRDefault="00134E8D" w:rsidP="00A42096">
            <w:pPr>
              <w:spacing w:after="0" w:line="240" w:lineRule="auto"/>
              <w:jc w:val="center"/>
            </w:pPr>
          </w:p>
        </w:tc>
      </w:tr>
      <w:tr w:rsidR="00134E8D" w:rsidRPr="00AE434F" w:rsidTr="00FB2A73">
        <w:trPr>
          <w:trHeight w:val="2364"/>
        </w:trPr>
        <w:tc>
          <w:tcPr>
            <w:tcW w:w="3960" w:type="dxa"/>
            <w:tcBorders>
              <w:top w:val="nil"/>
              <w:left w:val="nil"/>
              <w:bottom w:val="nil"/>
              <w:right w:val="nil"/>
            </w:tcBorders>
          </w:tcPr>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ЧĂВАШ РЕСПУБЛИКИН</w:t>
            </w: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КОМСОМОЛЬСКИ РАЙОНĔН</w:t>
            </w: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АДМИНИСТРАЦИЙЕ</w:t>
            </w:r>
          </w:p>
          <w:p w:rsidR="00134E8D" w:rsidRPr="00D276EA" w:rsidRDefault="00134E8D" w:rsidP="00D276EA">
            <w:pPr>
              <w:spacing w:after="0" w:line="240" w:lineRule="auto"/>
              <w:jc w:val="center"/>
              <w:rPr>
                <w:rFonts w:ascii="Times New Roman" w:hAnsi="Times New Roman"/>
                <w:sz w:val="24"/>
                <w:szCs w:val="24"/>
              </w:rPr>
            </w:pP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ЙЫШĂНУ</w:t>
            </w:r>
          </w:p>
          <w:p w:rsidR="00134E8D" w:rsidRPr="00D276EA" w:rsidRDefault="00134E8D" w:rsidP="00D276EA">
            <w:pPr>
              <w:spacing w:after="0" w:line="240" w:lineRule="auto"/>
              <w:jc w:val="center"/>
              <w:rPr>
                <w:rFonts w:ascii="Times New Roman" w:hAnsi="Times New Roman"/>
                <w:sz w:val="24"/>
                <w:szCs w:val="24"/>
              </w:rPr>
            </w:pPr>
            <w:r>
              <w:rPr>
                <w:rFonts w:ascii="Times New Roman" w:hAnsi="Times New Roman"/>
                <w:sz w:val="24"/>
                <w:szCs w:val="24"/>
              </w:rPr>
              <w:t>17.01</w:t>
            </w:r>
            <w:r w:rsidRPr="00D276EA">
              <w:rPr>
                <w:rFonts w:ascii="Times New Roman" w:hAnsi="Times New Roman"/>
                <w:sz w:val="24"/>
                <w:szCs w:val="24"/>
              </w:rPr>
              <w:t>.20</w:t>
            </w:r>
            <w:r>
              <w:rPr>
                <w:rFonts w:ascii="Times New Roman" w:hAnsi="Times New Roman"/>
                <w:sz w:val="24"/>
                <w:szCs w:val="24"/>
              </w:rPr>
              <w:t>20</w:t>
            </w:r>
            <w:r w:rsidRPr="00D276EA">
              <w:rPr>
                <w:rFonts w:ascii="Times New Roman" w:hAnsi="Times New Roman"/>
                <w:sz w:val="24"/>
                <w:szCs w:val="24"/>
              </w:rPr>
              <w:t xml:space="preserve"> ç. № </w:t>
            </w:r>
            <w:r>
              <w:rPr>
                <w:rFonts w:ascii="Times New Roman" w:hAnsi="Times New Roman"/>
                <w:sz w:val="24"/>
                <w:szCs w:val="24"/>
              </w:rPr>
              <w:t>13</w:t>
            </w: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Комсомольски яле</w:t>
            </w:r>
          </w:p>
          <w:p w:rsidR="00134E8D" w:rsidRPr="00D276EA" w:rsidRDefault="00134E8D" w:rsidP="00D276EA">
            <w:pPr>
              <w:spacing w:after="0" w:line="240" w:lineRule="auto"/>
              <w:jc w:val="center"/>
              <w:rPr>
                <w:rFonts w:ascii="Times New Roman" w:hAnsi="Times New Roman"/>
                <w:sz w:val="24"/>
                <w:szCs w:val="24"/>
              </w:rPr>
            </w:pPr>
          </w:p>
        </w:tc>
        <w:tc>
          <w:tcPr>
            <w:tcW w:w="1692" w:type="dxa"/>
            <w:tcBorders>
              <w:top w:val="nil"/>
              <w:left w:val="nil"/>
              <w:bottom w:val="nil"/>
              <w:right w:val="nil"/>
            </w:tcBorders>
          </w:tcPr>
          <w:p w:rsidR="00134E8D" w:rsidRPr="00D276EA" w:rsidRDefault="00134E8D" w:rsidP="00D276EA">
            <w:pPr>
              <w:spacing w:after="0" w:line="240" w:lineRule="auto"/>
              <w:jc w:val="center"/>
              <w:rPr>
                <w:rFonts w:ascii="Times New Roman" w:hAnsi="Times New Roman"/>
                <w:sz w:val="24"/>
                <w:szCs w:val="24"/>
              </w:rPr>
            </w:pPr>
          </w:p>
          <w:p w:rsidR="00134E8D" w:rsidRPr="00D276EA" w:rsidRDefault="00134E8D" w:rsidP="00D276EA">
            <w:pPr>
              <w:spacing w:after="0" w:line="240" w:lineRule="auto"/>
              <w:jc w:val="center"/>
              <w:rPr>
                <w:rFonts w:ascii="Times New Roman" w:hAnsi="Times New Roman"/>
                <w:sz w:val="24"/>
                <w:szCs w:val="24"/>
              </w:rPr>
            </w:pPr>
          </w:p>
          <w:p w:rsidR="00134E8D" w:rsidRPr="00D276EA" w:rsidRDefault="00134E8D" w:rsidP="00D276EA">
            <w:pPr>
              <w:spacing w:after="0" w:line="240" w:lineRule="auto"/>
              <w:jc w:val="center"/>
              <w:rPr>
                <w:rFonts w:ascii="Times New Roman" w:hAnsi="Times New Roman"/>
                <w:sz w:val="24"/>
                <w:szCs w:val="24"/>
              </w:rPr>
            </w:pPr>
          </w:p>
          <w:p w:rsidR="00134E8D" w:rsidRPr="00D276EA" w:rsidRDefault="00134E8D" w:rsidP="00D276EA">
            <w:pPr>
              <w:spacing w:after="0" w:line="240" w:lineRule="auto"/>
              <w:jc w:val="center"/>
              <w:rPr>
                <w:rFonts w:ascii="Times New Roman" w:hAnsi="Times New Roman"/>
                <w:sz w:val="24"/>
                <w:szCs w:val="24"/>
              </w:rPr>
            </w:pPr>
          </w:p>
        </w:tc>
        <w:tc>
          <w:tcPr>
            <w:tcW w:w="4236" w:type="dxa"/>
            <w:tcBorders>
              <w:top w:val="nil"/>
              <w:left w:val="nil"/>
              <w:bottom w:val="nil"/>
              <w:right w:val="nil"/>
            </w:tcBorders>
          </w:tcPr>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АДМИНИСТРАЦИЯ</w:t>
            </w: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КОМСОМОЛЬСКОГО РАЙОНА</w:t>
            </w: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ЧУВАШСКОЙ РЕСПУБЛИКИ</w:t>
            </w:r>
          </w:p>
          <w:p w:rsidR="00134E8D" w:rsidRPr="00D276EA" w:rsidRDefault="00134E8D" w:rsidP="00D276EA">
            <w:pPr>
              <w:spacing w:after="0" w:line="240" w:lineRule="auto"/>
              <w:jc w:val="center"/>
              <w:rPr>
                <w:rFonts w:ascii="Times New Roman" w:hAnsi="Times New Roman"/>
                <w:sz w:val="24"/>
                <w:szCs w:val="24"/>
              </w:rPr>
            </w:pP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ПОСТАНОВЛЕНИЕ</w:t>
            </w:r>
          </w:p>
          <w:p w:rsidR="00134E8D" w:rsidRPr="00D276EA" w:rsidRDefault="00134E8D" w:rsidP="00D276EA">
            <w:pPr>
              <w:spacing w:after="0" w:line="240" w:lineRule="auto"/>
              <w:jc w:val="center"/>
              <w:rPr>
                <w:rFonts w:ascii="Times New Roman" w:hAnsi="Times New Roman"/>
                <w:sz w:val="24"/>
                <w:szCs w:val="24"/>
              </w:rPr>
            </w:pPr>
            <w:r>
              <w:rPr>
                <w:rFonts w:ascii="Times New Roman" w:hAnsi="Times New Roman"/>
                <w:sz w:val="24"/>
                <w:szCs w:val="24"/>
              </w:rPr>
              <w:t>17.01.</w:t>
            </w:r>
            <w:r w:rsidRPr="00D276EA">
              <w:rPr>
                <w:rFonts w:ascii="Times New Roman" w:hAnsi="Times New Roman"/>
                <w:sz w:val="24"/>
                <w:szCs w:val="24"/>
              </w:rPr>
              <w:t>20</w:t>
            </w:r>
            <w:r>
              <w:rPr>
                <w:rFonts w:ascii="Times New Roman" w:hAnsi="Times New Roman"/>
                <w:sz w:val="24"/>
                <w:szCs w:val="24"/>
              </w:rPr>
              <w:t>20</w:t>
            </w:r>
            <w:r w:rsidRPr="00D276EA">
              <w:rPr>
                <w:rFonts w:ascii="Times New Roman" w:hAnsi="Times New Roman"/>
                <w:sz w:val="24"/>
                <w:szCs w:val="24"/>
              </w:rPr>
              <w:t xml:space="preserve"> г. № </w:t>
            </w:r>
            <w:r>
              <w:rPr>
                <w:rFonts w:ascii="Times New Roman" w:hAnsi="Times New Roman"/>
                <w:sz w:val="24"/>
                <w:szCs w:val="24"/>
              </w:rPr>
              <w:t>13</w:t>
            </w:r>
          </w:p>
          <w:p w:rsidR="00134E8D" w:rsidRPr="00D276EA" w:rsidRDefault="00134E8D" w:rsidP="00D276EA">
            <w:pPr>
              <w:spacing w:after="0" w:line="240" w:lineRule="auto"/>
              <w:jc w:val="center"/>
              <w:rPr>
                <w:rFonts w:ascii="Times New Roman" w:hAnsi="Times New Roman"/>
                <w:sz w:val="24"/>
                <w:szCs w:val="24"/>
              </w:rPr>
            </w:pPr>
            <w:r w:rsidRPr="00D276EA">
              <w:rPr>
                <w:rFonts w:ascii="Times New Roman" w:hAnsi="Times New Roman"/>
                <w:sz w:val="24"/>
                <w:szCs w:val="24"/>
              </w:rPr>
              <w:t>село Комсомольское</w:t>
            </w:r>
          </w:p>
        </w:tc>
      </w:tr>
    </w:tbl>
    <w:p w:rsidR="00134E8D" w:rsidRPr="00AE434F" w:rsidRDefault="00134E8D" w:rsidP="00A42096">
      <w:pPr>
        <w:spacing w:after="0" w:line="240" w:lineRule="auto"/>
        <w:jc w:val="both"/>
      </w:pPr>
      <w:r w:rsidRPr="00AE434F">
        <w:t xml:space="preserve">  </w:t>
      </w:r>
    </w:p>
    <w:p w:rsidR="00134E8D" w:rsidRDefault="00134E8D" w:rsidP="00A42096">
      <w:pPr>
        <w:pStyle w:val="ConsPlusNonformat"/>
        <w:widowControl/>
        <w:ind w:right="5097"/>
        <w:jc w:val="both"/>
        <w:rPr>
          <w:rFonts w:ascii="Times New Roman" w:hAnsi="Times New Roman" w:cs="Times New Roman"/>
          <w:b/>
          <w:bCs/>
          <w:sz w:val="26"/>
          <w:szCs w:val="26"/>
        </w:rPr>
      </w:pPr>
    </w:p>
    <w:p w:rsidR="00134E8D" w:rsidRPr="00AE434F" w:rsidRDefault="00134E8D" w:rsidP="00A42096">
      <w:pPr>
        <w:pStyle w:val="ConsPlusNonformat"/>
        <w:widowControl/>
        <w:ind w:right="5097"/>
        <w:jc w:val="both"/>
        <w:rPr>
          <w:rFonts w:ascii="Times New Roman" w:hAnsi="Times New Roman" w:cs="Times New Roman"/>
          <w:sz w:val="26"/>
          <w:szCs w:val="26"/>
        </w:rPr>
      </w:pPr>
      <w:r w:rsidRPr="00AE434F">
        <w:rPr>
          <w:rFonts w:ascii="Times New Roman" w:hAnsi="Times New Roman" w:cs="Times New Roman"/>
          <w:b/>
          <w:bCs/>
          <w:sz w:val="26"/>
          <w:szCs w:val="26"/>
        </w:rPr>
        <w:t xml:space="preserve">О </w:t>
      </w:r>
      <w:r>
        <w:rPr>
          <w:rFonts w:ascii="Times New Roman" w:hAnsi="Times New Roman" w:cs="Times New Roman"/>
          <w:b/>
          <w:bCs/>
          <w:sz w:val="26"/>
          <w:szCs w:val="26"/>
        </w:rPr>
        <w:t xml:space="preserve">внесении изменений в </w:t>
      </w:r>
      <w:r w:rsidRPr="00AE434F">
        <w:rPr>
          <w:rFonts w:ascii="Times New Roman" w:hAnsi="Times New Roman" w:cs="Times New Roman"/>
          <w:b/>
          <w:sz w:val="26"/>
          <w:szCs w:val="26"/>
        </w:rPr>
        <w:t>муниц</w:t>
      </w:r>
      <w:r w:rsidRPr="00AE434F">
        <w:rPr>
          <w:rFonts w:ascii="Times New Roman" w:hAnsi="Times New Roman" w:cs="Times New Roman"/>
          <w:b/>
          <w:sz w:val="26"/>
          <w:szCs w:val="26"/>
        </w:rPr>
        <w:t>и</w:t>
      </w:r>
      <w:r w:rsidRPr="00AE434F">
        <w:rPr>
          <w:rFonts w:ascii="Times New Roman" w:hAnsi="Times New Roman" w:cs="Times New Roman"/>
          <w:b/>
          <w:sz w:val="26"/>
          <w:szCs w:val="26"/>
        </w:rPr>
        <w:t>пальн</w:t>
      </w:r>
      <w:r>
        <w:rPr>
          <w:rFonts w:ascii="Times New Roman" w:hAnsi="Times New Roman" w:cs="Times New Roman"/>
          <w:b/>
          <w:sz w:val="26"/>
          <w:szCs w:val="26"/>
        </w:rPr>
        <w:t>ую</w:t>
      </w:r>
      <w:r w:rsidRPr="00AE434F">
        <w:rPr>
          <w:rFonts w:ascii="Times New Roman" w:hAnsi="Times New Roman" w:cs="Times New Roman"/>
          <w:b/>
          <w:sz w:val="26"/>
          <w:szCs w:val="26"/>
        </w:rPr>
        <w:t xml:space="preserve"> программ</w:t>
      </w:r>
      <w:r>
        <w:rPr>
          <w:rFonts w:ascii="Times New Roman" w:hAnsi="Times New Roman" w:cs="Times New Roman"/>
          <w:b/>
          <w:sz w:val="26"/>
          <w:szCs w:val="26"/>
        </w:rPr>
        <w:t>у</w:t>
      </w:r>
      <w:r w:rsidRPr="00AE434F">
        <w:rPr>
          <w:rFonts w:ascii="Times New Roman" w:hAnsi="Times New Roman" w:cs="Times New Roman"/>
          <w:b/>
          <w:sz w:val="26"/>
          <w:szCs w:val="26"/>
        </w:rPr>
        <w:t xml:space="preserve"> Комсомольского района Чувашской Республики «С</w:t>
      </w:r>
      <w:r w:rsidRPr="00AE434F">
        <w:rPr>
          <w:rFonts w:ascii="Times New Roman" w:hAnsi="Times New Roman" w:cs="Times New Roman"/>
          <w:b/>
          <w:sz w:val="26"/>
          <w:szCs w:val="26"/>
        </w:rPr>
        <w:t>о</w:t>
      </w:r>
      <w:r w:rsidRPr="00AE434F">
        <w:rPr>
          <w:rFonts w:ascii="Times New Roman" w:hAnsi="Times New Roman" w:cs="Times New Roman"/>
          <w:b/>
          <w:sz w:val="26"/>
          <w:szCs w:val="26"/>
        </w:rPr>
        <w:t>действие занятости населения»</w:t>
      </w:r>
    </w:p>
    <w:p w:rsidR="00134E8D" w:rsidRPr="00AE434F" w:rsidRDefault="00134E8D" w:rsidP="00A42096">
      <w:pPr>
        <w:pStyle w:val="ConsPlusNonformat"/>
        <w:widowControl/>
        <w:ind w:firstLine="709"/>
        <w:jc w:val="both"/>
        <w:rPr>
          <w:rFonts w:ascii="Times New Roman" w:hAnsi="Times New Roman" w:cs="Times New Roman"/>
          <w:sz w:val="26"/>
          <w:szCs w:val="26"/>
        </w:rPr>
      </w:pPr>
    </w:p>
    <w:p w:rsidR="00134E8D" w:rsidRPr="005B403C" w:rsidRDefault="00134E8D" w:rsidP="005B403C">
      <w:pPr>
        <w:spacing w:after="0" w:line="240" w:lineRule="auto"/>
        <w:ind w:firstLine="660"/>
        <w:rPr>
          <w:rFonts w:ascii="Times New Roman" w:hAnsi="Times New Roman"/>
          <w:sz w:val="26"/>
          <w:szCs w:val="26"/>
        </w:rPr>
      </w:pPr>
      <w:r w:rsidRPr="005B403C">
        <w:rPr>
          <w:rFonts w:ascii="Times New Roman" w:hAnsi="Times New Roman"/>
          <w:sz w:val="26"/>
          <w:szCs w:val="26"/>
        </w:rPr>
        <w:t xml:space="preserve">Администрация </w:t>
      </w:r>
      <w:r>
        <w:rPr>
          <w:rFonts w:ascii="Times New Roman" w:hAnsi="Times New Roman"/>
          <w:sz w:val="26"/>
          <w:szCs w:val="26"/>
        </w:rPr>
        <w:t xml:space="preserve"> </w:t>
      </w:r>
      <w:r w:rsidRPr="005B403C">
        <w:rPr>
          <w:rFonts w:ascii="Times New Roman" w:hAnsi="Times New Roman"/>
          <w:sz w:val="26"/>
          <w:szCs w:val="26"/>
        </w:rPr>
        <w:t xml:space="preserve">    Комсомольского   </w:t>
      </w:r>
      <w:r>
        <w:rPr>
          <w:rFonts w:ascii="Times New Roman" w:hAnsi="Times New Roman"/>
          <w:sz w:val="26"/>
          <w:szCs w:val="26"/>
        </w:rPr>
        <w:t xml:space="preserve"> </w:t>
      </w:r>
      <w:r w:rsidRPr="005B403C">
        <w:rPr>
          <w:rFonts w:ascii="Times New Roman" w:hAnsi="Times New Roman"/>
          <w:sz w:val="26"/>
          <w:szCs w:val="26"/>
        </w:rPr>
        <w:t xml:space="preserve">  района </w:t>
      </w:r>
      <w:r>
        <w:rPr>
          <w:rFonts w:ascii="Times New Roman" w:hAnsi="Times New Roman"/>
          <w:sz w:val="26"/>
          <w:szCs w:val="26"/>
        </w:rPr>
        <w:t xml:space="preserve"> </w:t>
      </w:r>
      <w:r w:rsidRPr="005B403C">
        <w:rPr>
          <w:rFonts w:ascii="Times New Roman" w:hAnsi="Times New Roman"/>
          <w:sz w:val="26"/>
          <w:szCs w:val="26"/>
        </w:rPr>
        <w:t xml:space="preserve">   Чувашской  </w:t>
      </w:r>
      <w:r>
        <w:rPr>
          <w:rFonts w:ascii="Times New Roman" w:hAnsi="Times New Roman"/>
          <w:sz w:val="26"/>
          <w:szCs w:val="26"/>
        </w:rPr>
        <w:t xml:space="preserve"> </w:t>
      </w:r>
      <w:r w:rsidRPr="005B403C">
        <w:rPr>
          <w:rFonts w:ascii="Times New Roman" w:hAnsi="Times New Roman"/>
          <w:sz w:val="26"/>
          <w:szCs w:val="26"/>
        </w:rPr>
        <w:t xml:space="preserve">    Республики  </w:t>
      </w:r>
      <w:r>
        <w:rPr>
          <w:rFonts w:ascii="Times New Roman" w:hAnsi="Times New Roman"/>
          <w:sz w:val="26"/>
          <w:szCs w:val="26"/>
        </w:rPr>
        <w:t xml:space="preserve"> </w:t>
      </w:r>
      <w:r w:rsidRPr="005B403C">
        <w:rPr>
          <w:rFonts w:ascii="Times New Roman" w:hAnsi="Times New Roman"/>
          <w:sz w:val="26"/>
          <w:szCs w:val="26"/>
        </w:rPr>
        <w:t xml:space="preserve">  п о с т а н о в л я е т:</w:t>
      </w:r>
    </w:p>
    <w:p w:rsidR="00134E8D" w:rsidRPr="005B403C" w:rsidRDefault="00134E8D" w:rsidP="005B403C">
      <w:pPr>
        <w:spacing w:after="0" w:line="240" w:lineRule="auto"/>
        <w:ind w:firstLine="658"/>
        <w:rPr>
          <w:rFonts w:ascii="Times New Roman" w:hAnsi="Times New Roman"/>
          <w:sz w:val="26"/>
          <w:szCs w:val="26"/>
        </w:rPr>
      </w:pPr>
      <w:r w:rsidRPr="005B403C">
        <w:rPr>
          <w:rFonts w:ascii="Times New Roman" w:hAnsi="Times New Roman"/>
          <w:sz w:val="26"/>
          <w:szCs w:val="26"/>
        </w:rPr>
        <w:t>1. Утвердить прилагаемые изменения, которые вносятся в муниципальную пр</w:t>
      </w:r>
      <w:r w:rsidRPr="005B403C">
        <w:rPr>
          <w:rFonts w:ascii="Times New Roman" w:hAnsi="Times New Roman"/>
          <w:sz w:val="26"/>
          <w:szCs w:val="26"/>
        </w:rPr>
        <w:t>о</w:t>
      </w:r>
      <w:r w:rsidRPr="005B403C">
        <w:rPr>
          <w:rFonts w:ascii="Times New Roman" w:hAnsi="Times New Roman"/>
          <w:sz w:val="26"/>
          <w:szCs w:val="26"/>
        </w:rPr>
        <w:t>грамму Комсомольского района Чувашской Республики «Содействие занятости нас</w:t>
      </w:r>
      <w:r w:rsidRPr="005B403C">
        <w:rPr>
          <w:rFonts w:ascii="Times New Roman" w:hAnsi="Times New Roman"/>
          <w:sz w:val="26"/>
          <w:szCs w:val="26"/>
        </w:rPr>
        <w:t>е</w:t>
      </w:r>
      <w:r w:rsidRPr="005B403C">
        <w:rPr>
          <w:rFonts w:ascii="Times New Roman" w:hAnsi="Times New Roman"/>
          <w:sz w:val="26"/>
          <w:szCs w:val="26"/>
        </w:rPr>
        <w:t>ления», утвержденную постановлением администрации Комсомольского района от 31 января 2019 года № 124</w:t>
      </w:r>
      <w:r>
        <w:rPr>
          <w:rFonts w:ascii="Times New Roman" w:hAnsi="Times New Roman"/>
          <w:sz w:val="26"/>
          <w:szCs w:val="26"/>
        </w:rPr>
        <w:t xml:space="preserve"> (с изменениями, внесенными постановлением администрации Комсомольского района от 24 сентября 2019 года № 1240) </w:t>
      </w:r>
      <w:r w:rsidRPr="005B403C">
        <w:rPr>
          <w:rFonts w:ascii="Times New Roman" w:hAnsi="Times New Roman"/>
          <w:sz w:val="26"/>
          <w:szCs w:val="26"/>
        </w:rPr>
        <w:t xml:space="preserve">. </w:t>
      </w:r>
    </w:p>
    <w:p w:rsidR="00134E8D" w:rsidRPr="005B403C" w:rsidRDefault="00134E8D" w:rsidP="005B403C">
      <w:pPr>
        <w:autoSpaceDE w:val="0"/>
        <w:autoSpaceDN w:val="0"/>
        <w:adjustRightInd w:val="0"/>
        <w:spacing w:after="0" w:line="240" w:lineRule="auto"/>
        <w:ind w:firstLine="658"/>
        <w:jc w:val="both"/>
        <w:rPr>
          <w:rFonts w:ascii="Times New Roman" w:hAnsi="Times New Roman"/>
          <w:sz w:val="26"/>
          <w:szCs w:val="26"/>
        </w:rPr>
      </w:pPr>
      <w:r w:rsidRPr="005B403C">
        <w:rPr>
          <w:rFonts w:ascii="Times New Roman" w:hAnsi="Times New Roman"/>
          <w:sz w:val="26"/>
          <w:szCs w:val="26"/>
        </w:rPr>
        <w:t>2. Настоящее постановление вступает в силу после дня его официального опу</w:t>
      </w:r>
      <w:r w:rsidRPr="005B403C">
        <w:rPr>
          <w:rFonts w:ascii="Times New Roman" w:hAnsi="Times New Roman"/>
          <w:sz w:val="26"/>
          <w:szCs w:val="26"/>
        </w:rPr>
        <w:t>б</w:t>
      </w:r>
      <w:r w:rsidRPr="005B403C">
        <w:rPr>
          <w:rFonts w:ascii="Times New Roman" w:hAnsi="Times New Roman"/>
          <w:sz w:val="26"/>
          <w:szCs w:val="26"/>
        </w:rPr>
        <w:t>ликования.</w:t>
      </w:r>
    </w:p>
    <w:p w:rsidR="00134E8D" w:rsidRPr="00AE434F" w:rsidRDefault="00134E8D" w:rsidP="00A42096">
      <w:pPr>
        <w:spacing w:after="0" w:line="240" w:lineRule="auto"/>
        <w:ind w:firstLine="709"/>
        <w:rPr>
          <w:rFonts w:ascii="Times New Roman" w:hAnsi="Times New Roman"/>
          <w:sz w:val="26"/>
          <w:szCs w:val="26"/>
        </w:rPr>
      </w:pPr>
    </w:p>
    <w:p w:rsidR="00134E8D" w:rsidRPr="00AE434F" w:rsidRDefault="00134E8D" w:rsidP="00A42096">
      <w:pPr>
        <w:spacing w:after="0" w:line="240" w:lineRule="auto"/>
        <w:ind w:firstLine="709"/>
        <w:rPr>
          <w:rFonts w:ascii="Times New Roman" w:hAnsi="Times New Roman"/>
          <w:sz w:val="26"/>
          <w:szCs w:val="26"/>
        </w:rPr>
      </w:pPr>
    </w:p>
    <w:p w:rsidR="00134E8D" w:rsidRPr="00AE434F" w:rsidRDefault="00134E8D" w:rsidP="00A42096">
      <w:pPr>
        <w:spacing w:after="0" w:line="240" w:lineRule="auto"/>
        <w:ind w:firstLine="24"/>
        <w:rPr>
          <w:rFonts w:ascii="Times New Roman" w:hAnsi="Times New Roman"/>
          <w:sz w:val="26"/>
          <w:szCs w:val="26"/>
        </w:rPr>
      </w:pPr>
      <w:r w:rsidRPr="00AE434F">
        <w:rPr>
          <w:rFonts w:ascii="Times New Roman" w:hAnsi="Times New Roman"/>
          <w:sz w:val="26"/>
          <w:szCs w:val="26"/>
        </w:rPr>
        <w:t>Глава администрации</w:t>
      </w:r>
    </w:p>
    <w:p w:rsidR="00134E8D" w:rsidRPr="00AE434F" w:rsidRDefault="00134E8D" w:rsidP="00A42096">
      <w:pPr>
        <w:spacing w:after="0" w:line="240" w:lineRule="auto"/>
        <w:ind w:firstLine="24"/>
        <w:rPr>
          <w:rFonts w:ascii="Times New Roman" w:hAnsi="Times New Roman"/>
          <w:sz w:val="26"/>
          <w:szCs w:val="26"/>
        </w:rPr>
      </w:pPr>
      <w:r w:rsidRPr="00AE434F">
        <w:rPr>
          <w:rFonts w:ascii="Times New Roman" w:hAnsi="Times New Roman"/>
          <w:sz w:val="26"/>
          <w:szCs w:val="26"/>
        </w:rPr>
        <w:t>Комсомольского района                                                                                А.Н.Осипов</w:t>
      </w:r>
    </w:p>
    <w:p w:rsidR="00134E8D" w:rsidRPr="00AE434F" w:rsidRDefault="00134E8D" w:rsidP="00A42096">
      <w:pPr>
        <w:widowControl w:val="0"/>
        <w:autoSpaceDE w:val="0"/>
        <w:autoSpaceDN w:val="0"/>
        <w:adjustRightInd w:val="0"/>
        <w:spacing w:after="0" w:line="240" w:lineRule="auto"/>
        <w:ind w:left="4800"/>
        <w:jc w:val="center"/>
        <w:rPr>
          <w:rFonts w:ascii="Times New Roman" w:hAnsi="Times New Roman"/>
          <w:caps/>
          <w:sz w:val="26"/>
          <w:szCs w:val="26"/>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AE434F" w:rsidRDefault="00134E8D" w:rsidP="00A42096">
      <w:pPr>
        <w:pStyle w:val="ConsPlusTitle"/>
        <w:jc w:val="right"/>
        <w:rPr>
          <w:b w:val="0"/>
          <w:szCs w:val="22"/>
        </w:rPr>
      </w:pPr>
    </w:p>
    <w:p w:rsidR="00134E8D" w:rsidRPr="005B403C" w:rsidRDefault="00134E8D" w:rsidP="005B403C">
      <w:pPr>
        <w:pStyle w:val="ConsPlusTitle"/>
        <w:jc w:val="right"/>
        <w:rPr>
          <w:b w:val="0"/>
          <w:sz w:val="24"/>
          <w:szCs w:val="24"/>
        </w:rPr>
      </w:pPr>
      <w:r w:rsidRPr="005B403C">
        <w:rPr>
          <w:b w:val="0"/>
          <w:sz w:val="24"/>
          <w:szCs w:val="24"/>
        </w:rPr>
        <w:lastRenderedPageBreak/>
        <w:t>Утверждены</w:t>
      </w:r>
    </w:p>
    <w:p w:rsidR="00134E8D" w:rsidRPr="005B403C" w:rsidRDefault="00134E8D" w:rsidP="005B403C">
      <w:pPr>
        <w:pStyle w:val="ConsPlusTitle"/>
        <w:jc w:val="right"/>
        <w:rPr>
          <w:b w:val="0"/>
          <w:sz w:val="24"/>
          <w:szCs w:val="24"/>
        </w:rPr>
      </w:pPr>
      <w:r w:rsidRPr="005B403C">
        <w:rPr>
          <w:b w:val="0"/>
          <w:sz w:val="24"/>
          <w:szCs w:val="24"/>
        </w:rPr>
        <w:t xml:space="preserve"> постановлением администрации</w:t>
      </w:r>
    </w:p>
    <w:p w:rsidR="00134E8D" w:rsidRPr="005B403C" w:rsidRDefault="00134E8D" w:rsidP="005B403C">
      <w:pPr>
        <w:pStyle w:val="ConsPlusTitle"/>
        <w:jc w:val="right"/>
        <w:rPr>
          <w:b w:val="0"/>
          <w:sz w:val="24"/>
          <w:szCs w:val="24"/>
        </w:rPr>
      </w:pPr>
      <w:r w:rsidRPr="005B403C">
        <w:rPr>
          <w:b w:val="0"/>
          <w:sz w:val="24"/>
          <w:szCs w:val="24"/>
        </w:rPr>
        <w:t xml:space="preserve"> Комсомольского района</w:t>
      </w:r>
    </w:p>
    <w:p w:rsidR="00134E8D" w:rsidRPr="005B403C" w:rsidRDefault="00134E8D" w:rsidP="005B403C">
      <w:pPr>
        <w:pStyle w:val="ConsPlusTitle"/>
        <w:jc w:val="right"/>
        <w:rPr>
          <w:b w:val="0"/>
          <w:sz w:val="24"/>
          <w:szCs w:val="24"/>
        </w:rPr>
      </w:pPr>
      <w:r w:rsidRPr="005B403C">
        <w:rPr>
          <w:b w:val="0"/>
          <w:sz w:val="24"/>
          <w:szCs w:val="24"/>
        </w:rPr>
        <w:t xml:space="preserve"> Чувашской Республики </w:t>
      </w:r>
    </w:p>
    <w:p w:rsidR="00134E8D" w:rsidRPr="005B403C" w:rsidRDefault="00134E8D" w:rsidP="005B403C">
      <w:pPr>
        <w:pStyle w:val="ConsPlusTitle"/>
        <w:jc w:val="right"/>
        <w:rPr>
          <w:b w:val="0"/>
          <w:sz w:val="24"/>
          <w:szCs w:val="24"/>
        </w:rPr>
      </w:pPr>
      <w:r w:rsidRPr="005B403C">
        <w:rPr>
          <w:b w:val="0"/>
          <w:sz w:val="24"/>
          <w:szCs w:val="24"/>
        </w:rPr>
        <w:t xml:space="preserve">от </w:t>
      </w:r>
      <w:r>
        <w:rPr>
          <w:b w:val="0"/>
          <w:sz w:val="24"/>
          <w:szCs w:val="24"/>
        </w:rPr>
        <w:t>17.01.</w:t>
      </w:r>
      <w:r w:rsidRPr="005B403C">
        <w:rPr>
          <w:b w:val="0"/>
          <w:sz w:val="24"/>
          <w:szCs w:val="24"/>
        </w:rPr>
        <w:t>20</w:t>
      </w:r>
      <w:r>
        <w:rPr>
          <w:b w:val="0"/>
          <w:sz w:val="24"/>
          <w:szCs w:val="24"/>
        </w:rPr>
        <w:t>20</w:t>
      </w:r>
      <w:r w:rsidRPr="005B403C">
        <w:rPr>
          <w:b w:val="0"/>
          <w:sz w:val="24"/>
          <w:szCs w:val="24"/>
        </w:rPr>
        <w:t xml:space="preserve">г. № </w:t>
      </w:r>
      <w:r>
        <w:rPr>
          <w:b w:val="0"/>
          <w:sz w:val="24"/>
          <w:szCs w:val="24"/>
        </w:rPr>
        <w:t>13</w:t>
      </w:r>
    </w:p>
    <w:p w:rsidR="00134E8D" w:rsidRPr="00E97F4D" w:rsidRDefault="00134E8D" w:rsidP="005B403C">
      <w:pPr>
        <w:pStyle w:val="ConsPlusNormal"/>
        <w:jc w:val="center"/>
        <w:rPr>
          <w:b/>
          <w:sz w:val="26"/>
          <w:szCs w:val="26"/>
        </w:rPr>
      </w:pPr>
    </w:p>
    <w:p w:rsidR="00134E8D" w:rsidRPr="00B1383B" w:rsidRDefault="00134E8D" w:rsidP="005B403C">
      <w:pPr>
        <w:pStyle w:val="ConsPlusNormal"/>
        <w:jc w:val="center"/>
        <w:rPr>
          <w:b/>
          <w:sz w:val="26"/>
          <w:szCs w:val="26"/>
        </w:rPr>
      </w:pPr>
    </w:p>
    <w:p w:rsidR="00134E8D" w:rsidRPr="00B1383B" w:rsidRDefault="00134E8D" w:rsidP="005B403C">
      <w:pPr>
        <w:pStyle w:val="ConsPlusNormal"/>
        <w:jc w:val="center"/>
        <w:rPr>
          <w:rFonts w:ascii="Times New Roman" w:hAnsi="Times New Roman"/>
          <w:b/>
          <w:sz w:val="26"/>
          <w:szCs w:val="26"/>
        </w:rPr>
      </w:pPr>
      <w:r w:rsidRPr="00B1383B">
        <w:rPr>
          <w:rFonts w:ascii="Times New Roman" w:hAnsi="Times New Roman"/>
          <w:b/>
          <w:sz w:val="26"/>
          <w:szCs w:val="26"/>
        </w:rPr>
        <w:t>Изменения,</w:t>
      </w:r>
    </w:p>
    <w:p w:rsidR="00134E8D" w:rsidRPr="00B1383B" w:rsidRDefault="00134E8D" w:rsidP="005B403C">
      <w:pPr>
        <w:pStyle w:val="ConsPlusNormal"/>
        <w:jc w:val="center"/>
        <w:rPr>
          <w:rFonts w:ascii="Times New Roman" w:hAnsi="Times New Roman"/>
          <w:b/>
          <w:sz w:val="26"/>
          <w:szCs w:val="26"/>
        </w:rPr>
      </w:pPr>
      <w:r w:rsidRPr="00B1383B">
        <w:rPr>
          <w:rFonts w:ascii="Times New Roman" w:hAnsi="Times New Roman"/>
          <w:b/>
          <w:sz w:val="26"/>
          <w:szCs w:val="26"/>
        </w:rPr>
        <w:t xml:space="preserve"> которые вносятся в муниципальную программу Комсомольского района </w:t>
      </w:r>
    </w:p>
    <w:p w:rsidR="00134E8D" w:rsidRPr="00B1383B" w:rsidRDefault="00134E8D" w:rsidP="005B403C">
      <w:pPr>
        <w:pStyle w:val="ConsPlusNonformat"/>
        <w:jc w:val="center"/>
        <w:rPr>
          <w:rFonts w:ascii="Times New Roman" w:hAnsi="Times New Roman" w:cs="Times New Roman"/>
          <w:sz w:val="26"/>
          <w:szCs w:val="26"/>
        </w:rPr>
      </w:pPr>
      <w:r w:rsidRPr="00B1383B">
        <w:rPr>
          <w:rFonts w:ascii="Times New Roman" w:hAnsi="Times New Roman" w:cs="Times New Roman"/>
          <w:b/>
          <w:sz w:val="26"/>
          <w:szCs w:val="26"/>
        </w:rPr>
        <w:t>Чувашской Республики «Содействие занятости населения»</w:t>
      </w:r>
    </w:p>
    <w:p w:rsidR="00134E8D" w:rsidRPr="00B1383B" w:rsidRDefault="00134E8D" w:rsidP="005B403C">
      <w:pPr>
        <w:pStyle w:val="ConsPlusTitle"/>
        <w:jc w:val="center"/>
        <w:rPr>
          <w:b w:val="0"/>
        </w:rPr>
      </w:pPr>
    </w:p>
    <w:p w:rsidR="00134E8D" w:rsidRPr="00B1383B" w:rsidRDefault="00134E8D" w:rsidP="00B1383B">
      <w:pPr>
        <w:pStyle w:val="ConsPlusTitle"/>
        <w:ind w:firstLine="550"/>
        <w:jc w:val="both"/>
        <w:rPr>
          <w:b w:val="0"/>
        </w:rPr>
      </w:pPr>
    </w:p>
    <w:p w:rsidR="00134E8D" w:rsidRDefault="00134E8D" w:rsidP="00B13015">
      <w:pPr>
        <w:pStyle w:val="s1"/>
        <w:shd w:val="clear" w:color="auto" w:fill="FFFFFF"/>
        <w:spacing w:before="0" w:beforeAutospacing="0" w:after="0" w:afterAutospacing="0"/>
        <w:ind w:firstLine="498"/>
        <w:jc w:val="both"/>
        <w:rPr>
          <w:sz w:val="26"/>
          <w:szCs w:val="26"/>
        </w:rPr>
      </w:pPr>
      <w:r w:rsidRPr="00B1383B">
        <w:rPr>
          <w:sz w:val="26"/>
          <w:szCs w:val="26"/>
        </w:rPr>
        <w:t xml:space="preserve">1. </w:t>
      </w:r>
      <w:r>
        <w:rPr>
          <w:sz w:val="26"/>
          <w:szCs w:val="26"/>
        </w:rPr>
        <w:t>П</w:t>
      </w:r>
      <w:r w:rsidRPr="007A1EB7">
        <w:rPr>
          <w:sz w:val="26"/>
          <w:szCs w:val="26"/>
        </w:rPr>
        <w:t>озицию</w:t>
      </w:r>
      <w:r w:rsidRPr="007A1EB7">
        <w:rPr>
          <w:rStyle w:val="apple-converted-space"/>
          <w:sz w:val="26"/>
          <w:szCs w:val="26"/>
        </w:rPr>
        <w:t> </w:t>
      </w:r>
      <w:r>
        <w:rPr>
          <w:sz w:val="26"/>
          <w:szCs w:val="26"/>
        </w:rPr>
        <w:t>«</w:t>
      </w:r>
      <w:r w:rsidRPr="007A1EB7">
        <w:rPr>
          <w:sz w:val="26"/>
          <w:szCs w:val="26"/>
        </w:rPr>
        <w:t xml:space="preserve">Объемы финансирования </w:t>
      </w:r>
      <w:r>
        <w:rPr>
          <w:sz w:val="26"/>
          <w:szCs w:val="26"/>
        </w:rPr>
        <w:t>Муниципальной</w:t>
      </w:r>
      <w:r w:rsidRPr="007A1EB7">
        <w:rPr>
          <w:sz w:val="26"/>
          <w:szCs w:val="26"/>
        </w:rPr>
        <w:t xml:space="preserve"> программы с разбивкой по годам реализации</w:t>
      </w:r>
      <w:r>
        <w:rPr>
          <w:sz w:val="26"/>
          <w:szCs w:val="26"/>
        </w:rPr>
        <w:t>»</w:t>
      </w:r>
      <w:r w:rsidRPr="007A1EB7">
        <w:rPr>
          <w:sz w:val="26"/>
          <w:szCs w:val="26"/>
        </w:rPr>
        <w:t xml:space="preserve"> паспорт</w:t>
      </w:r>
      <w:r>
        <w:rPr>
          <w:sz w:val="26"/>
          <w:szCs w:val="26"/>
        </w:rPr>
        <w:t>а</w:t>
      </w:r>
      <w:r w:rsidRPr="007A1EB7">
        <w:rPr>
          <w:rStyle w:val="apple-converted-space"/>
          <w:sz w:val="26"/>
          <w:szCs w:val="26"/>
        </w:rPr>
        <w:t> </w:t>
      </w:r>
      <w:r>
        <w:rPr>
          <w:sz w:val="26"/>
          <w:szCs w:val="26"/>
        </w:rPr>
        <w:t>муниципальной</w:t>
      </w:r>
      <w:r w:rsidRPr="007A1EB7">
        <w:rPr>
          <w:sz w:val="26"/>
          <w:szCs w:val="26"/>
        </w:rPr>
        <w:t xml:space="preserve"> программы </w:t>
      </w:r>
      <w:r>
        <w:rPr>
          <w:sz w:val="26"/>
          <w:szCs w:val="26"/>
        </w:rPr>
        <w:t xml:space="preserve">Комсомольского района </w:t>
      </w:r>
      <w:r w:rsidRPr="007A1EB7">
        <w:rPr>
          <w:sz w:val="26"/>
          <w:szCs w:val="26"/>
        </w:rPr>
        <w:t>Чувашской Респуб</w:t>
      </w:r>
      <w:r>
        <w:rPr>
          <w:sz w:val="26"/>
          <w:szCs w:val="26"/>
        </w:rPr>
        <w:t xml:space="preserve">лики </w:t>
      </w:r>
      <w:r w:rsidRPr="00B1383B">
        <w:rPr>
          <w:sz w:val="26"/>
          <w:szCs w:val="26"/>
        </w:rPr>
        <w:t>«</w:t>
      </w:r>
      <w:r w:rsidRPr="00B1383B">
        <w:rPr>
          <w:sz w:val="26"/>
          <w:szCs w:val="26"/>
          <w:lang w:eastAsia="en-US"/>
        </w:rPr>
        <w:t>Содействие занятости населения</w:t>
      </w:r>
      <w:r w:rsidRPr="00B1383B">
        <w:rPr>
          <w:sz w:val="26"/>
          <w:szCs w:val="26"/>
        </w:rPr>
        <w:t xml:space="preserve">» </w:t>
      </w:r>
      <w:r w:rsidRPr="007A1EB7">
        <w:rPr>
          <w:sz w:val="26"/>
          <w:szCs w:val="26"/>
        </w:rPr>
        <w:t xml:space="preserve">(далее - </w:t>
      </w:r>
      <w:r>
        <w:rPr>
          <w:sz w:val="26"/>
          <w:szCs w:val="26"/>
        </w:rPr>
        <w:t>Муниципальная</w:t>
      </w:r>
      <w:r w:rsidRPr="007A1EB7">
        <w:rPr>
          <w:sz w:val="26"/>
          <w:szCs w:val="26"/>
        </w:rPr>
        <w:t xml:space="preserve"> программа)</w:t>
      </w:r>
      <w:r>
        <w:rPr>
          <w:sz w:val="26"/>
          <w:szCs w:val="26"/>
        </w:rPr>
        <w:t xml:space="preserve"> </w:t>
      </w:r>
      <w:r w:rsidRPr="007A1EB7">
        <w:rPr>
          <w:sz w:val="26"/>
          <w:szCs w:val="26"/>
        </w:rPr>
        <w:t>изложить в следующей редакции:</w:t>
      </w:r>
    </w:p>
    <w:tbl>
      <w:tblPr>
        <w:tblW w:w="0" w:type="auto"/>
        <w:tblInd w:w="62" w:type="dxa"/>
        <w:tblLayout w:type="fixed"/>
        <w:tblCellMar>
          <w:top w:w="102" w:type="dxa"/>
          <w:left w:w="62" w:type="dxa"/>
          <w:bottom w:w="102" w:type="dxa"/>
          <w:right w:w="62" w:type="dxa"/>
        </w:tblCellMar>
        <w:tblLook w:val="0000"/>
      </w:tblPr>
      <w:tblGrid>
        <w:gridCol w:w="1985"/>
        <w:gridCol w:w="360"/>
        <w:gridCol w:w="7225"/>
      </w:tblGrid>
      <w:tr w:rsidR="00134E8D" w:rsidRPr="00AE434F" w:rsidTr="00107451">
        <w:tc>
          <w:tcPr>
            <w:tcW w:w="1985" w:type="dxa"/>
            <w:vMerge w:val="restart"/>
            <w:tcBorders>
              <w:top w:val="nil"/>
              <w:left w:val="nil"/>
              <w:bottom w:val="nil"/>
              <w:right w:val="nil"/>
            </w:tcBorders>
          </w:tcPr>
          <w:p w:rsidR="00134E8D" w:rsidRPr="00AE434F" w:rsidRDefault="00134E8D" w:rsidP="00107451">
            <w:pPr>
              <w:pStyle w:val="ConsPlusNormal"/>
              <w:jc w:val="both"/>
              <w:rPr>
                <w:rFonts w:ascii="Times New Roman" w:hAnsi="Times New Roman"/>
                <w:sz w:val="26"/>
                <w:szCs w:val="26"/>
              </w:rPr>
            </w:pPr>
            <w:r>
              <w:rPr>
                <w:rFonts w:ascii="Times New Roman" w:hAnsi="Times New Roman"/>
                <w:sz w:val="26"/>
                <w:szCs w:val="26"/>
              </w:rPr>
              <w:t>«</w:t>
            </w:r>
            <w:r w:rsidRPr="00AE434F">
              <w:rPr>
                <w:rFonts w:ascii="Times New Roman" w:hAnsi="Times New Roman"/>
                <w:sz w:val="26"/>
                <w:szCs w:val="26"/>
              </w:rPr>
              <w:t>Объемы ф</w:t>
            </w:r>
            <w:r w:rsidRPr="00AE434F">
              <w:rPr>
                <w:rFonts w:ascii="Times New Roman" w:hAnsi="Times New Roman"/>
                <w:sz w:val="26"/>
                <w:szCs w:val="26"/>
              </w:rPr>
              <w:t>и</w:t>
            </w:r>
            <w:r w:rsidRPr="00AE434F">
              <w:rPr>
                <w:rFonts w:ascii="Times New Roman" w:hAnsi="Times New Roman"/>
                <w:sz w:val="26"/>
                <w:szCs w:val="26"/>
              </w:rPr>
              <w:t>нансирования Муниципальной программы с разбивкой по годам реализ</w:t>
            </w:r>
            <w:r w:rsidRPr="00AE434F">
              <w:rPr>
                <w:rFonts w:ascii="Times New Roman" w:hAnsi="Times New Roman"/>
                <w:sz w:val="26"/>
                <w:szCs w:val="26"/>
              </w:rPr>
              <w:t>а</w:t>
            </w:r>
            <w:r w:rsidRPr="00AE434F">
              <w:rPr>
                <w:rFonts w:ascii="Times New Roman" w:hAnsi="Times New Roman"/>
                <w:sz w:val="26"/>
                <w:szCs w:val="26"/>
              </w:rPr>
              <w:t>ции</w:t>
            </w:r>
          </w:p>
          <w:p w:rsidR="00134E8D" w:rsidRPr="00AE434F" w:rsidRDefault="00134E8D" w:rsidP="00107451">
            <w:pPr>
              <w:pStyle w:val="ConsPlusNormal"/>
              <w:jc w:val="both"/>
              <w:rPr>
                <w:rFonts w:ascii="Times New Roman" w:hAnsi="Times New Roman"/>
                <w:sz w:val="26"/>
                <w:szCs w:val="26"/>
              </w:rPr>
            </w:pPr>
          </w:p>
        </w:tc>
        <w:tc>
          <w:tcPr>
            <w:tcW w:w="360" w:type="dxa"/>
            <w:tcBorders>
              <w:top w:val="nil"/>
              <w:left w:val="nil"/>
              <w:bottom w:val="nil"/>
              <w:right w:val="nil"/>
            </w:tcBorders>
          </w:tcPr>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w:t>
            </w:r>
          </w:p>
        </w:tc>
        <w:tc>
          <w:tcPr>
            <w:tcW w:w="7225" w:type="dxa"/>
            <w:tcBorders>
              <w:top w:val="nil"/>
              <w:left w:val="nil"/>
              <w:right w:val="nil"/>
            </w:tcBorders>
          </w:tcPr>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общий прогнозируемый объем финансирования Муниципал</w:t>
            </w:r>
            <w:r w:rsidRPr="00AE434F">
              <w:rPr>
                <w:rFonts w:ascii="Times New Roman" w:hAnsi="Times New Roman"/>
                <w:sz w:val="26"/>
                <w:szCs w:val="26"/>
              </w:rPr>
              <w:t>ь</w:t>
            </w:r>
            <w:r w:rsidRPr="00AE434F">
              <w:rPr>
                <w:rFonts w:ascii="Times New Roman" w:hAnsi="Times New Roman"/>
                <w:sz w:val="26"/>
                <w:szCs w:val="26"/>
              </w:rPr>
              <w:t>ной программы составляет 2 67</w:t>
            </w:r>
            <w:r>
              <w:rPr>
                <w:rFonts w:ascii="Times New Roman" w:hAnsi="Times New Roman"/>
                <w:sz w:val="26"/>
                <w:szCs w:val="26"/>
              </w:rPr>
              <w:t>5</w:t>
            </w:r>
            <w:r w:rsidRPr="00AE434F">
              <w:rPr>
                <w:rFonts w:ascii="Times New Roman" w:hAnsi="Times New Roman"/>
                <w:sz w:val="26"/>
                <w:szCs w:val="26"/>
              </w:rPr>
              <w:t>,</w:t>
            </w:r>
            <w:r>
              <w:rPr>
                <w:rFonts w:ascii="Times New Roman" w:hAnsi="Times New Roman"/>
                <w:sz w:val="26"/>
                <w:szCs w:val="26"/>
              </w:rPr>
              <w:t>5</w:t>
            </w:r>
            <w:r w:rsidRPr="00AE434F">
              <w:rPr>
                <w:rFonts w:ascii="Times New Roman" w:hAnsi="Times New Roman"/>
                <w:sz w:val="26"/>
                <w:szCs w:val="26"/>
              </w:rPr>
              <w:t xml:space="preserve"> тыс. рублей, в том числе по годам:</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2019 году – 155,4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2020 году – 157,</w:t>
            </w:r>
            <w:r>
              <w:rPr>
                <w:rFonts w:ascii="Times New Roman" w:hAnsi="Times New Roman"/>
                <w:sz w:val="26"/>
                <w:szCs w:val="26"/>
              </w:rPr>
              <w:t>6</w:t>
            </w:r>
            <w:r w:rsidRPr="00AE434F">
              <w:rPr>
                <w:rFonts w:ascii="Times New Roman" w:hAnsi="Times New Roman"/>
                <w:sz w:val="26"/>
                <w:szCs w:val="26"/>
              </w:rPr>
              <w:t xml:space="preserve">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2021 году – 15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2022 году – 15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2023 году – 157,3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2024 году – 157,3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2025 году – 157,3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2026 – 2030 годах – 786,5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2031 – 2035 годах – 786,5 тыс. рублей;</w:t>
            </w:r>
          </w:p>
        </w:tc>
      </w:tr>
      <w:tr w:rsidR="00134E8D" w:rsidRPr="00AE434F" w:rsidTr="00107451">
        <w:tc>
          <w:tcPr>
            <w:tcW w:w="1985" w:type="dxa"/>
            <w:vMerge/>
            <w:tcBorders>
              <w:top w:val="nil"/>
              <w:left w:val="nil"/>
              <w:right w:val="nil"/>
            </w:tcBorders>
          </w:tcPr>
          <w:p w:rsidR="00134E8D" w:rsidRPr="00AE434F" w:rsidRDefault="00134E8D" w:rsidP="00107451">
            <w:pPr>
              <w:pStyle w:val="ConsPlusNormal"/>
              <w:jc w:val="both"/>
              <w:rPr>
                <w:rFonts w:ascii="Times New Roman" w:hAnsi="Times New Roman"/>
                <w:sz w:val="26"/>
                <w:szCs w:val="26"/>
              </w:rPr>
            </w:pPr>
          </w:p>
        </w:tc>
        <w:tc>
          <w:tcPr>
            <w:tcW w:w="360" w:type="dxa"/>
            <w:tcBorders>
              <w:top w:val="nil"/>
              <w:left w:val="nil"/>
            </w:tcBorders>
          </w:tcPr>
          <w:p w:rsidR="00134E8D" w:rsidRPr="00AE434F" w:rsidRDefault="00134E8D" w:rsidP="00107451">
            <w:pPr>
              <w:pStyle w:val="ConsPlusNormal"/>
              <w:jc w:val="both"/>
              <w:rPr>
                <w:rFonts w:ascii="Times New Roman" w:hAnsi="Times New Roman"/>
                <w:sz w:val="26"/>
                <w:szCs w:val="26"/>
              </w:rPr>
            </w:pPr>
          </w:p>
        </w:tc>
        <w:tc>
          <w:tcPr>
            <w:tcW w:w="7225" w:type="dxa"/>
          </w:tcPr>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из них:</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прогнозируемые объемы бюджетных ассигнований на реализ</w:t>
            </w:r>
            <w:r w:rsidRPr="00AE434F">
              <w:rPr>
                <w:rFonts w:ascii="Times New Roman" w:hAnsi="Times New Roman"/>
                <w:sz w:val="26"/>
                <w:szCs w:val="26"/>
              </w:rPr>
              <w:t>а</w:t>
            </w:r>
            <w:r w:rsidRPr="00AE434F">
              <w:rPr>
                <w:rFonts w:ascii="Times New Roman" w:hAnsi="Times New Roman"/>
                <w:sz w:val="26"/>
                <w:szCs w:val="26"/>
              </w:rPr>
              <w:t>цию мероприятий Муниципальной программы за счет фед</w:t>
            </w:r>
            <w:r w:rsidRPr="00AE434F">
              <w:rPr>
                <w:rFonts w:ascii="Times New Roman" w:hAnsi="Times New Roman"/>
                <w:sz w:val="26"/>
                <w:szCs w:val="26"/>
              </w:rPr>
              <w:t>е</w:t>
            </w:r>
            <w:r w:rsidRPr="00AE434F">
              <w:rPr>
                <w:rFonts w:ascii="Times New Roman" w:hAnsi="Times New Roman"/>
                <w:sz w:val="26"/>
                <w:szCs w:val="26"/>
              </w:rPr>
              <w:t xml:space="preserve">рального бюджета – 0,0 тыс. рублей </w:t>
            </w:r>
            <w:r w:rsidRPr="00AE434F">
              <w:rPr>
                <w:rFonts w:ascii="Times New Roman" w:hAnsi="Times New Roman"/>
                <w:sz w:val="26"/>
                <w:szCs w:val="26"/>
              </w:rPr>
              <w:br/>
              <w:t>(0,0 процента), в том числе:</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2019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2020 году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2021 году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2022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2023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2024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2025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2026-2030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2031-2035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прогнозируемые объемы бюджетных ассигнований на реализ</w:t>
            </w:r>
            <w:r w:rsidRPr="00AE434F">
              <w:rPr>
                <w:rFonts w:ascii="Times New Roman" w:hAnsi="Times New Roman"/>
                <w:sz w:val="26"/>
                <w:szCs w:val="26"/>
              </w:rPr>
              <w:t>а</w:t>
            </w:r>
            <w:r w:rsidRPr="00AE434F">
              <w:rPr>
                <w:rFonts w:ascii="Times New Roman" w:hAnsi="Times New Roman"/>
                <w:sz w:val="26"/>
                <w:szCs w:val="26"/>
              </w:rPr>
              <w:t>цию мероприятий Муниципальной программы за счет респу</w:t>
            </w:r>
            <w:r w:rsidRPr="00AE434F">
              <w:rPr>
                <w:rFonts w:ascii="Times New Roman" w:hAnsi="Times New Roman"/>
                <w:sz w:val="26"/>
                <w:szCs w:val="26"/>
              </w:rPr>
              <w:t>б</w:t>
            </w:r>
            <w:r w:rsidRPr="00AE434F">
              <w:rPr>
                <w:rFonts w:ascii="Times New Roman" w:hAnsi="Times New Roman"/>
                <w:sz w:val="26"/>
                <w:szCs w:val="26"/>
              </w:rPr>
              <w:t>ликанского бюджета Чувашской Республики составляют 97</w:t>
            </w:r>
            <w:r>
              <w:rPr>
                <w:rFonts w:ascii="Times New Roman" w:hAnsi="Times New Roman"/>
                <w:sz w:val="26"/>
                <w:szCs w:val="26"/>
              </w:rPr>
              <w:t>5</w:t>
            </w:r>
            <w:r w:rsidRPr="00AE434F">
              <w:rPr>
                <w:rFonts w:ascii="Times New Roman" w:hAnsi="Times New Roman"/>
                <w:sz w:val="26"/>
                <w:szCs w:val="26"/>
              </w:rPr>
              <w:t>,</w:t>
            </w:r>
            <w:r>
              <w:rPr>
                <w:rFonts w:ascii="Times New Roman" w:hAnsi="Times New Roman"/>
                <w:sz w:val="26"/>
                <w:szCs w:val="26"/>
              </w:rPr>
              <w:t>5</w:t>
            </w:r>
            <w:r w:rsidRPr="00AE434F">
              <w:rPr>
                <w:rFonts w:ascii="Times New Roman" w:hAnsi="Times New Roman"/>
                <w:sz w:val="26"/>
                <w:szCs w:val="26"/>
              </w:rPr>
              <w:t xml:space="preserve"> тыс. рублей, (36,</w:t>
            </w:r>
            <w:r>
              <w:rPr>
                <w:rFonts w:ascii="Times New Roman" w:hAnsi="Times New Roman"/>
                <w:sz w:val="26"/>
                <w:szCs w:val="26"/>
              </w:rPr>
              <w:t>5</w:t>
            </w:r>
            <w:r w:rsidRPr="00AE434F">
              <w:rPr>
                <w:rFonts w:ascii="Times New Roman" w:hAnsi="Times New Roman"/>
                <w:sz w:val="26"/>
                <w:szCs w:val="26"/>
              </w:rPr>
              <w:t xml:space="preserve"> процента) в том числе:</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2019 году – 55,4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lastRenderedPageBreak/>
              <w:t>в 2020 году – 57,</w:t>
            </w:r>
            <w:r>
              <w:rPr>
                <w:rFonts w:ascii="Times New Roman" w:hAnsi="Times New Roman"/>
                <w:sz w:val="26"/>
                <w:szCs w:val="26"/>
              </w:rPr>
              <w:t>6</w:t>
            </w:r>
            <w:r w:rsidRPr="00AE434F">
              <w:rPr>
                <w:rFonts w:ascii="Times New Roman" w:hAnsi="Times New Roman"/>
                <w:sz w:val="26"/>
                <w:szCs w:val="26"/>
              </w:rPr>
              <w:t xml:space="preserve">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2021 году – 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2022 году – 5</w:t>
            </w:r>
            <w:r>
              <w:rPr>
                <w:rFonts w:ascii="Times New Roman" w:hAnsi="Times New Roman"/>
                <w:sz w:val="26"/>
                <w:szCs w:val="26"/>
              </w:rPr>
              <w:t>8,8</w:t>
            </w:r>
            <w:r w:rsidRPr="00AE434F">
              <w:rPr>
                <w:rFonts w:ascii="Times New Roman" w:hAnsi="Times New Roman"/>
                <w:sz w:val="26"/>
                <w:szCs w:val="26"/>
              </w:rPr>
              <w:t xml:space="preserve">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2023 году – 57,3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2024 году – 57,3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2025 году – 57,3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2026 – 2030 годах – 286,5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2031 – 2035 годах – 286,5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прогнозируемые объемы бюджетных ассигнований на реализ</w:t>
            </w:r>
            <w:r w:rsidRPr="00AE434F">
              <w:rPr>
                <w:rFonts w:ascii="Times New Roman" w:hAnsi="Times New Roman"/>
                <w:sz w:val="26"/>
                <w:szCs w:val="26"/>
              </w:rPr>
              <w:t>а</w:t>
            </w:r>
            <w:r w:rsidRPr="00AE434F">
              <w:rPr>
                <w:rFonts w:ascii="Times New Roman" w:hAnsi="Times New Roman"/>
                <w:sz w:val="26"/>
                <w:szCs w:val="26"/>
              </w:rPr>
              <w:t>цию мероприятий Муниципальной программы за счет средств бюджета Комсомольского района  составляют 1 700,0 тыс. рублей, (63,</w:t>
            </w:r>
            <w:r>
              <w:rPr>
                <w:rFonts w:ascii="Times New Roman" w:hAnsi="Times New Roman"/>
                <w:sz w:val="26"/>
                <w:szCs w:val="26"/>
              </w:rPr>
              <w:t>5</w:t>
            </w:r>
            <w:r w:rsidRPr="00AE434F">
              <w:rPr>
                <w:rFonts w:ascii="Times New Roman" w:hAnsi="Times New Roman"/>
                <w:sz w:val="26"/>
                <w:szCs w:val="26"/>
              </w:rPr>
              <w:t xml:space="preserve"> процента) в том числе:</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2019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2020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2021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2022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2023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2024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2025 году – 100,0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2026 – 2030 годах – 500,0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2031 – 2035 годах – 500,0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прогнозируемые объемы бюджетных ассигнований на реализ</w:t>
            </w:r>
            <w:r w:rsidRPr="00AE434F">
              <w:rPr>
                <w:rFonts w:ascii="Times New Roman" w:hAnsi="Times New Roman"/>
                <w:sz w:val="26"/>
                <w:szCs w:val="26"/>
              </w:rPr>
              <w:t>а</w:t>
            </w:r>
            <w:r w:rsidRPr="00AE434F">
              <w:rPr>
                <w:rFonts w:ascii="Times New Roman" w:hAnsi="Times New Roman"/>
                <w:sz w:val="26"/>
                <w:szCs w:val="26"/>
              </w:rPr>
              <w:t>цию мероприятий Муниципальной программы за счет вн</w:t>
            </w:r>
            <w:r w:rsidRPr="00AE434F">
              <w:rPr>
                <w:rFonts w:ascii="Times New Roman" w:hAnsi="Times New Roman"/>
                <w:sz w:val="26"/>
                <w:szCs w:val="26"/>
              </w:rPr>
              <w:t>е</w:t>
            </w:r>
            <w:r w:rsidRPr="00AE434F">
              <w:rPr>
                <w:rFonts w:ascii="Times New Roman" w:hAnsi="Times New Roman"/>
                <w:sz w:val="26"/>
                <w:szCs w:val="26"/>
              </w:rPr>
              <w:t xml:space="preserve">бюджетных источников составляют 0,0 тыс. рублей </w:t>
            </w:r>
            <w:r w:rsidRPr="00AE434F">
              <w:rPr>
                <w:rFonts w:ascii="Times New Roman" w:hAnsi="Times New Roman"/>
                <w:sz w:val="26"/>
                <w:szCs w:val="26"/>
              </w:rPr>
              <w:br/>
              <w:t>(0,0 процента), в том числе:</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2019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2020 году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2021 году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2022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2023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2024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2025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2026-2030 году – 0,0 тыс. рублей;</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в 2031-2035 году – 0,0 тыс. рублей</w:t>
            </w:r>
            <w:r>
              <w:rPr>
                <w:rFonts w:ascii="Times New Roman" w:hAnsi="Times New Roman"/>
                <w:sz w:val="26"/>
                <w:szCs w:val="26"/>
              </w:rPr>
              <w:t>».</w:t>
            </w:r>
          </w:p>
          <w:p w:rsidR="00134E8D" w:rsidRPr="00AE434F" w:rsidRDefault="00134E8D" w:rsidP="00107451">
            <w:pPr>
              <w:pStyle w:val="ConsPlusNormal"/>
              <w:jc w:val="both"/>
              <w:rPr>
                <w:rFonts w:ascii="Times New Roman" w:hAnsi="Times New Roman"/>
                <w:sz w:val="26"/>
                <w:szCs w:val="26"/>
              </w:rPr>
            </w:pPr>
          </w:p>
        </w:tc>
      </w:tr>
    </w:tbl>
    <w:p w:rsidR="00134E8D" w:rsidRPr="00696618" w:rsidRDefault="00134E8D" w:rsidP="00696618">
      <w:pPr>
        <w:pStyle w:val="s1"/>
        <w:shd w:val="clear" w:color="auto" w:fill="FFFFFF"/>
        <w:spacing w:before="0" w:beforeAutospacing="0" w:after="0" w:afterAutospacing="0"/>
        <w:ind w:firstLine="550"/>
        <w:jc w:val="both"/>
        <w:rPr>
          <w:sz w:val="26"/>
          <w:szCs w:val="26"/>
        </w:rPr>
      </w:pPr>
    </w:p>
    <w:p w:rsidR="00134E8D" w:rsidRPr="00696618" w:rsidRDefault="00134E8D" w:rsidP="00696618">
      <w:pPr>
        <w:pStyle w:val="s1"/>
        <w:shd w:val="clear" w:color="auto" w:fill="FFFFFF"/>
        <w:spacing w:before="0" w:beforeAutospacing="0" w:after="0" w:afterAutospacing="0"/>
        <w:ind w:firstLine="550"/>
        <w:jc w:val="both"/>
        <w:rPr>
          <w:sz w:val="26"/>
          <w:szCs w:val="26"/>
        </w:rPr>
      </w:pPr>
      <w:r w:rsidRPr="00696618">
        <w:rPr>
          <w:sz w:val="26"/>
          <w:szCs w:val="26"/>
        </w:rPr>
        <w:t xml:space="preserve">2.  В разделе </w:t>
      </w:r>
      <w:r w:rsidRPr="00696618">
        <w:rPr>
          <w:sz w:val="26"/>
          <w:szCs w:val="26"/>
          <w:lang w:val="en-US"/>
        </w:rPr>
        <w:t>III</w:t>
      </w:r>
      <w:r w:rsidRPr="00696618">
        <w:rPr>
          <w:sz w:val="26"/>
          <w:szCs w:val="26"/>
        </w:rPr>
        <w:t xml:space="preserve"> Муниципальной программы:</w:t>
      </w:r>
    </w:p>
    <w:p w:rsidR="00134E8D" w:rsidRPr="00696618" w:rsidRDefault="00134E8D" w:rsidP="00696618">
      <w:pPr>
        <w:pStyle w:val="s1"/>
        <w:shd w:val="clear" w:color="auto" w:fill="FFFFFF"/>
        <w:spacing w:before="0" w:beforeAutospacing="0" w:after="0" w:afterAutospacing="0"/>
        <w:ind w:firstLine="550"/>
        <w:jc w:val="both"/>
        <w:rPr>
          <w:sz w:val="26"/>
          <w:szCs w:val="26"/>
        </w:rPr>
      </w:pPr>
      <w:r w:rsidRPr="00696618">
        <w:rPr>
          <w:sz w:val="26"/>
          <w:szCs w:val="26"/>
        </w:rPr>
        <w:t>абзацы второй</w:t>
      </w:r>
      <w:r>
        <w:rPr>
          <w:sz w:val="26"/>
          <w:szCs w:val="26"/>
        </w:rPr>
        <w:t xml:space="preserve"> и третий</w:t>
      </w:r>
      <w:r w:rsidRPr="00696618">
        <w:rPr>
          <w:sz w:val="26"/>
          <w:szCs w:val="26"/>
        </w:rPr>
        <w:t xml:space="preserve"> изложить в следующей редакции:</w:t>
      </w:r>
    </w:p>
    <w:p w:rsidR="00134E8D" w:rsidRPr="00696618" w:rsidRDefault="00134E8D" w:rsidP="00696618">
      <w:pPr>
        <w:autoSpaceDE w:val="0"/>
        <w:autoSpaceDN w:val="0"/>
        <w:adjustRightInd w:val="0"/>
        <w:spacing w:after="0" w:line="240" w:lineRule="auto"/>
        <w:ind w:firstLine="550"/>
        <w:jc w:val="both"/>
        <w:rPr>
          <w:rFonts w:ascii="Times New Roman" w:hAnsi="Times New Roman"/>
          <w:sz w:val="26"/>
          <w:szCs w:val="26"/>
        </w:rPr>
      </w:pPr>
      <w:r w:rsidRPr="00696618">
        <w:rPr>
          <w:rFonts w:ascii="Times New Roman" w:hAnsi="Times New Roman"/>
          <w:sz w:val="26"/>
          <w:szCs w:val="26"/>
        </w:rPr>
        <w:t>«Общий объем финансирования Муниципальной программы в 2019–</w:t>
      </w:r>
      <w:r w:rsidRPr="00696618">
        <w:rPr>
          <w:rFonts w:ascii="Times New Roman" w:hAnsi="Times New Roman"/>
          <w:sz w:val="26"/>
          <w:szCs w:val="26"/>
        </w:rPr>
        <w:br/>
        <w:t xml:space="preserve">2035 годах составляет </w:t>
      </w:r>
      <w:r>
        <w:rPr>
          <w:rFonts w:ascii="Times New Roman" w:hAnsi="Times New Roman"/>
          <w:sz w:val="26"/>
          <w:szCs w:val="26"/>
        </w:rPr>
        <w:t>2 675,5 тыс.</w:t>
      </w:r>
      <w:r w:rsidRPr="00696618">
        <w:rPr>
          <w:rFonts w:ascii="Times New Roman" w:hAnsi="Times New Roman"/>
          <w:sz w:val="26"/>
          <w:szCs w:val="26"/>
        </w:rPr>
        <w:t xml:space="preserve"> рублей, в том числе за счет средств:</w:t>
      </w:r>
    </w:p>
    <w:p w:rsidR="00134E8D" w:rsidRDefault="00134E8D" w:rsidP="00696618">
      <w:pPr>
        <w:autoSpaceDE w:val="0"/>
        <w:autoSpaceDN w:val="0"/>
        <w:adjustRightInd w:val="0"/>
        <w:spacing w:after="0" w:line="240" w:lineRule="auto"/>
        <w:ind w:firstLine="550"/>
        <w:jc w:val="both"/>
        <w:rPr>
          <w:rFonts w:ascii="Times New Roman" w:hAnsi="Times New Roman"/>
          <w:sz w:val="26"/>
          <w:szCs w:val="26"/>
        </w:rPr>
      </w:pPr>
      <w:r>
        <w:rPr>
          <w:rFonts w:ascii="Times New Roman" w:hAnsi="Times New Roman"/>
          <w:sz w:val="26"/>
          <w:szCs w:val="26"/>
        </w:rPr>
        <w:t>республиканского</w:t>
      </w:r>
      <w:r w:rsidRPr="00696618">
        <w:rPr>
          <w:rFonts w:ascii="Times New Roman" w:hAnsi="Times New Roman"/>
          <w:sz w:val="26"/>
          <w:szCs w:val="26"/>
        </w:rPr>
        <w:t xml:space="preserve"> бюджета </w:t>
      </w:r>
      <w:r>
        <w:rPr>
          <w:rFonts w:ascii="Times New Roman" w:hAnsi="Times New Roman"/>
          <w:sz w:val="26"/>
          <w:szCs w:val="26"/>
        </w:rPr>
        <w:t xml:space="preserve">Чувашской Республики </w:t>
      </w:r>
      <w:r w:rsidRPr="00696618">
        <w:rPr>
          <w:rFonts w:ascii="Times New Roman" w:hAnsi="Times New Roman"/>
          <w:sz w:val="26"/>
          <w:szCs w:val="26"/>
        </w:rPr>
        <w:t xml:space="preserve">– </w:t>
      </w:r>
      <w:r>
        <w:rPr>
          <w:rFonts w:ascii="Times New Roman" w:hAnsi="Times New Roman"/>
          <w:sz w:val="26"/>
          <w:szCs w:val="26"/>
        </w:rPr>
        <w:t>975,5 тыс.</w:t>
      </w:r>
      <w:r w:rsidRPr="00696618">
        <w:rPr>
          <w:rFonts w:ascii="Times New Roman" w:hAnsi="Times New Roman"/>
          <w:sz w:val="26"/>
          <w:szCs w:val="26"/>
        </w:rPr>
        <w:t xml:space="preserve"> рублей;</w:t>
      </w:r>
      <w:r>
        <w:rPr>
          <w:rFonts w:ascii="Times New Roman" w:hAnsi="Times New Roman"/>
          <w:sz w:val="26"/>
          <w:szCs w:val="26"/>
        </w:rPr>
        <w:t>»;</w:t>
      </w:r>
    </w:p>
    <w:p w:rsidR="00134E8D" w:rsidRDefault="00134E8D" w:rsidP="00696618">
      <w:pPr>
        <w:autoSpaceDE w:val="0"/>
        <w:autoSpaceDN w:val="0"/>
        <w:adjustRightInd w:val="0"/>
        <w:spacing w:after="0" w:line="240" w:lineRule="auto"/>
        <w:ind w:firstLine="550"/>
        <w:jc w:val="both"/>
        <w:rPr>
          <w:rFonts w:ascii="Times New Roman" w:hAnsi="Times New Roman"/>
          <w:sz w:val="26"/>
          <w:szCs w:val="26"/>
        </w:rPr>
      </w:pPr>
      <w:r>
        <w:rPr>
          <w:rFonts w:ascii="Times New Roman" w:hAnsi="Times New Roman"/>
          <w:sz w:val="26"/>
          <w:szCs w:val="26"/>
        </w:rPr>
        <w:t>в абзаце пятом слова «1 099,2 тыс. рублей» заменить словами «1 102,5 тыс. ру</w:t>
      </w:r>
      <w:r>
        <w:rPr>
          <w:rFonts w:ascii="Times New Roman" w:hAnsi="Times New Roman"/>
          <w:sz w:val="26"/>
          <w:szCs w:val="26"/>
        </w:rPr>
        <w:t>б</w:t>
      </w:r>
      <w:r>
        <w:rPr>
          <w:rFonts w:ascii="Times New Roman" w:hAnsi="Times New Roman"/>
          <w:sz w:val="26"/>
          <w:szCs w:val="26"/>
        </w:rPr>
        <w:t>лей»;</w:t>
      </w:r>
    </w:p>
    <w:p w:rsidR="00134E8D" w:rsidRDefault="00134E8D" w:rsidP="00380E9C">
      <w:pPr>
        <w:autoSpaceDE w:val="0"/>
        <w:autoSpaceDN w:val="0"/>
        <w:adjustRightInd w:val="0"/>
        <w:spacing w:after="0" w:line="240" w:lineRule="auto"/>
        <w:ind w:firstLine="550"/>
        <w:jc w:val="both"/>
        <w:rPr>
          <w:rFonts w:ascii="Times New Roman" w:hAnsi="Times New Roman"/>
          <w:sz w:val="26"/>
          <w:szCs w:val="26"/>
        </w:rPr>
      </w:pPr>
      <w:r>
        <w:rPr>
          <w:rFonts w:ascii="Times New Roman" w:hAnsi="Times New Roman"/>
          <w:sz w:val="26"/>
          <w:szCs w:val="26"/>
        </w:rPr>
        <w:t>в абзаце седьмом слова «157,3 тыс. рублей» заменить словами «157,6 тыс. ру</w:t>
      </w:r>
      <w:r>
        <w:rPr>
          <w:rFonts w:ascii="Times New Roman" w:hAnsi="Times New Roman"/>
          <w:sz w:val="26"/>
          <w:szCs w:val="26"/>
        </w:rPr>
        <w:t>б</w:t>
      </w:r>
      <w:r>
        <w:rPr>
          <w:rFonts w:ascii="Times New Roman" w:hAnsi="Times New Roman"/>
          <w:sz w:val="26"/>
          <w:szCs w:val="26"/>
        </w:rPr>
        <w:t>лей»;</w:t>
      </w:r>
    </w:p>
    <w:p w:rsidR="00134E8D" w:rsidRDefault="00134E8D" w:rsidP="00380E9C">
      <w:pPr>
        <w:autoSpaceDE w:val="0"/>
        <w:autoSpaceDN w:val="0"/>
        <w:adjustRightInd w:val="0"/>
        <w:spacing w:after="0" w:line="240" w:lineRule="auto"/>
        <w:ind w:firstLine="550"/>
        <w:jc w:val="both"/>
        <w:rPr>
          <w:rFonts w:ascii="Times New Roman" w:hAnsi="Times New Roman"/>
          <w:sz w:val="26"/>
          <w:szCs w:val="26"/>
        </w:rPr>
      </w:pPr>
      <w:r>
        <w:rPr>
          <w:rFonts w:ascii="Times New Roman" w:hAnsi="Times New Roman"/>
          <w:sz w:val="26"/>
          <w:szCs w:val="26"/>
        </w:rPr>
        <w:t>в абзаце восьмом слова «157,3 тыс. рублей» заменить словами «158,8 тыс. ру</w:t>
      </w:r>
      <w:r>
        <w:rPr>
          <w:rFonts w:ascii="Times New Roman" w:hAnsi="Times New Roman"/>
          <w:sz w:val="26"/>
          <w:szCs w:val="26"/>
        </w:rPr>
        <w:t>б</w:t>
      </w:r>
      <w:r>
        <w:rPr>
          <w:rFonts w:ascii="Times New Roman" w:hAnsi="Times New Roman"/>
          <w:sz w:val="26"/>
          <w:szCs w:val="26"/>
        </w:rPr>
        <w:t>лей»;</w:t>
      </w:r>
    </w:p>
    <w:p w:rsidR="00134E8D" w:rsidRDefault="00134E8D" w:rsidP="00380E9C">
      <w:pPr>
        <w:autoSpaceDE w:val="0"/>
        <w:autoSpaceDN w:val="0"/>
        <w:adjustRightInd w:val="0"/>
        <w:spacing w:after="0" w:line="240" w:lineRule="auto"/>
        <w:ind w:firstLine="550"/>
        <w:jc w:val="both"/>
        <w:rPr>
          <w:rFonts w:ascii="Times New Roman" w:hAnsi="Times New Roman"/>
          <w:sz w:val="26"/>
          <w:szCs w:val="26"/>
        </w:rPr>
      </w:pPr>
      <w:r>
        <w:rPr>
          <w:rFonts w:ascii="Times New Roman" w:hAnsi="Times New Roman"/>
          <w:sz w:val="26"/>
          <w:szCs w:val="26"/>
        </w:rPr>
        <w:lastRenderedPageBreak/>
        <w:t xml:space="preserve">в абзаце девятом </w:t>
      </w:r>
      <w:r w:rsidRPr="0037520B">
        <w:rPr>
          <w:rFonts w:ascii="Times New Roman" w:hAnsi="Times New Roman"/>
          <w:sz w:val="26"/>
          <w:szCs w:val="26"/>
        </w:rPr>
        <w:t>слова «157,3 тыс. рублей»</w:t>
      </w:r>
      <w:r>
        <w:rPr>
          <w:rFonts w:ascii="Times New Roman" w:hAnsi="Times New Roman"/>
          <w:sz w:val="26"/>
          <w:szCs w:val="26"/>
        </w:rPr>
        <w:t xml:space="preserve"> заменить словами «158,8 тыс. ру</w:t>
      </w:r>
      <w:r>
        <w:rPr>
          <w:rFonts w:ascii="Times New Roman" w:hAnsi="Times New Roman"/>
          <w:sz w:val="26"/>
          <w:szCs w:val="26"/>
        </w:rPr>
        <w:t>б</w:t>
      </w:r>
      <w:r>
        <w:rPr>
          <w:rFonts w:ascii="Times New Roman" w:hAnsi="Times New Roman"/>
          <w:sz w:val="26"/>
          <w:szCs w:val="26"/>
        </w:rPr>
        <w:t>лей»;</w:t>
      </w:r>
    </w:p>
    <w:p w:rsidR="00134E8D" w:rsidRPr="00696618" w:rsidRDefault="00134E8D" w:rsidP="00696618">
      <w:pPr>
        <w:autoSpaceDE w:val="0"/>
        <w:autoSpaceDN w:val="0"/>
        <w:adjustRightInd w:val="0"/>
        <w:spacing w:after="0" w:line="240" w:lineRule="auto"/>
        <w:ind w:firstLine="550"/>
        <w:jc w:val="both"/>
        <w:rPr>
          <w:rFonts w:ascii="Times New Roman" w:hAnsi="Times New Roman"/>
          <w:sz w:val="26"/>
          <w:szCs w:val="26"/>
          <w:lang w:eastAsia="en-US"/>
        </w:rPr>
      </w:pPr>
      <w:r w:rsidRPr="00696618">
        <w:rPr>
          <w:rFonts w:ascii="Times New Roman" w:hAnsi="Times New Roman"/>
          <w:sz w:val="26"/>
          <w:szCs w:val="26"/>
          <w:lang w:eastAsia="en-US"/>
        </w:rPr>
        <w:t>в абзаце четырнадцатом слова «</w:t>
      </w:r>
      <w:r>
        <w:rPr>
          <w:rFonts w:ascii="Times New Roman" w:hAnsi="Times New Roman"/>
          <w:sz w:val="26"/>
          <w:szCs w:val="26"/>
          <w:lang w:eastAsia="en-US"/>
        </w:rPr>
        <w:t>399,2 тыс.</w:t>
      </w:r>
      <w:r w:rsidRPr="00696618">
        <w:rPr>
          <w:rFonts w:ascii="Times New Roman" w:hAnsi="Times New Roman"/>
          <w:sz w:val="26"/>
          <w:szCs w:val="26"/>
          <w:lang w:eastAsia="en-US"/>
        </w:rPr>
        <w:t xml:space="preserve"> рублей» заменить словами «</w:t>
      </w:r>
      <w:r>
        <w:rPr>
          <w:rFonts w:ascii="Times New Roman" w:hAnsi="Times New Roman"/>
          <w:sz w:val="26"/>
          <w:szCs w:val="26"/>
          <w:lang w:eastAsia="en-US"/>
        </w:rPr>
        <w:t xml:space="preserve">402,5 тыс. </w:t>
      </w:r>
      <w:r w:rsidRPr="00696618">
        <w:rPr>
          <w:rFonts w:ascii="Times New Roman" w:hAnsi="Times New Roman"/>
          <w:sz w:val="26"/>
          <w:szCs w:val="26"/>
          <w:lang w:eastAsia="en-US"/>
        </w:rPr>
        <w:t>рублей»;</w:t>
      </w:r>
    </w:p>
    <w:p w:rsidR="00134E8D" w:rsidRDefault="00134E8D" w:rsidP="00696618">
      <w:pPr>
        <w:autoSpaceDE w:val="0"/>
        <w:autoSpaceDN w:val="0"/>
        <w:adjustRightInd w:val="0"/>
        <w:spacing w:after="0" w:line="240" w:lineRule="auto"/>
        <w:ind w:firstLine="550"/>
        <w:jc w:val="both"/>
        <w:rPr>
          <w:rFonts w:ascii="Times New Roman" w:hAnsi="Times New Roman"/>
          <w:sz w:val="26"/>
          <w:szCs w:val="26"/>
          <w:lang w:eastAsia="en-US"/>
        </w:rPr>
      </w:pPr>
      <w:r w:rsidRPr="00696618">
        <w:rPr>
          <w:rFonts w:ascii="Times New Roman" w:hAnsi="Times New Roman"/>
          <w:sz w:val="26"/>
          <w:szCs w:val="26"/>
          <w:lang w:eastAsia="en-US"/>
        </w:rPr>
        <w:t xml:space="preserve">в абзаце </w:t>
      </w:r>
      <w:r>
        <w:rPr>
          <w:rFonts w:ascii="Times New Roman" w:hAnsi="Times New Roman"/>
          <w:sz w:val="26"/>
          <w:szCs w:val="26"/>
          <w:lang w:eastAsia="en-US"/>
        </w:rPr>
        <w:t>шестнадцатом</w:t>
      </w:r>
      <w:r w:rsidRPr="00696618">
        <w:rPr>
          <w:rFonts w:ascii="Times New Roman" w:hAnsi="Times New Roman"/>
          <w:sz w:val="26"/>
          <w:szCs w:val="26"/>
          <w:lang w:eastAsia="en-US"/>
        </w:rPr>
        <w:t xml:space="preserve"> </w:t>
      </w:r>
      <w:r>
        <w:rPr>
          <w:rFonts w:ascii="Times New Roman" w:hAnsi="Times New Roman"/>
          <w:sz w:val="26"/>
          <w:szCs w:val="26"/>
          <w:lang w:eastAsia="en-US"/>
        </w:rPr>
        <w:t>слова</w:t>
      </w:r>
      <w:r w:rsidRPr="00696618">
        <w:rPr>
          <w:rFonts w:ascii="Times New Roman" w:hAnsi="Times New Roman"/>
          <w:sz w:val="26"/>
          <w:szCs w:val="26"/>
          <w:lang w:eastAsia="en-US"/>
        </w:rPr>
        <w:t xml:space="preserve"> «</w:t>
      </w:r>
      <w:r>
        <w:rPr>
          <w:rFonts w:ascii="Times New Roman" w:hAnsi="Times New Roman"/>
          <w:sz w:val="26"/>
          <w:szCs w:val="26"/>
          <w:lang w:eastAsia="en-US"/>
        </w:rPr>
        <w:t>57,3</w:t>
      </w:r>
      <w:r w:rsidRPr="0037520B">
        <w:rPr>
          <w:rFonts w:ascii="Times New Roman" w:hAnsi="Times New Roman"/>
          <w:sz w:val="26"/>
          <w:szCs w:val="26"/>
          <w:lang w:eastAsia="en-US"/>
        </w:rPr>
        <w:t xml:space="preserve"> </w:t>
      </w:r>
      <w:r>
        <w:rPr>
          <w:rFonts w:ascii="Times New Roman" w:hAnsi="Times New Roman"/>
          <w:sz w:val="26"/>
          <w:szCs w:val="26"/>
          <w:lang w:eastAsia="en-US"/>
        </w:rPr>
        <w:t>тыс.</w:t>
      </w:r>
      <w:r w:rsidRPr="00696618">
        <w:rPr>
          <w:rFonts w:ascii="Times New Roman" w:hAnsi="Times New Roman"/>
          <w:sz w:val="26"/>
          <w:szCs w:val="26"/>
          <w:lang w:eastAsia="en-US"/>
        </w:rPr>
        <w:t xml:space="preserve"> рублей» заменить </w:t>
      </w:r>
      <w:r>
        <w:rPr>
          <w:rFonts w:ascii="Times New Roman" w:hAnsi="Times New Roman"/>
          <w:sz w:val="26"/>
          <w:szCs w:val="26"/>
          <w:lang w:eastAsia="en-US"/>
        </w:rPr>
        <w:t>словами</w:t>
      </w:r>
      <w:r w:rsidRPr="00696618">
        <w:rPr>
          <w:rFonts w:ascii="Times New Roman" w:hAnsi="Times New Roman"/>
          <w:sz w:val="26"/>
          <w:szCs w:val="26"/>
          <w:lang w:eastAsia="en-US"/>
        </w:rPr>
        <w:t xml:space="preserve"> «</w:t>
      </w:r>
      <w:r>
        <w:rPr>
          <w:rFonts w:ascii="Times New Roman" w:hAnsi="Times New Roman"/>
          <w:sz w:val="26"/>
          <w:szCs w:val="26"/>
          <w:lang w:eastAsia="en-US"/>
        </w:rPr>
        <w:t>57,6</w:t>
      </w:r>
      <w:r w:rsidRPr="0037520B">
        <w:rPr>
          <w:rFonts w:ascii="Times New Roman" w:hAnsi="Times New Roman"/>
          <w:sz w:val="26"/>
          <w:szCs w:val="26"/>
          <w:lang w:eastAsia="en-US"/>
        </w:rPr>
        <w:t xml:space="preserve"> </w:t>
      </w:r>
      <w:r>
        <w:rPr>
          <w:rFonts w:ascii="Times New Roman" w:hAnsi="Times New Roman"/>
          <w:sz w:val="26"/>
          <w:szCs w:val="26"/>
          <w:lang w:eastAsia="en-US"/>
        </w:rPr>
        <w:t>тыс.</w:t>
      </w:r>
      <w:r w:rsidRPr="00696618">
        <w:rPr>
          <w:rFonts w:ascii="Times New Roman" w:hAnsi="Times New Roman"/>
          <w:sz w:val="26"/>
          <w:szCs w:val="26"/>
          <w:lang w:eastAsia="en-US"/>
        </w:rPr>
        <w:t xml:space="preserve"> рублей»;</w:t>
      </w:r>
    </w:p>
    <w:p w:rsidR="00134E8D" w:rsidRPr="00696618"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r w:rsidRPr="00696618">
        <w:rPr>
          <w:rFonts w:ascii="Times New Roman" w:hAnsi="Times New Roman"/>
          <w:sz w:val="26"/>
          <w:szCs w:val="26"/>
          <w:lang w:eastAsia="en-US"/>
        </w:rPr>
        <w:t xml:space="preserve">в абзаце </w:t>
      </w:r>
      <w:r>
        <w:rPr>
          <w:rFonts w:ascii="Times New Roman" w:hAnsi="Times New Roman"/>
          <w:sz w:val="26"/>
          <w:szCs w:val="26"/>
          <w:lang w:eastAsia="en-US"/>
        </w:rPr>
        <w:t>семнадцатом</w:t>
      </w:r>
      <w:r w:rsidRPr="00696618">
        <w:rPr>
          <w:rFonts w:ascii="Times New Roman" w:hAnsi="Times New Roman"/>
          <w:sz w:val="26"/>
          <w:szCs w:val="26"/>
          <w:lang w:eastAsia="en-US"/>
        </w:rPr>
        <w:t xml:space="preserve"> </w:t>
      </w:r>
      <w:r>
        <w:rPr>
          <w:rFonts w:ascii="Times New Roman" w:hAnsi="Times New Roman"/>
          <w:sz w:val="26"/>
          <w:szCs w:val="26"/>
          <w:lang w:eastAsia="en-US"/>
        </w:rPr>
        <w:t>слова</w:t>
      </w:r>
      <w:r w:rsidRPr="00696618">
        <w:rPr>
          <w:rFonts w:ascii="Times New Roman" w:hAnsi="Times New Roman"/>
          <w:sz w:val="26"/>
          <w:szCs w:val="26"/>
          <w:lang w:eastAsia="en-US"/>
        </w:rPr>
        <w:t xml:space="preserve"> «</w:t>
      </w:r>
      <w:r>
        <w:rPr>
          <w:rFonts w:ascii="Times New Roman" w:hAnsi="Times New Roman"/>
          <w:sz w:val="26"/>
          <w:szCs w:val="26"/>
          <w:lang w:eastAsia="en-US"/>
        </w:rPr>
        <w:t>57,3</w:t>
      </w:r>
      <w:r w:rsidRPr="0037520B">
        <w:rPr>
          <w:rFonts w:ascii="Times New Roman" w:hAnsi="Times New Roman"/>
          <w:sz w:val="26"/>
          <w:szCs w:val="26"/>
          <w:lang w:eastAsia="en-US"/>
        </w:rPr>
        <w:t xml:space="preserve"> </w:t>
      </w:r>
      <w:r>
        <w:rPr>
          <w:rFonts w:ascii="Times New Roman" w:hAnsi="Times New Roman"/>
          <w:sz w:val="26"/>
          <w:szCs w:val="26"/>
          <w:lang w:eastAsia="en-US"/>
        </w:rPr>
        <w:t>тыс.</w:t>
      </w:r>
      <w:r w:rsidRPr="00696618">
        <w:rPr>
          <w:rFonts w:ascii="Times New Roman" w:hAnsi="Times New Roman"/>
          <w:sz w:val="26"/>
          <w:szCs w:val="26"/>
          <w:lang w:eastAsia="en-US"/>
        </w:rPr>
        <w:t xml:space="preserve"> рублей» заменить </w:t>
      </w:r>
      <w:r>
        <w:rPr>
          <w:rFonts w:ascii="Times New Roman" w:hAnsi="Times New Roman"/>
          <w:sz w:val="26"/>
          <w:szCs w:val="26"/>
          <w:lang w:eastAsia="en-US"/>
        </w:rPr>
        <w:t>словами</w:t>
      </w:r>
      <w:r w:rsidRPr="00696618">
        <w:rPr>
          <w:rFonts w:ascii="Times New Roman" w:hAnsi="Times New Roman"/>
          <w:sz w:val="26"/>
          <w:szCs w:val="26"/>
          <w:lang w:eastAsia="en-US"/>
        </w:rPr>
        <w:t xml:space="preserve"> «</w:t>
      </w:r>
      <w:r>
        <w:rPr>
          <w:rFonts w:ascii="Times New Roman" w:hAnsi="Times New Roman"/>
          <w:sz w:val="26"/>
          <w:szCs w:val="26"/>
          <w:lang w:eastAsia="en-US"/>
        </w:rPr>
        <w:t>58,8</w:t>
      </w:r>
      <w:r w:rsidRPr="0037520B">
        <w:rPr>
          <w:rFonts w:ascii="Times New Roman" w:hAnsi="Times New Roman"/>
          <w:sz w:val="26"/>
          <w:szCs w:val="26"/>
          <w:lang w:eastAsia="en-US"/>
        </w:rPr>
        <w:t xml:space="preserve"> </w:t>
      </w:r>
      <w:r>
        <w:rPr>
          <w:rFonts w:ascii="Times New Roman" w:hAnsi="Times New Roman"/>
          <w:sz w:val="26"/>
          <w:szCs w:val="26"/>
          <w:lang w:eastAsia="en-US"/>
        </w:rPr>
        <w:t>тыс.</w:t>
      </w:r>
      <w:r w:rsidRPr="00696618">
        <w:rPr>
          <w:rFonts w:ascii="Times New Roman" w:hAnsi="Times New Roman"/>
          <w:sz w:val="26"/>
          <w:szCs w:val="26"/>
          <w:lang w:eastAsia="en-US"/>
        </w:rPr>
        <w:t xml:space="preserve"> рублей»;</w:t>
      </w: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r w:rsidRPr="00696618">
        <w:rPr>
          <w:rFonts w:ascii="Times New Roman" w:hAnsi="Times New Roman"/>
          <w:sz w:val="26"/>
          <w:szCs w:val="26"/>
          <w:lang w:eastAsia="en-US"/>
        </w:rPr>
        <w:t xml:space="preserve">в абзаце </w:t>
      </w:r>
      <w:r>
        <w:rPr>
          <w:rFonts w:ascii="Times New Roman" w:hAnsi="Times New Roman"/>
          <w:sz w:val="26"/>
          <w:szCs w:val="26"/>
          <w:lang w:eastAsia="en-US"/>
        </w:rPr>
        <w:t>восемнадцатом</w:t>
      </w:r>
      <w:r w:rsidRPr="00696618">
        <w:rPr>
          <w:rFonts w:ascii="Times New Roman" w:hAnsi="Times New Roman"/>
          <w:sz w:val="26"/>
          <w:szCs w:val="26"/>
          <w:lang w:eastAsia="en-US"/>
        </w:rPr>
        <w:t xml:space="preserve"> </w:t>
      </w:r>
      <w:r>
        <w:rPr>
          <w:rFonts w:ascii="Times New Roman" w:hAnsi="Times New Roman"/>
          <w:sz w:val="26"/>
          <w:szCs w:val="26"/>
          <w:lang w:eastAsia="en-US"/>
        </w:rPr>
        <w:t>слова</w:t>
      </w:r>
      <w:r w:rsidRPr="00696618">
        <w:rPr>
          <w:rFonts w:ascii="Times New Roman" w:hAnsi="Times New Roman"/>
          <w:sz w:val="26"/>
          <w:szCs w:val="26"/>
          <w:lang w:eastAsia="en-US"/>
        </w:rPr>
        <w:t xml:space="preserve"> «</w:t>
      </w:r>
      <w:r>
        <w:rPr>
          <w:rFonts w:ascii="Times New Roman" w:hAnsi="Times New Roman"/>
          <w:sz w:val="26"/>
          <w:szCs w:val="26"/>
          <w:lang w:eastAsia="en-US"/>
        </w:rPr>
        <w:t>57,3</w:t>
      </w:r>
      <w:r w:rsidRPr="0037520B">
        <w:rPr>
          <w:rFonts w:ascii="Times New Roman" w:hAnsi="Times New Roman"/>
          <w:sz w:val="26"/>
          <w:szCs w:val="26"/>
          <w:lang w:eastAsia="en-US"/>
        </w:rPr>
        <w:t xml:space="preserve"> </w:t>
      </w:r>
      <w:r>
        <w:rPr>
          <w:rFonts w:ascii="Times New Roman" w:hAnsi="Times New Roman"/>
          <w:sz w:val="26"/>
          <w:szCs w:val="26"/>
          <w:lang w:eastAsia="en-US"/>
        </w:rPr>
        <w:t>тыс.</w:t>
      </w:r>
      <w:r w:rsidRPr="00696618">
        <w:rPr>
          <w:rFonts w:ascii="Times New Roman" w:hAnsi="Times New Roman"/>
          <w:sz w:val="26"/>
          <w:szCs w:val="26"/>
          <w:lang w:eastAsia="en-US"/>
        </w:rPr>
        <w:t xml:space="preserve"> рублей» заменить </w:t>
      </w:r>
      <w:r>
        <w:rPr>
          <w:rFonts w:ascii="Times New Roman" w:hAnsi="Times New Roman"/>
          <w:sz w:val="26"/>
          <w:szCs w:val="26"/>
          <w:lang w:eastAsia="en-US"/>
        </w:rPr>
        <w:t>словами</w:t>
      </w:r>
      <w:r w:rsidRPr="00696618">
        <w:rPr>
          <w:rFonts w:ascii="Times New Roman" w:hAnsi="Times New Roman"/>
          <w:sz w:val="26"/>
          <w:szCs w:val="26"/>
          <w:lang w:eastAsia="en-US"/>
        </w:rPr>
        <w:t xml:space="preserve"> «</w:t>
      </w:r>
      <w:r>
        <w:rPr>
          <w:rFonts w:ascii="Times New Roman" w:hAnsi="Times New Roman"/>
          <w:sz w:val="26"/>
          <w:szCs w:val="26"/>
          <w:lang w:eastAsia="en-US"/>
        </w:rPr>
        <w:t>58,8</w:t>
      </w:r>
      <w:r w:rsidRPr="0037520B">
        <w:rPr>
          <w:rFonts w:ascii="Times New Roman" w:hAnsi="Times New Roman"/>
          <w:sz w:val="26"/>
          <w:szCs w:val="26"/>
          <w:lang w:eastAsia="en-US"/>
        </w:rPr>
        <w:t xml:space="preserve"> </w:t>
      </w:r>
      <w:r>
        <w:rPr>
          <w:rFonts w:ascii="Times New Roman" w:hAnsi="Times New Roman"/>
          <w:sz w:val="26"/>
          <w:szCs w:val="26"/>
          <w:lang w:eastAsia="en-US"/>
        </w:rPr>
        <w:t>тыс.</w:t>
      </w:r>
      <w:r w:rsidRPr="00696618">
        <w:rPr>
          <w:rFonts w:ascii="Times New Roman" w:hAnsi="Times New Roman"/>
          <w:sz w:val="26"/>
          <w:szCs w:val="26"/>
          <w:lang w:eastAsia="en-US"/>
        </w:rPr>
        <w:t xml:space="preserve"> рублей»</w:t>
      </w:r>
      <w:r>
        <w:rPr>
          <w:rFonts w:ascii="Times New Roman" w:hAnsi="Times New Roman"/>
          <w:sz w:val="26"/>
          <w:szCs w:val="26"/>
          <w:lang w:eastAsia="en-US"/>
        </w:rPr>
        <w:t>.</w:t>
      </w:r>
    </w:p>
    <w:p w:rsidR="00134E8D" w:rsidRPr="00F15DAC" w:rsidRDefault="00134E8D" w:rsidP="00BF0C14">
      <w:pPr>
        <w:pStyle w:val="s1"/>
        <w:shd w:val="clear" w:color="auto" w:fill="FFFFFF"/>
        <w:spacing w:before="0" w:beforeAutospacing="0" w:after="0" w:afterAutospacing="0"/>
        <w:ind w:firstLine="528"/>
        <w:jc w:val="both"/>
        <w:rPr>
          <w:sz w:val="26"/>
          <w:szCs w:val="26"/>
        </w:rPr>
      </w:pPr>
      <w:r>
        <w:rPr>
          <w:sz w:val="26"/>
          <w:szCs w:val="26"/>
        </w:rPr>
        <w:t>3</w:t>
      </w:r>
      <w:r w:rsidRPr="00F15DAC">
        <w:rPr>
          <w:sz w:val="26"/>
          <w:szCs w:val="26"/>
        </w:rPr>
        <w:t>.</w:t>
      </w:r>
      <w:r w:rsidRPr="00F15DAC">
        <w:rPr>
          <w:rStyle w:val="apple-converted-space"/>
          <w:sz w:val="26"/>
          <w:szCs w:val="26"/>
        </w:rPr>
        <w:t> </w:t>
      </w:r>
      <w:r w:rsidRPr="00F15DAC">
        <w:rPr>
          <w:sz w:val="26"/>
          <w:szCs w:val="26"/>
        </w:rPr>
        <w:t xml:space="preserve">Приложение </w:t>
      </w:r>
      <w:r>
        <w:rPr>
          <w:sz w:val="26"/>
          <w:szCs w:val="26"/>
        </w:rPr>
        <w:t>№</w:t>
      </w:r>
      <w:r w:rsidRPr="00F15DAC">
        <w:rPr>
          <w:sz w:val="26"/>
          <w:szCs w:val="26"/>
        </w:rPr>
        <w:t> 2</w:t>
      </w:r>
      <w:r w:rsidRPr="00F15DAC">
        <w:rPr>
          <w:rStyle w:val="apple-converted-space"/>
          <w:sz w:val="26"/>
          <w:szCs w:val="26"/>
        </w:rPr>
        <w:t> </w:t>
      </w:r>
      <w:r w:rsidRPr="00F15DAC">
        <w:rPr>
          <w:sz w:val="26"/>
          <w:szCs w:val="26"/>
        </w:rPr>
        <w:t xml:space="preserve">к </w:t>
      </w:r>
      <w:r>
        <w:rPr>
          <w:sz w:val="26"/>
          <w:szCs w:val="26"/>
        </w:rPr>
        <w:t>Муниципальной</w:t>
      </w:r>
      <w:r w:rsidRPr="00F15DAC">
        <w:rPr>
          <w:sz w:val="26"/>
          <w:szCs w:val="26"/>
        </w:rPr>
        <w:t xml:space="preserve"> программе изложить в следующей реда</w:t>
      </w:r>
      <w:r w:rsidRPr="00F15DAC">
        <w:rPr>
          <w:sz w:val="26"/>
          <w:szCs w:val="26"/>
        </w:rPr>
        <w:t>к</w:t>
      </w:r>
      <w:r w:rsidRPr="00F15DAC">
        <w:rPr>
          <w:sz w:val="26"/>
          <w:szCs w:val="26"/>
        </w:rPr>
        <w:t>ции:</w:t>
      </w: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pPr>
    </w:p>
    <w:p w:rsidR="00134E8D" w:rsidRDefault="00134E8D" w:rsidP="00BF0C14">
      <w:pPr>
        <w:autoSpaceDE w:val="0"/>
        <w:autoSpaceDN w:val="0"/>
        <w:adjustRightInd w:val="0"/>
        <w:spacing w:after="0" w:line="240" w:lineRule="auto"/>
        <w:ind w:firstLine="550"/>
        <w:jc w:val="both"/>
        <w:rPr>
          <w:rFonts w:ascii="Times New Roman" w:hAnsi="Times New Roman"/>
          <w:sz w:val="26"/>
          <w:szCs w:val="26"/>
          <w:lang w:eastAsia="en-US"/>
        </w:rPr>
        <w:sectPr w:rsidR="00134E8D" w:rsidSect="005919EC">
          <w:pgSz w:w="11905" w:h="16838"/>
          <w:pgMar w:top="1134" w:right="851" w:bottom="1134" w:left="1429" w:header="510" w:footer="0" w:gutter="0"/>
          <w:cols w:space="720"/>
          <w:noEndnote/>
          <w:docGrid w:linePitch="326"/>
        </w:sectPr>
      </w:pPr>
    </w:p>
    <w:p w:rsidR="00134E8D" w:rsidRPr="00AE434F" w:rsidRDefault="00134E8D" w:rsidP="00BF0C14">
      <w:pPr>
        <w:pStyle w:val="s37"/>
        <w:shd w:val="clear" w:color="auto" w:fill="FFFFFF"/>
        <w:spacing w:before="0" w:beforeAutospacing="0" w:after="0" w:afterAutospacing="0"/>
        <w:jc w:val="right"/>
      </w:pPr>
      <w:r>
        <w:lastRenderedPageBreak/>
        <w:t>«</w:t>
      </w:r>
      <w:r w:rsidRPr="00AE434F">
        <w:t xml:space="preserve">Приложение </w:t>
      </w:r>
      <w:r>
        <w:t xml:space="preserve">№ </w:t>
      </w:r>
      <w:r w:rsidRPr="00AE434F">
        <w:t>2</w:t>
      </w:r>
      <w:r w:rsidRPr="00AE434F">
        <w:br/>
        <w:t>к</w:t>
      </w:r>
      <w:r w:rsidRPr="00AE434F">
        <w:rPr>
          <w:rStyle w:val="apple-converted-space"/>
        </w:rPr>
        <w:t> </w:t>
      </w:r>
      <w:r w:rsidRPr="00AE434F">
        <w:t>Муниципальной программе</w:t>
      </w:r>
    </w:p>
    <w:p w:rsidR="00134E8D" w:rsidRPr="00AE434F" w:rsidRDefault="00134E8D" w:rsidP="00BF0C14">
      <w:pPr>
        <w:pStyle w:val="s37"/>
        <w:shd w:val="clear" w:color="auto" w:fill="FFFFFF"/>
        <w:spacing w:before="0" w:beforeAutospacing="0" w:after="0" w:afterAutospacing="0"/>
        <w:jc w:val="right"/>
      </w:pPr>
      <w:r w:rsidRPr="00AE434F">
        <w:t>Комсомольского района</w:t>
      </w:r>
      <w:r w:rsidRPr="00AE434F">
        <w:br/>
        <w:t>Чувашской Республики</w:t>
      </w:r>
      <w:r w:rsidRPr="00AE434F">
        <w:br/>
        <w:t>«Содействие занятости населения»</w:t>
      </w:r>
    </w:p>
    <w:p w:rsidR="00134E8D" w:rsidRPr="00AE434F" w:rsidRDefault="00134E8D" w:rsidP="00BF0C14">
      <w:pPr>
        <w:pStyle w:val="s3"/>
        <w:shd w:val="clear" w:color="auto" w:fill="FFFFFF"/>
        <w:spacing w:before="0" w:beforeAutospacing="0" w:after="0" w:afterAutospacing="0"/>
        <w:jc w:val="center"/>
        <w:rPr>
          <w:sz w:val="26"/>
          <w:szCs w:val="26"/>
        </w:rPr>
      </w:pPr>
    </w:p>
    <w:p w:rsidR="00134E8D" w:rsidRPr="00AE434F" w:rsidRDefault="00134E8D" w:rsidP="00BF0C14">
      <w:pPr>
        <w:pStyle w:val="s3"/>
        <w:shd w:val="clear" w:color="auto" w:fill="FFFFFF"/>
        <w:spacing w:before="0" w:beforeAutospacing="0" w:after="0" w:afterAutospacing="0"/>
        <w:jc w:val="center"/>
        <w:rPr>
          <w:sz w:val="26"/>
          <w:szCs w:val="26"/>
        </w:rPr>
      </w:pPr>
      <w:r w:rsidRPr="00AE434F">
        <w:rPr>
          <w:sz w:val="26"/>
          <w:szCs w:val="26"/>
        </w:rPr>
        <w:t>Ресурсное обеспечение и прогнозная (справочная) оценка</w:t>
      </w:r>
      <w:r w:rsidRPr="00AE434F">
        <w:rPr>
          <w:sz w:val="26"/>
          <w:szCs w:val="26"/>
        </w:rPr>
        <w:br/>
        <w:t>расходов за счет всех источников финансирования реализации муниципальной программы Комсомольского района</w:t>
      </w:r>
    </w:p>
    <w:p w:rsidR="00134E8D" w:rsidRPr="00AE434F" w:rsidRDefault="00134E8D" w:rsidP="00BF0C14">
      <w:pPr>
        <w:pStyle w:val="s3"/>
        <w:shd w:val="clear" w:color="auto" w:fill="FFFFFF"/>
        <w:spacing w:before="0" w:beforeAutospacing="0" w:after="0" w:afterAutospacing="0"/>
        <w:jc w:val="center"/>
        <w:rPr>
          <w:sz w:val="26"/>
          <w:szCs w:val="26"/>
        </w:rPr>
      </w:pPr>
      <w:r w:rsidRPr="00AE434F">
        <w:rPr>
          <w:sz w:val="26"/>
          <w:szCs w:val="26"/>
        </w:rPr>
        <w:t xml:space="preserve"> Чувашской Республики «Содействие занятости населения»</w:t>
      </w:r>
    </w:p>
    <w:p w:rsidR="00134E8D" w:rsidRPr="00AE434F" w:rsidRDefault="00134E8D" w:rsidP="00BF0C14">
      <w:pPr>
        <w:autoSpaceDE w:val="0"/>
        <w:autoSpaceDN w:val="0"/>
        <w:adjustRightInd w:val="0"/>
        <w:spacing w:after="0" w:line="240" w:lineRule="auto"/>
        <w:ind w:firstLine="709"/>
        <w:jc w:val="both"/>
        <w:rPr>
          <w:rFonts w:ascii="Times New Roman" w:hAnsi="Times New Roman"/>
          <w:sz w:val="26"/>
          <w:szCs w:val="26"/>
        </w:rPr>
      </w:pPr>
    </w:p>
    <w:p w:rsidR="00134E8D" w:rsidRPr="00AE434F" w:rsidRDefault="00134E8D" w:rsidP="00BF0C14">
      <w:pPr>
        <w:spacing w:after="0" w:line="240" w:lineRule="auto"/>
        <w:jc w:val="both"/>
        <w:rPr>
          <w:sz w:val="26"/>
          <w:szCs w:val="26"/>
        </w:rPr>
      </w:pPr>
    </w:p>
    <w:tbl>
      <w:tblPr>
        <w:tblW w:w="15225" w:type="dxa"/>
        <w:tblCellMar>
          <w:top w:w="15" w:type="dxa"/>
          <w:left w:w="15" w:type="dxa"/>
          <w:bottom w:w="15" w:type="dxa"/>
          <w:right w:w="15" w:type="dxa"/>
        </w:tblCellMar>
        <w:tblLook w:val="0000"/>
      </w:tblPr>
      <w:tblGrid>
        <w:gridCol w:w="1465"/>
        <w:gridCol w:w="1886"/>
        <w:gridCol w:w="1283"/>
        <w:gridCol w:w="1075"/>
        <w:gridCol w:w="1696"/>
        <w:gridCol w:w="851"/>
        <w:gridCol w:w="851"/>
        <w:gridCol w:w="848"/>
        <w:gridCol w:w="848"/>
        <w:gridCol w:w="848"/>
        <w:gridCol w:w="848"/>
        <w:gridCol w:w="848"/>
        <w:gridCol w:w="852"/>
        <w:gridCol w:w="1026"/>
      </w:tblGrid>
      <w:tr w:rsidR="00134E8D" w:rsidRPr="00AE434F" w:rsidTr="00107451">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Статус</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Наименование мун</w:t>
            </w:r>
            <w:r w:rsidRPr="00AE434F">
              <w:rPr>
                <w:sz w:val="20"/>
                <w:szCs w:val="20"/>
              </w:rPr>
              <w:t>и</w:t>
            </w:r>
            <w:r w:rsidRPr="00AE434F">
              <w:rPr>
                <w:sz w:val="20"/>
                <w:szCs w:val="20"/>
              </w:rPr>
              <w:t>ципальной програ</w:t>
            </w:r>
            <w:r w:rsidRPr="00AE434F">
              <w:rPr>
                <w:sz w:val="20"/>
                <w:szCs w:val="20"/>
              </w:rPr>
              <w:t>м</w:t>
            </w:r>
            <w:r w:rsidRPr="00AE434F">
              <w:rPr>
                <w:sz w:val="20"/>
                <w:szCs w:val="20"/>
              </w:rPr>
              <w:t>мы Комсомольского района, подпрогра</w:t>
            </w:r>
            <w:r w:rsidRPr="00AE434F">
              <w:rPr>
                <w:sz w:val="20"/>
                <w:szCs w:val="20"/>
              </w:rPr>
              <w:t>м</w:t>
            </w:r>
            <w:r w:rsidRPr="00AE434F">
              <w:rPr>
                <w:sz w:val="20"/>
                <w:szCs w:val="20"/>
              </w:rPr>
              <w:t>мы муниципальной программы Комс</w:t>
            </w:r>
            <w:r w:rsidRPr="00AE434F">
              <w:rPr>
                <w:sz w:val="20"/>
                <w:szCs w:val="20"/>
              </w:rPr>
              <w:t>о</w:t>
            </w:r>
            <w:r w:rsidRPr="00AE434F">
              <w:rPr>
                <w:sz w:val="20"/>
                <w:szCs w:val="20"/>
              </w:rPr>
              <w:t>мольского района (основного мер</w:t>
            </w:r>
            <w:r w:rsidRPr="00AE434F">
              <w:rPr>
                <w:sz w:val="20"/>
                <w:szCs w:val="20"/>
              </w:rPr>
              <w:t>о</w:t>
            </w:r>
            <w:r w:rsidRPr="00AE434F">
              <w:rPr>
                <w:sz w:val="20"/>
                <w:szCs w:val="20"/>
              </w:rPr>
              <w:t>приятия)</w:t>
            </w:r>
          </w:p>
        </w:tc>
        <w:tc>
          <w:tcPr>
            <w:tcW w:w="2358" w:type="dxa"/>
            <w:gridSpan w:val="2"/>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Код</w:t>
            </w:r>
            <w:r w:rsidRPr="00AE434F">
              <w:rPr>
                <w:rStyle w:val="apple-converted-space"/>
                <w:sz w:val="20"/>
                <w:szCs w:val="20"/>
              </w:rPr>
              <w:t> </w:t>
            </w:r>
            <w:r w:rsidRPr="00AE434F">
              <w:rPr>
                <w:sz w:val="20"/>
                <w:szCs w:val="20"/>
              </w:rPr>
              <w:t>бюджетной классиф</w:t>
            </w:r>
            <w:r w:rsidRPr="00AE434F">
              <w:rPr>
                <w:sz w:val="20"/>
                <w:szCs w:val="20"/>
              </w:rPr>
              <w:t>и</w:t>
            </w:r>
            <w:r w:rsidRPr="00AE434F">
              <w:rPr>
                <w:sz w:val="20"/>
                <w:szCs w:val="20"/>
              </w:rPr>
              <w:t>кации</w:t>
            </w:r>
          </w:p>
        </w:tc>
        <w:tc>
          <w:tcPr>
            <w:tcW w:w="169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Источники фина</w:t>
            </w:r>
            <w:r w:rsidRPr="00AE434F">
              <w:rPr>
                <w:sz w:val="20"/>
                <w:szCs w:val="20"/>
              </w:rPr>
              <w:t>н</w:t>
            </w:r>
            <w:r w:rsidRPr="00AE434F">
              <w:rPr>
                <w:sz w:val="20"/>
                <w:szCs w:val="20"/>
              </w:rPr>
              <w:t>сирования</w:t>
            </w:r>
          </w:p>
        </w:tc>
        <w:tc>
          <w:tcPr>
            <w:tcW w:w="7867" w:type="dxa"/>
            <w:gridSpan w:val="9"/>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Расходы по годам, тыс. рублей</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главный ра</w:t>
            </w:r>
            <w:r w:rsidRPr="00AE434F">
              <w:rPr>
                <w:sz w:val="20"/>
                <w:szCs w:val="20"/>
              </w:rPr>
              <w:t>с</w:t>
            </w:r>
            <w:r w:rsidRPr="00AE434F">
              <w:rPr>
                <w:sz w:val="20"/>
                <w:szCs w:val="20"/>
              </w:rPr>
              <w:t>порядитель бюджетных средств</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целевая статья ра</w:t>
            </w:r>
            <w:r w:rsidRPr="00AE434F">
              <w:rPr>
                <w:sz w:val="20"/>
                <w:szCs w:val="20"/>
              </w:rPr>
              <w:t>с</w:t>
            </w:r>
            <w:r w:rsidRPr="00AE434F">
              <w:rPr>
                <w:sz w:val="20"/>
                <w:szCs w:val="20"/>
              </w:rPr>
              <w:t>ходов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2019</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2021</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2022</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2024</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2025</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2026-2030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2031-2035</w:t>
            </w:r>
          </w:p>
        </w:tc>
      </w:tr>
      <w:tr w:rsidR="00134E8D" w:rsidRPr="00AE434F" w:rsidTr="00107451">
        <w:tc>
          <w:tcPr>
            <w:tcW w:w="1411"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1</w:t>
            </w:r>
          </w:p>
        </w:tc>
        <w:tc>
          <w:tcPr>
            <w:tcW w:w="1891"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2</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3</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4</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5</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6</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7</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9</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10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11</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12</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13</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14</w:t>
            </w:r>
          </w:p>
        </w:tc>
      </w:tr>
      <w:tr w:rsidR="00134E8D" w:rsidRPr="00AE434F" w:rsidTr="00107451">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Муниципальная программа Ко</w:t>
            </w:r>
            <w:r w:rsidRPr="00AE434F">
              <w:rPr>
                <w:sz w:val="20"/>
                <w:szCs w:val="20"/>
              </w:rPr>
              <w:t>м</w:t>
            </w:r>
            <w:r w:rsidRPr="00AE434F">
              <w:rPr>
                <w:sz w:val="20"/>
                <w:szCs w:val="20"/>
              </w:rPr>
              <w:t>сомольского района Чува</w:t>
            </w:r>
            <w:r w:rsidRPr="00AE434F">
              <w:rPr>
                <w:sz w:val="20"/>
                <w:szCs w:val="20"/>
              </w:rPr>
              <w:t>ш</w:t>
            </w:r>
            <w:r w:rsidRPr="00AE434F">
              <w:rPr>
                <w:sz w:val="20"/>
                <w:szCs w:val="20"/>
              </w:rPr>
              <w:t>ской Республ</w:t>
            </w:r>
            <w:r w:rsidRPr="00AE434F">
              <w:rPr>
                <w:sz w:val="20"/>
                <w:szCs w:val="20"/>
              </w:rPr>
              <w:t>и</w:t>
            </w:r>
            <w:r w:rsidRPr="00AE434F">
              <w:rPr>
                <w:sz w:val="20"/>
                <w:szCs w:val="20"/>
              </w:rPr>
              <w:t>ки</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«Содействие занят</w:t>
            </w:r>
            <w:r w:rsidRPr="00AE434F">
              <w:rPr>
                <w:sz w:val="20"/>
                <w:szCs w:val="20"/>
              </w:rPr>
              <w:t>о</w:t>
            </w:r>
            <w:r w:rsidRPr="00AE434F">
              <w:rPr>
                <w:sz w:val="20"/>
                <w:szCs w:val="20"/>
              </w:rPr>
              <w:t>сти населения»</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всего</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155,4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Pr>
                <w:sz w:val="20"/>
                <w:szCs w:val="20"/>
              </w:rPr>
              <w:t>157,6</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15</w:t>
            </w:r>
            <w:r>
              <w:rPr>
                <w:rFonts w:ascii="Times New Roman" w:hAnsi="Times New Roman"/>
                <w:sz w:val="20"/>
                <w:szCs w:val="20"/>
              </w:rPr>
              <w:t>8,8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Pr>
                <w:rFonts w:ascii="Times New Roman" w:hAnsi="Times New Roman"/>
                <w:sz w:val="20"/>
                <w:szCs w:val="20"/>
              </w:rPr>
              <w:t>158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157,3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786,5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786,5</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903</w:t>
            </w:r>
          </w:p>
          <w:p w:rsidR="00134E8D" w:rsidRPr="00AE434F" w:rsidRDefault="00134E8D" w:rsidP="00107451">
            <w:pPr>
              <w:pStyle w:val="s1"/>
              <w:spacing w:before="0" w:beforeAutospacing="0" w:after="0" w:afterAutospacing="0"/>
              <w:jc w:val="center"/>
              <w:rPr>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Ц600000000</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республиканский бюджет Чува</w:t>
            </w:r>
            <w:r w:rsidRPr="00AE434F">
              <w:rPr>
                <w:sz w:val="20"/>
                <w:szCs w:val="20"/>
              </w:rPr>
              <w:t>ш</w:t>
            </w:r>
            <w:r w:rsidRPr="00AE434F">
              <w:rPr>
                <w:sz w:val="20"/>
                <w:szCs w:val="20"/>
              </w:rPr>
              <w:t>ской Республики</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55,4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Pr>
                <w:sz w:val="20"/>
                <w:szCs w:val="20"/>
              </w:rPr>
              <w:t>57,6</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57,3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286,5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286,5</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974</w:t>
            </w:r>
          </w:p>
          <w:p w:rsidR="00134E8D" w:rsidRPr="00AE434F" w:rsidRDefault="00134E8D" w:rsidP="00107451">
            <w:pPr>
              <w:pStyle w:val="s1"/>
              <w:spacing w:before="0" w:beforeAutospacing="0" w:after="0" w:afterAutospacing="0"/>
              <w:jc w:val="center"/>
              <w:rPr>
                <w:sz w:val="20"/>
                <w:szCs w:val="20"/>
              </w:rPr>
            </w:pP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Ц600000000</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бюджет Комс</w:t>
            </w:r>
            <w:r w:rsidRPr="00AE434F">
              <w:rPr>
                <w:sz w:val="20"/>
                <w:szCs w:val="20"/>
              </w:rPr>
              <w:t>о</w:t>
            </w:r>
            <w:r w:rsidRPr="00AE434F">
              <w:rPr>
                <w:sz w:val="20"/>
                <w:szCs w:val="20"/>
              </w:rPr>
              <w:t>мольского района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100,0</w:t>
            </w:r>
          </w:p>
          <w:p w:rsidR="00134E8D" w:rsidRPr="00AE434F" w:rsidRDefault="00134E8D" w:rsidP="00BF0C14">
            <w:pPr>
              <w:pStyle w:val="s1"/>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r>
      <w:tr w:rsidR="00134E8D" w:rsidRPr="00AE434F" w:rsidTr="00107451">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Подпрограмма 1</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«Активная политика занятости населения и социальная по</w:t>
            </w:r>
            <w:r w:rsidRPr="00AE434F">
              <w:rPr>
                <w:sz w:val="20"/>
                <w:szCs w:val="20"/>
              </w:rPr>
              <w:t>д</w:t>
            </w:r>
            <w:r w:rsidRPr="00AE434F">
              <w:rPr>
                <w:sz w:val="20"/>
                <w:szCs w:val="20"/>
              </w:rPr>
              <w:t>держка безработных граждан»</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всего</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100,0</w:t>
            </w:r>
          </w:p>
          <w:p w:rsidR="00134E8D" w:rsidRPr="00AE434F" w:rsidRDefault="00134E8D" w:rsidP="00BF0C14">
            <w:pPr>
              <w:pStyle w:val="s1"/>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республиканский бюджет Чува</w:t>
            </w:r>
            <w:r w:rsidRPr="00AE434F">
              <w:rPr>
                <w:sz w:val="20"/>
                <w:szCs w:val="20"/>
              </w:rPr>
              <w:t>ш</w:t>
            </w:r>
            <w:r w:rsidRPr="00AE434F">
              <w:rPr>
                <w:sz w:val="20"/>
                <w:szCs w:val="20"/>
              </w:rPr>
              <w:t>ской Республики</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x</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бюджет Комс</w:t>
            </w:r>
            <w:r w:rsidRPr="00AE434F">
              <w:rPr>
                <w:sz w:val="20"/>
                <w:szCs w:val="20"/>
              </w:rPr>
              <w:t>о</w:t>
            </w:r>
            <w:r w:rsidRPr="00AE434F">
              <w:rPr>
                <w:sz w:val="20"/>
                <w:szCs w:val="20"/>
              </w:rPr>
              <w:t>мольского района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100,0</w:t>
            </w:r>
          </w:p>
          <w:p w:rsidR="00134E8D" w:rsidRPr="00AE434F" w:rsidRDefault="00134E8D" w:rsidP="00BF0C14">
            <w:pPr>
              <w:pStyle w:val="s1"/>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r>
      <w:tr w:rsidR="00134E8D" w:rsidRPr="00AE434F" w:rsidTr="00107451">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Основное мер</w:t>
            </w:r>
            <w:r w:rsidRPr="00AE434F">
              <w:rPr>
                <w:sz w:val="20"/>
                <w:szCs w:val="20"/>
              </w:rPr>
              <w:t>о</w:t>
            </w:r>
            <w:r w:rsidRPr="00AE434F">
              <w:rPr>
                <w:sz w:val="20"/>
                <w:szCs w:val="20"/>
              </w:rPr>
              <w:t>приятие 1</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Мероприятия в о</w:t>
            </w:r>
            <w:r w:rsidRPr="00AE434F">
              <w:rPr>
                <w:sz w:val="20"/>
                <w:szCs w:val="20"/>
              </w:rPr>
              <w:t>б</w:t>
            </w:r>
            <w:r w:rsidRPr="00AE434F">
              <w:rPr>
                <w:sz w:val="20"/>
                <w:szCs w:val="20"/>
              </w:rPr>
              <w:t>ласти содействия з</w:t>
            </w:r>
            <w:r w:rsidRPr="00AE434F">
              <w:rPr>
                <w:sz w:val="20"/>
                <w:szCs w:val="20"/>
              </w:rPr>
              <w:t>а</w:t>
            </w:r>
            <w:r w:rsidRPr="00AE434F">
              <w:rPr>
                <w:sz w:val="20"/>
                <w:szCs w:val="20"/>
              </w:rPr>
              <w:lastRenderedPageBreak/>
              <w:t>нятости населения Чувашской Респу</w:t>
            </w:r>
            <w:r w:rsidRPr="00AE434F">
              <w:rPr>
                <w:sz w:val="20"/>
                <w:szCs w:val="20"/>
              </w:rPr>
              <w:t>б</w:t>
            </w:r>
            <w:r w:rsidRPr="00AE434F">
              <w:rPr>
                <w:sz w:val="20"/>
                <w:szCs w:val="20"/>
              </w:rPr>
              <w:t>лики</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lastRenderedPageBreak/>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всего</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100,0</w:t>
            </w:r>
          </w:p>
          <w:p w:rsidR="00134E8D" w:rsidRPr="00AE434F" w:rsidRDefault="00134E8D" w:rsidP="00BF0C14">
            <w:pPr>
              <w:pStyle w:val="s1"/>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spacing w:after="0" w:line="240" w:lineRule="auto"/>
              <w:jc w:val="center"/>
              <w:rPr>
                <w:rFonts w:ascii="Times New Roman" w:hAnsi="Times New Roman"/>
              </w:rPr>
            </w:pPr>
            <w:r w:rsidRPr="00AE434F">
              <w:rPr>
                <w:rFonts w:ascii="Times New Roman" w:hAnsi="Times New Roman"/>
                <w:sz w:val="20"/>
                <w:szCs w:val="20"/>
              </w:rPr>
              <w:t>100,0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F0C14">
            <w:pPr>
              <w:pStyle w:val="s1"/>
              <w:spacing w:before="0" w:beforeAutospacing="0" w:after="0" w:afterAutospacing="0"/>
              <w:jc w:val="center"/>
              <w:rPr>
                <w:sz w:val="20"/>
                <w:szCs w:val="20"/>
              </w:rPr>
            </w:pPr>
            <w:r w:rsidRPr="00AE434F">
              <w:rPr>
                <w:sz w:val="20"/>
                <w:szCs w:val="20"/>
              </w:rPr>
              <w:t>500,0</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республиканский бюджет Чува</w:t>
            </w:r>
            <w:r w:rsidRPr="00AE434F">
              <w:rPr>
                <w:sz w:val="20"/>
                <w:szCs w:val="20"/>
              </w:rPr>
              <w:t>ш</w:t>
            </w:r>
            <w:r w:rsidRPr="00AE434F">
              <w:rPr>
                <w:sz w:val="20"/>
                <w:szCs w:val="20"/>
              </w:rPr>
              <w:t>ской Республики</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974</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Ц610100000</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бюджет Комс</w:t>
            </w:r>
            <w:r w:rsidRPr="00AE434F">
              <w:rPr>
                <w:sz w:val="20"/>
                <w:szCs w:val="20"/>
              </w:rPr>
              <w:t>о</w:t>
            </w:r>
            <w:r w:rsidRPr="00AE434F">
              <w:rPr>
                <w:sz w:val="20"/>
                <w:szCs w:val="20"/>
              </w:rPr>
              <w:t>мольского района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100,0</w:t>
            </w:r>
          </w:p>
          <w:p w:rsidR="00134E8D" w:rsidRPr="00AE434F" w:rsidRDefault="00134E8D" w:rsidP="00B61EF7">
            <w:pPr>
              <w:pStyle w:val="s1"/>
              <w:spacing w:before="0" w:beforeAutospacing="0" w:after="0" w:afterAutospacing="0"/>
              <w:jc w:val="center"/>
              <w:rPr>
                <w:sz w:val="20"/>
                <w:szCs w:val="20"/>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100,0</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100,0</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500,0</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500,0</w:t>
            </w:r>
          </w:p>
        </w:tc>
      </w:tr>
      <w:tr w:rsidR="00134E8D" w:rsidRPr="00AE434F" w:rsidTr="00107451">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Подпрограмма 2</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«Безопасный труд»</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всего</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55,4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57,</w:t>
            </w:r>
            <w:r>
              <w:rPr>
                <w:sz w:val="20"/>
                <w:szCs w:val="20"/>
              </w:rPr>
              <w:t>6</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республиканский бюджет Чува</w:t>
            </w:r>
            <w:r w:rsidRPr="00AE434F">
              <w:rPr>
                <w:sz w:val="20"/>
                <w:szCs w:val="20"/>
              </w:rPr>
              <w:t>ш</w:t>
            </w:r>
            <w:r w:rsidRPr="00AE434F">
              <w:rPr>
                <w:sz w:val="20"/>
                <w:szCs w:val="20"/>
              </w:rPr>
              <w:t>ской Республики</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55,4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57,</w:t>
            </w:r>
            <w:r>
              <w:rPr>
                <w:sz w:val="20"/>
                <w:szCs w:val="20"/>
              </w:rPr>
              <w:t>6</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бюджет Комс</w:t>
            </w:r>
            <w:r w:rsidRPr="00AE434F">
              <w:rPr>
                <w:sz w:val="20"/>
                <w:szCs w:val="20"/>
              </w:rPr>
              <w:t>о</w:t>
            </w:r>
            <w:r w:rsidRPr="00AE434F">
              <w:rPr>
                <w:sz w:val="20"/>
                <w:szCs w:val="20"/>
              </w:rPr>
              <w:t>мольского района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r>
      <w:tr w:rsidR="00134E8D" w:rsidRPr="00AE434F" w:rsidTr="00107451">
        <w:tc>
          <w:tcPr>
            <w:tcW w:w="1411" w:type="dxa"/>
            <w:vMerge w:val="restart"/>
            <w:tcBorders>
              <w:top w:val="single" w:sz="6" w:space="0" w:color="000000"/>
              <w:left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Основное мер</w:t>
            </w:r>
            <w:r w:rsidRPr="00AE434F">
              <w:rPr>
                <w:sz w:val="20"/>
                <w:szCs w:val="20"/>
              </w:rPr>
              <w:t>о</w:t>
            </w:r>
            <w:r w:rsidRPr="00AE434F">
              <w:rPr>
                <w:sz w:val="20"/>
                <w:szCs w:val="20"/>
              </w:rPr>
              <w:t>приятие 1</w:t>
            </w:r>
          </w:p>
        </w:tc>
        <w:tc>
          <w:tcPr>
            <w:tcW w:w="1891" w:type="dxa"/>
            <w:vMerge w:val="restart"/>
            <w:tcBorders>
              <w:top w:val="single" w:sz="6" w:space="0" w:color="000000"/>
              <w:left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Организационно-техническое обесп</w:t>
            </w:r>
            <w:r w:rsidRPr="00AE434F">
              <w:rPr>
                <w:sz w:val="20"/>
                <w:szCs w:val="20"/>
              </w:rPr>
              <w:t>е</w:t>
            </w:r>
            <w:r w:rsidRPr="00AE434F">
              <w:rPr>
                <w:sz w:val="20"/>
                <w:szCs w:val="20"/>
              </w:rPr>
              <w:t>чение охраны труда и здоровья работа</w:t>
            </w:r>
            <w:r w:rsidRPr="00AE434F">
              <w:rPr>
                <w:sz w:val="20"/>
                <w:szCs w:val="20"/>
              </w:rPr>
              <w:t>ю</w:t>
            </w:r>
            <w:r w:rsidRPr="00AE434F">
              <w:rPr>
                <w:sz w:val="20"/>
                <w:szCs w:val="20"/>
              </w:rPr>
              <w:t>щих</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всего</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55,4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57,</w:t>
            </w:r>
            <w:r>
              <w:rPr>
                <w:sz w:val="20"/>
                <w:szCs w:val="20"/>
              </w:rPr>
              <w:t>6</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r>
      <w:tr w:rsidR="00134E8D" w:rsidRPr="00AE434F" w:rsidTr="00107451">
        <w:tc>
          <w:tcPr>
            <w:tcW w:w="0" w:type="auto"/>
            <w:vMerge/>
            <w:tcBorders>
              <w:left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left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903</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Ц630100000</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республиканский бюджет Чува</w:t>
            </w:r>
            <w:r w:rsidRPr="00AE434F">
              <w:rPr>
                <w:sz w:val="20"/>
                <w:szCs w:val="20"/>
              </w:rPr>
              <w:t>ш</w:t>
            </w:r>
            <w:r w:rsidRPr="00AE434F">
              <w:rPr>
                <w:sz w:val="20"/>
                <w:szCs w:val="20"/>
              </w:rPr>
              <w:t>ской Республики</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55,4</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57,</w:t>
            </w:r>
            <w:r>
              <w:rPr>
                <w:sz w:val="20"/>
                <w:szCs w:val="20"/>
              </w:rPr>
              <w:t>6</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spacing w:after="0" w:line="240" w:lineRule="auto"/>
              <w:jc w:val="center"/>
              <w:rPr>
                <w:rFonts w:ascii="Times New Roman" w:hAnsi="Times New Roman"/>
              </w:rPr>
            </w:pPr>
            <w:r w:rsidRPr="00AE434F">
              <w:rPr>
                <w:rFonts w:ascii="Times New Roman" w:hAnsi="Times New Roman"/>
                <w:sz w:val="20"/>
                <w:szCs w:val="20"/>
              </w:rPr>
              <w:t>5</w:t>
            </w:r>
            <w:r>
              <w:rPr>
                <w:rFonts w:ascii="Times New Roman" w:hAnsi="Times New Roman"/>
                <w:sz w:val="20"/>
                <w:szCs w:val="20"/>
              </w:rPr>
              <w:t>8</w:t>
            </w:r>
            <w:r w:rsidRPr="00AE434F">
              <w:rPr>
                <w:rFonts w:ascii="Times New Roman" w:hAnsi="Times New Roman"/>
                <w:sz w:val="20"/>
                <w:szCs w:val="20"/>
              </w:rPr>
              <w:t>,</w:t>
            </w:r>
            <w:r>
              <w:rPr>
                <w:rFonts w:ascii="Times New Roman" w:hAnsi="Times New Roman"/>
                <w:sz w:val="20"/>
                <w:szCs w:val="20"/>
              </w:rPr>
              <w:t>8</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spacing w:after="0" w:line="240" w:lineRule="auto"/>
              <w:jc w:val="center"/>
              <w:rPr>
                <w:rFonts w:ascii="Times New Roman" w:hAnsi="Times New Roman"/>
              </w:rPr>
            </w:pPr>
            <w:r w:rsidRPr="00AE434F">
              <w:rPr>
                <w:rFonts w:ascii="Times New Roman" w:hAnsi="Times New Roman"/>
                <w:sz w:val="20"/>
                <w:szCs w:val="20"/>
              </w:rPr>
              <w:t>57,3</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286,5</w:t>
            </w:r>
          </w:p>
        </w:tc>
      </w:tr>
      <w:tr w:rsidR="00134E8D" w:rsidRPr="00AE434F" w:rsidTr="00107451">
        <w:tc>
          <w:tcPr>
            <w:tcW w:w="0" w:type="auto"/>
            <w:vMerge/>
            <w:tcBorders>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бюджет Комс</w:t>
            </w:r>
            <w:r w:rsidRPr="00AE434F">
              <w:rPr>
                <w:sz w:val="20"/>
                <w:szCs w:val="20"/>
              </w:rPr>
              <w:t>о</w:t>
            </w:r>
            <w:r w:rsidRPr="00AE434F">
              <w:rPr>
                <w:sz w:val="20"/>
                <w:szCs w:val="20"/>
              </w:rPr>
              <w:t>мольского района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r>
      <w:tr w:rsidR="00134E8D" w:rsidRPr="00AE434F" w:rsidTr="00107451">
        <w:tc>
          <w:tcPr>
            <w:tcW w:w="141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Подпрограмма</w:t>
            </w:r>
          </w:p>
        </w:tc>
        <w:tc>
          <w:tcPr>
            <w:tcW w:w="189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«Обеспечение реал</w:t>
            </w:r>
            <w:r w:rsidRPr="00AE434F">
              <w:rPr>
                <w:sz w:val="20"/>
                <w:szCs w:val="20"/>
              </w:rPr>
              <w:t>и</w:t>
            </w:r>
            <w:r w:rsidRPr="00AE434F">
              <w:rPr>
                <w:sz w:val="20"/>
                <w:szCs w:val="20"/>
              </w:rPr>
              <w:t>зации муниципал</w:t>
            </w:r>
            <w:r w:rsidRPr="00AE434F">
              <w:rPr>
                <w:sz w:val="20"/>
                <w:szCs w:val="20"/>
              </w:rPr>
              <w:t>ь</w:t>
            </w:r>
            <w:r w:rsidRPr="00AE434F">
              <w:rPr>
                <w:sz w:val="20"/>
                <w:szCs w:val="20"/>
              </w:rPr>
              <w:t xml:space="preserve">ной программы </w:t>
            </w:r>
            <w:r>
              <w:rPr>
                <w:sz w:val="20"/>
                <w:szCs w:val="20"/>
              </w:rPr>
              <w:t xml:space="preserve"> </w:t>
            </w:r>
            <w:r w:rsidRPr="00AE434F">
              <w:rPr>
                <w:sz w:val="20"/>
                <w:szCs w:val="20"/>
              </w:rPr>
              <w:t>«Содействие занят</w:t>
            </w:r>
            <w:r w:rsidRPr="00AE434F">
              <w:rPr>
                <w:sz w:val="20"/>
                <w:szCs w:val="20"/>
              </w:rPr>
              <w:t>о</w:t>
            </w:r>
            <w:r w:rsidRPr="00AE434F">
              <w:rPr>
                <w:sz w:val="20"/>
                <w:szCs w:val="20"/>
              </w:rPr>
              <w:t>сти населения»</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всего</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x</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республиканский бюджет Чува</w:t>
            </w:r>
            <w:r w:rsidRPr="00AE434F">
              <w:rPr>
                <w:sz w:val="20"/>
                <w:szCs w:val="20"/>
              </w:rPr>
              <w:t>ш</w:t>
            </w:r>
            <w:r w:rsidRPr="00AE434F">
              <w:rPr>
                <w:sz w:val="20"/>
                <w:szCs w:val="20"/>
              </w:rPr>
              <w:t>ской Республики</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r>
      <w:tr w:rsidR="00134E8D" w:rsidRPr="00AE434F" w:rsidTr="0010745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tcPr>
          <w:p w:rsidR="00134E8D" w:rsidRPr="00AE434F" w:rsidRDefault="00134E8D" w:rsidP="00107451">
            <w:pPr>
              <w:spacing w:after="0" w:line="240" w:lineRule="auto"/>
              <w:rPr>
                <w:rFonts w:ascii="Times New Roman" w:hAnsi="Times New Roman"/>
                <w:sz w:val="20"/>
                <w:szCs w:val="20"/>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075"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
              <w:spacing w:before="0" w:beforeAutospacing="0" w:after="0" w:afterAutospacing="0"/>
              <w:jc w:val="center"/>
              <w:rPr>
                <w:sz w:val="20"/>
                <w:szCs w:val="20"/>
              </w:rPr>
            </w:pPr>
            <w:r w:rsidRPr="00AE434F">
              <w:rPr>
                <w:sz w:val="20"/>
                <w:szCs w:val="20"/>
              </w:rPr>
              <w:t>х</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107451">
            <w:pPr>
              <w:pStyle w:val="s16"/>
              <w:spacing w:before="0" w:beforeAutospacing="0" w:after="0" w:afterAutospacing="0"/>
              <w:rPr>
                <w:sz w:val="20"/>
                <w:szCs w:val="20"/>
              </w:rPr>
            </w:pPr>
            <w:r w:rsidRPr="00AE434F">
              <w:rPr>
                <w:sz w:val="20"/>
                <w:szCs w:val="20"/>
              </w:rPr>
              <w:t>бюджет Комс</w:t>
            </w:r>
            <w:r w:rsidRPr="00AE434F">
              <w:rPr>
                <w:sz w:val="20"/>
                <w:szCs w:val="20"/>
              </w:rPr>
              <w:t>о</w:t>
            </w:r>
            <w:r w:rsidRPr="00AE434F">
              <w:rPr>
                <w:sz w:val="20"/>
                <w:szCs w:val="20"/>
              </w:rPr>
              <w:t>мольского района</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sidRPr="00AE434F">
              <w:rPr>
                <w:sz w:val="20"/>
                <w:szCs w:val="20"/>
              </w:rPr>
              <w:t>x</w:t>
            </w:r>
          </w:p>
        </w:tc>
        <w:tc>
          <w:tcPr>
            <w:tcW w:w="1033" w:type="dxa"/>
            <w:tcBorders>
              <w:top w:val="single" w:sz="6" w:space="0" w:color="000000"/>
              <w:left w:val="single" w:sz="6" w:space="0" w:color="000000"/>
              <w:bottom w:val="single" w:sz="6" w:space="0" w:color="000000"/>
              <w:right w:val="single" w:sz="6" w:space="0" w:color="000000"/>
            </w:tcBorders>
            <w:shd w:val="clear" w:color="auto" w:fill="FFFFFF"/>
          </w:tcPr>
          <w:p w:rsidR="00134E8D" w:rsidRPr="00AE434F" w:rsidRDefault="00134E8D" w:rsidP="00B61EF7">
            <w:pPr>
              <w:pStyle w:val="s1"/>
              <w:spacing w:before="0" w:beforeAutospacing="0" w:after="0" w:afterAutospacing="0"/>
              <w:jc w:val="center"/>
              <w:rPr>
                <w:sz w:val="20"/>
                <w:szCs w:val="20"/>
              </w:rPr>
            </w:pPr>
            <w:r>
              <w:rPr>
                <w:sz w:val="20"/>
                <w:szCs w:val="20"/>
              </w:rPr>
              <w:t>х».</w:t>
            </w:r>
          </w:p>
        </w:tc>
      </w:tr>
    </w:tbl>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sectPr w:rsidR="00134E8D" w:rsidSect="00183794">
          <w:pgSz w:w="16838" w:h="11905" w:orient="landscape"/>
          <w:pgMar w:top="1430" w:right="1134" w:bottom="851" w:left="1134" w:header="510" w:footer="0" w:gutter="0"/>
          <w:cols w:space="720"/>
          <w:noEndnote/>
          <w:docGrid w:linePitch="326"/>
        </w:sectPr>
      </w:pPr>
    </w:p>
    <w:p w:rsidR="00134E8D" w:rsidRPr="009441FE" w:rsidRDefault="00134E8D" w:rsidP="009441FE">
      <w:pPr>
        <w:spacing w:after="0" w:line="240" w:lineRule="auto"/>
        <w:ind w:firstLine="550"/>
        <w:jc w:val="both"/>
        <w:rPr>
          <w:rFonts w:ascii="Times New Roman" w:hAnsi="Times New Roman"/>
          <w:sz w:val="20"/>
          <w:szCs w:val="20"/>
        </w:rPr>
      </w:pPr>
    </w:p>
    <w:p w:rsidR="00134E8D" w:rsidRPr="009441FE" w:rsidRDefault="00134E8D" w:rsidP="009441FE">
      <w:pPr>
        <w:autoSpaceDE w:val="0"/>
        <w:autoSpaceDN w:val="0"/>
        <w:adjustRightInd w:val="0"/>
        <w:spacing w:after="0" w:line="240" w:lineRule="auto"/>
        <w:ind w:firstLine="550"/>
        <w:jc w:val="both"/>
        <w:rPr>
          <w:rFonts w:ascii="Times New Roman" w:hAnsi="Times New Roman"/>
          <w:sz w:val="26"/>
          <w:szCs w:val="26"/>
          <w:lang w:eastAsia="en-US"/>
        </w:rPr>
      </w:pPr>
      <w:r w:rsidRPr="009441FE">
        <w:rPr>
          <w:rFonts w:ascii="Times New Roman" w:hAnsi="Times New Roman"/>
          <w:sz w:val="26"/>
          <w:szCs w:val="26"/>
          <w:lang w:eastAsia="en-US"/>
        </w:rPr>
        <w:t xml:space="preserve">4. В приложении № </w:t>
      </w:r>
      <w:r>
        <w:rPr>
          <w:rFonts w:ascii="Times New Roman" w:hAnsi="Times New Roman"/>
          <w:sz w:val="26"/>
          <w:szCs w:val="26"/>
          <w:lang w:eastAsia="en-US"/>
        </w:rPr>
        <w:t>4</w:t>
      </w:r>
      <w:r w:rsidRPr="009441FE">
        <w:rPr>
          <w:rFonts w:ascii="Times New Roman" w:hAnsi="Times New Roman"/>
          <w:sz w:val="26"/>
          <w:szCs w:val="26"/>
          <w:lang w:eastAsia="en-US"/>
        </w:rPr>
        <w:t xml:space="preserve"> к Муниципальной программе:</w:t>
      </w:r>
    </w:p>
    <w:p w:rsidR="00134E8D" w:rsidRDefault="00134E8D" w:rsidP="009441FE">
      <w:pPr>
        <w:pStyle w:val="s1"/>
        <w:shd w:val="clear" w:color="auto" w:fill="FFFFFF"/>
        <w:spacing w:before="0" w:beforeAutospacing="0" w:after="0" w:afterAutospacing="0"/>
        <w:ind w:firstLine="550"/>
        <w:jc w:val="both"/>
        <w:rPr>
          <w:sz w:val="26"/>
          <w:szCs w:val="26"/>
        </w:rPr>
      </w:pPr>
      <w:r w:rsidRPr="009441FE">
        <w:rPr>
          <w:sz w:val="26"/>
          <w:szCs w:val="26"/>
        </w:rPr>
        <w:t>позицию</w:t>
      </w:r>
      <w:r w:rsidRPr="009441FE">
        <w:rPr>
          <w:rStyle w:val="apple-converted-space"/>
          <w:sz w:val="26"/>
          <w:szCs w:val="26"/>
        </w:rPr>
        <w:t> </w:t>
      </w:r>
      <w:r w:rsidRPr="009441FE">
        <w:rPr>
          <w:sz w:val="26"/>
          <w:szCs w:val="26"/>
        </w:rPr>
        <w:t>«Объемы финансирования подпрограммы с разбивкой по годам реал</w:t>
      </w:r>
      <w:r w:rsidRPr="009441FE">
        <w:rPr>
          <w:sz w:val="26"/>
          <w:szCs w:val="26"/>
        </w:rPr>
        <w:t>и</w:t>
      </w:r>
      <w:r w:rsidRPr="009441FE">
        <w:rPr>
          <w:sz w:val="26"/>
          <w:szCs w:val="26"/>
        </w:rPr>
        <w:t>зации» изложить в следующей редакции:</w:t>
      </w:r>
    </w:p>
    <w:tbl>
      <w:tblPr>
        <w:tblW w:w="5000" w:type="pct"/>
        <w:tblLayout w:type="fixed"/>
        <w:tblCellMar>
          <w:left w:w="62" w:type="dxa"/>
          <w:right w:w="62" w:type="dxa"/>
        </w:tblCellMar>
        <w:tblLook w:val="0000"/>
      </w:tblPr>
      <w:tblGrid>
        <w:gridCol w:w="2954"/>
        <w:gridCol w:w="460"/>
        <w:gridCol w:w="6335"/>
      </w:tblGrid>
      <w:tr w:rsidR="00134E8D" w:rsidRPr="00AE434F" w:rsidTr="00107451">
        <w:tc>
          <w:tcPr>
            <w:tcW w:w="1515" w:type="pct"/>
          </w:tcPr>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Pr="00AE434F">
              <w:rPr>
                <w:rFonts w:ascii="Times New Roman" w:hAnsi="Times New Roman"/>
                <w:sz w:val="26"/>
                <w:szCs w:val="26"/>
              </w:rPr>
              <w:t>Объемы финансиров</w:t>
            </w:r>
            <w:r w:rsidRPr="00AE434F">
              <w:rPr>
                <w:rFonts w:ascii="Times New Roman" w:hAnsi="Times New Roman"/>
                <w:sz w:val="26"/>
                <w:szCs w:val="26"/>
              </w:rPr>
              <w:t>а</w:t>
            </w:r>
            <w:r w:rsidRPr="00AE434F">
              <w:rPr>
                <w:rFonts w:ascii="Times New Roman" w:hAnsi="Times New Roman"/>
                <w:sz w:val="26"/>
                <w:szCs w:val="26"/>
              </w:rPr>
              <w:t>ния подпрограммы с разбивкой по годам ре</w:t>
            </w:r>
            <w:r w:rsidRPr="00AE434F">
              <w:rPr>
                <w:rFonts w:ascii="Times New Roman" w:hAnsi="Times New Roman"/>
                <w:sz w:val="26"/>
                <w:szCs w:val="26"/>
              </w:rPr>
              <w:t>а</w:t>
            </w:r>
            <w:r w:rsidRPr="00AE434F">
              <w:rPr>
                <w:rFonts w:ascii="Times New Roman" w:hAnsi="Times New Roman"/>
                <w:sz w:val="26"/>
                <w:szCs w:val="26"/>
              </w:rPr>
              <w:t xml:space="preserve">лизации </w:t>
            </w:r>
          </w:p>
        </w:tc>
        <w:tc>
          <w:tcPr>
            <w:tcW w:w="236" w:type="pct"/>
          </w:tcPr>
          <w:p w:rsidR="00134E8D" w:rsidRPr="00AE434F" w:rsidRDefault="00134E8D" w:rsidP="00107451">
            <w:pPr>
              <w:autoSpaceDE w:val="0"/>
              <w:autoSpaceDN w:val="0"/>
              <w:adjustRightInd w:val="0"/>
              <w:spacing w:after="0" w:line="240" w:lineRule="auto"/>
              <w:jc w:val="center"/>
              <w:rPr>
                <w:rFonts w:ascii="Times New Roman" w:hAnsi="Times New Roman"/>
                <w:sz w:val="26"/>
                <w:szCs w:val="26"/>
              </w:rPr>
            </w:pPr>
            <w:r w:rsidRPr="00AE434F">
              <w:rPr>
                <w:rFonts w:ascii="Times New Roman" w:hAnsi="Times New Roman"/>
                <w:sz w:val="26"/>
                <w:szCs w:val="26"/>
              </w:rPr>
              <w:t>–</w:t>
            </w:r>
          </w:p>
        </w:tc>
        <w:tc>
          <w:tcPr>
            <w:tcW w:w="3249" w:type="pct"/>
          </w:tcPr>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прогнозируемые объемы финансирования мероприятий подпрограммы в 2019–2035 годах составляют 97</w:t>
            </w:r>
            <w:r>
              <w:rPr>
                <w:rFonts w:ascii="Times New Roman" w:hAnsi="Times New Roman"/>
                <w:sz w:val="26"/>
                <w:szCs w:val="26"/>
              </w:rPr>
              <w:t>5</w:t>
            </w:r>
            <w:r w:rsidRPr="00AE434F">
              <w:rPr>
                <w:rFonts w:ascii="Times New Roman" w:hAnsi="Times New Roman"/>
                <w:sz w:val="26"/>
                <w:szCs w:val="26"/>
              </w:rPr>
              <w:t>,</w:t>
            </w:r>
            <w:r>
              <w:rPr>
                <w:rFonts w:ascii="Times New Roman" w:hAnsi="Times New Roman"/>
                <w:sz w:val="26"/>
                <w:szCs w:val="26"/>
              </w:rPr>
              <w:t>5</w:t>
            </w:r>
            <w:r w:rsidRPr="00AE434F">
              <w:rPr>
                <w:rFonts w:ascii="Times New Roman" w:hAnsi="Times New Roman"/>
                <w:sz w:val="26"/>
                <w:szCs w:val="26"/>
              </w:rPr>
              <w:t xml:space="preserve"> тыс. рублей, в том числе:</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2019 году – 55,4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2020 году – 57,</w:t>
            </w:r>
            <w:r>
              <w:rPr>
                <w:rFonts w:ascii="Times New Roman" w:hAnsi="Times New Roman"/>
                <w:sz w:val="26"/>
                <w:szCs w:val="26"/>
              </w:rPr>
              <w:t>6</w:t>
            </w:r>
            <w:r w:rsidRPr="00AE434F">
              <w:rPr>
                <w:rFonts w:ascii="Times New Roman" w:hAnsi="Times New Roman"/>
                <w:sz w:val="26"/>
                <w:szCs w:val="26"/>
              </w:rPr>
              <w:t xml:space="preserve">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2021 году – 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2022 году – 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2023 году – 57,3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2024 году – 57,3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2025 году – 57,3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2026–2030 годах – 286,5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2031–2035 годах – 286,5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из них средства:</w:t>
            </w:r>
          </w:p>
          <w:p w:rsidR="00134E8D" w:rsidRPr="00AE434F" w:rsidRDefault="00134E8D" w:rsidP="00107451">
            <w:pPr>
              <w:pStyle w:val="ConsPlusNormal"/>
              <w:jc w:val="both"/>
              <w:rPr>
                <w:rFonts w:ascii="Times New Roman" w:hAnsi="Times New Roman"/>
                <w:sz w:val="26"/>
                <w:szCs w:val="26"/>
              </w:rPr>
            </w:pPr>
            <w:r w:rsidRPr="00AE434F">
              <w:rPr>
                <w:rFonts w:ascii="Times New Roman" w:hAnsi="Times New Roman"/>
                <w:sz w:val="26"/>
                <w:szCs w:val="26"/>
              </w:rPr>
              <w:t>республиканского бюджета Чувашской Республики – 97</w:t>
            </w:r>
            <w:r>
              <w:rPr>
                <w:rFonts w:ascii="Times New Roman" w:hAnsi="Times New Roman"/>
                <w:sz w:val="26"/>
                <w:szCs w:val="26"/>
              </w:rPr>
              <w:t>5</w:t>
            </w:r>
            <w:r w:rsidRPr="00AE434F">
              <w:rPr>
                <w:rFonts w:ascii="Times New Roman" w:hAnsi="Times New Roman"/>
                <w:sz w:val="26"/>
                <w:szCs w:val="26"/>
              </w:rPr>
              <w:t>,</w:t>
            </w:r>
            <w:r>
              <w:rPr>
                <w:rFonts w:ascii="Times New Roman" w:hAnsi="Times New Roman"/>
                <w:sz w:val="26"/>
                <w:szCs w:val="26"/>
              </w:rPr>
              <w:t>5</w:t>
            </w:r>
            <w:r w:rsidRPr="00AE434F">
              <w:rPr>
                <w:rFonts w:ascii="Times New Roman" w:hAnsi="Times New Roman"/>
                <w:sz w:val="26"/>
                <w:szCs w:val="26"/>
              </w:rPr>
              <w:t xml:space="preserve"> тыс. рублей (100 процентов), в том числе:</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2019 году – 55,4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2020 году – 57,</w:t>
            </w:r>
            <w:r>
              <w:rPr>
                <w:rFonts w:ascii="Times New Roman" w:hAnsi="Times New Roman"/>
                <w:sz w:val="26"/>
                <w:szCs w:val="26"/>
              </w:rPr>
              <w:t>6</w:t>
            </w:r>
            <w:r w:rsidRPr="00AE434F">
              <w:rPr>
                <w:rFonts w:ascii="Times New Roman" w:hAnsi="Times New Roman"/>
                <w:sz w:val="26"/>
                <w:szCs w:val="26"/>
              </w:rPr>
              <w:t xml:space="preserve">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2021 году – 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2022 году – 5</w:t>
            </w:r>
            <w:r>
              <w:rPr>
                <w:rFonts w:ascii="Times New Roman" w:hAnsi="Times New Roman"/>
                <w:sz w:val="26"/>
                <w:szCs w:val="26"/>
              </w:rPr>
              <w:t>8</w:t>
            </w:r>
            <w:r w:rsidRPr="00AE434F">
              <w:rPr>
                <w:rFonts w:ascii="Times New Roman" w:hAnsi="Times New Roman"/>
                <w:sz w:val="26"/>
                <w:szCs w:val="26"/>
              </w:rPr>
              <w:t>,</w:t>
            </w:r>
            <w:r>
              <w:rPr>
                <w:rFonts w:ascii="Times New Roman" w:hAnsi="Times New Roman"/>
                <w:sz w:val="26"/>
                <w:szCs w:val="26"/>
              </w:rPr>
              <w:t>8</w:t>
            </w:r>
            <w:r w:rsidRPr="00AE434F">
              <w:rPr>
                <w:rFonts w:ascii="Times New Roman" w:hAnsi="Times New Roman"/>
                <w:sz w:val="26"/>
                <w:szCs w:val="26"/>
              </w:rPr>
              <w:t xml:space="preserve">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2023 году – 57,3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2024 году – 57,3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2025 году – 57,3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2026–2030 годах – 286,5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в 2031</w:t>
            </w:r>
            <w:r>
              <w:rPr>
                <w:rFonts w:ascii="Times New Roman" w:hAnsi="Times New Roman"/>
                <w:sz w:val="26"/>
                <w:szCs w:val="26"/>
              </w:rPr>
              <w:t>–2035 годах – 286,5 тыс. рублей.</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r w:rsidRPr="00AE434F">
              <w:rPr>
                <w:rFonts w:ascii="Times New Roman" w:hAnsi="Times New Roman"/>
                <w:sz w:val="26"/>
                <w:szCs w:val="26"/>
              </w:rPr>
              <w:t>Объемы финансирования подпрограммы уточняются при формировании бюджета Комсомольского района  на очередной финансовый год и плановый период</w:t>
            </w:r>
            <w:r>
              <w:rPr>
                <w:rFonts w:ascii="Times New Roman" w:hAnsi="Times New Roman"/>
                <w:sz w:val="26"/>
                <w:szCs w:val="26"/>
              </w:rPr>
              <w:t>»;</w:t>
            </w:r>
          </w:p>
          <w:p w:rsidR="00134E8D" w:rsidRPr="00AE434F" w:rsidRDefault="00134E8D" w:rsidP="00107451">
            <w:pPr>
              <w:autoSpaceDE w:val="0"/>
              <w:autoSpaceDN w:val="0"/>
              <w:adjustRightInd w:val="0"/>
              <w:spacing w:after="0" w:line="240" w:lineRule="auto"/>
              <w:jc w:val="both"/>
              <w:rPr>
                <w:rFonts w:ascii="Times New Roman" w:hAnsi="Times New Roman"/>
                <w:sz w:val="26"/>
                <w:szCs w:val="26"/>
              </w:rPr>
            </w:pPr>
          </w:p>
        </w:tc>
      </w:tr>
    </w:tbl>
    <w:p w:rsidR="00134E8D" w:rsidRPr="009441FE" w:rsidRDefault="00134E8D" w:rsidP="009441FE">
      <w:pPr>
        <w:pStyle w:val="s1"/>
        <w:shd w:val="clear" w:color="auto" w:fill="FFFFFF"/>
        <w:spacing w:before="0" w:beforeAutospacing="0" w:after="0" w:afterAutospacing="0"/>
        <w:ind w:firstLine="550"/>
        <w:jc w:val="both"/>
        <w:rPr>
          <w:sz w:val="26"/>
          <w:szCs w:val="26"/>
        </w:rPr>
      </w:pPr>
    </w:p>
    <w:p w:rsidR="00134E8D" w:rsidRPr="00721E5C" w:rsidRDefault="00134E8D" w:rsidP="009441FE">
      <w:pPr>
        <w:pStyle w:val="s1"/>
        <w:shd w:val="clear" w:color="auto" w:fill="FFFFFF"/>
        <w:spacing w:before="0" w:beforeAutospacing="0" w:after="0" w:afterAutospacing="0"/>
        <w:ind w:firstLine="731"/>
        <w:jc w:val="both"/>
        <w:rPr>
          <w:sz w:val="26"/>
          <w:szCs w:val="26"/>
        </w:rPr>
      </w:pPr>
      <w:r w:rsidRPr="00721E5C">
        <w:rPr>
          <w:sz w:val="26"/>
          <w:szCs w:val="26"/>
        </w:rPr>
        <w:t>в</w:t>
      </w:r>
      <w:r w:rsidRPr="00721E5C">
        <w:rPr>
          <w:rStyle w:val="apple-converted-space"/>
          <w:sz w:val="26"/>
          <w:szCs w:val="26"/>
        </w:rPr>
        <w:t> </w:t>
      </w:r>
      <w:r w:rsidRPr="00721E5C">
        <w:rPr>
          <w:sz w:val="26"/>
          <w:szCs w:val="26"/>
        </w:rPr>
        <w:t>разделе IV</w:t>
      </w:r>
      <w:r w:rsidRPr="00721E5C">
        <w:rPr>
          <w:rStyle w:val="apple-converted-space"/>
          <w:sz w:val="26"/>
          <w:szCs w:val="26"/>
        </w:rPr>
        <w:t> </w:t>
      </w:r>
      <w:r w:rsidRPr="00721E5C">
        <w:rPr>
          <w:sz w:val="26"/>
          <w:szCs w:val="26"/>
        </w:rPr>
        <w:t>подпрограммы:</w:t>
      </w:r>
    </w:p>
    <w:p w:rsidR="00134E8D" w:rsidRDefault="00134E8D" w:rsidP="009441FE">
      <w:pPr>
        <w:pStyle w:val="s1"/>
        <w:shd w:val="clear" w:color="auto" w:fill="FFFFFF"/>
        <w:spacing w:before="0" w:beforeAutospacing="0" w:after="0" w:afterAutospacing="0"/>
        <w:ind w:firstLine="731"/>
        <w:jc w:val="both"/>
        <w:rPr>
          <w:sz w:val="26"/>
          <w:szCs w:val="26"/>
        </w:rPr>
      </w:pPr>
      <w:r w:rsidRPr="00721E5C">
        <w:rPr>
          <w:sz w:val="26"/>
          <w:szCs w:val="26"/>
        </w:rPr>
        <w:t xml:space="preserve">абзацы </w:t>
      </w:r>
      <w:r>
        <w:rPr>
          <w:sz w:val="26"/>
          <w:szCs w:val="26"/>
        </w:rPr>
        <w:t>первый-восьмой</w:t>
      </w:r>
      <w:r w:rsidRPr="00721E5C">
        <w:rPr>
          <w:rStyle w:val="apple-converted-space"/>
          <w:sz w:val="26"/>
          <w:szCs w:val="26"/>
        </w:rPr>
        <w:t> </w:t>
      </w:r>
      <w:r w:rsidRPr="00721E5C">
        <w:rPr>
          <w:sz w:val="26"/>
          <w:szCs w:val="26"/>
        </w:rPr>
        <w:t>изложить в следующей редакции:</w:t>
      </w:r>
    </w:p>
    <w:p w:rsidR="00134E8D" w:rsidRPr="00AE434F" w:rsidRDefault="00134E8D" w:rsidP="00A81E95">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AE434F">
        <w:rPr>
          <w:rFonts w:ascii="Times New Roman" w:hAnsi="Times New Roman"/>
          <w:sz w:val="26"/>
          <w:szCs w:val="26"/>
        </w:rPr>
        <w:t>Общий объем финансирования подпрограммы в 2019–2035 годах составляет 97</w:t>
      </w:r>
      <w:r>
        <w:rPr>
          <w:rFonts w:ascii="Times New Roman" w:hAnsi="Times New Roman"/>
          <w:sz w:val="26"/>
          <w:szCs w:val="26"/>
        </w:rPr>
        <w:t>5</w:t>
      </w:r>
      <w:r w:rsidRPr="00AE434F">
        <w:rPr>
          <w:rFonts w:ascii="Times New Roman" w:hAnsi="Times New Roman"/>
          <w:sz w:val="26"/>
          <w:szCs w:val="26"/>
        </w:rPr>
        <w:t>,</w:t>
      </w:r>
      <w:r>
        <w:rPr>
          <w:rFonts w:ascii="Times New Roman" w:hAnsi="Times New Roman"/>
          <w:sz w:val="26"/>
          <w:szCs w:val="26"/>
        </w:rPr>
        <w:t>5</w:t>
      </w:r>
      <w:r w:rsidRPr="00AE434F">
        <w:rPr>
          <w:rFonts w:ascii="Times New Roman" w:hAnsi="Times New Roman"/>
          <w:sz w:val="26"/>
          <w:szCs w:val="26"/>
        </w:rPr>
        <w:t xml:space="preserve"> тыс. рублей, в том числе за счет средств:</w:t>
      </w:r>
    </w:p>
    <w:p w:rsidR="00134E8D" w:rsidRPr="00AE434F" w:rsidRDefault="00134E8D" w:rsidP="00A81E95">
      <w:pPr>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республиканского бюджета Чувашской Республики – 97</w:t>
      </w:r>
      <w:r>
        <w:rPr>
          <w:rFonts w:ascii="Times New Roman" w:hAnsi="Times New Roman"/>
          <w:sz w:val="26"/>
          <w:szCs w:val="26"/>
        </w:rPr>
        <w:t>5</w:t>
      </w:r>
      <w:r w:rsidRPr="00AE434F">
        <w:rPr>
          <w:rFonts w:ascii="Times New Roman" w:hAnsi="Times New Roman"/>
          <w:sz w:val="26"/>
          <w:szCs w:val="26"/>
        </w:rPr>
        <w:t>,</w:t>
      </w:r>
      <w:r>
        <w:rPr>
          <w:rFonts w:ascii="Times New Roman" w:hAnsi="Times New Roman"/>
          <w:sz w:val="26"/>
          <w:szCs w:val="26"/>
        </w:rPr>
        <w:t>5</w:t>
      </w:r>
      <w:r w:rsidRPr="00AE434F">
        <w:rPr>
          <w:rFonts w:ascii="Times New Roman" w:hAnsi="Times New Roman"/>
          <w:sz w:val="26"/>
          <w:szCs w:val="26"/>
        </w:rPr>
        <w:t xml:space="preserve"> тыс. рублей.</w:t>
      </w:r>
    </w:p>
    <w:p w:rsidR="00134E8D" w:rsidRPr="00AE434F" w:rsidRDefault="00134E8D" w:rsidP="00A81E95">
      <w:pPr>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Прогнозируемый объем финансирования подпрограммы на 1 этапе (2019–2025 годы) составляет </w:t>
      </w:r>
      <w:r>
        <w:rPr>
          <w:rFonts w:ascii="Times New Roman" w:hAnsi="Times New Roman"/>
          <w:sz w:val="26"/>
          <w:szCs w:val="26"/>
        </w:rPr>
        <w:t>402,5</w:t>
      </w:r>
      <w:r w:rsidRPr="00AE434F">
        <w:rPr>
          <w:rFonts w:ascii="Times New Roman" w:hAnsi="Times New Roman"/>
          <w:sz w:val="26"/>
          <w:szCs w:val="26"/>
        </w:rPr>
        <w:t xml:space="preserve"> тыс. рублей, в том числе за счет средств:</w:t>
      </w:r>
    </w:p>
    <w:p w:rsidR="00134E8D" w:rsidRPr="00AE434F" w:rsidRDefault="00134E8D" w:rsidP="00A81E95">
      <w:pPr>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 xml:space="preserve">республиканского бюджета Чувашской Республики – </w:t>
      </w:r>
      <w:r>
        <w:rPr>
          <w:rFonts w:ascii="Times New Roman" w:hAnsi="Times New Roman"/>
          <w:sz w:val="26"/>
          <w:szCs w:val="26"/>
        </w:rPr>
        <w:t>402,5</w:t>
      </w:r>
      <w:r w:rsidRPr="00AE434F">
        <w:rPr>
          <w:rFonts w:ascii="Times New Roman" w:hAnsi="Times New Roman"/>
          <w:sz w:val="26"/>
          <w:szCs w:val="26"/>
        </w:rPr>
        <w:t xml:space="preserve"> тыс. рублей, из них:</w:t>
      </w:r>
    </w:p>
    <w:p w:rsidR="00134E8D" w:rsidRPr="00AE434F" w:rsidRDefault="00134E8D" w:rsidP="00A81E95">
      <w:pPr>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в 2019 году – 55,4 тыс. рублей;</w:t>
      </w:r>
    </w:p>
    <w:p w:rsidR="00134E8D" w:rsidRPr="00AE434F" w:rsidRDefault="00134E8D" w:rsidP="00A81E95">
      <w:pPr>
        <w:autoSpaceDE w:val="0"/>
        <w:autoSpaceDN w:val="0"/>
        <w:spacing w:after="0" w:line="240" w:lineRule="auto"/>
        <w:ind w:firstLine="709"/>
        <w:jc w:val="both"/>
        <w:rPr>
          <w:rFonts w:ascii="Times New Roman" w:hAnsi="Times New Roman"/>
          <w:sz w:val="26"/>
          <w:szCs w:val="26"/>
        </w:rPr>
      </w:pPr>
      <w:r w:rsidRPr="00AE434F">
        <w:rPr>
          <w:rFonts w:ascii="Times New Roman" w:hAnsi="Times New Roman"/>
          <w:sz w:val="26"/>
          <w:szCs w:val="26"/>
        </w:rPr>
        <w:t>в 2020 году – 57,</w:t>
      </w:r>
      <w:r>
        <w:rPr>
          <w:rFonts w:ascii="Times New Roman" w:hAnsi="Times New Roman"/>
          <w:sz w:val="26"/>
          <w:szCs w:val="26"/>
        </w:rPr>
        <w:t>6</w:t>
      </w:r>
      <w:r w:rsidRPr="00AE434F">
        <w:rPr>
          <w:rFonts w:ascii="Times New Roman" w:hAnsi="Times New Roman"/>
          <w:sz w:val="26"/>
          <w:szCs w:val="26"/>
        </w:rPr>
        <w:t xml:space="preserve"> тыс. рублей;</w:t>
      </w:r>
    </w:p>
    <w:p w:rsidR="00134E8D" w:rsidRPr="00A81E95" w:rsidRDefault="00134E8D" w:rsidP="00A81E95">
      <w:pPr>
        <w:autoSpaceDE w:val="0"/>
        <w:autoSpaceDN w:val="0"/>
        <w:spacing w:after="0" w:line="240" w:lineRule="auto"/>
        <w:ind w:firstLine="709"/>
        <w:jc w:val="both"/>
        <w:rPr>
          <w:rFonts w:ascii="Times New Roman" w:hAnsi="Times New Roman"/>
          <w:sz w:val="26"/>
          <w:szCs w:val="26"/>
        </w:rPr>
      </w:pPr>
      <w:r w:rsidRPr="00A81E95">
        <w:rPr>
          <w:rFonts w:ascii="Times New Roman" w:hAnsi="Times New Roman"/>
          <w:sz w:val="26"/>
          <w:szCs w:val="26"/>
        </w:rPr>
        <w:t>в 2021 году – 58,8 тыс. рублей;</w:t>
      </w:r>
    </w:p>
    <w:p w:rsidR="00134E8D" w:rsidRPr="00A81E95" w:rsidRDefault="00134E8D" w:rsidP="00A81E95">
      <w:pPr>
        <w:autoSpaceDE w:val="0"/>
        <w:autoSpaceDN w:val="0"/>
        <w:spacing w:after="0" w:line="240" w:lineRule="auto"/>
        <w:ind w:firstLine="709"/>
        <w:jc w:val="both"/>
        <w:rPr>
          <w:rFonts w:ascii="Times New Roman" w:hAnsi="Times New Roman"/>
          <w:sz w:val="26"/>
          <w:szCs w:val="26"/>
        </w:rPr>
      </w:pPr>
      <w:r w:rsidRPr="00A81E95">
        <w:rPr>
          <w:rFonts w:ascii="Times New Roman" w:hAnsi="Times New Roman"/>
          <w:sz w:val="26"/>
          <w:szCs w:val="26"/>
        </w:rPr>
        <w:t>в 2022 году – 58,8 тыс. рублей;»;</w:t>
      </w:r>
    </w:p>
    <w:p w:rsidR="00134E8D" w:rsidRPr="00A81E95" w:rsidRDefault="00134E8D" w:rsidP="00A81E95">
      <w:pPr>
        <w:spacing w:after="0" w:line="240" w:lineRule="auto"/>
        <w:ind w:firstLine="709"/>
        <w:jc w:val="both"/>
        <w:rPr>
          <w:rFonts w:ascii="Times New Roman" w:hAnsi="Times New Roman"/>
          <w:sz w:val="26"/>
          <w:szCs w:val="26"/>
          <w:lang w:eastAsia="en-US"/>
        </w:rPr>
      </w:pPr>
      <w:r w:rsidRPr="00A81E95">
        <w:rPr>
          <w:rFonts w:ascii="Times New Roman" w:hAnsi="Times New Roman"/>
          <w:sz w:val="26"/>
          <w:szCs w:val="26"/>
          <w:shd w:val="clear" w:color="auto" w:fill="FFFFFF"/>
        </w:rPr>
        <w:t>приложение</w:t>
      </w:r>
      <w:r w:rsidRPr="00A81E95">
        <w:rPr>
          <w:rStyle w:val="apple-converted-space"/>
          <w:rFonts w:ascii="Times New Roman" w:hAnsi="Times New Roman"/>
          <w:sz w:val="26"/>
          <w:szCs w:val="26"/>
          <w:shd w:val="clear" w:color="auto" w:fill="FFFFFF"/>
        </w:rPr>
        <w:t> </w:t>
      </w:r>
      <w:r w:rsidRPr="00A81E95">
        <w:rPr>
          <w:rFonts w:ascii="Times New Roman" w:hAnsi="Times New Roman"/>
          <w:sz w:val="26"/>
          <w:szCs w:val="26"/>
          <w:shd w:val="clear" w:color="auto" w:fill="FFFFFF"/>
        </w:rPr>
        <w:t>к подпрограмме изложить в следующей редакции:</w:t>
      </w:r>
    </w:p>
    <w:p w:rsidR="00134E8D" w:rsidRDefault="00134E8D" w:rsidP="009441FE">
      <w:pPr>
        <w:spacing w:after="0" w:line="240" w:lineRule="auto"/>
        <w:ind w:firstLine="550"/>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sectPr w:rsidR="00134E8D" w:rsidSect="009441FE">
          <w:pgSz w:w="11905" w:h="16838"/>
          <w:pgMar w:top="1134" w:right="851" w:bottom="1134" w:left="1429" w:header="510" w:footer="0" w:gutter="0"/>
          <w:cols w:space="720"/>
          <w:noEndnote/>
          <w:docGrid w:linePitch="326"/>
        </w:sectPr>
      </w:pPr>
    </w:p>
    <w:p w:rsidR="00134E8D" w:rsidRPr="004017B4" w:rsidRDefault="00134E8D" w:rsidP="00A81E95">
      <w:pPr>
        <w:pStyle w:val="s37"/>
        <w:shd w:val="clear" w:color="auto" w:fill="FFFFFF"/>
        <w:spacing w:before="0" w:beforeAutospacing="0" w:after="0" w:afterAutospacing="0"/>
        <w:contextualSpacing/>
        <w:jc w:val="right"/>
      </w:pPr>
      <w:r>
        <w:lastRenderedPageBreak/>
        <w:t>«</w:t>
      </w:r>
      <w:r w:rsidRPr="004017B4">
        <w:t>Приложение</w:t>
      </w:r>
      <w:r w:rsidRPr="004017B4">
        <w:br/>
        <w:t>к</w:t>
      </w:r>
      <w:r w:rsidRPr="004017B4">
        <w:rPr>
          <w:rStyle w:val="apple-converted-space"/>
        </w:rPr>
        <w:t> </w:t>
      </w:r>
      <w:r w:rsidRPr="004017B4">
        <w:t>подпрограмме</w:t>
      </w:r>
      <w:r w:rsidRPr="004017B4">
        <w:rPr>
          <w:rStyle w:val="apple-converted-space"/>
        </w:rPr>
        <w:t> </w:t>
      </w:r>
      <w:r w:rsidRPr="004017B4">
        <w:t>«Безопасный труд»</w:t>
      </w:r>
      <w:r w:rsidRPr="004017B4">
        <w:br/>
        <w:t xml:space="preserve">муниципальной программы Комсомольского  </w:t>
      </w:r>
    </w:p>
    <w:p w:rsidR="00134E8D" w:rsidRPr="004017B4" w:rsidRDefault="00134E8D" w:rsidP="00A81E95">
      <w:pPr>
        <w:pStyle w:val="s37"/>
        <w:shd w:val="clear" w:color="auto" w:fill="FFFFFF"/>
        <w:spacing w:before="0" w:beforeAutospacing="0" w:after="0" w:afterAutospacing="0"/>
        <w:contextualSpacing/>
        <w:jc w:val="right"/>
      </w:pPr>
      <w:r w:rsidRPr="004017B4">
        <w:t xml:space="preserve">                                                                                                                                                                                    района Чувашской Республики «Содействие занятости населения»</w:t>
      </w:r>
    </w:p>
    <w:p w:rsidR="00134E8D" w:rsidRPr="00AE434F" w:rsidRDefault="00134E8D" w:rsidP="00A81E95">
      <w:pPr>
        <w:pStyle w:val="s37"/>
        <w:shd w:val="clear" w:color="auto" w:fill="FFFFFF"/>
        <w:spacing w:before="0" w:beforeAutospacing="0" w:after="0" w:afterAutospacing="0"/>
        <w:contextualSpacing/>
        <w:jc w:val="center"/>
        <w:rPr>
          <w:sz w:val="23"/>
          <w:szCs w:val="23"/>
        </w:rPr>
      </w:pPr>
      <w:r w:rsidRPr="00AE434F">
        <w:rPr>
          <w:sz w:val="23"/>
          <w:szCs w:val="23"/>
        </w:rPr>
        <w:t xml:space="preserve"> </w:t>
      </w:r>
    </w:p>
    <w:p w:rsidR="00134E8D" w:rsidRDefault="00134E8D" w:rsidP="00A81E95">
      <w:pPr>
        <w:pStyle w:val="s3"/>
        <w:shd w:val="clear" w:color="auto" w:fill="FFFFFF"/>
        <w:spacing w:before="0" w:beforeAutospacing="0" w:after="0" w:afterAutospacing="0"/>
        <w:jc w:val="center"/>
        <w:rPr>
          <w:sz w:val="26"/>
          <w:szCs w:val="26"/>
        </w:rPr>
      </w:pPr>
      <w:r w:rsidRPr="004017B4">
        <w:rPr>
          <w:sz w:val="26"/>
          <w:szCs w:val="26"/>
        </w:rPr>
        <w:t>Ресурсное обеспечение</w:t>
      </w:r>
      <w:r w:rsidRPr="004017B4">
        <w:rPr>
          <w:sz w:val="26"/>
          <w:szCs w:val="26"/>
        </w:rPr>
        <w:br/>
        <w:t>реализации подпрограммы «Безопасный труд» муниципальной программы  Комсомольского района Чувашской Республики</w:t>
      </w:r>
    </w:p>
    <w:p w:rsidR="00134E8D" w:rsidRPr="004017B4" w:rsidRDefault="00134E8D" w:rsidP="00A81E95">
      <w:pPr>
        <w:pStyle w:val="s3"/>
        <w:shd w:val="clear" w:color="auto" w:fill="FFFFFF"/>
        <w:spacing w:before="0" w:beforeAutospacing="0" w:after="0" w:afterAutospacing="0"/>
        <w:jc w:val="center"/>
        <w:rPr>
          <w:sz w:val="26"/>
          <w:szCs w:val="26"/>
        </w:rPr>
      </w:pPr>
      <w:r w:rsidRPr="004017B4">
        <w:rPr>
          <w:sz w:val="26"/>
          <w:szCs w:val="26"/>
        </w:rPr>
        <w:t xml:space="preserve"> «Содействие занятости населения» за счет всех источников финансирования</w:t>
      </w:r>
    </w:p>
    <w:p w:rsidR="00134E8D" w:rsidRPr="00AE434F" w:rsidRDefault="00134E8D" w:rsidP="00A81E95">
      <w:pPr>
        <w:spacing w:after="0" w:line="240" w:lineRule="auto"/>
        <w:rPr>
          <w:rFonts w:ascii="Times New Roman" w:hAnsi="Times New Roman"/>
          <w:sz w:val="24"/>
          <w:szCs w:val="24"/>
        </w:rPr>
      </w:pPr>
    </w:p>
    <w:tbl>
      <w:tblPr>
        <w:tblW w:w="1581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tblPr>
      <w:tblGrid>
        <w:gridCol w:w="707"/>
        <w:gridCol w:w="1134"/>
        <w:gridCol w:w="1204"/>
        <w:gridCol w:w="1266"/>
        <w:gridCol w:w="787"/>
        <w:gridCol w:w="680"/>
        <w:gridCol w:w="653"/>
        <w:gridCol w:w="510"/>
        <w:gridCol w:w="1049"/>
        <w:gridCol w:w="851"/>
        <w:gridCol w:w="850"/>
        <w:gridCol w:w="812"/>
        <w:gridCol w:w="939"/>
        <w:gridCol w:w="850"/>
        <w:gridCol w:w="859"/>
        <w:gridCol w:w="820"/>
        <w:gridCol w:w="934"/>
        <w:gridCol w:w="914"/>
      </w:tblGrid>
      <w:tr w:rsidR="00134E8D" w:rsidRPr="00AE434F" w:rsidTr="00107451">
        <w:trPr>
          <w:trHeight w:val="20"/>
        </w:trPr>
        <w:tc>
          <w:tcPr>
            <w:tcW w:w="707" w:type="dxa"/>
            <w:vMerge w:val="restart"/>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Статус</w:t>
            </w:r>
          </w:p>
        </w:tc>
        <w:tc>
          <w:tcPr>
            <w:tcW w:w="1134" w:type="dxa"/>
            <w:vMerge w:val="restart"/>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Наименов</w:t>
            </w:r>
            <w:r w:rsidRPr="00AE434F">
              <w:rPr>
                <w:rFonts w:ascii="Times New Roman" w:hAnsi="Times New Roman"/>
                <w:sz w:val="18"/>
                <w:szCs w:val="18"/>
              </w:rPr>
              <w:t>а</w:t>
            </w:r>
            <w:r w:rsidRPr="00AE434F">
              <w:rPr>
                <w:rFonts w:ascii="Times New Roman" w:hAnsi="Times New Roman"/>
                <w:sz w:val="18"/>
                <w:szCs w:val="18"/>
              </w:rPr>
              <w:t>ние подпр</w:t>
            </w:r>
            <w:r w:rsidRPr="00AE434F">
              <w:rPr>
                <w:rFonts w:ascii="Times New Roman" w:hAnsi="Times New Roman"/>
                <w:sz w:val="18"/>
                <w:szCs w:val="18"/>
              </w:rPr>
              <w:t>о</w:t>
            </w:r>
            <w:r w:rsidRPr="00AE434F">
              <w:rPr>
                <w:rFonts w:ascii="Times New Roman" w:hAnsi="Times New Roman"/>
                <w:sz w:val="18"/>
                <w:szCs w:val="18"/>
              </w:rPr>
              <w:t>граммы м</w:t>
            </w:r>
            <w:r w:rsidRPr="00AE434F">
              <w:rPr>
                <w:rFonts w:ascii="Times New Roman" w:hAnsi="Times New Roman"/>
                <w:sz w:val="18"/>
                <w:szCs w:val="18"/>
              </w:rPr>
              <w:t>у</w:t>
            </w:r>
            <w:r w:rsidRPr="00AE434F">
              <w:rPr>
                <w:rFonts w:ascii="Times New Roman" w:hAnsi="Times New Roman"/>
                <w:sz w:val="18"/>
                <w:szCs w:val="18"/>
              </w:rPr>
              <w:t>ниципал</w:t>
            </w:r>
            <w:r w:rsidRPr="00AE434F">
              <w:rPr>
                <w:rFonts w:ascii="Times New Roman" w:hAnsi="Times New Roman"/>
                <w:sz w:val="18"/>
                <w:szCs w:val="18"/>
              </w:rPr>
              <w:t>ь</w:t>
            </w:r>
            <w:r w:rsidRPr="00AE434F">
              <w:rPr>
                <w:rFonts w:ascii="Times New Roman" w:hAnsi="Times New Roman"/>
                <w:sz w:val="18"/>
                <w:szCs w:val="18"/>
              </w:rPr>
              <w:t>ной пр</w:t>
            </w:r>
            <w:r w:rsidRPr="00AE434F">
              <w:rPr>
                <w:rFonts w:ascii="Times New Roman" w:hAnsi="Times New Roman"/>
                <w:sz w:val="18"/>
                <w:szCs w:val="18"/>
              </w:rPr>
              <w:t>о</w:t>
            </w:r>
            <w:r w:rsidRPr="00AE434F">
              <w:rPr>
                <w:rFonts w:ascii="Times New Roman" w:hAnsi="Times New Roman"/>
                <w:sz w:val="18"/>
                <w:szCs w:val="18"/>
              </w:rPr>
              <w:t>граммы Комсомол</w:t>
            </w:r>
            <w:r w:rsidRPr="00AE434F">
              <w:rPr>
                <w:rFonts w:ascii="Times New Roman" w:hAnsi="Times New Roman"/>
                <w:sz w:val="18"/>
                <w:szCs w:val="18"/>
              </w:rPr>
              <w:t>ь</w:t>
            </w:r>
            <w:r w:rsidRPr="00AE434F">
              <w:rPr>
                <w:rFonts w:ascii="Times New Roman" w:hAnsi="Times New Roman"/>
                <w:sz w:val="18"/>
                <w:szCs w:val="18"/>
              </w:rPr>
              <w:t>ского района  (основного меропри</w:t>
            </w:r>
            <w:r w:rsidRPr="00AE434F">
              <w:rPr>
                <w:rFonts w:ascii="Times New Roman" w:hAnsi="Times New Roman"/>
                <w:sz w:val="18"/>
                <w:szCs w:val="18"/>
              </w:rPr>
              <w:t>я</w:t>
            </w:r>
            <w:r w:rsidRPr="00AE434F">
              <w:rPr>
                <w:rFonts w:ascii="Times New Roman" w:hAnsi="Times New Roman"/>
                <w:sz w:val="18"/>
                <w:szCs w:val="18"/>
              </w:rPr>
              <w:t>тия, мер</w:t>
            </w:r>
            <w:r w:rsidRPr="00AE434F">
              <w:rPr>
                <w:rFonts w:ascii="Times New Roman" w:hAnsi="Times New Roman"/>
                <w:sz w:val="18"/>
                <w:szCs w:val="18"/>
              </w:rPr>
              <w:t>о</w:t>
            </w:r>
            <w:r w:rsidRPr="00AE434F">
              <w:rPr>
                <w:rFonts w:ascii="Times New Roman" w:hAnsi="Times New Roman"/>
                <w:sz w:val="18"/>
                <w:szCs w:val="18"/>
              </w:rPr>
              <w:t>приятия)</w:t>
            </w:r>
          </w:p>
        </w:tc>
        <w:tc>
          <w:tcPr>
            <w:tcW w:w="1204" w:type="dxa"/>
            <w:vMerge w:val="restart"/>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Задача по</w:t>
            </w:r>
            <w:r w:rsidRPr="00AE434F">
              <w:rPr>
                <w:rFonts w:ascii="Times New Roman" w:hAnsi="Times New Roman"/>
                <w:sz w:val="18"/>
                <w:szCs w:val="18"/>
              </w:rPr>
              <w:t>д</w:t>
            </w:r>
            <w:r w:rsidRPr="00AE434F">
              <w:rPr>
                <w:rFonts w:ascii="Times New Roman" w:hAnsi="Times New Roman"/>
                <w:sz w:val="18"/>
                <w:szCs w:val="18"/>
              </w:rPr>
              <w:t>программы муниципал</w:t>
            </w:r>
            <w:r w:rsidRPr="00AE434F">
              <w:rPr>
                <w:rFonts w:ascii="Times New Roman" w:hAnsi="Times New Roman"/>
                <w:sz w:val="18"/>
                <w:szCs w:val="18"/>
              </w:rPr>
              <w:t>ь</w:t>
            </w:r>
            <w:r w:rsidRPr="00AE434F">
              <w:rPr>
                <w:rFonts w:ascii="Times New Roman" w:hAnsi="Times New Roman"/>
                <w:sz w:val="18"/>
                <w:szCs w:val="18"/>
              </w:rPr>
              <w:t>ной програ</w:t>
            </w:r>
            <w:r w:rsidRPr="00AE434F">
              <w:rPr>
                <w:rFonts w:ascii="Times New Roman" w:hAnsi="Times New Roman"/>
                <w:sz w:val="18"/>
                <w:szCs w:val="18"/>
              </w:rPr>
              <w:t>м</w:t>
            </w:r>
            <w:r w:rsidRPr="00AE434F">
              <w:rPr>
                <w:rFonts w:ascii="Times New Roman" w:hAnsi="Times New Roman"/>
                <w:sz w:val="18"/>
                <w:szCs w:val="18"/>
              </w:rPr>
              <w:t>мы Комс</w:t>
            </w:r>
            <w:r w:rsidRPr="00AE434F">
              <w:rPr>
                <w:rFonts w:ascii="Times New Roman" w:hAnsi="Times New Roman"/>
                <w:sz w:val="18"/>
                <w:szCs w:val="18"/>
              </w:rPr>
              <w:t>о</w:t>
            </w:r>
            <w:r w:rsidRPr="00AE434F">
              <w:rPr>
                <w:rFonts w:ascii="Times New Roman" w:hAnsi="Times New Roman"/>
                <w:sz w:val="18"/>
                <w:szCs w:val="18"/>
              </w:rPr>
              <w:t>мольского района</w:t>
            </w:r>
          </w:p>
        </w:tc>
        <w:tc>
          <w:tcPr>
            <w:tcW w:w="1266" w:type="dxa"/>
            <w:vMerge w:val="restart"/>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Ответстве</w:t>
            </w:r>
            <w:r w:rsidRPr="00AE434F">
              <w:rPr>
                <w:rFonts w:ascii="Times New Roman" w:hAnsi="Times New Roman"/>
                <w:sz w:val="18"/>
                <w:szCs w:val="18"/>
              </w:rPr>
              <w:t>н</w:t>
            </w:r>
            <w:r w:rsidRPr="00AE434F">
              <w:rPr>
                <w:rFonts w:ascii="Times New Roman" w:hAnsi="Times New Roman"/>
                <w:sz w:val="18"/>
                <w:szCs w:val="18"/>
              </w:rPr>
              <w:t>ный исполн</w:t>
            </w:r>
            <w:r w:rsidRPr="00AE434F">
              <w:rPr>
                <w:rFonts w:ascii="Times New Roman" w:hAnsi="Times New Roman"/>
                <w:sz w:val="18"/>
                <w:szCs w:val="18"/>
              </w:rPr>
              <w:t>и</w:t>
            </w:r>
            <w:r w:rsidRPr="00AE434F">
              <w:rPr>
                <w:rFonts w:ascii="Times New Roman" w:hAnsi="Times New Roman"/>
                <w:sz w:val="18"/>
                <w:szCs w:val="18"/>
              </w:rPr>
              <w:t>тель, соиспо</w:t>
            </w:r>
            <w:r w:rsidRPr="00AE434F">
              <w:rPr>
                <w:rFonts w:ascii="Times New Roman" w:hAnsi="Times New Roman"/>
                <w:sz w:val="18"/>
                <w:szCs w:val="18"/>
              </w:rPr>
              <w:t>л</w:t>
            </w:r>
            <w:r w:rsidRPr="00AE434F">
              <w:rPr>
                <w:rFonts w:ascii="Times New Roman" w:hAnsi="Times New Roman"/>
                <w:sz w:val="18"/>
                <w:szCs w:val="18"/>
              </w:rPr>
              <w:t>нители, уч</w:t>
            </w:r>
            <w:r w:rsidRPr="00AE434F">
              <w:rPr>
                <w:rFonts w:ascii="Times New Roman" w:hAnsi="Times New Roman"/>
                <w:sz w:val="18"/>
                <w:szCs w:val="18"/>
              </w:rPr>
              <w:t>а</w:t>
            </w:r>
            <w:r w:rsidRPr="00AE434F">
              <w:rPr>
                <w:rFonts w:ascii="Times New Roman" w:hAnsi="Times New Roman"/>
                <w:sz w:val="18"/>
                <w:szCs w:val="18"/>
              </w:rPr>
              <w:t>стники</w:t>
            </w:r>
          </w:p>
        </w:tc>
        <w:tc>
          <w:tcPr>
            <w:tcW w:w="2630" w:type="dxa"/>
            <w:gridSpan w:val="4"/>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Код бюджетной классификации</w:t>
            </w:r>
          </w:p>
        </w:tc>
        <w:tc>
          <w:tcPr>
            <w:tcW w:w="1049" w:type="dxa"/>
            <w:vMerge w:val="restart"/>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Источники финанс</w:t>
            </w:r>
            <w:r w:rsidRPr="00AE434F">
              <w:rPr>
                <w:rFonts w:ascii="Times New Roman" w:hAnsi="Times New Roman"/>
                <w:sz w:val="18"/>
                <w:szCs w:val="18"/>
              </w:rPr>
              <w:t>и</w:t>
            </w:r>
            <w:r w:rsidRPr="00AE434F">
              <w:rPr>
                <w:rFonts w:ascii="Times New Roman" w:hAnsi="Times New Roman"/>
                <w:sz w:val="18"/>
                <w:szCs w:val="18"/>
              </w:rPr>
              <w:t>рования</w:t>
            </w:r>
          </w:p>
        </w:tc>
        <w:tc>
          <w:tcPr>
            <w:tcW w:w="7829" w:type="dxa"/>
            <w:gridSpan w:val="9"/>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Расходы по годам, тыс. рублей</w:t>
            </w:r>
          </w:p>
        </w:tc>
      </w:tr>
      <w:tr w:rsidR="00134E8D" w:rsidRPr="00AE434F" w:rsidTr="00107451">
        <w:trPr>
          <w:trHeight w:val="20"/>
        </w:trPr>
        <w:tc>
          <w:tcPr>
            <w:tcW w:w="707" w:type="dxa"/>
            <w:vMerge/>
          </w:tcPr>
          <w:p w:rsidR="00134E8D" w:rsidRPr="00AE434F" w:rsidRDefault="00134E8D" w:rsidP="00107451">
            <w:pPr>
              <w:spacing w:after="0" w:line="240" w:lineRule="auto"/>
              <w:rPr>
                <w:rFonts w:ascii="Times New Roman" w:hAnsi="Times New Roman"/>
                <w:sz w:val="18"/>
                <w:szCs w:val="18"/>
              </w:rPr>
            </w:pPr>
          </w:p>
        </w:tc>
        <w:tc>
          <w:tcPr>
            <w:tcW w:w="1134" w:type="dxa"/>
            <w:vMerge/>
          </w:tcPr>
          <w:p w:rsidR="00134E8D" w:rsidRPr="00AE434F" w:rsidRDefault="00134E8D" w:rsidP="00107451">
            <w:pPr>
              <w:spacing w:after="0" w:line="240" w:lineRule="auto"/>
              <w:rPr>
                <w:rFonts w:ascii="Times New Roman" w:hAnsi="Times New Roman"/>
                <w:sz w:val="18"/>
                <w:szCs w:val="18"/>
              </w:rPr>
            </w:pPr>
          </w:p>
        </w:tc>
        <w:tc>
          <w:tcPr>
            <w:tcW w:w="1204" w:type="dxa"/>
            <w:vMerge/>
          </w:tcPr>
          <w:p w:rsidR="00134E8D" w:rsidRPr="00AE434F" w:rsidRDefault="00134E8D" w:rsidP="00107451">
            <w:pPr>
              <w:spacing w:after="0" w:line="240" w:lineRule="auto"/>
              <w:rPr>
                <w:rFonts w:ascii="Times New Roman" w:hAnsi="Times New Roman"/>
                <w:sz w:val="18"/>
                <w:szCs w:val="18"/>
              </w:rPr>
            </w:pPr>
          </w:p>
        </w:tc>
        <w:tc>
          <w:tcPr>
            <w:tcW w:w="1266" w:type="dxa"/>
            <w:vMerge/>
          </w:tcPr>
          <w:p w:rsidR="00134E8D" w:rsidRPr="00AE434F" w:rsidRDefault="00134E8D" w:rsidP="00107451">
            <w:pPr>
              <w:spacing w:after="0" w:line="240" w:lineRule="auto"/>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главный расп</w:t>
            </w:r>
            <w:r w:rsidRPr="00AE434F">
              <w:rPr>
                <w:rFonts w:ascii="Times New Roman" w:hAnsi="Times New Roman"/>
                <w:sz w:val="18"/>
                <w:szCs w:val="18"/>
              </w:rPr>
              <w:t>о</w:t>
            </w:r>
            <w:r w:rsidRPr="00AE434F">
              <w:rPr>
                <w:rFonts w:ascii="Times New Roman" w:hAnsi="Times New Roman"/>
                <w:sz w:val="18"/>
                <w:szCs w:val="18"/>
              </w:rPr>
              <w:t>ряд</w:t>
            </w:r>
            <w:r w:rsidRPr="00AE434F">
              <w:rPr>
                <w:rFonts w:ascii="Times New Roman" w:hAnsi="Times New Roman"/>
                <w:sz w:val="18"/>
                <w:szCs w:val="18"/>
              </w:rPr>
              <w:t>и</w:t>
            </w:r>
            <w:r w:rsidRPr="00AE434F">
              <w:rPr>
                <w:rFonts w:ascii="Times New Roman" w:hAnsi="Times New Roman"/>
                <w:sz w:val="18"/>
                <w:szCs w:val="18"/>
              </w:rPr>
              <w:t>тель бю</w:t>
            </w:r>
            <w:r w:rsidRPr="00AE434F">
              <w:rPr>
                <w:rFonts w:ascii="Times New Roman" w:hAnsi="Times New Roman"/>
                <w:sz w:val="18"/>
                <w:szCs w:val="18"/>
              </w:rPr>
              <w:t>д</w:t>
            </w:r>
            <w:r w:rsidRPr="00AE434F">
              <w:rPr>
                <w:rFonts w:ascii="Times New Roman" w:hAnsi="Times New Roman"/>
                <w:sz w:val="18"/>
                <w:szCs w:val="18"/>
              </w:rPr>
              <w:t>жетных средств</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раздел, по</w:t>
            </w:r>
            <w:r w:rsidRPr="00AE434F">
              <w:rPr>
                <w:rFonts w:ascii="Times New Roman" w:hAnsi="Times New Roman"/>
                <w:sz w:val="18"/>
                <w:szCs w:val="18"/>
              </w:rPr>
              <w:t>д</w:t>
            </w:r>
            <w:r w:rsidRPr="00AE434F">
              <w:rPr>
                <w:rFonts w:ascii="Times New Roman" w:hAnsi="Times New Roman"/>
                <w:sz w:val="18"/>
                <w:szCs w:val="18"/>
              </w:rPr>
              <w:t>раздел</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цел</w:t>
            </w:r>
            <w:r w:rsidRPr="00AE434F">
              <w:rPr>
                <w:rFonts w:ascii="Times New Roman" w:hAnsi="Times New Roman"/>
                <w:sz w:val="18"/>
                <w:szCs w:val="18"/>
              </w:rPr>
              <w:t>е</w:t>
            </w:r>
            <w:r w:rsidRPr="00AE434F">
              <w:rPr>
                <w:rFonts w:ascii="Times New Roman" w:hAnsi="Times New Roman"/>
                <w:sz w:val="18"/>
                <w:szCs w:val="18"/>
              </w:rPr>
              <w:t>вая статья расх</w:t>
            </w:r>
            <w:r w:rsidRPr="00AE434F">
              <w:rPr>
                <w:rFonts w:ascii="Times New Roman" w:hAnsi="Times New Roman"/>
                <w:sz w:val="18"/>
                <w:szCs w:val="18"/>
              </w:rPr>
              <w:t>о</w:t>
            </w:r>
            <w:r w:rsidRPr="00AE434F">
              <w:rPr>
                <w:rFonts w:ascii="Times New Roman" w:hAnsi="Times New Roman"/>
                <w:sz w:val="18"/>
                <w:szCs w:val="18"/>
              </w:rPr>
              <w:t>дов</w:t>
            </w:r>
          </w:p>
        </w:tc>
        <w:tc>
          <w:tcPr>
            <w:tcW w:w="510" w:type="dxa"/>
          </w:tcPr>
          <w:p w:rsidR="00134E8D" w:rsidRPr="00AE434F" w:rsidRDefault="00134E8D" w:rsidP="00107451">
            <w:pPr>
              <w:pStyle w:val="ConsPlusNormal"/>
              <w:ind w:left="-57" w:right="-57"/>
              <w:jc w:val="center"/>
              <w:rPr>
                <w:rFonts w:ascii="Times New Roman" w:hAnsi="Times New Roman"/>
                <w:sz w:val="18"/>
                <w:szCs w:val="18"/>
              </w:rPr>
            </w:pPr>
            <w:r w:rsidRPr="00AE434F">
              <w:rPr>
                <w:rFonts w:ascii="Times New Roman" w:hAnsi="Times New Roman"/>
                <w:sz w:val="18"/>
                <w:szCs w:val="18"/>
              </w:rPr>
              <w:t>груп</w:t>
            </w:r>
            <w:r w:rsidRPr="00AE434F">
              <w:rPr>
                <w:rFonts w:ascii="Times New Roman" w:hAnsi="Times New Roman"/>
                <w:sz w:val="18"/>
                <w:szCs w:val="18"/>
              </w:rPr>
              <w:softHyphen/>
              <w:t>па (по</w:t>
            </w:r>
            <w:r w:rsidRPr="00AE434F">
              <w:rPr>
                <w:rFonts w:ascii="Times New Roman" w:hAnsi="Times New Roman"/>
                <w:sz w:val="18"/>
                <w:szCs w:val="18"/>
              </w:rPr>
              <w:t>д</w:t>
            </w:r>
            <w:r w:rsidRPr="00AE434F">
              <w:rPr>
                <w:rFonts w:ascii="Times New Roman" w:hAnsi="Times New Roman"/>
                <w:sz w:val="18"/>
                <w:szCs w:val="18"/>
              </w:rPr>
              <w:t>гру</w:t>
            </w:r>
            <w:r w:rsidRPr="00AE434F">
              <w:rPr>
                <w:rFonts w:ascii="Times New Roman" w:hAnsi="Times New Roman"/>
                <w:sz w:val="18"/>
                <w:szCs w:val="18"/>
              </w:rPr>
              <w:t>п</w:t>
            </w:r>
            <w:r w:rsidRPr="00AE434F">
              <w:rPr>
                <w:rFonts w:ascii="Times New Roman" w:hAnsi="Times New Roman"/>
                <w:sz w:val="18"/>
                <w:szCs w:val="18"/>
              </w:rPr>
              <w:t>па) вида ра</w:t>
            </w:r>
            <w:r w:rsidRPr="00AE434F">
              <w:rPr>
                <w:rFonts w:ascii="Times New Roman" w:hAnsi="Times New Roman"/>
                <w:sz w:val="18"/>
                <w:szCs w:val="18"/>
              </w:rPr>
              <w:t>с</w:t>
            </w:r>
            <w:r w:rsidRPr="00AE434F">
              <w:rPr>
                <w:rFonts w:ascii="Times New Roman" w:hAnsi="Times New Roman"/>
                <w:sz w:val="18"/>
                <w:szCs w:val="18"/>
              </w:rPr>
              <w:t>ходов</w:t>
            </w:r>
          </w:p>
        </w:tc>
        <w:tc>
          <w:tcPr>
            <w:tcW w:w="1049" w:type="dxa"/>
            <w:vMerge/>
          </w:tcPr>
          <w:p w:rsidR="00134E8D" w:rsidRPr="00AE434F" w:rsidRDefault="00134E8D" w:rsidP="00107451">
            <w:pPr>
              <w:spacing w:after="0" w:line="240" w:lineRule="auto"/>
              <w:rPr>
                <w:rFonts w:ascii="Times New Roman" w:hAnsi="Times New Roman"/>
                <w:sz w:val="18"/>
                <w:szCs w:val="18"/>
              </w:rPr>
            </w:pP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2019</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2021</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2022</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2023</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2024</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2025</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2026–2030</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2031–2035</w:t>
            </w:r>
          </w:p>
        </w:tc>
      </w:tr>
    </w:tbl>
    <w:p w:rsidR="00134E8D" w:rsidRPr="00AE434F" w:rsidRDefault="00134E8D" w:rsidP="00A81E95">
      <w:pPr>
        <w:spacing w:after="0" w:line="240" w:lineRule="auto"/>
        <w:rPr>
          <w:rFonts w:ascii="Times New Roman" w:hAnsi="Times New Roman"/>
          <w:sz w:val="2"/>
          <w:szCs w:val="2"/>
        </w:rPr>
      </w:pPr>
    </w:p>
    <w:tbl>
      <w:tblPr>
        <w:tblW w:w="1581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tblPr>
      <w:tblGrid>
        <w:gridCol w:w="707"/>
        <w:gridCol w:w="1134"/>
        <w:gridCol w:w="1204"/>
        <w:gridCol w:w="1266"/>
        <w:gridCol w:w="787"/>
        <w:gridCol w:w="680"/>
        <w:gridCol w:w="653"/>
        <w:gridCol w:w="510"/>
        <w:gridCol w:w="1049"/>
        <w:gridCol w:w="851"/>
        <w:gridCol w:w="850"/>
        <w:gridCol w:w="812"/>
        <w:gridCol w:w="939"/>
        <w:gridCol w:w="850"/>
        <w:gridCol w:w="859"/>
        <w:gridCol w:w="820"/>
        <w:gridCol w:w="934"/>
        <w:gridCol w:w="914"/>
      </w:tblGrid>
      <w:tr w:rsidR="00134E8D" w:rsidRPr="00AE434F" w:rsidTr="00107451">
        <w:trPr>
          <w:trHeight w:val="20"/>
          <w:tblHeader/>
        </w:trPr>
        <w:tc>
          <w:tcPr>
            <w:tcW w:w="70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w:t>
            </w:r>
          </w:p>
        </w:tc>
        <w:tc>
          <w:tcPr>
            <w:tcW w:w="11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w:t>
            </w:r>
          </w:p>
        </w:tc>
        <w:tc>
          <w:tcPr>
            <w:tcW w:w="120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3</w:t>
            </w:r>
          </w:p>
        </w:tc>
        <w:tc>
          <w:tcPr>
            <w:tcW w:w="1266"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4</w:t>
            </w: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5</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6</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7</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8</w:t>
            </w:r>
          </w:p>
        </w:tc>
        <w:tc>
          <w:tcPr>
            <w:tcW w:w="104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9</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11</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12</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13</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14</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15</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16</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17</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18</w:t>
            </w:r>
          </w:p>
        </w:tc>
      </w:tr>
      <w:tr w:rsidR="00134E8D" w:rsidRPr="00AE434F" w:rsidTr="00107451">
        <w:trPr>
          <w:trHeight w:val="20"/>
        </w:trPr>
        <w:tc>
          <w:tcPr>
            <w:tcW w:w="707" w:type="dxa"/>
            <w:vMerge w:val="restart"/>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По</w:t>
            </w:r>
            <w:r w:rsidRPr="00AE434F">
              <w:rPr>
                <w:rFonts w:ascii="Times New Roman" w:hAnsi="Times New Roman"/>
                <w:sz w:val="18"/>
                <w:szCs w:val="18"/>
              </w:rPr>
              <w:t>д</w:t>
            </w:r>
            <w:r w:rsidRPr="00AE434F">
              <w:rPr>
                <w:rFonts w:ascii="Times New Roman" w:hAnsi="Times New Roman"/>
                <w:sz w:val="18"/>
                <w:szCs w:val="18"/>
              </w:rPr>
              <w:t>пр</w:t>
            </w:r>
            <w:r w:rsidRPr="00AE434F">
              <w:rPr>
                <w:rFonts w:ascii="Times New Roman" w:hAnsi="Times New Roman"/>
                <w:sz w:val="18"/>
                <w:szCs w:val="18"/>
              </w:rPr>
              <w:t>о</w:t>
            </w:r>
            <w:r w:rsidRPr="00AE434F">
              <w:rPr>
                <w:rFonts w:ascii="Times New Roman" w:hAnsi="Times New Roman"/>
                <w:sz w:val="18"/>
                <w:szCs w:val="18"/>
              </w:rPr>
              <w:t>грам</w:t>
            </w:r>
            <w:r w:rsidRPr="00AE434F">
              <w:rPr>
                <w:rFonts w:ascii="Times New Roman" w:hAnsi="Times New Roman"/>
                <w:sz w:val="18"/>
                <w:szCs w:val="18"/>
              </w:rPr>
              <w:softHyphen/>
              <w:t>ма</w:t>
            </w:r>
          </w:p>
        </w:tc>
        <w:tc>
          <w:tcPr>
            <w:tcW w:w="1134" w:type="dxa"/>
            <w:vMerge w:val="restart"/>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«Безопасный труд»</w:t>
            </w:r>
          </w:p>
        </w:tc>
        <w:tc>
          <w:tcPr>
            <w:tcW w:w="1204" w:type="dxa"/>
            <w:vMerge w:val="restart"/>
          </w:tcPr>
          <w:p w:rsidR="00134E8D" w:rsidRPr="00AE434F" w:rsidRDefault="00134E8D" w:rsidP="00107451">
            <w:pPr>
              <w:pStyle w:val="ConsPlusNormal"/>
              <w:jc w:val="both"/>
              <w:rPr>
                <w:rFonts w:ascii="Times New Roman" w:hAnsi="Times New Roman"/>
                <w:sz w:val="18"/>
                <w:szCs w:val="18"/>
              </w:rPr>
            </w:pPr>
          </w:p>
        </w:tc>
        <w:tc>
          <w:tcPr>
            <w:tcW w:w="1266"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ответстве</w:t>
            </w:r>
            <w:r w:rsidRPr="00AE434F">
              <w:rPr>
                <w:rFonts w:ascii="Times New Roman" w:hAnsi="Times New Roman"/>
                <w:sz w:val="18"/>
                <w:szCs w:val="18"/>
              </w:rPr>
              <w:t>н</w:t>
            </w:r>
            <w:r w:rsidRPr="00AE434F">
              <w:rPr>
                <w:rFonts w:ascii="Times New Roman" w:hAnsi="Times New Roman"/>
                <w:sz w:val="18"/>
                <w:szCs w:val="18"/>
              </w:rPr>
              <w:t>ный исполн</w:t>
            </w:r>
            <w:r w:rsidRPr="00AE434F">
              <w:rPr>
                <w:rFonts w:ascii="Times New Roman" w:hAnsi="Times New Roman"/>
                <w:sz w:val="18"/>
                <w:szCs w:val="18"/>
              </w:rPr>
              <w:t>и</w:t>
            </w:r>
            <w:r w:rsidRPr="00AE434F">
              <w:rPr>
                <w:rFonts w:ascii="Times New Roman" w:hAnsi="Times New Roman"/>
                <w:sz w:val="18"/>
                <w:szCs w:val="18"/>
              </w:rPr>
              <w:t>тель – отдел сельского х</w:t>
            </w:r>
            <w:r w:rsidRPr="00AE434F">
              <w:rPr>
                <w:rFonts w:ascii="Times New Roman" w:hAnsi="Times New Roman"/>
                <w:sz w:val="18"/>
                <w:szCs w:val="18"/>
              </w:rPr>
              <w:t>о</w:t>
            </w:r>
            <w:r w:rsidRPr="00AE434F">
              <w:rPr>
                <w:rFonts w:ascii="Times New Roman" w:hAnsi="Times New Roman"/>
                <w:sz w:val="18"/>
                <w:szCs w:val="18"/>
              </w:rPr>
              <w:t>зяйства, эк</w:t>
            </w:r>
            <w:r w:rsidRPr="00AE434F">
              <w:rPr>
                <w:rFonts w:ascii="Times New Roman" w:hAnsi="Times New Roman"/>
                <w:sz w:val="18"/>
                <w:szCs w:val="18"/>
              </w:rPr>
              <w:t>о</w:t>
            </w:r>
            <w:r w:rsidRPr="00AE434F">
              <w:rPr>
                <w:rFonts w:ascii="Times New Roman" w:hAnsi="Times New Roman"/>
                <w:sz w:val="18"/>
                <w:szCs w:val="18"/>
              </w:rPr>
              <w:t>номики, им</w:t>
            </w:r>
            <w:r w:rsidRPr="00AE434F">
              <w:rPr>
                <w:rFonts w:ascii="Times New Roman" w:hAnsi="Times New Roman"/>
                <w:sz w:val="18"/>
                <w:szCs w:val="18"/>
              </w:rPr>
              <w:t>у</w:t>
            </w:r>
            <w:r w:rsidRPr="00AE434F">
              <w:rPr>
                <w:rFonts w:ascii="Times New Roman" w:hAnsi="Times New Roman"/>
                <w:sz w:val="18"/>
                <w:szCs w:val="18"/>
              </w:rPr>
              <w:t>щественных и земельных о</w:t>
            </w:r>
            <w:r w:rsidRPr="00AE434F">
              <w:rPr>
                <w:rFonts w:ascii="Times New Roman" w:hAnsi="Times New Roman"/>
                <w:sz w:val="18"/>
                <w:szCs w:val="18"/>
              </w:rPr>
              <w:t>т</w:t>
            </w:r>
            <w:r w:rsidRPr="00AE434F">
              <w:rPr>
                <w:rFonts w:ascii="Times New Roman" w:hAnsi="Times New Roman"/>
                <w:sz w:val="18"/>
                <w:szCs w:val="18"/>
              </w:rPr>
              <w:t>ношений, с</w:t>
            </w:r>
            <w:r w:rsidRPr="00AE434F">
              <w:rPr>
                <w:rFonts w:ascii="Times New Roman" w:hAnsi="Times New Roman"/>
                <w:sz w:val="18"/>
                <w:szCs w:val="18"/>
              </w:rPr>
              <w:t>о</w:t>
            </w:r>
            <w:r w:rsidRPr="00AE434F">
              <w:rPr>
                <w:rFonts w:ascii="Times New Roman" w:hAnsi="Times New Roman"/>
                <w:sz w:val="18"/>
                <w:szCs w:val="18"/>
              </w:rPr>
              <w:t>исполнители – районные о</w:t>
            </w:r>
            <w:r w:rsidRPr="00AE434F">
              <w:rPr>
                <w:rFonts w:ascii="Times New Roman" w:hAnsi="Times New Roman"/>
                <w:sz w:val="18"/>
                <w:szCs w:val="18"/>
              </w:rPr>
              <w:t>р</w:t>
            </w:r>
            <w:r w:rsidRPr="00AE434F">
              <w:rPr>
                <w:rFonts w:ascii="Times New Roman" w:hAnsi="Times New Roman"/>
                <w:sz w:val="18"/>
                <w:szCs w:val="18"/>
              </w:rPr>
              <w:t>ганизации о</w:t>
            </w:r>
            <w:r w:rsidRPr="00AE434F">
              <w:rPr>
                <w:rFonts w:ascii="Times New Roman" w:hAnsi="Times New Roman"/>
                <w:sz w:val="18"/>
                <w:szCs w:val="18"/>
              </w:rPr>
              <w:t>т</w:t>
            </w:r>
            <w:r w:rsidRPr="00AE434F">
              <w:rPr>
                <w:rFonts w:ascii="Times New Roman" w:hAnsi="Times New Roman"/>
                <w:sz w:val="18"/>
                <w:szCs w:val="18"/>
              </w:rPr>
              <w:t>раслевых профсоюзов</w:t>
            </w: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всего</w:t>
            </w:r>
          </w:p>
        </w:tc>
        <w:tc>
          <w:tcPr>
            <w:tcW w:w="851"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55,4</w:t>
            </w:r>
          </w:p>
        </w:tc>
        <w:tc>
          <w:tcPr>
            <w:tcW w:w="850" w:type="dxa"/>
          </w:tcPr>
          <w:p w:rsidR="00134E8D" w:rsidRPr="00AE434F" w:rsidRDefault="00134E8D" w:rsidP="00107451">
            <w:pPr>
              <w:spacing w:after="0" w:line="240" w:lineRule="auto"/>
              <w:jc w:val="center"/>
              <w:rPr>
                <w:rFonts w:ascii="Times New Roman" w:hAnsi="Times New Roman"/>
                <w:sz w:val="18"/>
                <w:szCs w:val="18"/>
              </w:rPr>
            </w:pPr>
            <w:r>
              <w:rPr>
                <w:rFonts w:ascii="Times New Roman" w:hAnsi="Times New Roman"/>
                <w:sz w:val="18"/>
                <w:szCs w:val="18"/>
              </w:rPr>
              <w:t>57,6</w:t>
            </w:r>
          </w:p>
        </w:tc>
        <w:tc>
          <w:tcPr>
            <w:tcW w:w="812"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5</w:t>
            </w:r>
            <w:r>
              <w:rPr>
                <w:rFonts w:ascii="Times New Roman" w:hAnsi="Times New Roman"/>
                <w:sz w:val="18"/>
                <w:szCs w:val="18"/>
              </w:rPr>
              <w:t>8,8</w:t>
            </w:r>
          </w:p>
        </w:tc>
        <w:tc>
          <w:tcPr>
            <w:tcW w:w="939" w:type="dxa"/>
          </w:tcPr>
          <w:p w:rsidR="00134E8D" w:rsidRPr="00AE434F" w:rsidRDefault="00134E8D" w:rsidP="00107451">
            <w:pPr>
              <w:spacing w:after="0" w:line="240" w:lineRule="auto"/>
              <w:jc w:val="center"/>
              <w:rPr>
                <w:rFonts w:ascii="Times New Roman" w:hAnsi="Times New Roman"/>
                <w:sz w:val="18"/>
                <w:szCs w:val="18"/>
              </w:rPr>
            </w:pPr>
            <w:r>
              <w:rPr>
                <w:rFonts w:ascii="Times New Roman" w:hAnsi="Times New Roman"/>
                <w:sz w:val="18"/>
                <w:szCs w:val="18"/>
              </w:rPr>
              <w:t>58,8</w:t>
            </w:r>
          </w:p>
        </w:tc>
        <w:tc>
          <w:tcPr>
            <w:tcW w:w="850"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59"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20"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934"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286,5</w:t>
            </w:r>
          </w:p>
        </w:tc>
        <w:tc>
          <w:tcPr>
            <w:tcW w:w="914"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286,5</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903</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0104</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000</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республ</w:t>
            </w:r>
            <w:r w:rsidRPr="00AE434F">
              <w:rPr>
                <w:rFonts w:ascii="Times New Roman" w:hAnsi="Times New Roman"/>
                <w:sz w:val="18"/>
                <w:szCs w:val="18"/>
              </w:rPr>
              <w:t>и</w:t>
            </w:r>
            <w:r w:rsidRPr="00AE434F">
              <w:rPr>
                <w:rFonts w:ascii="Times New Roman" w:hAnsi="Times New Roman"/>
                <w:sz w:val="18"/>
                <w:szCs w:val="18"/>
              </w:rPr>
              <w:t>канский бюджет Чувашской Республики</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55,4</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57,6</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58,8</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58,8</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x</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бюджет Комс</w:t>
            </w:r>
            <w:r w:rsidRPr="00AE434F">
              <w:rPr>
                <w:rFonts w:ascii="Times New Roman" w:hAnsi="Times New Roman"/>
                <w:sz w:val="18"/>
                <w:szCs w:val="18"/>
              </w:rPr>
              <w:t>о</w:t>
            </w:r>
            <w:r w:rsidRPr="00AE434F">
              <w:rPr>
                <w:rFonts w:ascii="Times New Roman" w:hAnsi="Times New Roman"/>
                <w:sz w:val="18"/>
                <w:szCs w:val="18"/>
              </w:rPr>
              <w:t xml:space="preserve">мольского района </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15819" w:type="dxa"/>
            <w:gridSpan w:val="18"/>
          </w:tcPr>
          <w:p w:rsidR="00134E8D" w:rsidRPr="00AE434F" w:rsidRDefault="00134E8D" w:rsidP="00107451">
            <w:pPr>
              <w:autoSpaceDE w:val="0"/>
              <w:autoSpaceDN w:val="0"/>
              <w:adjustRightInd w:val="0"/>
              <w:spacing w:after="0" w:line="240" w:lineRule="auto"/>
              <w:jc w:val="center"/>
              <w:rPr>
                <w:rFonts w:ascii="Times New Roman" w:hAnsi="Times New Roman"/>
                <w:b/>
                <w:sz w:val="10"/>
                <w:szCs w:val="10"/>
              </w:rPr>
            </w:pPr>
          </w:p>
          <w:p w:rsidR="00134E8D" w:rsidRPr="00AE434F" w:rsidRDefault="00134E8D" w:rsidP="00107451">
            <w:pPr>
              <w:autoSpaceDE w:val="0"/>
              <w:autoSpaceDN w:val="0"/>
              <w:adjustRightInd w:val="0"/>
              <w:spacing w:after="0" w:line="240" w:lineRule="auto"/>
              <w:jc w:val="center"/>
              <w:rPr>
                <w:rFonts w:ascii="Times New Roman" w:hAnsi="Times New Roman"/>
                <w:b/>
                <w:sz w:val="18"/>
                <w:szCs w:val="18"/>
              </w:rPr>
            </w:pPr>
            <w:r w:rsidRPr="00AE434F">
              <w:rPr>
                <w:rFonts w:ascii="Times New Roman" w:hAnsi="Times New Roman"/>
                <w:b/>
                <w:sz w:val="18"/>
                <w:szCs w:val="18"/>
              </w:rPr>
              <w:t>Цель «Сохранение жизни и здоровья работников в процессе трудовой деятельности, улучшение условий и охраны труда»</w:t>
            </w:r>
          </w:p>
          <w:p w:rsidR="00134E8D" w:rsidRPr="00AE434F" w:rsidRDefault="00134E8D" w:rsidP="00107451">
            <w:pPr>
              <w:autoSpaceDE w:val="0"/>
              <w:autoSpaceDN w:val="0"/>
              <w:adjustRightInd w:val="0"/>
              <w:spacing w:after="0" w:line="240" w:lineRule="auto"/>
              <w:jc w:val="center"/>
              <w:rPr>
                <w:rFonts w:ascii="Times New Roman" w:hAnsi="Times New Roman"/>
                <w:b/>
                <w:sz w:val="6"/>
                <w:szCs w:val="6"/>
              </w:rPr>
            </w:pPr>
          </w:p>
        </w:tc>
      </w:tr>
      <w:tr w:rsidR="00134E8D" w:rsidRPr="00AE434F" w:rsidTr="00107451">
        <w:trPr>
          <w:trHeight w:val="20"/>
        </w:trPr>
        <w:tc>
          <w:tcPr>
            <w:tcW w:w="707" w:type="dxa"/>
            <w:vMerge w:val="restart"/>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Осно</w:t>
            </w:r>
            <w:r w:rsidRPr="00AE434F">
              <w:rPr>
                <w:rFonts w:ascii="Times New Roman" w:hAnsi="Times New Roman"/>
                <w:sz w:val="18"/>
                <w:szCs w:val="18"/>
              </w:rPr>
              <w:t>в</w:t>
            </w:r>
            <w:r w:rsidRPr="00AE434F">
              <w:rPr>
                <w:rFonts w:ascii="Times New Roman" w:hAnsi="Times New Roman"/>
                <w:sz w:val="18"/>
                <w:szCs w:val="18"/>
              </w:rPr>
              <w:t>ное мер</w:t>
            </w:r>
            <w:r w:rsidRPr="00AE434F">
              <w:rPr>
                <w:rFonts w:ascii="Times New Roman" w:hAnsi="Times New Roman"/>
                <w:sz w:val="18"/>
                <w:szCs w:val="18"/>
              </w:rPr>
              <w:t>о</w:t>
            </w:r>
            <w:r w:rsidRPr="00AE434F">
              <w:rPr>
                <w:rFonts w:ascii="Times New Roman" w:hAnsi="Times New Roman"/>
                <w:sz w:val="18"/>
                <w:szCs w:val="18"/>
              </w:rPr>
              <w:lastRenderedPageBreak/>
              <w:t>прия</w:t>
            </w:r>
            <w:r w:rsidRPr="00AE434F">
              <w:rPr>
                <w:rFonts w:ascii="Times New Roman" w:hAnsi="Times New Roman"/>
                <w:sz w:val="18"/>
                <w:szCs w:val="18"/>
              </w:rPr>
              <w:softHyphen/>
              <w:t>тие 1</w:t>
            </w:r>
          </w:p>
        </w:tc>
        <w:tc>
          <w:tcPr>
            <w:tcW w:w="1134"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lastRenderedPageBreak/>
              <w:t>Организац</w:t>
            </w:r>
            <w:r w:rsidRPr="00AE434F">
              <w:rPr>
                <w:rFonts w:ascii="Times New Roman" w:hAnsi="Times New Roman"/>
                <w:sz w:val="18"/>
                <w:szCs w:val="18"/>
              </w:rPr>
              <w:t>и</w:t>
            </w:r>
            <w:r w:rsidRPr="00AE434F">
              <w:rPr>
                <w:rFonts w:ascii="Times New Roman" w:hAnsi="Times New Roman"/>
                <w:sz w:val="18"/>
                <w:szCs w:val="18"/>
              </w:rPr>
              <w:t>онно-тех</w:t>
            </w:r>
            <w:r w:rsidRPr="00AE434F">
              <w:rPr>
                <w:rFonts w:ascii="Times New Roman" w:hAnsi="Times New Roman"/>
                <w:sz w:val="18"/>
                <w:szCs w:val="18"/>
              </w:rPr>
              <w:softHyphen/>
              <w:t>ни</w:t>
            </w:r>
            <w:r w:rsidRPr="00AE434F">
              <w:rPr>
                <w:rFonts w:ascii="Times New Roman" w:hAnsi="Times New Roman"/>
                <w:sz w:val="18"/>
                <w:szCs w:val="18"/>
              </w:rPr>
              <w:softHyphen/>
              <w:t>ческое обе</w:t>
            </w:r>
            <w:r w:rsidRPr="00AE434F">
              <w:rPr>
                <w:rFonts w:ascii="Times New Roman" w:hAnsi="Times New Roman"/>
                <w:sz w:val="18"/>
                <w:szCs w:val="18"/>
              </w:rPr>
              <w:t>с</w:t>
            </w:r>
            <w:r w:rsidRPr="00AE434F">
              <w:rPr>
                <w:rFonts w:ascii="Times New Roman" w:hAnsi="Times New Roman"/>
                <w:sz w:val="18"/>
                <w:szCs w:val="18"/>
              </w:rPr>
              <w:lastRenderedPageBreak/>
              <w:t>печение ох</w:t>
            </w:r>
            <w:r w:rsidRPr="00AE434F">
              <w:rPr>
                <w:rFonts w:ascii="Times New Roman" w:hAnsi="Times New Roman"/>
                <w:sz w:val="18"/>
                <w:szCs w:val="18"/>
              </w:rPr>
              <w:softHyphen/>
              <w:t>раны труда и здоровья р</w:t>
            </w:r>
            <w:r w:rsidRPr="00AE434F">
              <w:rPr>
                <w:rFonts w:ascii="Times New Roman" w:hAnsi="Times New Roman"/>
                <w:sz w:val="18"/>
                <w:szCs w:val="18"/>
              </w:rPr>
              <w:t>а</w:t>
            </w:r>
            <w:r w:rsidRPr="00AE434F">
              <w:rPr>
                <w:rFonts w:ascii="Times New Roman" w:hAnsi="Times New Roman"/>
                <w:sz w:val="18"/>
                <w:szCs w:val="18"/>
              </w:rPr>
              <w:t>ботающих</w:t>
            </w:r>
          </w:p>
        </w:tc>
        <w:tc>
          <w:tcPr>
            <w:tcW w:w="1204"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lastRenderedPageBreak/>
              <w:t>развитие си</w:t>
            </w:r>
            <w:r w:rsidRPr="00AE434F">
              <w:rPr>
                <w:rFonts w:ascii="Times New Roman" w:hAnsi="Times New Roman"/>
                <w:sz w:val="18"/>
                <w:szCs w:val="18"/>
              </w:rPr>
              <w:t>с</w:t>
            </w:r>
            <w:r w:rsidRPr="00AE434F">
              <w:rPr>
                <w:rFonts w:ascii="Times New Roman" w:hAnsi="Times New Roman"/>
                <w:sz w:val="18"/>
                <w:szCs w:val="18"/>
              </w:rPr>
              <w:t>темы гос</w:t>
            </w:r>
            <w:r w:rsidRPr="00AE434F">
              <w:rPr>
                <w:rFonts w:ascii="Times New Roman" w:hAnsi="Times New Roman"/>
                <w:sz w:val="18"/>
                <w:szCs w:val="18"/>
              </w:rPr>
              <w:t>у</w:t>
            </w:r>
            <w:r w:rsidRPr="00AE434F">
              <w:rPr>
                <w:rFonts w:ascii="Times New Roman" w:hAnsi="Times New Roman"/>
                <w:sz w:val="18"/>
                <w:szCs w:val="18"/>
              </w:rPr>
              <w:t xml:space="preserve">дарственного </w:t>
            </w:r>
            <w:r w:rsidRPr="00AE434F">
              <w:rPr>
                <w:rFonts w:ascii="Times New Roman" w:hAnsi="Times New Roman"/>
                <w:sz w:val="18"/>
                <w:szCs w:val="18"/>
              </w:rPr>
              <w:lastRenderedPageBreak/>
              <w:t>управления охраной тр</w:t>
            </w:r>
            <w:r w:rsidRPr="00AE434F">
              <w:rPr>
                <w:rFonts w:ascii="Times New Roman" w:hAnsi="Times New Roman"/>
                <w:sz w:val="18"/>
                <w:szCs w:val="18"/>
              </w:rPr>
              <w:t>у</w:t>
            </w:r>
            <w:r w:rsidRPr="00AE434F">
              <w:rPr>
                <w:rFonts w:ascii="Times New Roman" w:hAnsi="Times New Roman"/>
                <w:sz w:val="18"/>
                <w:szCs w:val="18"/>
              </w:rPr>
              <w:t>да;</w:t>
            </w:r>
          </w:p>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снижение рисков н</w:t>
            </w:r>
            <w:r w:rsidRPr="00AE434F">
              <w:rPr>
                <w:rFonts w:ascii="Times New Roman" w:hAnsi="Times New Roman"/>
                <w:sz w:val="18"/>
                <w:szCs w:val="18"/>
              </w:rPr>
              <w:t>е</w:t>
            </w:r>
            <w:r w:rsidRPr="00AE434F">
              <w:rPr>
                <w:rFonts w:ascii="Times New Roman" w:hAnsi="Times New Roman"/>
                <w:sz w:val="18"/>
                <w:szCs w:val="18"/>
              </w:rPr>
              <w:t>счастных случаев на производстве и професси</w:t>
            </w:r>
            <w:r w:rsidRPr="00AE434F">
              <w:rPr>
                <w:rFonts w:ascii="Times New Roman" w:hAnsi="Times New Roman"/>
                <w:sz w:val="18"/>
                <w:szCs w:val="18"/>
              </w:rPr>
              <w:t>о</w:t>
            </w:r>
            <w:r w:rsidRPr="00AE434F">
              <w:rPr>
                <w:rFonts w:ascii="Times New Roman" w:hAnsi="Times New Roman"/>
                <w:sz w:val="18"/>
                <w:szCs w:val="18"/>
              </w:rPr>
              <w:t>нальных з</w:t>
            </w:r>
            <w:r w:rsidRPr="00AE434F">
              <w:rPr>
                <w:rFonts w:ascii="Times New Roman" w:hAnsi="Times New Roman"/>
                <w:sz w:val="18"/>
                <w:szCs w:val="18"/>
              </w:rPr>
              <w:t>а</w:t>
            </w:r>
            <w:r w:rsidRPr="00AE434F">
              <w:rPr>
                <w:rFonts w:ascii="Times New Roman" w:hAnsi="Times New Roman"/>
                <w:sz w:val="18"/>
                <w:szCs w:val="18"/>
              </w:rPr>
              <w:t>болеваний;</w:t>
            </w:r>
          </w:p>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повышение качества р</w:t>
            </w:r>
            <w:r w:rsidRPr="00AE434F">
              <w:rPr>
                <w:rFonts w:ascii="Times New Roman" w:hAnsi="Times New Roman"/>
                <w:sz w:val="18"/>
                <w:szCs w:val="18"/>
              </w:rPr>
              <w:t>а</w:t>
            </w:r>
            <w:r w:rsidRPr="00AE434F">
              <w:rPr>
                <w:rFonts w:ascii="Times New Roman" w:hAnsi="Times New Roman"/>
                <w:sz w:val="18"/>
                <w:szCs w:val="18"/>
              </w:rPr>
              <w:t>бочих мест и условий тр</w:t>
            </w:r>
            <w:r w:rsidRPr="00AE434F">
              <w:rPr>
                <w:rFonts w:ascii="Times New Roman" w:hAnsi="Times New Roman"/>
                <w:sz w:val="18"/>
                <w:szCs w:val="18"/>
              </w:rPr>
              <w:t>у</w:t>
            </w:r>
            <w:r w:rsidRPr="00AE434F">
              <w:rPr>
                <w:rFonts w:ascii="Times New Roman" w:hAnsi="Times New Roman"/>
                <w:sz w:val="18"/>
                <w:szCs w:val="18"/>
              </w:rPr>
              <w:t>да;</w:t>
            </w:r>
          </w:p>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сохранение и укрепление физического, психического здоровья р</w:t>
            </w:r>
            <w:r w:rsidRPr="00AE434F">
              <w:rPr>
                <w:rFonts w:ascii="Times New Roman" w:hAnsi="Times New Roman"/>
                <w:sz w:val="18"/>
                <w:szCs w:val="18"/>
              </w:rPr>
              <w:t>а</w:t>
            </w:r>
            <w:r w:rsidRPr="00AE434F">
              <w:rPr>
                <w:rFonts w:ascii="Times New Roman" w:hAnsi="Times New Roman"/>
                <w:sz w:val="18"/>
                <w:szCs w:val="18"/>
              </w:rPr>
              <w:t>ботающих, обеспечение их профе</w:t>
            </w:r>
            <w:r w:rsidRPr="00AE434F">
              <w:rPr>
                <w:rFonts w:ascii="Times New Roman" w:hAnsi="Times New Roman"/>
                <w:sz w:val="18"/>
                <w:szCs w:val="18"/>
              </w:rPr>
              <w:t>с</w:t>
            </w:r>
            <w:r w:rsidRPr="00AE434F">
              <w:rPr>
                <w:rFonts w:ascii="Times New Roman" w:hAnsi="Times New Roman"/>
                <w:sz w:val="18"/>
                <w:szCs w:val="18"/>
              </w:rPr>
              <w:t>сиональной активности и долголетия;</w:t>
            </w:r>
          </w:p>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внедрение работодат</w:t>
            </w:r>
            <w:r w:rsidRPr="00AE434F">
              <w:rPr>
                <w:rFonts w:ascii="Times New Roman" w:hAnsi="Times New Roman"/>
                <w:sz w:val="18"/>
                <w:szCs w:val="18"/>
              </w:rPr>
              <w:t>е</w:t>
            </w:r>
            <w:r w:rsidRPr="00AE434F">
              <w:rPr>
                <w:rFonts w:ascii="Times New Roman" w:hAnsi="Times New Roman"/>
                <w:sz w:val="18"/>
                <w:szCs w:val="18"/>
              </w:rPr>
              <w:t>лями совр</w:t>
            </w:r>
            <w:r w:rsidRPr="00AE434F">
              <w:rPr>
                <w:rFonts w:ascii="Times New Roman" w:hAnsi="Times New Roman"/>
                <w:sz w:val="18"/>
                <w:szCs w:val="18"/>
              </w:rPr>
              <w:t>е</w:t>
            </w:r>
            <w:r w:rsidRPr="00AE434F">
              <w:rPr>
                <w:rFonts w:ascii="Times New Roman" w:hAnsi="Times New Roman"/>
                <w:sz w:val="18"/>
                <w:szCs w:val="18"/>
              </w:rPr>
              <w:t>менных си</w:t>
            </w:r>
            <w:r w:rsidRPr="00AE434F">
              <w:rPr>
                <w:rFonts w:ascii="Times New Roman" w:hAnsi="Times New Roman"/>
                <w:sz w:val="18"/>
                <w:szCs w:val="18"/>
              </w:rPr>
              <w:t>с</w:t>
            </w:r>
            <w:r w:rsidRPr="00AE434F">
              <w:rPr>
                <w:rFonts w:ascii="Times New Roman" w:hAnsi="Times New Roman"/>
                <w:sz w:val="18"/>
                <w:szCs w:val="18"/>
              </w:rPr>
              <w:t>тем управл</w:t>
            </w:r>
            <w:r w:rsidRPr="00AE434F">
              <w:rPr>
                <w:rFonts w:ascii="Times New Roman" w:hAnsi="Times New Roman"/>
                <w:sz w:val="18"/>
                <w:szCs w:val="18"/>
              </w:rPr>
              <w:t>е</w:t>
            </w:r>
            <w:r w:rsidRPr="00AE434F">
              <w:rPr>
                <w:rFonts w:ascii="Times New Roman" w:hAnsi="Times New Roman"/>
                <w:sz w:val="18"/>
                <w:szCs w:val="18"/>
              </w:rPr>
              <w:t>ния охраной труда</w:t>
            </w:r>
          </w:p>
        </w:tc>
        <w:tc>
          <w:tcPr>
            <w:tcW w:w="1266" w:type="dxa"/>
            <w:vMerge w:val="restart"/>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53"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49" w:type="dxa"/>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55,4</w:t>
            </w:r>
          </w:p>
        </w:tc>
        <w:tc>
          <w:tcPr>
            <w:tcW w:w="850" w:type="dxa"/>
          </w:tcPr>
          <w:p w:rsidR="00134E8D" w:rsidRPr="00AE434F" w:rsidRDefault="00134E8D" w:rsidP="00107451">
            <w:pPr>
              <w:spacing w:after="0" w:line="240" w:lineRule="auto"/>
              <w:jc w:val="center"/>
              <w:rPr>
                <w:rFonts w:ascii="Times New Roman" w:hAnsi="Times New Roman"/>
                <w:sz w:val="18"/>
                <w:szCs w:val="18"/>
              </w:rPr>
            </w:pPr>
            <w:r>
              <w:rPr>
                <w:rFonts w:ascii="Times New Roman" w:hAnsi="Times New Roman"/>
                <w:sz w:val="18"/>
                <w:szCs w:val="18"/>
              </w:rPr>
              <w:t>57,6</w:t>
            </w:r>
          </w:p>
        </w:tc>
        <w:tc>
          <w:tcPr>
            <w:tcW w:w="812" w:type="dxa"/>
          </w:tcPr>
          <w:p w:rsidR="00134E8D" w:rsidRPr="00AE434F" w:rsidRDefault="00134E8D" w:rsidP="00107451">
            <w:pPr>
              <w:spacing w:after="0" w:line="240" w:lineRule="auto"/>
              <w:jc w:val="center"/>
              <w:rPr>
                <w:rFonts w:ascii="Times New Roman" w:hAnsi="Times New Roman"/>
                <w:sz w:val="18"/>
                <w:szCs w:val="18"/>
              </w:rPr>
            </w:pPr>
            <w:r w:rsidRPr="00AE434F">
              <w:rPr>
                <w:rFonts w:ascii="Times New Roman" w:hAnsi="Times New Roman"/>
                <w:sz w:val="18"/>
                <w:szCs w:val="18"/>
              </w:rPr>
              <w:t>5</w:t>
            </w:r>
            <w:r>
              <w:rPr>
                <w:rFonts w:ascii="Times New Roman" w:hAnsi="Times New Roman"/>
                <w:sz w:val="18"/>
                <w:szCs w:val="18"/>
              </w:rPr>
              <w:t>8,8</w:t>
            </w:r>
          </w:p>
        </w:tc>
        <w:tc>
          <w:tcPr>
            <w:tcW w:w="939" w:type="dxa"/>
          </w:tcPr>
          <w:p w:rsidR="00134E8D" w:rsidRPr="00AE434F" w:rsidRDefault="00134E8D" w:rsidP="00107451">
            <w:pPr>
              <w:spacing w:after="0" w:line="240" w:lineRule="auto"/>
              <w:jc w:val="center"/>
              <w:rPr>
                <w:rFonts w:ascii="Times New Roman" w:hAnsi="Times New Roman"/>
                <w:sz w:val="18"/>
                <w:szCs w:val="18"/>
              </w:rPr>
            </w:pPr>
            <w:r>
              <w:rPr>
                <w:rFonts w:ascii="Times New Roman" w:hAnsi="Times New Roman"/>
                <w:sz w:val="18"/>
                <w:szCs w:val="18"/>
              </w:rPr>
              <w:t>58,8</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903</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0104</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000</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республ</w:t>
            </w:r>
            <w:r w:rsidRPr="00AE434F">
              <w:rPr>
                <w:rFonts w:ascii="Times New Roman" w:hAnsi="Times New Roman"/>
                <w:sz w:val="18"/>
                <w:szCs w:val="18"/>
              </w:rPr>
              <w:t>и</w:t>
            </w:r>
            <w:r w:rsidRPr="00AE434F">
              <w:rPr>
                <w:rFonts w:ascii="Times New Roman" w:hAnsi="Times New Roman"/>
                <w:sz w:val="18"/>
                <w:szCs w:val="18"/>
              </w:rPr>
              <w:t xml:space="preserve">канский </w:t>
            </w:r>
            <w:r w:rsidRPr="00AE434F">
              <w:rPr>
                <w:rFonts w:ascii="Times New Roman" w:hAnsi="Times New Roman"/>
                <w:sz w:val="18"/>
                <w:szCs w:val="18"/>
              </w:rPr>
              <w:lastRenderedPageBreak/>
              <w:t>бюджет Чувашской Республики</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lastRenderedPageBreak/>
              <w:t>55,4</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57,6</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58,8</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58,8</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бюджет Комс</w:t>
            </w:r>
            <w:r w:rsidRPr="00AE434F">
              <w:rPr>
                <w:rFonts w:ascii="Times New Roman" w:hAnsi="Times New Roman"/>
                <w:sz w:val="18"/>
                <w:szCs w:val="18"/>
              </w:rPr>
              <w:t>о</w:t>
            </w:r>
            <w:r w:rsidRPr="00AE434F">
              <w:rPr>
                <w:rFonts w:ascii="Times New Roman" w:hAnsi="Times New Roman"/>
                <w:sz w:val="18"/>
                <w:szCs w:val="18"/>
              </w:rPr>
              <w:t>мольского района</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6234" w:type="dxa"/>
            <w:gridSpan w:val="7"/>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Количество рабочих мест, на которых проведена специальная оценка условий труда (тыс. рабочих мест)</w:t>
            </w:r>
          </w:p>
        </w:tc>
        <w:tc>
          <w:tcPr>
            <w:tcW w:w="104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0,51</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0,52</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0,53</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0,54</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0,55</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0,56</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0,6</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0,6</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6234" w:type="dxa"/>
            <w:gridSpan w:val="7"/>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Удельный вес рабочих мест, на которых проведена специальная оценка усл</w:t>
            </w:r>
            <w:r w:rsidRPr="00AE434F">
              <w:rPr>
                <w:rFonts w:ascii="Times New Roman" w:hAnsi="Times New Roman"/>
                <w:sz w:val="18"/>
                <w:szCs w:val="18"/>
              </w:rPr>
              <w:t>о</w:t>
            </w:r>
            <w:r w:rsidRPr="00AE434F">
              <w:rPr>
                <w:rFonts w:ascii="Times New Roman" w:hAnsi="Times New Roman"/>
                <w:sz w:val="18"/>
                <w:szCs w:val="18"/>
              </w:rPr>
              <w:t>вий труда, в общем количестве рабочих мест (процентов)</w:t>
            </w:r>
          </w:p>
        </w:tc>
        <w:tc>
          <w:tcPr>
            <w:tcW w:w="104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80,0</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80,0</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80,5</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80,5</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90,0</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90,0</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90,5</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90,5</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90,5</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6234" w:type="dxa"/>
            <w:gridSpan w:val="7"/>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Количество рабочих мест, на которых улучшены условия труда по результ</w:t>
            </w:r>
            <w:r w:rsidRPr="00AE434F">
              <w:rPr>
                <w:rFonts w:ascii="Times New Roman" w:hAnsi="Times New Roman"/>
                <w:sz w:val="18"/>
                <w:szCs w:val="18"/>
              </w:rPr>
              <w:t>а</w:t>
            </w:r>
            <w:r w:rsidRPr="00AE434F">
              <w:rPr>
                <w:rFonts w:ascii="Times New Roman" w:hAnsi="Times New Roman"/>
                <w:sz w:val="18"/>
                <w:szCs w:val="18"/>
              </w:rPr>
              <w:t>там специальной оценки условий труда (тыс. рабочих мест)</w:t>
            </w:r>
          </w:p>
        </w:tc>
        <w:tc>
          <w:tcPr>
            <w:tcW w:w="104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х</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0,1</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0,1</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0,15</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0,15</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0,2</w:t>
            </w:r>
          </w:p>
        </w:tc>
      </w:tr>
      <w:tr w:rsidR="00134E8D" w:rsidRPr="00AE434F" w:rsidTr="00107451">
        <w:trPr>
          <w:trHeight w:val="20"/>
        </w:trPr>
        <w:tc>
          <w:tcPr>
            <w:tcW w:w="707"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Мер</w:t>
            </w:r>
            <w:r w:rsidRPr="00AE434F">
              <w:rPr>
                <w:rFonts w:ascii="Times New Roman" w:hAnsi="Times New Roman"/>
                <w:sz w:val="18"/>
                <w:szCs w:val="18"/>
              </w:rPr>
              <w:t>о</w:t>
            </w:r>
            <w:r w:rsidRPr="00AE434F">
              <w:rPr>
                <w:rFonts w:ascii="Times New Roman" w:hAnsi="Times New Roman"/>
                <w:sz w:val="18"/>
                <w:szCs w:val="18"/>
              </w:rPr>
              <w:t>прия</w:t>
            </w:r>
            <w:r w:rsidRPr="00AE434F">
              <w:rPr>
                <w:rFonts w:ascii="Times New Roman" w:hAnsi="Times New Roman"/>
                <w:sz w:val="18"/>
                <w:szCs w:val="18"/>
              </w:rPr>
              <w:softHyphen/>
              <w:t>тие 1.1</w:t>
            </w:r>
          </w:p>
        </w:tc>
        <w:tc>
          <w:tcPr>
            <w:tcW w:w="1134"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Проведение мониторинга условий и охраны тр</w:t>
            </w:r>
            <w:r w:rsidRPr="00AE434F">
              <w:rPr>
                <w:rFonts w:ascii="Times New Roman" w:hAnsi="Times New Roman"/>
                <w:sz w:val="18"/>
                <w:szCs w:val="18"/>
              </w:rPr>
              <w:t>у</w:t>
            </w:r>
            <w:r w:rsidRPr="00AE434F">
              <w:rPr>
                <w:rFonts w:ascii="Times New Roman" w:hAnsi="Times New Roman"/>
                <w:sz w:val="18"/>
                <w:szCs w:val="18"/>
              </w:rPr>
              <w:t>да</w:t>
            </w:r>
          </w:p>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p>
        </w:tc>
        <w:tc>
          <w:tcPr>
            <w:tcW w:w="1204"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p>
        </w:tc>
        <w:tc>
          <w:tcPr>
            <w:tcW w:w="1266"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ответстве</w:t>
            </w:r>
            <w:r w:rsidRPr="00AE434F">
              <w:rPr>
                <w:rFonts w:ascii="Times New Roman" w:hAnsi="Times New Roman"/>
                <w:sz w:val="18"/>
                <w:szCs w:val="18"/>
              </w:rPr>
              <w:t>н</w:t>
            </w:r>
            <w:r w:rsidRPr="00AE434F">
              <w:rPr>
                <w:rFonts w:ascii="Times New Roman" w:hAnsi="Times New Roman"/>
                <w:sz w:val="18"/>
                <w:szCs w:val="18"/>
              </w:rPr>
              <w:t>ный исполн</w:t>
            </w:r>
            <w:r w:rsidRPr="00AE434F">
              <w:rPr>
                <w:rFonts w:ascii="Times New Roman" w:hAnsi="Times New Roman"/>
                <w:sz w:val="18"/>
                <w:szCs w:val="18"/>
              </w:rPr>
              <w:t>и</w:t>
            </w:r>
            <w:r w:rsidRPr="00AE434F">
              <w:rPr>
                <w:rFonts w:ascii="Times New Roman" w:hAnsi="Times New Roman"/>
                <w:sz w:val="18"/>
                <w:szCs w:val="18"/>
              </w:rPr>
              <w:t>тель – отдел сельского х</w:t>
            </w:r>
            <w:r w:rsidRPr="00AE434F">
              <w:rPr>
                <w:rFonts w:ascii="Times New Roman" w:hAnsi="Times New Roman"/>
                <w:sz w:val="18"/>
                <w:szCs w:val="18"/>
              </w:rPr>
              <w:t>о</w:t>
            </w:r>
            <w:r w:rsidRPr="00AE434F">
              <w:rPr>
                <w:rFonts w:ascii="Times New Roman" w:hAnsi="Times New Roman"/>
                <w:sz w:val="18"/>
                <w:szCs w:val="18"/>
              </w:rPr>
              <w:t>зяйства, эк</w:t>
            </w:r>
            <w:r w:rsidRPr="00AE434F">
              <w:rPr>
                <w:rFonts w:ascii="Times New Roman" w:hAnsi="Times New Roman"/>
                <w:sz w:val="18"/>
                <w:szCs w:val="18"/>
              </w:rPr>
              <w:t>о</w:t>
            </w:r>
            <w:r w:rsidRPr="00AE434F">
              <w:rPr>
                <w:rFonts w:ascii="Times New Roman" w:hAnsi="Times New Roman"/>
                <w:sz w:val="18"/>
                <w:szCs w:val="18"/>
              </w:rPr>
              <w:lastRenderedPageBreak/>
              <w:t>номики, им</w:t>
            </w:r>
            <w:r w:rsidRPr="00AE434F">
              <w:rPr>
                <w:rFonts w:ascii="Times New Roman" w:hAnsi="Times New Roman"/>
                <w:sz w:val="18"/>
                <w:szCs w:val="18"/>
              </w:rPr>
              <w:t>у</w:t>
            </w:r>
            <w:r w:rsidRPr="00AE434F">
              <w:rPr>
                <w:rFonts w:ascii="Times New Roman" w:hAnsi="Times New Roman"/>
                <w:sz w:val="18"/>
                <w:szCs w:val="18"/>
              </w:rPr>
              <w:t>щественных и земельных о</w:t>
            </w:r>
            <w:r w:rsidRPr="00AE434F">
              <w:rPr>
                <w:rFonts w:ascii="Times New Roman" w:hAnsi="Times New Roman"/>
                <w:sz w:val="18"/>
                <w:szCs w:val="18"/>
              </w:rPr>
              <w:t>т</w:t>
            </w:r>
            <w:r w:rsidRPr="00AE434F">
              <w:rPr>
                <w:rFonts w:ascii="Times New Roman" w:hAnsi="Times New Roman"/>
                <w:sz w:val="18"/>
                <w:szCs w:val="18"/>
              </w:rPr>
              <w:t xml:space="preserve">ношений </w:t>
            </w:r>
          </w:p>
        </w:tc>
        <w:tc>
          <w:tcPr>
            <w:tcW w:w="787"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lastRenderedPageBreak/>
              <w:t>x</w:t>
            </w:r>
          </w:p>
        </w:tc>
        <w:tc>
          <w:tcPr>
            <w:tcW w:w="68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53"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49" w:type="dxa"/>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республ</w:t>
            </w:r>
            <w:r w:rsidRPr="00AE434F">
              <w:rPr>
                <w:rFonts w:ascii="Times New Roman" w:hAnsi="Times New Roman"/>
                <w:sz w:val="18"/>
                <w:szCs w:val="18"/>
              </w:rPr>
              <w:t>и</w:t>
            </w:r>
            <w:r w:rsidRPr="00AE434F">
              <w:rPr>
                <w:rFonts w:ascii="Times New Roman" w:hAnsi="Times New Roman"/>
                <w:sz w:val="18"/>
                <w:szCs w:val="18"/>
              </w:rPr>
              <w:t xml:space="preserve">канский бюджет Чувашской </w:t>
            </w:r>
            <w:r w:rsidRPr="00AE434F">
              <w:rPr>
                <w:rFonts w:ascii="Times New Roman" w:hAnsi="Times New Roman"/>
                <w:sz w:val="18"/>
                <w:szCs w:val="18"/>
              </w:rPr>
              <w:lastRenderedPageBreak/>
              <w:t>Республики</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lastRenderedPageBreak/>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бюджет Комс</w:t>
            </w:r>
            <w:r w:rsidRPr="00AE434F">
              <w:rPr>
                <w:rFonts w:ascii="Times New Roman" w:hAnsi="Times New Roman"/>
                <w:sz w:val="18"/>
                <w:szCs w:val="18"/>
              </w:rPr>
              <w:t>о</w:t>
            </w:r>
            <w:r w:rsidRPr="00AE434F">
              <w:rPr>
                <w:rFonts w:ascii="Times New Roman" w:hAnsi="Times New Roman"/>
                <w:sz w:val="18"/>
                <w:szCs w:val="18"/>
              </w:rPr>
              <w:t>мольского района</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ind w:firstLine="40"/>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val="restart"/>
          </w:tcPr>
          <w:p w:rsidR="00134E8D" w:rsidRPr="00AE434F" w:rsidRDefault="00134E8D" w:rsidP="00107451">
            <w:pPr>
              <w:keepNext/>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Мер</w:t>
            </w:r>
            <w:r w:rsidRPr="00AE434F">
              <w:rPr>
                <w:rFonts w:ascii="Times New Roman" w:hAnsi="Times New Roman"/>
                <w:sz w:val="18"/>
                <w:szCs w:val="18"/>
              </w:rPr>
              <w:t>о</w:t>
            </w:r>
            <w:r w:rsidRPr="00AE434F">
              <w:rPr>
                <w:rFonts w:ascii="Times New Roman" w:hAnsi="Times New Roman"/>
                <w:sz w:val="18"/>
                <w:szCs w:val="18"/>
              </w:rPr>
              <w:t>прия</w:t>
            </w:r>
            <w:r w:rsidRPr="00AE434F">
              <w:rPr>
                <w:rFonts w:ascii="Times New Roman" w:hAnsi="Times New Roman"/>
                <w:sz w:val="18"/>
                <w:szCs w:val="18"/>
              </w:rPr>
              <w:softHyphen/>
              <w:t>тие 1.2</w:t>
            </w:r>
          </w:p>
        </w:tc>
        <w:tc>
          <w:tcPr>
            <w:tcW w:w="1134" w:type="dxa"/>
            <w:vMerge w:val="restart"/>
          </w:tcPr>
          <w:p w:rsidR="00134E8D" w:rsidRPr="00AE434F" w:rsidRDefault="00134E8D" w:rsidP="00107451">
            <w:pPr>
              <w:keepNext/>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Проведение специальной оценки у</w:t>
            </w:r>
            <w:r w:rsidRPr="00AE434F">
              <w:rPr>
                <w:rFonts w:ascii="Times New Roman" w:hAnsi="Times New Roman"/>
                <w:sz w:val="18"/>
                <w:szCs w:val="18"/>
              </w:rPr>
              <w:t>с</w:t>
            </w:r>
            <w:r w:rsidRPr="00AE434F">
              <w:rPr>
                <w:rFonts w:ascii="Times New Roman" w:hAnsi="Times New Roman"/>
                <w:sz w:val="18"/>
                <w:szCs w:val="18"/>
              </w:rPr>
              <w:t>ловий труда в организ</w:t>
            </w:r>
            <w:r w:rsidRPr="00AE434F">
              <w:rPr>
                <w:rFonts w:ascii="Times New Roman" w:hAnsi="Times New Roman"/>
                <w:sz w:val="18"/>
                <w:szCs w:val="18"/>
              </w:rPr>
              <w:t>а</w:t>
            </w:r>
            <w:r w:rsidRPr="00AE434F">
              <w:rPr>
                <w:rFonts w:ascii="Times New Roman" w:hAnsi="Times New Roman"/>
                <w:sz w:val="18"/>
                <w:szCs w:val="18"/>
              </w:rPr>
              <w:t>циях и ок</w:t>
            </w:r>
            <w:r w:rsidRPr="00AE434F">
              <w:rPr>
                <w:rFonts w:ascii="Times New Roman" w:hAnsi="Times New Roman"/>
                <w:sz w:val="18"/>
                <w:szCs w:val="18"/>
              </w:rPr>
              <w:t>а</w:t>
            </w:r>
            <w:r w:rsidRPr="00AE434F">
              <w:rPr>
                <w:rFonts w:ascii="Times New Roman" w:hAnsi="Times New Roman"/>
                <w:sz w:val="18"/>
                <w:szCs w:val="18"/>
              </w:rPr>
              <w:t>зание ко</w:t>
            </w:r>
            <w:r w:rsidRPr="00AE434F">
              <w:rPr>
                <w:rFonts w:ascii="Times New Roman" w:hAnsi="Times New Roman"/>
                <w:sz w:val="18"/>
                <w:szCs w:val="18"/>
              </w:rPr>
              <w:t>н</w:t>
            </w:r>
            <w:r w:rsidRPr="00AE434F">
              <w:rPr>
                <w:rFonts w:ascii="Times New Roman" w:hAnsi="Times New Roman"/>
                <w:sz w:val="18"/>
                <w:szCs w:val="18"/>
              </w:rPr>
              <w:t>сультацио</w:t>
            </w:r>
            <w:r w:rsidRPr="00AE434F">
              <w:rPr>
                <w:rFonts w:ascii="Times New Roman" w:hAnsi="Times New Roman"/>
                <w:sz w:val="18"/>
                <w:szCs w:val="18"/>
              </w:rPr>
              <w:t>н</w:t>
            </w:r>
            <w:r w:rsidRPr="00AE434F">
              <w:rPr>
                <w:rFonts w:ascii="Times New Roman" w:hAnsi="Times New Roman"/>
                <w:sz w:val="18"/>
                <w:szCs w:val="18"/>
              </w:rPr>
              <w:t>ной помощи работодат</w:t>
            </w:r>
            <w:r w:rsidRPr="00AE434F">
              <w:rPr>
                <w:rFonts w:ascii="Times New Roman" w:hAnsi="Times New Roman"/>
                <w:sz w:val="18"/>
                <w:szCs w:val="18"/>
              </w:rPr>
              <w:t>е</w:t>
            </w:r>
            <w:r w:rsidRPr="00AE434F">
              <w:rPr>
                <w:rFonts w:ascii="Times New Roman" w:hAnsi="Times New Roman"/>
                <w:sz w:val="18"/>
                <w:szCs w:val="18"/>
              </w:rPr>
              <w:t>лям</w:t>
            </w:r>
          </w:p>
        </w:tc>
        <w:tc>
          <w:tcPr>
            <w:tcW w:w="1204" w:type="dxa"/>
            <w:vMerge w:val="restart"/>
          </w:tcPr>
          <w:p w:rsidR="00134E8D" w:rsidRPr="00AE434F" w:rsidRDefault="00134E8D" w:rsidP="00107451">
            <w:pPr>
              <w:keepNext/>
              <w:autoSpaceDE w:val="0"/>
              <w:autoSpaceDN w:val="0"/>
              <w:adjustRightInd w:val="0"/>
              <w:spacing w:after="0" w:line="240" w:lineRule="auto"/>
              <w:jc w:val="both"/>
              <w:rPr>
                <w:rFonts w:ascii="Times New Roman" w:hAnsi="Times New Roman"/>
                <w:sz w:val="18"/>
                <w:szCs w:val="18"/>
              </w:rPr>
            </w:pPr>
          </w:p>
        </w:tc>
        <w:tc>
          <w:tcPr>
            <w:tcW w:w="1266" w:type="dxa"/>
            <w:vMerge w:val="restart"/>
          </w:tcPr>
          <w:p w:rsidR="00134E8D" w:rsidRPr="00AE434F" w:rsidRDefault="00134E8D" w:rsidP="00107451">
            <w:pPr>
              <w:keepNext/>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ответстве</w:t>
            </w:r>
            <w:r w:rsidRPr="00AE434F">
              <w:rPr>
                <w:rFonts w:ascii="Times New Roman" w:hAnsi="Times New Roman"/>
                <w:sz w:val="18"/>
                <w:szCs w:val="18"/>
              </w:rPr>
              <w:t>н</w:t>
            </w:r>
            <w:r w:rsidRPr="00AE434F">
              <w:rPr>
                <w:rFonts w:ascii="Times New Roman" w:hAnsi="Times New Roman"/>
                <w:sz w:val="18"/>
                <w:szCs w:val="18"/>
              </w:rPr>
              <w:t>ный исполн</w:t>
            </w:r>
            <w:r w:rsidRPr="00AE434F">
              <w:rPr>
                <w:rFonts w:ascii="Times New Roman" w:hAnsi="Times New Roman"/>
                <w:sz w:val="18"/>
                <w:szCs w:val="18"/>
              </w:rPr>
              <w:t>и</w:t>
            </w:r>
            <w:r w:rsidRPr="00AE434F">
              <w:rPr>
                <w:rFonts w:ascii="Times New Roman" w:hAnsi="Times New Roman"/>
                <w:sz w:val="18"/>
                <w:szCs w:val="18"/>
              </w:rPr>
              <w:t>тель – отдел сельского х</w:t>
            </w:r>
            <w:r w:rsidRPr="00AE434F">
              <w:rPr>
                <w:rFonts w:ascii="Times New Roman" w:hAnsi="Times New Roman"/>
                <w:sz w:val="18"/>
                <w:szCs w:val="18"/>
              </w:rPr>
              <w:t>о</w:t>
            </w:r>
            <w:r w:rsidRPr="00AE434F">
              <w:rPr>
                <w:rFonts w:ascii="Times New Roman" w:hAnsi="Times New Roman"/>
                <w:sz w:val="18"/>
                <w:szCs w:val="18"/>
              </w:rPr>
              <w:t>зяйства, эк</w:t>
            </w:r>
            <w:r w:rsidRPr="00AE434F">
              <w:rPr>
                <w:rFonts w:ascii="Times New Roman" w:hAnsi="Times New Roman"/>
                <w:sz w:val="18"/>
                <w:szCs w:val="18"/>
              </w:rPr>
              <w:t>о</w:t>
            </w:r>
            <w:r w:rsidRPr="00AE434F">
              <w:rPr>
                <w:rFonts w:ascii="Times New Roman" w:hAnsi="Times New Roman"/>
                <w:sz w:val="18"/>
                <w:szCs w:val="18"/>
              </w:rPr>
              <w:t>номики, им</w:t>
            </w:r>
            <w:r w:rsidRPr="00AE434F">
              <w:rPr>
                <w:rFonts w:ascii="Times New Roman" w:hAnsi="Times New Roman"/>
                <w:sz w:val="18"/>
                <w:szCs w:val="18"/>
              </w:rPr>
              <w:t>у</w:t>
            </w:r>
            <w:r w:rsidRPr="00AE434F">
              <w:rPr>
                <w:rFonts w:ascii="Times New Roman" w:hAnsi="Times New Roman"/>
                <w:sz w:val="18"/>
                <w:szCs w:val="18"/>
              </w:rPr>
              <w:t>щественных и земельных о</w:t>
            </w:r>
            <w:r w:rsidRPr="00AE434F">
              <w:rPr>
                <w:rFonts w:ascii="Times New Roman" w:hAnsi="Times New Roman"/>
                <w:sz w:val="18"/>
                <w:szCs w:val="18"/>
              </w:rPr>
              <w:t>т</w:t>
            </w:r>
            <w:r w:rsidRPr="00AE434F">
              <w:rPr>
                <w:rFonts w:ascii="Times New Roman" w:hAnsi="Times New Roman"/>
                <w:sz w:val="18"/>
                <w:szCs w:val="18"/>
              </w:rPr>
              <w:t>ношений, с</w:t>
            </w:r>
            <w:r w:rsidRPr="00AE434F">
              <w:rPr>
                <w:rFonts w:ascii="Times New Roman" w:hAnsi="Times New Roman"/>
                <w:sz w:val="18"/>
                <w:szCs w:val="18"/>
              </w:rPr>
              <w:t>о</w:t>
            </w:r>
            <w:r w:rsidRPr="00AE434F">
              <w:rPr>
                <w:rFonts w:ascii="Times New Roman" w:hAnsi="Times New Roman"/>
                <w:sz w:val="18"/>
                <w:szCs w:val="18"/>
              </w:rPr>
              <w:t>исполнители – районные о</w:t>
            </w:r>
            <w:r w:rsidRPr="00AE434F">
              <w:rPr>
                <w:rFonts w:ascii="Times New Roman" w:hAnsi="Times New Roman"/>
                <w:sz w:val="18"/>
                <w:szCs w:val="18"/>
              </w:rPr>
              <w:t>р</w:t>
            </w:r>
            <w:r w:rsidRPr="00AE434F">
              <w:rPr>
                <w:rFonts w:ascii="Times New Roman" w:hAnsi="Times New Roman"/>
                <w:sz w:val="18"/>
                <w:szCs w:val="18"/>
              </w:rPr>
              <w:t>ганизации о</w:t>
            </w:r>
            <w:r w:rsidRPr="00AE434F">
              <w:rPr>
                <w:rFonts w:ascii="Times New Roman" w:hAnsi="Times New Roman"/>
                <w:sz w:val="18"/>
                <w:szCs w:val="18"/>
              </w:rPr>
              <w:t>т</w:t>
            </w:r>
            <w:r w:rsidRPr="00AE434F">
              <w:rPr>
                <w:rFonts w:ascii="Times New Roman" w:hAnsi="Times New Roman"/>
                <w:sz w:val="18"/>
                <w:szCs w:val="18"/>
              </w:rPr>
              <w:t>раслевых профсоюзов</w:t>
            </w:r>
          </w:p>
        </w:tc>
        <w:tc>
          <w:tcPr>
            <w:tcW w:w="787" w:type="dxa"/>
          </w:tcPr>
          <w:p w:rsidR="00134E8D" w:rsidRPr="00AE434F" w:rsidRDefault="00134E8D" w:rsidP="00107451">
            <w:pPr>
              <w:keepNext/>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134E8D" w:rsidRPr="00AE434F" w:rsidRDefault="00134E8D" w:rsidP="00107451">
            <w:pPr>
              <w:keepNext/>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53" w:type="dxa"/>
          </w:tcPr>
          <w:p w:rsidR="00134E8D" w:rsidRPr="00AE434F" w:rsidRDefault="00134E8D" w:rsidP="00107451">
            <w:pPr>
              <w:keepNext/>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134E8D" w:rsidRPr="00AE434F" w:rsidRDefault="00134E8D" w:rsidP="00107451">
            <w:pPr>
              <w:keepNext/>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49" w:type="dxa"/>
          </w:tcPr>
          <w:p w:rsidR="00134E8D" w:rsidRPr="00AE434F" w:rsidRDefault="00134E8D" w:rsidP="00107451">
            <w:pPr>
              <w:keepNext/>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keepNext/>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республ</w:t>
            </w:r>
            <w:r w:rsidRPr="00AE434F">
              <w:rPr>
                <w:rFonts w:ascii="Times New Roman" w:hAnsi="Times New Roman"/>
                <w:sz w:val="18"/>
                <w:szCs w:val="18"/>
              </w:rPr>
              <w:t>и</w:t>
            </w:r>
            <w:r w:rsidRPr="00AE434F">
              <w:rPr>
                <w:rFonts w:ascii="Times New Roman" w:hAnsi="Times New Roman"/>
                <w:sz w:val="18"/>
                <w:szCs w:val="18"/>
              </w:rPr>
              <w:t>канский бюджет Чувашской Республики</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бюджет Комс</w:t>
            </w:r>
            <w:r w:rsidRPr="00AE434F">
              <w:rPr>
                <w:rFonts w:ascii="Times New Roman" w:hAnsi="Times New Roman"/>
                <w:sz w:val="18"/>
                <w:szCs w:val="18"/>
              </w:rPr>
              <w:t>о</w:t>
            </w:r>
            <w:r w:rsidRPr="00AE434F">
              <w:rPr>
                <w:rFonts w:ascii="Times New Roman" w:hAnsi="Times New Roman"/>
                <w:sz w:val="18"/>
                <w:szCs w:val="18"/>
              </w:rPr>
              <w:t>мольского района</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r>
      <w:tr w:rsidR="00134E8D" w:rsidRPr="00AE434F" w:rsidTr="00107451">
        <w:trPr>
          <w:trHeight w:val="20"/>
        </w:trPr>
        <w:tc>
          <w:tcPr>
            <w:tcW w:w="707"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Мер</w:t>
            </w:r>
            <w:r w:rsidRPr="00AE434F">
              <w:rPr>
                <w:rFonts w:ascii="Times New Roman" w:hAnsi="Times New Roman"/>
                <w:sz w:val="18"/>
                <w:szCs w:val="18"/>
              </w:rPr>
              <w:t>о</w:t>
            </w:r>
            <w:r w:rsidRPr="00AE434F">
              <w:rPr>
                <w:rFonts w:ascii="Times New Roman" w:hAnsi="Times New Roman"/>
                <w:sz w:val="18"/>
                <w:szCs w:val="18"/>
              </w:rPr>
              <w:t>прия</w:t>
            </w:r>
            <w:r w:rsidRPr="00AE434F">
              <w:rPr>
                <w:rFonts w:ascii="Times New Roman" w:hAnsi="Times New Roman"/>
                <w:sz w:val="18"/>
                <w:szCs w:val="18"/>
              </w:rPr>
              <w:softHyphen/>
              <w:t>тие 1.3</w:t>
            </w:r>
          </w:p>
        </w:tc>
        <w:tc>
          <w:tcPr>
            <w:tcW w:w="1134"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Реализация государс</w:t>
            </w:r>
            <w:r w:rsidRPr="00AE434F">
              <w:rPr>
                <w:rFonts w:ascii="Times New Roman" w:hAnsi="Times New Roman"/>
                <w:sz w:val="18"/>
                <w:szCs w:val="18"/>
              </w:rPr>
              <w:t>т</w:t>
            </w:r>
            <w:r w:rsidRPr="00AE434F">
              <w:rPr>
                <w:rFonts w:ascii="Times New Roman" w:hAnsi="Times New Roman"/>
                <w:sz w:val="18"/>
                <w:szCs w:val="18"/>
              </w:rPr>
              <w:t>венной п</w:t>
            </w:r>
            <w:r w:rsidRPr="00AE434F">
              <w:rPr>
                <w:rFonts w:ascii="Times New Roman" w:hAnsi="Times New Roman"/>
                <w:sz w:val="18"/>
                <w:szCs w:val="18"/>
              </w:rPr>
              <w:t>о</w:t>
            </w:r>
            <w:r w:rsidRPr="00AE434F">
              <w:rPr>
                <w:rFonts w:ascii="Times New Roman" w:hAnsi="Times New Roman"/>
                <w:sz w:val="18"/>
                <w:szCs w:val="18"/>
              </w:rPr>
              <w:t>литики в сфере охр</w:t>
            </w:r>
            <w:r w:rsidRPr="00AE434F">
              <w:rPr>
                <w:rFonts w:ascii="Times New Roman" w:hAnsi="Times New Roman"/>
                <w:sz w:val="18"/>
                <w:szCs w:val="18"/>
              </w:rPr>
              <w:t>а</w:t>
            </w:r>
            <w:r w:rsidRPr="00AE434F">
              <w:rPr>
                <w:rFonts w:ascii="Times New Roman" w:hAnsi="Times New Roman"/>
                <w:sz w:val="18"/>
                <w:szCs w:val="18"/>
              </w:rPr>
              <w:t>ны труда</w:t>
            </w:r>
          </w:p>
        </w:tc>
        <w:tc>
          <w:tcPr>
            <w:tcW w:w="1204"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p>
        </w:tc>
        <w:tc>
          <w:tcPr>
            <w:tcW w:w="1266" w:type="dxa"/>
            <w:vMerge w:val="restart"/>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ответстве</w:t>
            </w:r>
            <w:r w:rsidRPr="00AE434F">
              <w:rPr>
                <w:rFonts w:ascii="Times New Roman" w:hAnsi="Times New Roman"/>
                <w:sz w:val="18"/>
                <w:szCs w:val="18"/>
              </w:rPr>
              <w:t>н</w:t>
            </w:r>
            <w:r w:rsidRPr="00AE434F">
              <w:rPr>
                <w:rFonts w:ascii="Times New Roman" w:hAnsi="Times New Roman"/>
                <w:sz w:val="18"/>
                <w:szCs w:val="18"/>
              </w:rPr>
              <w:t>ный исполн</w:t>
            </w:r>
            <w:r w:rsidRPr="00AE434F">
              <w:rPr>
                <w:rFonts w:ascii="Times New Roman" w:hAnsi="Times New Roman"/>
                <w:sz w:val="18"/>
                <w:szCs w:val="18"/>
              </w:rPr>
              <w:t>и</w:t>
            </w:r>
            <w:r w:rsidRPr="00AE434F">
              <w:rPr>
                <w:rFonts w:ascii="Times New Roman" w:hAnsi="Times New Roman"/>
                <w:sz w:val="18"/>
                <w:szCs w:val="18"/>
              </w:rPr>
              <w:t>тель – отдел сельского х</w:t>
            </w:r>
            <w:r w:rsidRPr="00AE434F">
              <w:rPr>
                <w:rFonts w:ascii="Times New Roman" w:hAnsi="Times New Roman"/>
                <w:sz w:val="18"/>
                <w:szCs w:val="18"/>
              </w:rPr>
              <w:t>о</w:t>
            </w:r>
            <w:r w:rsidRPr="00AE434F">
              <w:rPr>
                <w:rFonts w:ascii="Times New Roman" w:hAnsi="Times New Roman"/>
                <w:sz w:val="18"/>
                <w:szCs w:val="18"/>
              </w:rPr>
              <w:t>зяйства, эк</w:t>
            </w:r>
            <w:r w:rsidRPr="00AE434F">
              <w:rPr>
                <w:rFonts w:ascii="Times New Roman" w:hAnsi="Times New Roman"/>
                <w:sz w:val="18"/>
                <w:szCs w:val="18"/>
              </w:rPr>
              <w:t>о</w:t>
            </w:r>
            <w:r w:rsidRPr="00AE434F">
              <w:rPr>
                <w:rFonts w:ascii="Times New Roman" w:hAnsi="Times New Roman"/>
                <w:sz w:val="18"/>
                <w:szCs w:val="18"/>
              </w:rPr>
              <w:t>номики, им</w:t>
            </w:r>
            <w:r w:rsidRPr="00AE434F">
              <w:rPr>
                <w:rFonts w:ascii="Times New Roman" w:hAnsi="Times New Roman"/>
                <w:sz w:val="18"/>
                <w:szCs w:val="18"/>
              </w:rPr>
              <w:t>у</w:t>
            </w:r>
            <w:r w:rsidRPr="00AE434F">
              <w:rPr>
                <w:rFonts w:ascii="Times New Roman" w:hAnsi="Times New Roman"/>
                <w:sz w:val="18"/>
                <w:szCs w:val="18"/>
              </w:rPr>
              <w:t>щественных и земельных о</w:t>
            </w:r>
            <w:r w:rsidRPr="00AE434F">
              <w:rPr>
                <w:rFonts w:ascii="Times New Roman" w:hAnsi="Times New Roman"/>
                <w:sz w:val="18"/>
                <w:szCs w:val="18"/>
              </w:rPr>
              <w:t>т</w:t>
            </w:r>
            <w:r w:rsidRPr="00AE434F">
              <w:rPr>
                <w:rFonts w:ascii="Times New Roman" w:hAnsi="Times New Roman"/>
                <w:sz w:val="18"/>
                <w:szCs w:val="18"/>
              </w:rPr>
              <w:t xml:space="preserve">ношений </w:t>
            </w:r>
          </w:p>
        </w:tc>
        <w:tc>
          <w:tcPr>
            <w:tcW w:w="787"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8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653"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51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x</w:t>
            </w:r>
          </w:p>
        </w:tc>
        <w:tc>
          <w:tcPr>
            <w:tcW w:w="1049" w:type="dxa"/>
          </w:tcPr>
          <w:p w:rsidR="00134E8D" w:rsidRPr="00AE434F" w:rsidRDefault="00134E8D" w:rsidP="00107451">
            <w:pPr>
              <w:autoSpaceDE w:val="0"/>
              <w:autoSpaceDN w:val="0"/>
              <w:adjustRightInd w:val="0"/>
              <w:spacing w:after="0" w:line="240" w:lineRule="auto"/>
              <w:jc w:val="both"/>
              <w:rPr>
                <w:rFonts w:ascii="Times New Roman" w:hAnsi="Times New Roman"/>
                <w:sz w:val="18"/>
                <w:szCs w:val="18"/>
              </w:rPr>
            </w:pPr>
            <w:r w:rsidRPr="00AE434F">
              <w:rPr>
                <w:rFonts w:ascii="Times New Roman" w:hAnsi="Times New Roman"/>
                <w:sz w:val="18"/>
                <w:szCs w:val="18"/>
              </w:rPr>
              <w:t>всего</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55,4</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57,6</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58,8</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58,8</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57,3</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286,5</w:t>
            </w:r>
          </w:p>
        </w:tc>
      </w:tr>
      <w:tr w:rsidR="00134E8D" w:rsidRPr="00AE434F" w:rsidTr="00107451">
        <w:trPr>
          <w:trHeight w:val="547"/>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903</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0104</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120</w:t>
            </w:r>
          </w:p>
        </w:tc>
        <w:tc>
          <w:tcPr>
            <w:tcW w:w="1049" w:type="dxa"/>
            <w:vMerge w:val="restart"/>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республ</w:t>
            </w:r>
            <w:r w:rsidRPr="00AE434F">
              <w:rPr>
                <w:rFonts w:ascii="Times New Roman" w:hAnsi="Times New Roman"/>
                <w:sz w:val="18"/>
                <w:szCs w:val="18"/>
              </w:rPr>
              <w:t>и</w:t>
            </w:r>
            <w:r w:rsidRPr="00AE434F">
              <w:rPr>
                <w:rFonts w:ascii="Times New Roman" w:hAnsi="Times New Roman"/>
                <w:sz w:val="18"/>
                <w:szCs w:val="18"/>
              </w:rPr>
              <w:t>канский бюджет Чувашской Республики</w:t>
            </w: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53,5</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55,5</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w:t>
            </w:r>
            <w:r>
              <w:rPr>
                <w:rFonts w:ascii="Times New Roman" w:hAnsi="Times New Roman"/>
                <w:sz w:val="18"/>
                <w:szCs w:val="18"/>
              </w:rPr>
              <w:t>,7</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w:t>
            </w:r>
            <w:r>
              <w:rPr>
                <w:rFonts w:ascii="Times New Roman" w:hAnsi="Times New Roman"/>
                <w:sz w:val="18"/>
                <w:szCs w:val="18"/>
              </w:rPr>
              <w:t>,7</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55,3</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55,3</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55,3</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276,5</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276,5</w:t>
            </w:r>
          </w:p>
        </w:tc>
      </w:tr>
      <w:tr w:rsidR="00134E8D" w:rsidRPr="00AE434F" w:rsidTr="00107451">
        <w:trPr>
          <w:trHeight w:val="502"/>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903</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0104</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Ц630112440</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240</w:t>
            </w:r>
          </w:p>
        </w:tc>
        <w:tc>
          <w:tcPr>
            <w:tcW w:w="1049" w:type="dxa"/>
            <w:vMerge/>
          </w:tcPr>
          <w:p w:rsidR="00134E8D" w:rsidRPr="00AE434F" w:rsidRDefault="00134E8D" w:rsidP="00107451">
            <w:pPr>
              <w:pStyle w:val="ConsPlusNormal"/>
              <w:jc w:val="both"/>
              <w:rPr>
                <w:rFonts w:ascii="Times New Roman" w:hAnsi="Times New Roman"/>
                <w:sz w:val="18"/>
                <w:szCs w:val="18"/>
              </w:rPr>
            </w:pPr>
          </w:p>
        </w:tc>
        <w:tc>
          <w:tcPr>
            <w:tcW w:w="851"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1,9</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w:t>
            </w:r>
            <w:r>
              <w:rPr>
                <w:rFonts w:ascii="Times New Roman" w:hAnsi="Times New Roman"/>
                <w:sz w:val="18"/>
                <w:szCs w:val="18"/>
              </w:rPr>
              <w:t>1</w:t>
            </w:r>
          </w:p>
        </w:tc>
        <w:tc>
          <w:tcPr>
            <w:tcW w:w="812"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w:t>
            </w:r>
            <w:r>
              <w:rPr>
                <w:rFonts w:ascii="Times New Roman" w:hAnsi="Times New Roman"/>
                <w:sz w:val="18"/>
                <w:szCs w:val="18"/>
              </w:rPr>
              <w:t>1</w:t>
            </w:r>
          </w:p>
        </w:tc>
        <w:tc>
          <w:tcPr>
            <w:tcW w:w="93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w:t>
            </w:r>
            <w:r>
              <w:rPr>
                <w:rFonts w:ascii="Times New Roman" w:hAnsi="Times New Roman"/>
                <w:sz w:val="18"/>
                <w:szCs w:val="18"/>
              </w:rPr>
              <w:t>1</w:t>
            </w:r>
          </w:p>
        </w:tc>
        <w:tc>
          <w:tcPr>
            <w:tcW w:w="85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2,0</w:t>
            </w:r>
          </w:p>
        </w:tc>
        <w:tc>
          <w:tcPr>
            <w:tcW w:w="859"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2,0</w:t>
            </w:r>
          </w:p>
        </w:tc>
        <w:tc>
          <w:tcPr>
            <w:tcW w:w="820"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2,0</w:t>
            </w:r>
          </w:p>
        </w:tc>
        <w:tc>
          <w:tcPr>
            <w:tcW w:w="93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10,00</w:t>
            </w:r>
          </w:p>
        </w:tc>
        <w:tc>
          <w:tcPr>
            <w:tcW w:w="914" w:type="dxa"/>
          </w:tcPr>
          <w:p w:rsidR="00134E8D" w:rsidRPr="00AE434F" w:rsidRDefault="00134E8D" w:rsidP="00107451">
            <w:pPr>
              <w:autoSpaceDE w:val="0"/>
              <w:autoSpaceDN w:val="0"/>
              <w:adjustRightInd w:val="0"/>
              <w:spacing w:after="0" w:line="240" w:lineRule="auto"/>
              <w:jc w:val="center"/>
              <w:rPr>
                <w:rFonts w:ascii="Times New Roman" w:hAnsi="Times New Roman"/>
                <w:sz w:val="18"/>
                <w:szCs w:val="18"/>
              </w:rPr>
            </w:pPr>
            <w:r w:rsidRPr="00AE434F">
              <w:rPr>
                <w:rFonts w:ascii="Times New Roman" w:hAnsi="Times New Roman"/>
                <w:sz w:val="18"/>
                <w:szCs w:val="18"/>
              </w:rPr>
              <w:t>10,00</w:t>
            </w:r>
          </w:p>
        </w:tc>
      </w:tr>
      <w:tr w:rsidR="00134E8D" w:rsidRPr="00AE434F" w:rsidTr="00107451">
        <w:trPr>
          <w:trHeight w:val="20"/>
        </w:trPr>
        <w:tc>
          <w:tcPr>
            <w:tcW w:w="707" w:type="dxa"/>
            <w:vMerge/>
          </w:tcPr>
          <w:p w:rsidR="00134E8D" w:rsidRPr="00AE434F" w:rsidRDefault="00134E8D" w:rsidP="00107451">
            <w:pPr>
              <w:spacing w:after="0" w:line="240" w:lineRule="auto"/>
              <w:jc w:val="both"/>
              <w:rPr>
                <w:rFonts w:ascii="Times New Roman" w:hAnsi="Times New Roman"/>
                <w:sz w:val="18"/>
                <w:szCs w:val="18"/>
              </w:rPr>
            </w:pPr>
          </w:p>
        </w:tc>
        <w:tc>
          <w:tcPr>
            <w:tcW w:w="1134" w:type="dxa"/>
            <w:vMerge/>
          </w:tcPr>
          <w:p w:rsidR="00134E8D" w:rsidRPr="00AE434F" w:rsidRDefault="00134E8D" w:rsidP="00107451">
            <w:pPr>
              <w:spacing w:after="0" w:line="240" w:lineRule="auto"/>
              <w:jc w:val="both"/>
              <w:rPr>
                <w:rFonts w:ascii="Times New Roman" w:hAnsi="Times New Roman"/>
                <w:sz w:val="18"/>
                <w:szCs w:val="18"/>
              </w:rPr>
            </w:pPr>
          </w:p>
        </w:tc>
        <w:tc>
          <w:tcPr>
            <w:tcW w:w="1204" w:type="dxa"/>
            <w:vMerge/>
          </w:tcPr>
          <w:p w:rsidR="00134E8D" w:rsidRPr="00AE434F" w:rsidRDefault="00134E8D" w:rsidP="00107451">
            <w:pPr>
              <w:spacing w:after="0" w:line="240" w:lineRule="auto"/>
              <w:jc w:val="both"/>
              <w:rPr>
                <w:rFonts w:ascii="Times New Roman" w:hAnsi="Times New Roman"/>
                <w:sz w:val="18"/>
                <w:szCs w:val="18"/>
              </w:rPr>
            </w:pPr>
          </w:p>
        </w:tc>
        <w:tc>
          <w:tcPr>
            <w:tcW w:w="1266" w:type="dxa"/>
            <w:vMerge/>
          </w:tcPr>
          <w:p w:rsidR="00134E8D" w:rsidRPr="00AE434F" w:rsidRDefault="00134E8D" w:rsidP="00107451">
            <w:pPr>
              <w:spacing w:after="0" w:line="240" w:lineRule="auto"/>
              <w:jc w:val="both"/>
              <w:rPr>
                <w:rFonts w:ascii="Times New Roman" w:hAnsi="Times New Roman"/>
                <w:sz w:val="18"/>
                <w:szCs w:val="18"/>
              </w:rPr>
            </w:pPr>
          </w:p>
        </w:tc>
        <w:tc>
          <w:tcPr>
            <w:tcW w:w="787"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8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653"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51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х</w:t>
            </w:r>
          </w:p>
        </w:tc>
        <w:tc>
          <w:tcPr>
            <w:tcW w:w="1049" w:type="dxa"/>
          </w:tcPr>
          <w:p w:rsidR="00134E8D" w:rsidRPr="00AE434F" w:rsidRDefault="00134E8D" w:rsidP="00107451">
            <w:pPr>
              <w:pStyle w:val="ConsPlusNormal"/>
              <w:jc w:val="both"/>
              <w:rPr>
                <w:rFonts w:ascii="Times New Roman" w:hAnsi="Times New Roman"/>
                <w:sz w:val="18"/>
                <w:szCs w:val="18"/>
              </w:rPr>
            </w:pPr>
            <w:r w:rsidRPr="00AE434F">
              <w:rPr>
                <w:rFonts w:ascii="Times New Roman" w:hAnsi="Times New Roman"/>
                <w:sz w:val="18"/>
                <w:szCs w:val="18"/>
              </w:rPr>
              <w:t>бюджет Комс</w:t>
            </w:r>
            <w:r w:rsidRPr="00AE434F">
              <w:rPr>
                <w:rFonts w:ascii="Times New Roman" w:hAnsi="Times New Roman"/>
                <w:sz w:val="18"/>
                <w:szCs w:val="18"/>
              </w:rPr>
              <w:t>о</w:t>
            </w:r>
            <w:r w:rsidRPr="00AE434F">
              <w:rPr>
                <w:rFonts w:ascii="Times New Roman" w:hAnsi="Times New Roman"/>
                <w:sz w:val="18"/>
                <w:szCs w:val="18"/>
              </w:rPr>
              <w:t>мольского района</w:t>
            </w:r>
          </w:p>
        </w:tc>
        <w:tc>
          <w:tcPr>
            <w:tcW w:w="851"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12"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59"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820"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3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p>
        </w:tc>
        <w:tc>
          <w:tcPr>
            <w:tcW w:w="914" w:type="dxa"/>
          </w:tcPr>
          <w:p w:rsidR="00134E8D" w:rsidRPr="00AE434F" w:rsidRDefault="00134E8D" w:rsidP="00107451">
            <w:pPr>
              <w:pStyle w:val="ConsPlusNormal"/>
              <w:jc w:val="center"/>
              <w:rPr>
                <w:rFonts w:ascii="Times New Roman" w:hAnsi="Times New Roman"/>
                <w:sz w:val="18"/>
                <w:szCs w:val="18"/>
              </w:rPr>
            </w:pPr>
            <w:r w:rsidRPr="00AE434F">
              <w:rPr>
                <w:rFonts w:ascii="Times New Roman" w:hAnsi="Times New Roman"/>
                <w:sz w:val="18"/>
                <w:szCs w:val="18"/>
              </w:rPr>
              <w:t>0,0</w:t>
            </w:r>
            <w:r>
              <w:rPr>
                <w:rFonts w:ascii="Times New Roman" w:hAnsi="Times New Roman"/>
                <w:sz w:val="18"/>
                <w:szCs w:val="18"/>
              </w:rPr>
              <w:t>».</w:t>
            </w:r>
          </w:p>
        </w:tc>
      </w:tr>
    </w:tbl>
    <w:p w:rsidR="00134E8D" w:rsidRPr="00AE434F" w:rsidRDefault="00134E8D" w:rsidP="00A81E95">
      <w:pPr>
        <w:spacing w:after="0" w:line="240" w:lineRule="auto"/>
        <w:jc w:val="both"/>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p w:rsidR="00134E8D" w:rsidRDefault="00134E8D" w:rsidP="00BF0C14">
      <w:pPr>
        <w:spacing w:after="0" w:line="240" w:lineRule="auto"/>
        <w:jc w:val="both"/>
        <w:rPr>
          <w:rFonts w:ascii="Times New Roman" w:hAnsi="Times New Roman"/>
          <w:sz w:val="20"/>
          <w:szCs w:val="20"/>
        </w:rPr>
      </w:pPr>
    </w:p>
    <w:sectPr w:rsidR="00134E8D" w:rsidSect="00BF0C14">
      <w:pgSz w:w="16838" w:h="11905" w:orient="landscape"/>
      <w:pgMar w:top="1429" w:right="1134" w:bottom="851" w:left="1134" w:header="51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AC" w:rsidRDefault="00407FAC" w:rsidP="00224BBA">
      <w:pPr>
        <w:spacing w:after="0" w:line="240" w:lineRule="auto"/>
      </w:pPr>
      <w:r>
        <w:separator/>
      </w:r>
    </w:p>
  </w:endnote>
  <w:endnote w:type="continuationSeparator" w:id="1">
    <w:p w:rsidR="00407FAC" w:rsidRDefault="00407FAC" w:rsidP="00224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AC" w:rsidRDefault="00407FAC" w:rsidP="00224BBA">
      <w:pPr>
        <w:spacing w:after="0" w:line="240" w:lineRule="auto"/>
      </w:pPr>
      <w:r>
        <w:separator/>
      </w:r>
    </w:p>
  </w:footnote>
  <w:footnote w:type="continuationSeparator" w:id="1">
    <w:p w:rsidR="00407FAC" w:rsidRDefault="00407FAC" w:rsidP="00224B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C414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644A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E8695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E8AE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0217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44EF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A076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7473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C6D5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18C98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autoHyphenation/>
  <w:hyphenationZone w:val="142"/>
  <w:drawingGridHorizontalSpacing w:val="110"/>
  <w:displayHorizontalDrawingGridEvery w:val="2"/>
  <w:characterSpacingControl w:val="doNotCompress"/>
  <w:footnotePr>
    <w:footnote w:id="0"/>
    <w:footnote w:id="1"/>
  </w:footnotePr>
  <w:endnotePr>
    <w:endnote w:id="0"/>
    <w:endnote w:id="1"/>
  </w:endnotePr>
  <w:compat/>
  <w:rsids>
    <w:rsidRoot w:val="000477FC"/>
    <w:rsid w:val="000002FE"/>
    <w:rsid w:val="00004AF0"/>
    <w:rsid w:val="00023AD0"/>
    <w:rsid w:val="00023DFC"/>
    <w:rsid w:val="000330E0"/>
    <w:rsid w:val="00034ADC"/>
    <w:rsid w:val="00042C1C"/>
    <w:rsid w:val="00044CF3"/>
    <w:rsid w:val="000477FC"/>
    <w:rsid w:val="00067251"/>
    <w:rsid w:val="00077DE2"/>
    <w:rsid w:val="00082F34"/>
    <w:rsid w:val="000866FC"/>
    <w:rsid w:val="000A00FA"/>
    <w:rsid w:val="000A4766"/>
    <w:rsid w:val="000D3178"/>
    <w:rsid w:val="000D66B2"/>
    <w:rsid w:val="000E48A3"/>
    <w:rsid w:val="000F2516"/>
    <w:rsid w:val="00107451"/>
    <w:rsid w:val="001313A2"/>
    <w:rsid w:val="0013239C"/>
    <w:rsid w:val="00134E8D"/>
    <w:rsid w:val="00136F13"/>
    <w:rsid w:val="00137337"/>
    <w:rsid w:val="00145DCC"/>
    <w:rsid w:val="001515D4"/>
    <w:rsid w:val="0017107E"/>
    <w:rsid w:val="00183794"/>
    <w:rsid w:val="001844E1"/>
    <w:rsid w:val="001A0627"/>
    <w:rsid w:val="001A35E0"/>
    <w:rsid w:val="001A3762"/>
    <w:rsid w:val="001A38A5"/>
    <w:rsid w:val="001B0AB5"/>
    <w:rsid w:val="001C0794"/>
    <w:rsid w:val="001C4C65"/>
    <w:rsid w:val="001C690C"/>
    <w:rsid w:val="001D35AD"/>
    <w:rsid w:val="001D4515"/>
    <w:rsid w:val="001E1A7C"/>
    <w:rsid w:val="001E4762"/>
    <w:rsid w:val="001E7326"/>
    <w:rsid w:val="001F3A39"/>
    <w:rsid w:val="001F5CD6"/>
    <w:rsid w:val="00204382"/>
    <w:rsid w:val="00204A6D"/>
    <w:rsid w:val="00216D46"/>
    <w:rsid w:val="00224BBA"/>
    <w:rsid w:val="002448CF"/>
    <w:rsid w:val="002460B6"/>
    <w:rsid w:val="00251A47"/>
    <w:rsid w:val="00251DE5"/>
    <w:rsid w:val="00253ECC"/>
    <w:rsid w:val="002674A8"/>
    <w:rsid w:val="00271242"/>
    <w:rsid w:val="0027575E"/>
    <w:rsid w:val="00297B06"/>
    <w:rsid w:val="002A55BE"/>
    <w:rsid w:val="002A5B6B"/>
    <w:rsid w:val="002B51BD"/>
    <w:rsid w:val="002C0E59"/>
    <w:rsid w:val="002C1FC4"/>
    <w:rsid w:val="002D2826"/>
    <w:rsid w:val="002D50C3"/>
    <w:rsid w:val="002D6B09"/>
    <w:rsid w:val="002E5B30"/>
    <w:rsid w:val="002F600A"/>
    <w:rsid w:val="002F7C63"/>
    <w:rsid w:val="00301933"/>
    <w:rsid w:val="00303ABA"/>
    <w:rsid w:val="003166FF"/>
    <w:rsid w:val="003234A8"/>
    <w:rsid w:val="00323F63"/>
    <w:rsid w:val="003240E3"/>
    <w:rsid w:val="003272D8"/>
    <w:rsid w:val="0033689C"/>
    <w:rsid w:val="00344E1D"/>
    <w:rsid w:val="00351F66"/>
    <w:rsid w:val="003734A3"/>
    <w:rsid w:val="003740E0"/>
    <w:rsid w:val="00374E06"/>
    <w:rsid w:val="0037520B"/>
    <w:rsid w:val="00377A34"/>
    <w:rsid w:val="00380E9C"/>
    <w:rsid w:val="00380ED7"/>
    <w:rsid w:val="0038105D"/>
    <w:rsid w:val="0038325F"/>
    <w:rsid w:val="00386159"/>
    <w:rsid w:val="00387671"/>
    <w:rsid w:val="003A6818"/>
    <w:rsid w:val="003A6A3C"/>
    <w:rsid w:val="003B484C"/>
    <w:rsid w:val="003D0FA1"/>
    <w:rsid w:val="003D104A"/>
    <w:rsid w:val="003D4384"/>
    <w:rsid w:val="003D4FE7"/>
    <w:rsid w:val="003D516E"/>
    <w:rsid w:val="003D7EC3"/>
    <w:rsid w:val="003E1DB0"/>
    <w:rsid w:val="003E73A2"/>
    <w:rsid w:val="003F31A8"/>
    <w:rsid w:val="003F5979"/>
    <w:rsid w:val="004017B4"/>
    <w:rsid w:val="00406A63"/>
    <w:rsid w:val="00407FAC"/>
    <w:rsid w:val="004118CC"/>
    <w:rsid w:val="004221C0"/>
    <w:rsid w:val="00441CEF"/>
    <w:rsid w:val="00450FC2"/>
    <w:rsid w:val="00461F50"/>
    <w:rsid w:val="00464573"/>
    <w:rsid w:val="00473D4A"/>
    <w:rsid w:val="00476AF8"/>
    <w:rsid w:val="004775A3"/>
    <w:rsid w:val="00484C40"/>
    <w:rsid w:val="00487658"/>
    <w:rsid w:val="004A730D"/>
    <w:rsid w:val="004A73EE"/>
    <w:rsid w:val="004B209E"/>
    <w:rsid w:val="004C0EBA"/>
    <w:rsid w:val="004C5595"/>
    <w:rsid w:val="004D02FA"/>
    <w:rsid w:val="004E2239"/>
    <w:rsid w:val="004E23B6"/>
    <w:rsid w:val="004E58AD"/>
    <w:rsid w:val="00507144"/>
    <w:rsid w:val="005154ED"/>
    <w:rsid w:val="005156E2"/>
    <w:rsid w:val="00527846"/>
    <w:rsid w:val="00532A96"/>
    <w:rsid w:val="00535FC2"/>
    <w:rsid w:val="00542A0C"/>
    <w:rsid w:val="0054571E"/>
    <w:rsid w:val="00560745"/>
    <w:rsid w:val="005620E5"/>
    <w:rsid w:val="00566284"/>
    <w:rsid w:val="00581F14"/>
    <w:rsid w:val="005919EC"/>
    <w:rsid w:val="00594A46"/>
    <w:rsid w:val="0059783C"/>
    <w:rsid w:val="005A6B5F"/>
    <w:rsid w:val="005A72BE"/>
    <w:rsid w:val="005B403C"/>
    <w:rsid w:val="005B6696"/>
    <w:rsid w:val="005C1A7C"/>
    <w:rsid w:val="005C71F3"/>
    <w:rsid w:val="005D28F5"/>
    <w:rsid w:val="005E7132"/>
    <w:rsid w:val="005F2457"/>
    <w:rsid w:val="00611324"/>
    <w:rsid w:val="006145D5"/>
    <w:rsid w:val="00614FCA"/>
    <w:rsid w:val="00615D37"/>
    <w:rsid w:val="00620A6A"/>
    <w:rsid w:val="006216BE"/>
    <w:rsid w:val="00623868"/>
    <w:rsid w:val="006319EC"/>
    <w:rsid w:val="00634FD3"/>
    <w:rsid w:val="00641E53"/>
    <w:rsid w:val="0064332E"/>
    <w:rsid w:val="006464FA"/>
    <w:rsid w:val="00647218"/>
    <w:rsid w:val="00647414"/>
    <w:rsid w:val="00650C1F"/>
    <w:rsid w:val="006605ED"/>
    <w:rsid w:val="00662ECD"/>
    <w:rsid w:val="006771DC"/>
    <w:rsid w:val="006828EC"/>
    <w:rsid w:val="00682AC7"/>
    <w:rsid w:val="0069098B"/>
    <w:rsid w:val="006909E6"/>
    <w:rsid w:val="006946C3"/>
    <w:rsid w:val="00696618"/>
    <w:rsid w:val="006A0C48"/>
    <w:rsid w:val="006B59C5"/>
    <w:rsid w:val="006C1BF4"/>
    <w:rsid w:val="006C49BF"/>
    <w:rsid w:val="006C7208"/>
    <w:rsid w:val="006D1664"/>
    <w:rsid w:val="006D32AE"/>
    <w:rsid w:val="006E4C1D"/>
    <w:rsid w:val="006E7903"/>
    <w:rsid w:val="006F05F8"/>
    <w:rsid w:val="006F4EA7"/>
    <w:rsid w:val="006F5161"/>
    <w:rsid w:val="006F6066"/>
    <w:rsid w:val="007032D4"/>
    <w:rsid w:val="00713E48"/>
    <w:rsid w:val="00721E5C"/>
    <w:rsid w:val="0072216B"/>
    <w:rsid w:val="007230C8"/>
    <w:rsid w:val="00723CB2"/>
    <w:rsid w:val="00733410"/>
    <w:rsid w:val="007408E2"/>
    <w:rsid w:val="00743F02"/>
    <w:rsid w:val="007475A6"/>
    <w:rsid w:val="007530E7"/>
    <w:rsid w:val="00761003"/>
    <w:rsid w:val="0076162D"/>
    <w:rsid w:val="00761A3E"/>
    <w:rsid w:val="00762832"/>
    <w:rsid w:val="0076536E"/>
    <w:rsid w:val="00767FF3"/>
    <w:rsid w:val="00775F97"/>
    <w:rsid w:val="007819F2"/>
    <w:rsid w:val="0079081E"/>
    <w:rsid w:val="0079157D"/>
    <w:rsid w:val="00795506"/>
    <w:rsid w:val="007A1EB7"/>
    <w:rsid w:val="007A6FB9"/>
    <w:rsid w:val="007B15C4"/>
    <w:rsid w:val="007C147E"/>
    <w:rsid w:val="007E7D9C"/>
    <w:rsid w:val="007F221B"/>
    <w:rsid w:val="007F35AD"/>
    <w:rsid w:val="00803AC4"/>
    <w:rsid w:val="008060AA"/>
    <w:rsid w:val="00813DCC"/>
    <w:rsid w:val="00814E63"/>
    <w:rsid w:val="00816FA3"/>
    <w:rsid w:val="008361F4"/>
    <w:rsid w:val="008438E2"/>
    <w:rsid w:val="00844B93"/>
    <w:rsid w:val="00865DD0"/>
    <w:rsid w:val="008959CA"/>
    <w:rsid w:val="00896861"/>
    <w:rsid w:val="008A1316"/>
    <w:rsid w:val="008A6FA6"/>
    <w:rsid w:val="008B7245"/>
    <w:rsid w:val="008C5B7A"/>
    <w:rsid w:val="008E5B33"/>
    <w:rsid w:val="008E5CF0"/>
    <w:rsid w:val="00901568"/>
    <w:rsid w:val="00902064"/>
    <w:rsid w:val="00906058"/>
    <w:rsid w:val="00936ED8"/>
    <w:rsid w:val="009441FE"/>
    <w:rsid w:val="00957339"/>
    <w:rsid w:val="009642F4"/>
    <w:rsid w:val="00967D6E"/>
    <w:rsid w:val="009743DA"/>
    <w:rsid w:val="00981A5B"/>
    <w:rsid w:val="009906BE"/>
    <w:rsid w:val="009924C1"/>
    <w:rsid w:val="009978D2"/>
    <w:rsid w:val="009A535D"/>
    <w:rsid w:val="009A5BD9"/>
    <w:rsid w:val="009B2F0C"/>
    <w:rsid w:val="009B3D57"/>
    <w:rsid w:val="009B7011"/>
    <w:rsid w:val="009C0EBB"/>
    <w:rsid w:val="009C213F"/>
    <w:rsid w:val="009C378C"/>
    <w:rsid w:val="009C4734"/>
    <w:rsid w:val="009D55EF"/>
    <w:rsid w:val="009D7CC1"/>
    <w:rsid w:val="009E7CD3"/>
    <w:rsid w:val="009F1F33"/>
    <w:rsid w:val="009F51CC"/>
    <w:rsid w:val="009F5B7A"/>
    <w:rsid w:val="00A03277"/>
    <w:rsid w:val="00A11A30"/>
    <w:rsid w:val="00A2092A"/>
    <w:rsid w:val="00A31D8C"/>
    <w:rsid w:val="00A3330D"/>
    <w:rsid w:val="00A42096"/>
    <w:rsid w:val="00A424B2"/>
    <w:rsid w:val="00A47C0B"/>
    <w:rsid w:val="00A644B3"/>
    <w:rsid w:val="00A72200"/>
    <w:rsid w:val="00A7603F"/>
    <w:rsid w:val="00A77390"/>
    <w:rsid w:val="00A81E95"/>
    <w:rsid w:val="00A87324"/>
    <w:rsid w:val="00A91A49"/>
    <w:rsid w:val="00A94B3E"/>
    <w:rsid w:val="00A96923"/>
    <w:rsid w:val="00A97B11"/>
    <w:rsid w:val="00AA0E2C"/>
    <w:rsid w:val="00AB0641"/>
    <w:rsid w:val="00AB3008"/>
    <w:rsid w:val="00AB386C"/>
    <w:rsid w:val="00AE34F1"/>
    <w:rsid w:val="00AE434F"/>
    <w:rsid w:val="00AF0412"/>
    <w:rsid w:val="00AF4BCD"/>
    <w:rsid w:val="00B02A46"/>
    <w:rsid w:val="00B13015"/>
    <w:rsid w:val="00B1383B"/>
    <w:rsid w:val="00B15301"/>
    <w:rsid w:val="00B1665B"/>
    <w:rsid w:val="00B23921"/>
    <w:rsid w:val="00B25EEF"/>
    <w:rsid w:val="00B26B35"/>
    <w:rsid w:val="00B33780"/>
    <w:rsid w:val="00B3416C"/>
    <w:rsid w:val="00B45F93"/>
    <w:rsid w:val="00B564BA"/>
    <w:rsid w:val="00B56E50"/>
    <w:rsid w:val="00B61EF7"/>
    <w:rsid w:val="00B62B47"/>
    <w:rsid w:val="00B62D91"/>
    <w:rsid w:val="00B66D31"/>
    <w:rsid w:val="00B7362C"/>
    <w:rsid w:val="00B87A24"/>
    <w:rsid w:val="00B92BBA"/>
    <w:rsid w:val="00B944CA"/>
    <w:rsid w:val="00BA05BA"/>
    <w:rsid w:val="00BA0F87"/>
    <w:rsid w:val="00BA65E8"/>
    <w:rsid w:val="00BB1DEA"/>
    <w:rsid w:val="00BC274A"/>
    <w:rsid w:val="00BC4271"/>
    <w:rsid w:val="00BC46CC"/>
    <w:rsid w:val="00BD16E9"/>
    <w:rsid w:val="00BD2FFD"/>
    <w:rsid w:val="00BD6CD7"/>
    <w:rsid w:val="00BE3C59"/>
    <w:rsid w:val="00BF0C14"/>
    <w:rsid w:val="00BF62B8"/>
    <w:rsid w:val="00C053EA"/>
    <w:rsid w:val="00C11268"/>
    <w:rsid w:val="00C23BDB"/>
    <w:rsid w:val="00C23FF5"/>
    <w:rsid w:val="00C24073"/>
    <w:rsid w:val="00C30144"/>
    <w:rsid w:val="00C34032"/>
    <w:rsid w:val="00C3727A"/>
    <w:rsid w:val="00C37EED"/>
    <w:rsid w:val="00C4297F"/>
    <w:rsid w:val="00C42DB5"/>
    <w:rsid w:val="00C46F40"/>
    <w:rsid w:val="00C50930"/>
    <w:rsid w:val="00C55C03"/>
    <w:rsid w:val="00C56AFC"/>
    <w:rsid w:val="00C57778"/>
    <w:rsid w:val="00C60FD9"/>
    <w:rsid w:val="00C6468B"/>
    <w:rsid w:val="00C64F29"/>
    <w:rsid w:val="00C65708"/>
    <w:rsid w:val="00C67610"/>
    <w:rsid w:val="00C704B2"/>
    <w:rsid w:val="00C70DC6"/>
    <w:rsid w:val="00C7349D"/>
    <w:rsid w:val="00C777D8"/>
    <w:rsid w:val="00C82AFD"/>
    <w:rsid w:val="00C83164"/>
    <w:rsid w:val="00C86316"/>
    <w:rsid w:val="00C86987"/>
    <w:rsid w:val="00C9241C"/>
    <w:rsid w:val="00C92542"/>
    <w:rsid w:val="00CB1F8F"/>
    <w:rsid w:val="00CB35EF"/>
    <w:rsid w:val="00CB4783"/>
    <w:rsid w:val="00CE4C51"/>
    <w:rsid w:val="00CE642E"/>
    <w:rsid w:val="00CF028F"/>
    <w:rsid w:val="00CF058F"/>
    <w:rsid w:val="00D00221"/>
    <w:rsid w:val="00D10F31"/>
    <w:rsid w:val="00D167B5"/>
    <w:rsid w:val="00D200D4"/>
    <w:rsid w:val="00D20F8C"/>
    <w:rsid w:val="00D22A4F"/>
    <w:rsid w:val="00D249B6"/>
    <w:rsid w:val="00D276EA"/>
    <w:rsid w:val="00D34023"/>
    <w:rsid w:val="00D42FFF"/>
    <w:rsid w:val="00D454ED"/>
    <w:rsid w:val="00D46808"/>
    <w:rsid w:val="00D4785E"/>
    <w:rsid w:val="00D47AFD"/>
    <w:rsid w:val="00D47E3F"/>
    <w:rsid w:val="00D55967"/>
    <w:rsid w:val="00D63433"/>
    <w:rsid w:val="00D67929"/>
    <w:rsid w:val="00D727A3"/>
    <w:rsid w:val="00D7554B"/>
    <w:rsid w:val="00D77ECB"/>
    <w:rsid w:val="00D8071F"/>
    <w:rsid w:val="00D83D42"/>
    <w:rsid w:val="00D86682"/>
    <w:rsid w:val="00D910C8"/>
    <w:rsid w:val="00D94CC8"/>
    <w:rsid w:val="00DA31FF"/>
    <w:rsid w:val="00DA4680"/>
    <w:rsid w:val="00DA5C27"/>
    <w:rsid w:val="00DB409B"/>
    <w:rsid w:val="00DC149A"/>
    <w:rsid w:val="00DC56D1"/>
    <w:rsid w:val="00DE0D2F"/>
    <w:rsid w:val="00DF07AE"/>
    <w:rsid w:val="00DF3BCF"/>
    <w:rsid w:val="00E0167C"/>
    <w:rsid w:val="00E06CA3"/>
    <w:rsid w:val="00E3020C"/>
    <w:rsid w:val="00E33D35"/>
    <w:rsid w:val="00E358AA"/>
    <w:rsid w:val="00E47212"/>
    <w:rsid w:val="00E5081A"/>
    <w:rsid w:val="00E562F6"/>
    <w:rsid w:val="00E570ED"/>
    <w:rsid w:val="00E64B42"/>
    <w:rsid w:val="00E65DB8"/>
    <w:rsid w:val="00E66562"/>
    <w:rsid w:val="00E74FFC"/>
    <w:rsid w:val="00E75EB2"/>
    <w:rsid w:val="00E86D8F"/>
    <w:rsid w:val="00E97F4D"/>
    <w:rsid w:val="00EA2463"/>
    <w:rsid w:val="00EB561B"/>
    <w:rsid w:val="00EC05B7"/>
    <w:rsid w:val="00EC1325"/>
    <w:rsid w:val="00EC15A9"/>
    <w:rsid w:val="00EC5573"/>
    <w:rsid w:val="00EC69EB"/>
    <w:rsid w:val="00ED41A5"/>
    <w:rsid w:val="00EE448A"/>
    <w:rsid w:val="00EE6308"/>
    <w:rsid w:val="00EF2AA3"/>
    <w:rsid w:val="00EF2F41"/>
    <w:rsid w:val="00F00732"/>
    <w:rsid w:val="00F121DD"/>
    <w:rsid w:val="00F1261D"/>
    <w:rsid w:val="00F12EF1"/>
    <w:rsid w:val="00F15DAC"/>
    <w:rsid w:val="00F1630F"/>
    <w:rsid w:val="00F3170E"/>
    <w:rsid w:val="00F31E0F"/>
    <w:rsid w:val="00F400FD"/>
    <w:rsid w:val="00F420E9"/>
    <w:rsid w:val="00F455BC"/>
    <w:rsid w:val="00F520D6"/>
    <w:rsid w:val="00F553F7"/>
    <w:rsid w:val="00F6246D"/>
    <w:rsid w:val="00F64F23"/>
    <w:rsid w:val="00F676BC"/>
    <w:rsid w:val="00F73685"/>
    <w:rsid w:val="00F91F79"/>
    <w:rsid w:val="00F96AD9"/>
    <w:rsid w:val="00FA2E35"/>
    <w:rsid w:val="00FA3490"/>
    <w:rsid w:val="00FA6783"/>
    <w:rsid w:val="00FB2A73"/>
    <w:rsid w:val="00FC2486"/>
    <w:rsid w:val="00FC3B05"/>
    <w:rsid w:val="00FD23C3"/>
    <w:rsid w:val="00FE1397"/>
    <w:rsid w:val="00FF3BDD"/>
    <w:rsid w:val="00FF791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03AC4"/>
    <w:pPr>
      <w:spacing w:after="200" w:line="276" w:lineRule="auto"/>
    </w:pPr>
  </w:style>
  <w:style w:type="paragraph" w:styleId="1">
    <w:name w:val="heading 1"/>
    <w:basedOn w:val="a"/>
    <w:next w:val="a"/>
    <w:link w:val="10"/>
    <w:uiPriority w:val="99"/>
    <w:qFormat/>
    <w:locked/>
    <w:rsid w:val="000672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D42FF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C55C03"/>
    <w:pPr>
      <w:keepNext/>
      <w:spacing w:before="240" w:after="60" w:line="240" w:lineRule="auto"/>
      <w:ind w:firstLine="709"/>
      <w:jc w:val="both"/>
      <w:outlineLvl w:val="2"/>
    </w:pPr>
    <w:rPr>
      <w:rFonts w:ascii="Cambria" w:hAnsi="Cambria"/>
      <w:b/>
      <w:bCs/>
      <w:sz w:val="26"/>
      <w:szCs w:val="26"/>
      <w:lang w:eastAsia="en-US"/>
    </w:rPr>
  </w:style>
  <w:style w:type="paragraph" w:styleId="5">
    <w:name w:val="heading 5"/>
    <w:basedOn w:val="a"/>
    <w:next w:val="a"/>
    <w:link w:val="50"/>
    <w:uiPriority w:val="99"/>
    <w:qFormat/>
    <w:locked/>
    <w:rsid w:val="00D42FFF"/>
    <w:pPr>
      <w:keepNext/>
      <w:keepLines/>
      <w:spacing w:before="200" w:after="0" w:line="240" w:lineRule="auto"/>
      <w:outlineLvl w:val="4"/>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D42FFF"/>
    <w:rPr>
      <w:rFonts w:cs="Times New Roman"/>
      <w:b/>
      <w:caps/>
      <w:sz w:val="26"/>
      <w:lang w:val="ru-RU" w:eastAsia="ru-RU"/>
    </w:rPr>
  </w:style>
  <w:style w:type="character" w:customStyle="1" w:styleId="Heading2Char">
    <w:name w:val="Heading 2 Char"/>
    <w:basedOn w:val="a0"/>
    <w:link w:val="2"/>
    <w:uiPriority w:val="99"/>
    <w:locked/>
    <w:rsid w:val="00D42FFF"/>
    <w:rPr>
      <w:rFonts w:ascii="Arial" w:hAnsi="Arial" w:cs="Times New Roman"/>
      <w:b/>
      <w:i/>
      <w:sz w:val="28"/>
      <w:lang w:val="ru-RU" w:eastAsia="ru-RU"/>
    </w:rPr>
  </w:style>
  <w:style w:type="character" w:customStyle="1" w:styleId="30">
    <w:name w:val="Заголовок 3 Знак"/>
    <w:basedOn w:val="a0"/>
    <w:link w:val="3"/>
    <w:uiPriority w:val="99"/>
    <w:locked/>
    <w:rsid w:val="00C55C03"/>
    <w:rPr>
      <w:rFonts w:ascii="Cambria" w:hAnsi="Cambria" w:cs="Times New Roman"/>
      <w:b/>
      <w:bCs/>
      <w:sz w:val="26"/>
      <w:szCs w:val="26"/>
      <w:lang w:eastAsia="en-US"/>
    </w:rPr>
  </w:style>
  <w:style w:type="character" w:customStyle="1" w:styleId="50">
    <w:name w:val="Заголовок 5 Знак"/>
    <w:basedOn w:val="a0"/>
    <w:link w:val="5"/>
    <w:uiPriority w:val="99"/>
    <w:locked/>
    <w:rsid w:val="00D42FFF"/>
    <w:rPr>
      <w:rFonts w:ascii="Cambria" w:hAnsi="Cambria" w:cs="Times New Roman"/>
      <w:color w:val="243F60"/>
      <w:sz w:val="24"/>
      <w:szCs w:val="24"/>
    </w:rPr>
  </w:style>
  <w:style w:type="character" w:customStyle="1" w:styleId="10">
    <w:name w:val="Заголовок 1 Знак"/>
    <w:basedOn w:val="a0"/>
    <w:link w:val="1"/>
    <w:uiPriority w:val="99"/>
    <w:locked/>
    <w:rsid w:val="00067251"/>
    <w:rPr>
      <w:rFonts w:ascii="Cambria" w:hAnsi="Cambria" w:cs="Times New Roman"/>
      <w:b/>
      <w:bCs/>
      <w:color w:val="365F91"/>
      <w:sz w:val="28"/>
      <w:szCs w:val="28"/>
    </w:rPr>
  </w:style>
  <w:style w:type="paragraph" w:styleId="a3">
    <w:name w:val="List Paragraph"/>
    <w:basedOn w:val="a"/>
    <w:uiPriority w:val="99"/>
    <w:qFormat/>
    <w:rsid w:val="000477FC"/>
    <w:pPr>
      <w:ind w:left="720"/>
      <w:contextualSpacing/>
    </w:pPr>
  </w:style>
  <w:style w:type="paragraph" w:styleId="21">
    <w:name w:val="Body Text 2"/>
    <w:basedOn w:val="a"/>
    <w:link w:val="22"/>
    <w:uiPriority w:val="99"/>
    <w:rsid w:val="000477FC"/>
    <w:pPr>
      <w:widowControl w:val="0"/>
      <w:tabs>
        <w:tab w:val="left" w:pos="2552"/>
      </w:tabs>
      <w:autoSpaceDE w:val="0"/>
      <w:autoSpaceDN w:val="0"/>
      <w:spacing w:after="0" w:line="240" w:lineRule="auto"/>
      <w:ind w:firstLine="485"/>
      <w:jc w:val="both"/>
    </w:pPr>
    <w:rPr>
      <w:rFonts w:ascii="Times New Roman" w:hAnsi="Times New Roman"/>
      <w:color w:val="000000"/>
    </w:rPr>
  </w:style>
  <w:style w:type="character" w:customStyle="1" w:styleId="BodyText2Char">
    <w:name w:val="Body Text 2 Char"/>
    <w:basedOn w:val="a0"/>
    <w:link w:val="21"/>
    <w:uiPriority w:val="99"/>
    <w:locked/>
    <w:rsid w:val="00D42FFF"/>
    <w:rPr>
      <w:rFonts w:cs="Times New Roman"/>
      <w:b/>
      <w:sz w:val="24"/>
      <w:lang w:val="ru-RU" w:eastAsia="ru-RU"/>
    </w:rPr>
  </w:style>
  <w:style w:type="character" w:customStyle="1" w:styleId="22">
    <w:name w:val="Основной текст 2 Знак"/>
    <w:basedOn w:val="a0"/>
    <w:link w:val="21"/>
    <w:uiPriority w:val="99"/>
    <w:locked/>
    <w:rsid w:val="000477FC"/>
    <w:rPr>
      <w:rFonts w:ascii="Times New Roman" w:hAnsi="Times New Roman" w:cs="Times New Roman"/>
      <w:color w:val="000000"/>
    </w:rPr>
  </w:style>
  <w:style w:type="paragraph" w:customStyle="1" w:styleId="ConsPlusTitle">
    <w:name w:val="ConsPlusTitle"/>
    <w:uiPriority w:val="99"/>
    <w:rsid w:val="006D32AE"/>
    <w:pPr>
      <w:widowControl w:val="0"/>
      <w:autoSpaceDE w:val="0"/>
      <w:autoSpaceDN w:val="0"/>
      <w:adjustRightInd w:val="0"/>
    </w:pPr>
    <w:rPr>
      <w:rFonts w:ascii="Times New Roman" w:hAnsi="Times New Roman"/>
      <w:b/>
      <w:bCs/>
      <w:sz w:val="26"/>
      <w:szCs w:val="26"/>
    </w:rPr>
  </w:style>
  <w:style w:type="paragraph" w:customStyle="1" w:styleId="ConsPlusCell">
    <w:name w:val="ConsPlusCell"/>
    <w:uiPriority w:val="99"/>
    <w:rsid w:val="006D32AE"/>
    <w:pPr>
      <w:widowControl w:val="0"/>
      <w:autoSpaceDE w:val="0"/>
      <w:autoSpaceDN w:val="0"/>
      <w:adjustRightInd w:val="0"/>
    </w:pPr>
    <w:rPr>
      <w:rFonts w:ascii="Times New Roman" w:hAnsi="Times New Roman"/>
      <w:sz w:val="24"/>
      <w:szCs w:val="24"/>
    </w:rPr>
  </w:style>
  <w:style w:type="paragraph" w:customStyle="1" w:styleId="formattext">
    <w:name w:val="formattext"/>
    <w:basedOn w:val="a"/>
    <w:uiPriority w:val="99"/>
    <w:rsid w:val="00B23921"/>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6605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rsid w:val="009B7011"/>
    <w:pPr>
      <w:autoSpaceDE w:val="0"/>
      <w:autoSpaceDN w:val="0"/>
      <w:adjustRightInd w:val="0"/>
    </w:pPr>
    <w:rPr>
      <w:rFonts w:ascii="Arial" w:hAnsi="Arial"/>
      <w:lang w:eastAsia="en-US"/>
    </w:rPr>
  </w:style>
  <w:style w:type="character" w:customStyle="1" w:styleId="ConsPlusNormal0">
    <w:name w:val="ConsPlusNormal Знак"/>
    <w:link w:val="ConsPlusNormal"/>
    <w:uiPriority w:val="99"/>
    <w:locked/>
    <w:rsid w:val="004A730D"/>
    <w:rPr>
      <w:rFonts w:ascii="Arial" w:hAnsi="Arial"/>
      <w:sz w:val="22"/>
      <w:lang w:val="ru-RU" w:eastAsia="en-US"/>
    </w:rPr>
  </w:style>
  <w:style w:type="paragraph" w:styleId="a5">
    <w:name w:val="Title"/>
    <w:basedOn w:val="a"/>
    <w:link w:val="a6"/>
    <w:uiPriority w:val="99"/>
    <w:qFormat/>
    <w:locked/>
    <w:rsid w:val="00C67610"/>
    <w:pPr>
      <w:widowControl w:val="0"/>
      <w:spacing w:after="0" w:line="240" w:lineRule="auto"/>
      <w:ind w:firstLine="4802"/>
      <w:jc w:val="center"/>
    </w:pPr>
    <w:rPr>
      <w:rFonts w:ascii="Times New Roman" w:hAnsi="Times New Roman"/>
      <w:caps/>
      <w:color w:val="000000"/>
      <w:sz w:val="26"/>
      <w:lang w:eastAsia="en-US"/>
    </w:rPr>
  </w:style>
  <w:style w:type="character" w:customStyle="1" w:styleId="a6">
    <w:name w:val="Название Знак"/>
    <w:basedOn w:val="a0"/>
    <w:link w:val="a5"/>
    <w:uiPriority w:val="99"/>
    <w:locked/>
    <w:rsid w:val="001D35AD"/>
    <w:rPr>
      <w:rFonts w:ascii="Cambria" w:hAnsi="Cambria" w:cs="Times New Roman"/>
      <w:b/>
      <w:bCs/>
      <w:kern w:val="28"/>
      <w:sz w:val="32"/>
      <w:szCs w:val="32"/>
    </w:rPr>
  </w:style>
  <w:style w:type="paragraph" w:customStyle="1" w:styleId="11">
    <w:name w:val="Без интервала1"/>
    <w:link w:val="a7"/>
    <w:uiPriority w:val="99"/>
    <w:rsid w:val="00C64F29"/>
    <w:rPr>
      <w:lang w:eastAsia="en-US"/>
    </w:rPr>
  </w:style>
  <w:style w:type="paragraph" w:styleId="31">
    <w:name w:val="Body Text 3"/>
    <w:basedOn w:val="a"/>
    <w:link w:val="32"/>
    <w:uiPriority w:val="99"/>
    <w:rsid w:val="003F31A8"/>
    <w:pPr>
      <w:spacing w:after="120" w:line="240" w:lineRule="auto"/>
    </w:pPr>
    <w:rPr>
      <w:rFonts w:ascii="Times New Roman" w:hAnsi="Times New Roman"/>
      <w:sz w:val="16"/>
      <w:szCs w:val="16"/>
    </w:rPr>
  </w:style>
  <w:style w:type="character" w:customStyle="1" w:styleId="BodyText3Char">
    <w:name w:val="Body Text 3 Char"/>
    <w:basedOn w:val="a0"/>
    <w:link w:val="31"/>
    <w:uiPriority w:val="99"/>
    <w:locked/>
    <w:rsid w:val="009F5B7A"/>
    <w:rPr>
      <w:rFonts w:cs="Times New Roman"/>
      <w:sz w:val="16"/>
      <w:szCs w:val="16"/>
    </w:rPr>
  </w:style>
  <w:style w:type="character" w:customStyle="1" w:styleId="32">
    <w:name w:val="Основной текст 3 Знак"/>
    <w:basedOn w:val="a0"/>
    <w:link w:val="31"/>
    <w:uiPriority w:val="99"/>
    <w:locked/>
    <w:rsid w:val="003F31A8"/>
    <w:rPr>
      <w:rFonts w:cs="Times New Roman"/>
      <w:sz w:val="16"/>
      <w:szCs w:val="16"/>
      <w:lang w:val="ru-RU" w:eastAsia="ru-RU" w:bidi="ar-SA"/>
    </w:rPr>
  </w:style>
  <w:style w:type="paragraph" w:styleId="a8">
    <w:name w:val="footer"/>
    <w:basedOn w:val="a"/>
    <w:link w:val="a9"/>
    <w:uiPriority w:val="99"/>
    <w:rsid w:val="009924C1"/>
    <w:pPr>
      <w:tabs>
        <w:tab w:val="center" w:pos="4677"/>
        <w:tab w:val="right" w:pos="9355"/>
      </w:tabs>
      <w:spacing w:after="0" w:line="240" w:lineRule="auto"/>
      <w:ind w:firstLine="397"/>
      <w:jc w:val="both"/>
    </w:pPr>
    <w:rPr>
      <w:rFonts w:ascii="Times New Roman" w:hAnsi="Times New Roman"/>
      <w:sz w:val="20"/>
      <w:szCs w:val="20"/>
    </w:rPr>
  </w:style>
  <w:style w:type="character" w:customStyle="1" w:styleId="FooterChar">
    <w:name w:val="Footer Char"/>
    <w:basedOn w:val="a0"/>
    <w:link w:val="a8"/>
    <w:uiPriority w:val="99"/>
    <w:locked/>
    <w:rsid w:val="009F5B7A"/>
    <w:rPr>
      <w:rFonts w:cs="Times New Roman"/>
    </w:rPr>
  </w:style>
  <w:style w:type="character" w:customStyle="1" w:styleId="a9">
    <w:name w:val="Нижний колонтитул Знак"/>
    <w:basedOn w:val="a0"/>
    <w:link w:val="a8"/>
    <w:uiPriority w:val="99"/>
    <w:locked/>
    <w:rsid w:val="009924C1"/>
    <w:rPr>
      <w:rFonts w:cs="Times New Roman"/>
      <w:lang w:val="ru-RU" w:eastAsia="ru-RU" w:bidi="ar-SA"/>
    </w:rPr>
  </w:style>
  <w:style w:type="paragraph" w:styleId="aa">
    <w:name w:val="Body Text Indent"/>
    <w:basedOn w:val="a"/>
    <w:link w:val="ab"/>
    <w:uiPriority w:val="99"/>
    <w:rsid w:val="009924C1"/>
    <w:pPr>
      <w:spacing w:after="120" w:line="240" w:lineRule="auto"/>
      <w:ind w:left="283"/>
    </w:pPr>
    <w:rPr>
      <w:rFonts w:ascii="Times New Roman" w:hAnsi="Times New Roman"/>
      <w:sz w:val="24"/>
      <w:szCs w:val="24"/>
    </w:rPr>
  </w:style>
  <w:style w:type="character" w:customStyle="1" w:styleId="BodyTextIndentChar">
    <w:name w:val="Body Text Indent Char"/>
    <w:basedOn w:val="a0"/>
    <w:link w:val="aa"/>
    <w:uiPriority w:val="99"/>
    <w:locked/>
    <w:rsid w:val="009F5B7A"/>
    <w:rPr>
      <w:rFonts w:cs="Times New Roman"/>
    </w:rPr>
  </w:style>
  <w:style w:type="character" w:customStyle="1" w:styleId="ab">
    <w:name w:val="Основной текст с отступом Знак"/>
    <w:basedOn w:val="a0"/>
    <w:link w:val="aa"/>
    <w:uiPriority w:val="99"/>
    <w:locked/>
    <w:rsid w:val="009924C1"/>
    <w:rPr>
      <w:rFonts w:cs="Times New Roman"/>
      <w:sz w:val="24"/>
      <w:szCs w:val="24"/>
      <w:lang w:val="ru-RU" w:eastAsia="ru-RU" w:bidi="ar-SA"/>
    </w:rPr>
  </w:style>
  <w:style w:type="paragraph" w:styleId="ac">
    <w:name w:val="Balloon Text"/>
    <w:basedOn w:val="a"/>
    <w:link w:val="ad"/>
    <w:uiPriority w:val="99"/>
    <w:semiHidden/>
    <w:rsid w:val="00351F66"/>
    <w:pPr>
      <w:spacing w:after="0" w:line="240" w:lineRule="auto"/>
    </w:pPr>
    <w:rPr>
      <w:rFonts w:ascii="Segoe UI" w:hAnsi="Segoe UI" w:cs="Segoe UI"/>
      <w:sz w:val="18"/>
      <w:szCs w:val="18"/>
    </w:rPr>
  </w:style>
  <w:style w:type="character" w:customStyle="1" w:styleId="BalloonTextChar">
    <w:name w:val="Balloon Text Char"/>
    <w:basedOn w:val="a0"/>
    <w:link w:val="ac"/>
    <w:uiPriority w:val="99"/>
    <w:semiHidden/>
    <w:locked/>
    <w:rsid w:val="00D42FFF"/>
    <w:rPr>
      <w:rFonts w:ascii="Tahoma" w:hAnsi="Tahoma" w:cs="Times New Roman"/>
      <w:sz w:val="16"/>
      <w:lang w:val="ru-RU" w:eastAsia="ru-RU"/>
    </w:rPr>
  </w:style>
  <w:style w:type="character" w:customStyle="1" w:styleId="ad">
    <w:name w:val="Текст выноски Знак"/>
    <w:basedOn w:val="a0"/>
    <w:link w:val="ac"/>
    <w:uiPriority w:val="99"/>
    <w:semiHidden/>
    <w:locked/>
    <w:rsid w:val="00351F66"/>
    <w:rPr>
      <w:rFonts w:ascii="Segoe UI" w:hAnsi="Segoe UI" w:cs="Segoe UI"/>
      <w:sz w:val="18"/>
      <w:szCs w:val="18"/>
    </w:rPr>
  </w:style>
  <w:style w:type="paragraph" w:customStyle="1" w:styleId="ConsPlusNonformat">
    <w:name w:val="ConsPlusNonformat"/>
    <w:uiPriority w:val="99"/>
    <w:rsid w:val="00C24073"/>
    <w:pPr>
      <w:widowControl w:val="0"/>
      <w:autoSpaceDE w:val="0"/>
      <w:autoSpaceDN w:val="0"/>
    </w:pPr>
    <w:rPr>
      <w:rFonts w:ascii="Courier New" w:hAnsi="Courier New" w:cs="Courier New"/>
      <w:sz w:val="20"/>
      <w:szCs w:val="20"/>
    </w:rPr>
  </w:style>
  <w:style w:type="character" w:styleId="ae">
    <w:name w:val="Strong"/>
    <w:basedOn w:val="a0"/>
    <w:uiPriority w:val="99"/>
    <w:qFormat/>
    <w:locked/>
    <w:rsid w:val="00C24073"/>
    <w:rPr>
      <w:rFonts w:cs="Times New Roman"/>
      <w:b/>
    </w:rPr>
  </w:style>
  <w:style w:type="paragraph" w:customStyle="1" w:styleId="ConsNormal">
    <w:name w:val="ConsNormal"/>
    <w:uiPriority w:val="99"/>
    <w:rsid w:val="004A730D"/>
    <w:pPr>
      <w:widowControl w:val="0"/>
      <w:suppressAutoHyphens/>
      <w:snapToGrid w:val="0"/>
      <w:ind w:firstLine="720"/>
      <w:jc w:val="both"/>
    </w:pPr>
    <w:rPr>
      <w:rFonts w:ascii="Arial" w:hAnsi="Arial"/>
      <w:sz w:val="20"/>
      <w:szCs w:val="20"/>
      <w:lang w:eastAsia="ar-SA"/>
    </w:rPr>
  </w:style>
  <w:style w:type="paragraph" w:customStyle="1" w:styleId="s3">
    <w:name w:val="s_3"/>
    <w:basedOn w:val="a"/>
    <w:uiPriority w:val="99"/>
    <w:rsid w:val="00F3170E"/>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F3170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F3170E"/>
    <w:rPr>
      <w:rFonts w:cs="Times New Roman"/>
    </w:rPr>
  </w:style>
  <w:style w:type="character" w:styleId="af">
    <w:name w:val="Hyperlink"/>
    <w:basedOn w:val="a0"/>
    <w:uiPriority w:val="99"/>
    <w:rsid w:val="00F3170E"/>
    <w:rPr>
      <w:rFonts w:cs="Times New Roman"/>
      <w:color w:val="0000FF"/>
      <w:u w:val="single"/>
    </w:rPr>
  </w:style>
  <w:style w:type="paragraph" w:customStyle="1" w:styleId="s37">
    <w:name w:val="s_37"/>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s16">
    <w:name w:val="s_16"/>
    <w:basedOn w:val="a"/>
    <w:uiPriority w:val="99"/>
    <w:rsid w:val="00183794"/>
    <w:pPr>
      <w:spacing w:before="100" w:beforeAutospacing="1" w:after="100" w:afterAutospacing="1" w:line="240" w:lineRule="auto"/>
    </w:pPr>
    <w:rPr>
      <w:rFonts w:ascii="Times New Roman" w:hAnsi="Times New Roman"/>
      <w:sz w:val="24"/>
      <w:szCs w:val="24"/>
    </w:rPr>
  </w:style>
  <w:style w:type="paragraph" w:customStyle="1" w:styleId="empty">
    <w:name w:val="empty"/>
    <w:basedOn w:val="a"/>
    <w:uiPriority w:val="99"/>
    <w:rsid w:val="0018379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183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7603F"/>
    <w:rPr>
      <w:rFonts w:ascii="Courier New" w:hAnsi="Courier New" w:cs="Courier New"/>
      <w:sz w:val="20"/>
      <w:szCs w:val="20"/>
    </w:rPr>
  </w:style>
  <w:style w:type="character" w:styleId="af0">
    <w:name w:val="FollowedHyperlink"/>
    <w:basedOn w:val="a0"/>
    <w:uiPriority w:val="99"/>
    <w:rsid w:val="008361F4"/>
    <w:rPr>
      <w:rFonts w:cs="Times New Roman"/>
      <w:color w:val="0000FF"/>
      <w:u w:val="single"/>
    </w:rPr>
  </w:style>
  <w:style w:type="character" w:customStyle="1" w:styleId="8">
    <w:name w:val="Знак Знак8"/>
    <w:basedOn w:val="a0"/>
    <w:uiPriority w:val="99"/>
    <w:rsid w:val="00FD23C3"/>
    <w:rPr>
      <w:rFonts w:cs="Times New Roman"/>
      <w:sz w:val="16"/>
      <w:szCs w:val="16"/>
    </w:rPr>
  </w:style>
  <w:style w:type="paragraph" w:styleId="af1">
    <w:name w:val="header"/>
    <w:basedOn w:val="a"/>
    <w:link w:val="af2"/>
    <w:uiPriority w:val="99"/>
    <w:rsid w:val="000D3178"/>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basedOn w:val="a0"/>
    <w:link w:val="af1"/>
    <w:uiPriority w:val="99"/>
    <w:locked/>
    <w:rsid w:val="00A77390"/>
    <w:rPr>
      <w:rFonts w:cs="Times New Roman"/>
    </w:rPr>
  </w:style>
  <w:style w:type="character" w:customStyle="1" w:styleId="af2">
    <w:name w:val="Верхний колонтитул Знак"/>
    <w:basedOn w:val="a0"/>
    <w:link w:val="af1"/>
    <w:uiPriority w:val="99"/>
    <w:locked/>
    <w:rsid w:val="000D3178"/>
    <w:rPr>
      <w:rFonts w:cs="Times New Roman"/>
      <w:sz w:val="24"/>
      <w:szCs w:val="24"/>
      <w:lang w:bidi="ar-SA"/>
    </w:rPr>
  </w:style>
  <w:style w:type="character" w:styleId="af3">
    <w:name w:val="page number"/>
    <w:basedOn w:val="a0"/>
    <w:uiPriority w:val="99"/>
    <w:rsid w:val="000D3178"/>
    <w:rPr>
      <w:rFonts w:cs="Times New Roman"/>
    </w:rPr>
  </w:style>
  <w:style w:type="character" w:customStyle="1" w:styleId="extended-textfull">
    <w:name w:val="extended-text__full"/>
    <w:basedOn w:val="a0"/>
    <w:uiPriority w:val="99"/>
    <w:rsid w:val="000D3178"/>
    <w:rPr>
      <w:rFonts w:cs="Times New Roman"/>
    </w:rPr>
  </w:style>
  <w:style w:type="character" w:customStyle="1" w:styleId="20">
    <w:name w:val="Заголовок 2 Знак"/>
    <w:basedOn w:val="a0"/>
    <w:link w:val="2"/>
    <w:uiPriority w:val="99"/>
    <w:locked/>
    <w:rsid w:val="00D42FFF"/>
    <w:rPr>
      <w:rFonts w:ascii="Cambria" w:hAnsi="Cambria" w:cs="Times New Roman"/>
      <w:b/>
      <w:bCs/>
      <w:i/>
      <w:iCs/>
      <w:sz w:val="28"/>
      <w:szCs w:val="28"/>
    </w:rPr>
  </w:style>
  <w:style w:type="paragraph" w:customStyle="1" w:styleId="12">
    <w:name w:val="Знак Знак1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styleId="af4">
    <w:name w:val="Body Text"/>
    <w:basedOn w:val="a"/>
    <w:link w:val="af5"/>
    <w:uiPriority w:val="99"/>
    <w:rsid w:val="00D42FFF"/>
    <w:pPr>
      <w:spacing w:after="0" w:line="240" w:lineRule="auto"/>
      <w:jc w:val="both"/>
    </w:pPr>
    <w:rPr>
      <w:rFonts w:ascii="TimesET" w:hAnsi="TimesET"/>
      <w:sz w:val="24"/>
      <w:szCs w:val="24"/>
    </w:rPr>
  </w:style>
  <w:style w:type="character" w:customStyle="1" w:styleId="BodyTextChar">
    <w:name w:val="Body Text Char"/>
    <w:basedOn w:val="a0"/>
    <w:link w:val="af4"/>
    <w:uiPriority w:val="99"/>
    <w:locked/>
    <w:rsid w:val="00D42FFF"/>
    <w:rPr>
      <w:rFonts w:ascii="TimesET" w:hAnsi="TimesET" w:cs="Times New Roman"/>
      <w:sz w:val="24"/>
      <w:lang w:val="ru-RU" w:eastAsia="ru-RU"/>
    </w:rPr>
  </w:style>
  <w:style w:type="character" w:customStyle="1" w:styleId="af5">
    <w:name w:val="Основной текст Знак"/>
    <w:basedOn w:val="a0"/>
    <w:link w:val="af4"/>
    <w:uiPriority w:val="99"/>
    <w:locked/>
    <w:rsid w:val="00D42FFF"/>
    <w:rPr>
      <w:rFonts w:ascii="TimesET" w:hAnsi="TimesET" w:cs="Times New Roman"/>
      <w:sz w:val="24"/>
      <w:szCs w:val="24"/>
    </w:rPr>
  </w:style>
  <w:style w:type="paragraph" w:customStyle="1" w:styleId="af6">
    <w:name w:val="Знак Знак Знак Знак"/>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7">
    <w:name w:val="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33">
    <w:name w:val="Знак Знак Знак Знак3"/>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af8">
    <w:name w:val="Знак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D42FFF"/>
    <w:rPr>
      <w:rFonts w:ascii="Times New Roman" w:hAnsi="Times New Roman"/>
      <w:sz w:val="20"/>
    </w:rPr>
  </w:style>
  <w:style w:type="paragraph" w:styleId="af9">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a"/>
    <w:uiPriority w:val="99"/>
    <w:semiHidden/>
    <w:rsid w:val="00D42FFF"/>
    <w:pPr>
      <w:spacing w:after="0" w:line="240" w:lineRule="auto"/>
    </w:pPr>
    <w:rPr>
      <w:rFonts w:ascii="Times New Roman" w:hAnsi="Times New Roman"/>
      <w:sz w:val="20"/>
      <w:szCs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basedOn w:val="a0"/>
    <w:link w:val="af9"/>
    <w:uiPriority w:val="99"/>
    <w:semiHidden/>
    <w:locked/>
    <w:rsid w:val="00662ECD"/>
    <w:rPr>
      <w:rFonts w:cs="Times New Roman"/>
      <w:sz w:val="20"/>
      <w:szCs w:val="20"/>
    </w:rPr>
  </w:style>
  <w:style w:type="character" w:customStyle="1" w:styleId="afa">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9"/>
    <w:uiPriority w:val="99"/>
    <w:semiHidden/>
    <w:locked/>
    <w:rsid w:val="00D42FFF"/>
    <w:rPr>
      <w:rFonts w:cs="Times New Roman"/>
      <w:sz w:val="20"/>
      <w:szCs w:val="20"/>
    </w:rPr>
  </w:style>
  <w:style w:type="paragraph" w:styleId="23">
    <w:name w:val="Body Text Indent 2"/>
    <w:basedOn w:val="a"/>
    <w:link w:val="24"/>
    <w:uiPriority w:val="99"/>
    <w:rsid w:val="00D42FFF"/>
    <w:pPr>
      <w:spacing w:after="0" w:line="240" w:lineRule="auto"/>
      <w:ind w:firstLine="720"/>
      <w:jc w:val="both"/>
    </w:pPr>
    <w:rPr>
      <w:rFonts w:ascii="Times New Roman" w:hAnsi="Times New Roman"/>
      <w:sz w:val="26"/>
      <w:szCs w:val="26"/>
    </w:rPr>
  </w:style>
  <w:style w:type="character" w:customStyle="1" w:styleId="24">
    <w:name w:val="Основной текст с отступом 2 Знак"/>
    <w:basedOn w:val="a0"/>
    <w:link w:val="23"/>
    <w:uiPriority w:val="99"/>
    <w:locked/>
    <w:rsid w:val="00D42FFF"/>
    <w:rPr>
      <w:rFonts w:ascii="Times New Roman" w:hAnsi="Times New Roman" w:cs="Times New Roman"/>
      <w:sz w:val="26"/>
      <w:szCs w:val="26"/>
    </w:rPr>
  </w:style>
  <w:style w:type="character" w:customStyle="1" w:styleId="BodyTextIndent3Char">
    <w:name w:val="Body Text Indent 3 Char"/>
    <w:uiPriority w:val="99"/>
    <w:locked/>
    <w:rsid w:val="00D42FFF"/>
    <w:rPr>
      <w:sz w:val="16"/>
    </w:rPr>
  </w:style>
  <w:style w:type="paragraph" w:styleId="34">
    <w:name w:val="Body Text Indent 3"/>
    <w:basedOn w:val="a"/>
    <w:link w:val="35"/>
    <w:uiPriority w:val="99"/>
    <w:rsid w:val="00D42FFF"/>
    <w:pPr>
      <w:spacing w:after="120" w:line="240" w:lineRule="auto"/>
      <w:ind w:left="283"/>
    </w:pPr>
    <w:rPr>
      <w:sz w:val="16"/>
      <w:szCs w:val="20"/>
    </w:rPr>
  </w:style>
  <w:style w:type="character" w:customStyle="1" w:styleId="BodyTextIndent3Char1">
    <w:name w:val="Body Text Indent 3 Char1"/>
    <w:basedOn w:val="a0"/>
    <w:link w:val="34"/>
    <w:uiPriority w:val="99"/>
    <w:semiHidden/>
    <w:locked/>
    <w:rsid w:val="00662ECD"/>
    <w:rPr>
      <w:rFonts w:cs="Times New Roman"/>
      <w:sz w:val="16"/>
      <w:szCs w:val="16"/>
    </w:rPr>
  </w:style>
  <w:style w:type="character" w:customStyle="1" w:styleId="35">
    <w:name w:val="Основной текст с отступом 3 Знак"/>
    <w:basedOn w:val="a0"/>
    <w:link w:val="34"/>
    <w:uiPriority w:val="99"/>
    <w:semiHidden/>
    <w:locked/>
    <w:rsid w:val="00D42FFF"/>
    <w:rPr>
      <w:rFonts w:cs="Times New Roman"/>
      <w:sz w:val="16"/>
      <w:szCs w:val="16"/>
    </w:rPr>
  </w:style>
  <w:style w:type="paragraph" w:customStyle="1" w:styleId="afb">
    <w:name w:val="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
    <w:name w:val="Знак Знак1 Знак Знак Знак Знак Знак Знак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PlainTextChar">
    <w:name w:val="Plain Text Char"/>
    <w:uiPriority w:val="99"/>
    <w:locked/>
    <w:rsid w:val="00D42FFF"/>
    <w:rPr>
      <w:rFonts w:ascii="Courier New" w:hAnsi="Courier New"/>
    </w:rPr>
  </w:style>
  <w:style w:type="paragraph" w:styleId="afc">
    <w:name w:val="Plain Text"/>
    <w:basedOn w:val="a"/>
    <w:link w:val="afd"/>
    <w:uiPriority w:val="99"/>
    <w:rsid w:val="00D42FFF"/>
    <w:pPr>
      <w:spacing w:after="0" w:line="240" w:lineRule="auto"/>
    </w:pPr>
    <w:rPr>
      <w:rFonts w:ascii="Courier New" w:hAnsi="Courier New"/>
      <w:sz w:val="20"/>
      <w:szCs w:val="20"/>
    </w:rPr>
  </w:style>
  <w:style w:type="character" w:customStyle="1" w:styleId="PlainTextChar1">
    <w:name w:val="Plain Text Char1"/>
    <w:basedOn w:val="a0"/>
    <w:link w:val="afc"/>
    <w:uiPriority w:val="99"/>
    <w:semiHidden/>
    <w:locked/>
    <w:rsid w:val="00662ECD"/>
    <w:rPr>
      <w:rFonts w:ascii="Courier New" w:hAnsi="Courier New" w:cs="Courier New"/>
      <w:sz w:val="20"/>
      <w:szCs w:val="20"/>
    </w:rPr>
  </w:style>
  <w:style w:type="character" w:customStyle="1" w:styleId="afd">
    <w:name w:val="Текст Знак"/>
    <w:basedOn w:val="a0"/>
    <w:link w:val="afc"/>
    <w:uiPriority w:val="99"/>
    <w:semiHidden/>
    <w:locked/>
    <w:rsid w:val="00D42FFF"/>
    <w:rPr>
      <w:rFonts w:ascii="Courier New" w:hAnsi="Courier New" w:cs="Courier New"/>
      <w:sz w:val="20"/>
      <w:szCs w:val="20"/>
    </w:rPr>
  </w:style>
  <w:style w:type="paragraph" w:customStyle="1" w:styleId="14">
    <w:name w:val="Знак Знак1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0">
    <w:name w:val="Знак Знак1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e">
    <w:name w:val="Прижатый влево"/>
    <w:basedOn w:val="a"/>
    <w:next w:val="a"/>
    <w:uiPriority w:val="99"/>
    <w:rsid w:val="00D42FFF"/>
    <w:pPr>
      <w:autoSpaceDE w:val="0"/>
      <w:autoSpaceDN w:val="0"/>
      <w:adjustRightInd w:val="0"/>
      <w:spacing w:after="0" w:line="240" w:lineRule="auto"/>
    </w:pPr>
    <w:rPr>
      <w:rFonts w:ascii="Arial" w:hAnsi="Arial"/>
      <w:sz w:val="24"/>
      <w:szCs w:val="24"/>
    </w:rPr>
  </w:style>
  <w:style w:type="character" w:customStyle="1" w:styleId="36">
    <w:name w:val="Знак Знак3"/>
    <w:uiPriority w:val="99"/>
    <w:rsid w:val="00D42FFF"/>
    <w:rPr>
      <w:lang w:val="ru-RU" w:eastAsia="ru-RU"/>
    </w:rPr>
  </w:style>
  <w:style w:type="character" w:customStyle="1" w:styleId="aff">
    <w:name w:val="Знак Знак"/>
    <w:uiPriority w:val="99"/>
    <w:locked/>
    <w:rsid w:val="00D42FFF"/>
    <w:rPr>
      <w:sz w:val="26"/>
      <w:lang w:val="ru-RU" w:eastAsia="ru-RU"/>
    </w:rPr>
  </w:style>
  <w:style w:type="paragraph" w:customStyle="1" w:styleId="ListParagraph1">
    <w:name w:val="List Paragraph1"/>
    <w:aliases w:val="Абзац списка1,маркированный"/>
    <w:basedOn w:val="a"/>
    <w:link w:val="aff0"/>
    <w:uiPriority w:val="99"/>
    <w:rsid w:val="00D42FFF"/>
    <w:pPr>
      <w:ind w:left="720"/>
      <w:contextualSpacing/>
    </w:pPr>
    <w:rPr>
      <w:sz w:val="20"/>
      <w:szCs w:val="20"/>
      <w:lang w:eastAsia="en-US"/>
    </w:rPr>
  </w:style>
  <w:style w:type="character" w:customStyle="1" w:styleId="aff0">
    <w:name w:val="Абзац списка Знак"/>
    <w:aliases w:val="маркированный Знак,Абзац списка1 Знак"/>
    <w:link w:val="ListParagraph1"/>
    <w:uiPriority w:val="99"/>
    <w:locked/>
    <w:rsid w:val="00D42FFF"/>
    <w:rPr>
      <w:lang w:eastAsia="en-US"/>
    </w:rPr>
  </w:style>
  <w:style w:type="paragraph" w:customStyle="1" w:styleId="15">
    <w:name w:val="Знак Знак1 Знак Знак Знак Знак Знак Знак"/>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31">
    <w:name w:val="Знак Знак1 Знак Знак Знак Знак Знак Знак3"/>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aff1">
    <w:name w:val="Основной"/>
    <w:basedOn w:val="a"/>
    <w:uiPriority w:val="99"/>
    <w:rsid w:val="00D42FFF"/>
    <w:pPr>
      <w:spacing w:after="40" w:line="240" w:lineRule="auto"/>
      <w:ind w:firstLine="709"/>
      <w:jc w:val="both"/>
    </w:pPr>
    <w:rPr>
      <w:rFonts w:ascii="Times New Roman" w:hAnsi="Times New Roman"/>
      <w:sz w:val="26"/>
      <w:szCs w:val="24"/>
      <w:lang w:eastAsia="ar-SA"/>
    </w:rPr>
  </w:style>
  <w:style w:type="character" w:customStyle="1" w:styleId="132">
    <w:name w:val="Знак Знак13"/>
    <w:uiPriority w:val="99"/>
    <w:locked/>
    <w:rsid w:val="00D42FFF"/>
    <w:rPr>
      <w:rFonts w:ascii="Arial" w:hAnsi="Arial"/>
      <w:b/>
      <w:i/>
      <w:sz w:val="28"/>
      <w:lang w:val="ru-RU" w:eastAsia="ru-RU"/>
    </w:rPr>
  </w:style>
  <w:style w:type="character" w:customStyle="1" w:styleId="110">
    <w:name w:val="Знак Знак11"/>
    <w:uiPriority w:val="99"/>
    <w:rsid w:val="00D42FFF"/>
    <w:rPr>
      <w:sz w:val="24"/>
    </w:rPr>
  </w:style>
  <w:style w:type="character" w:customStyle="1" w:styleId="100">
    <w:name w:val="Знак Знак10"/>
    <w:uiPriority w:val="99"/>
    <w:locked/>
    <w:rsid w:val="00D42FFF"/>
    <w:rPr>
      <w:sz w:val="24"/>
      <w:lang w:val="ru-RU" w:eastAsia="ru-RU"/>
    </w:rPr>
  </w:style>
  <w:style w:type="character" w:customStyle="1" w:styleId="6">
    <w:name w:val="Знак Знак6"/>
    <w:uiPriority w:val="99"/>
    <w:rsid w:val="00D42FFF"/>
    <w:rPr>
      <w:lang w:val="ru-RU" w:eastAsia="ru-RU"/>
    </w:rPr>
  </w:style>
  <w:style w:type="paragraph" w:customStyle="1" w:styleId="25">
    <w:name w:val="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6">
    <w:name w:val="Знак Знак Знак Знак1"/>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paragraph" w:customStyle="1" w:styleId="26">
    <w:name w:val="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1">
    <w:name w:val="Знак Знак1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20">
    <w:name w:val="Знак Знак32"/>
    <w:uiPriority w:val="99"/>
    <w:rsid w:val="00D42FFF"/>
    <w:rPr>
      <w:lang w:val="ru-RU" w:eastAsia="ru-RU"/>
    </w:rPr>
  </w:style>
  <w:style w:type="paragraph" w:customStyle="1" w:styleId="112">
    <w:name w:val="Знак Знак1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3">
    <w:name w:val="Знак Знак1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27">
    <w:name w:val="Знак Знак Знак Знак2"/>
    <w:basedOn w:val="a"/>
    <w:uiPriority w:val="99"/>
    <w:rsid w:val="00D42FFF"/>
    <w:pPr>
      <w:spacing w:before="100" w:beforeAutospacing="1" w:after="100" w:afterAutospacing="1" w:line="240" w:lineRule="auto"/>
    </w:pPr>
    <w:rPr>
      <w:rFonts w:ascii="Tahoma" w:hAnsi="Tahoma" w:cs="Tahoma"/>
      <w:sz w:val="20"/>
      <w:szCs w:val="20"/>
      <w:lang w:val="en-US" w:eastAsia="en-US"/>
    </w:rPr>
  </w:style>
  <w:style w:type="character" w:customStyle="1" w:styleId="FootnoteTextChar1">
    <w:name w:val="Footnote Text Char1"/>
    <w:uiPriority w:val="99"/>
    <w:locked/>
    <w:rsid w:val="00D42FFF"/>
    <w:rPr>
      <w:lang w:val="ru-RU" w:eastAsia="ru-RU"/>
    </w:rPr>
  </w:style>
  <w:style w:type="paragraph" w:customStyle="1" w:styleId="121">
    <w:name w:val="Знак Знак1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22">
    <w:name w:val="Знак Знак1 Знак Знак Знак Знак Знак Знак2"/>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1310">
    <w:name w:val="Знак Знак131"/>
    <w:uiPriority w:val="99"/>
    <w:locked/>
    <w:rsid w:val="00D42FFF"/>
    <w:rPr>
      <w:rFonts w:ascii="Arial" w:hAnsi="Arial"/>
      <w:b/>
      <w:i/>
      <w:sz w:val="28"/>
      <w:lang w:val="ru-RU" w:eastAsia="ru-RU"/>
    </w:rPr>
  </w:style>
  <w:style w:type="character" w:customStyle="1" w:styleId="1110">
    <w:name w:val="Знак Знак111"/>
    <w:uiPriority w:val="99"/>
    <w:rsid w:val="00D42FFF"/>
    <w:rPr>
      <w:sz w:val="24"/>
    </w:rPr>
  </w:style>
  <w:style w:type="character" w:customStyle="1" w:styleId="101">
    <w:name w:val="Знак Знак101"/>
    <w:uiPriority w:val="99"/>
    <w:locked/>
    <w:rsid w:val="00D42FFF"/>
    <w:rPr>
      <w:sz w:val="24"/>
      <w:lang w:val="ru-RU" w:eastAsia="ru-RU"/>
    </w:rPr>
  </w:style>
  <w:style w:type="character" w:customStyle="1" w:styleId="61">
    <w:name w:val="Знак Знак61"/>
    <w:uiPriority w:val="99"/>
    <w:rsid w:val="00D42FFF"/>
    <w:rPr>
      <w:lang w:val="ru-RU" w:eastAsia="ru-RU"/>
    </w:rPr>
  </w:style>
  <w:style w:type="paragraph" w:customStyle="1" w:styleId="17">
    <w:name w:val="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8">
    <w:name w:val="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D42FFF"/>
    <w:pPr>
      <w:spacing w:before="100" w:beforeAutospacing="1" w:after="100" w:afterAutospacing="1" w:line="240" w:lineRule="auto"/>
    </w:pPr>
    <w:rPr>
      <w:rFonts w:ascii="Tahoma" w:hAnsi="Tahoma"/>
      <w:sz w:val="20"/>
      <w:szCs w:val="20"/>
      <w:lang w:val="en-US" w:eastAsia="en-US"/>
    </w:rPr>
  </w:style>
  <w:style w:type="character" w:customStyle="1" w:styleId="310">
    <w:name w:val="Знак Знак31"/>
    <w:uiPriority w:val="99"/>
    <w:rsid w:val="00D42FFF"/>
    <w:rPr>
      <w:lang w:val="ru-RU" w:eastAsia="ru-RU"/>
    </w:rPr>
  </w:style>
  <w:style w:type="character" w:customStyle="1" w:styleId="a7">
    <w:name w:val="Без интервала Знак"/>
    <w:link w:val="11"/>
    <w:uiPriority w:val="99"/>
    <w:locked/>
    <w:rsid w:val="00D42FFF"/>
    <w:rPr>
      <w:sz w:val="22"/>
      <w:lang w:eastAsia="en-US"/>
    </w:rPr>
  </w:style>
  <w:style w:type="character" w:customStyle="1" w:styleId="small-arrow">
    <w:name w:val="small-arrow"/>
    <w:uiPriority w:val="99"/>
    <w:rsid w:val="00D42FFF"/>
  </w:style>
  <w:style w:type="paragraph" w:styleId="aff2">
    <w:name w:val="Subtitle"/>
    <w:basedOn w:val="a"/>
    <w:next w:val="a"/>
    <w:link w:val="aff3"/>
    <w:uiPriority w:val="99"/>
    <w:qFormat/>
    <w:locked/>
    <w:rsid w:val="00D42FFF"/>
    <w:rPr>
      <w:rFonts w:ascii="Cambria" w:hAnsi="Cambria" w:cs="Cambria"/>
      <w:i/>
      <w:iCs/>
      <w:color w:val="4F81BD"/>
      <w:spacing w:val="15"/>
      <w:sz w:val="24"/>
      <w:szCs w:val="24"/>
      <w:lang w:eastAsia="en-US"/>
    </w:rPr>
  </w:style>
  <w:style w:type="character" w:customStyle="1" w:styleId="aff3">
    <w:name w:val="Подзаголовок Знак"/>
    <w:basedOn w:val="a0"/>
    <w:link w:val="aff2"/>
    <w:uiPriority w:val="99"/>
    <w:locked/>
    <w:rsid w:val="00D42FFF"/>
    <w:rPr>
      <w:rFonts w:ascii="Cambria" w:hAnsi="Cambria" w:cs="Cambria"/>
      <w:i/>
      <w:iCs/>
      <w:color w:val="4F81BD"/>
      <w:spacing w:val="15"/>
      <w:sz w:val="24"/>
      <w:szCs w:val="24"/>
      <w:lang w:eastAsia="en-US"/>
    </w:rPr>
  </w:style>
  <w:style w:type="character" w:customStyle="1" w:styleId="CommentTextChar">
    <w:name w:val="Comment Text Char"/>
    <w:uiPriority w:val="99"/>
    <w:semiHidden/>
    <w:locked/>
    <w:rsid w:val="00D42FFF"/>
    <w:rPr>
      <w:rFonts w:ascii="Times New Roman" w:hAnsi="Times New Roman"/>
      <w:sz w:val="20"/>
    </w:rPr>
  </w:style>
  <w:style w:type="paragraph" w:styleId="aff4">
    <w:name w:val="annotation text"/>
    <w:basedOn w:val="a"/>
    <w:link w:val="aff5"/>
    <w:uiPriority w:val="99"/>
    <w:semiHidden/>
    <w:rsid w:val="00D42FFF"/>
    <w:pPr>
      <w:spacing w:after="0" w:line="240" w:lineRule="auto"/>
      <w:ind w:left="567" w:hanging="425"/>
      <w:jc w:val="both"/>
    </w:pPr>
    <w:rPr>
      <w:rFonts w:ascii="Times New Roman" w:hAnsi="Times New Roman"/>
      <w:sz w:val="20"/>
      <w:szCs w:val="20"/>
    </w:rPr>
  </w:style>
  <w:style w:type="character" w:customStyle="1" w:styleId="CommentTextChar1">
    <w:name w:val="Comment Text Char1"/>
    <w:basedOn w:val="a0"/>
    <w:link w:val="aff4"/>
    <w:uiPriority w:val="99"/>
    <w:semiHidden/>
    <w:locked/>
    <w:rsid w:val="00662ECD"/>
    <w:rPr>
      <w:rFonts w:cs="Times New Roman"/>
      <w:sz w:val="20"/>
      <w:szCs w:val="20"/>
    </w:rPr>
  </w:style>
  <w:style w:type="character" w:customStyle="1" w:styleId="aff5">
    <w:name w:val="Текст примечания Знак"/>
    <w:basedOn w:val="a0"/>
    <w:link w:val="aff4"/>
    <w:uiPriority w:val="99"/>
    <w:semiHidden/>
    <w:locked/>
    <w:rsid w:val="00D42FFF"/>
    <w:rPr>
      <w:rFonts w:cs="Times New Roman"/>
      <w:sz w:val="20"/>
      <w:szCs w:val="20"/>
    </w:rPr>
  </w:style>
  <w:style w:type="character" w:customStyle="1" w:styleId="CommentSubjectChar">
    <w:name w:val="Comment Subject Char"/>
    <w:uiPriority w:val="99"/>
    <w:semiHidden/>
    <w:locked/>
    <w:rsid w:val="00D42FFF"/>
    <w:rPr>
      <w:rFonts w:ascii="Times New Roman" w:hAnsi="Times New Roman"/>
      <w:b/>
      <w:sz w:val="20"/>
    </w:rPr>
  </w:style>
  <w:style w:type="paragraph" w:styleId="aff6">
    <w:name w:val="annotation subject"/>
    <w:basedOn w:val="aff4"/>
    <w:next w:val="aff4"/>
    <w:link w:val="aff7"/>
    <w:uiPriority w:val="99"/>
    <w:semiHidden/>
    <w:rsid w:val="00D42FFF"/>
    <w:rPr>
      <w:b/>
    </w:rPr>
  </w:style>
  <w:style w:type="character" w:customStyle="1" w:styleId="CommentSubjectChar1">
    <w:name w:val="Comment Subject Char1"/>
    <w:basedOn w:val="aff5"/>
    <w:link w:val="aff6"/>
    <w:uiPriority w:val="99"/>
    <w:semiHidden/>
    <w:locked/>
    <w:rsid w:val="00662ECD"/>
    <w:rPr>
      <w:b/>
      <w:bCs/>
    </w:rPr>
  </w:style>
  <w:style w:type="character" w:customStyle="1" w:styleId="aff7">
    <w:name w:val="Тема примечания Знак"/>
    <w:basedOn w:val="aff5"/>
    <w:link w:val="aff6"/>
    <w:uiPriority w:val="99"/>
    <w:semiHidden/>
    <w:locked/>
    <w:rsid w:val="00D42FFF"/>
    <w:rPr>
      <w:b/>
      <w:bCs/>
    </w:rPr>
  </w:style>
  <w:style w:type="paragraph" w:customStyle="1" w:styleId="37">
    <w:name w:val="Абзац списка3"/>
    <w:basedOn w:val="a"/>
    <w:uiPriority w:val="99"/>
    <w:rsid w:val="00D42FFF"/>
    <w:pPr>
      <w:suppressAutoHyphens/>
      <w:ind w:left="720"/>
    </w:pPr>
    <w:rPr>
      <w:rFonts w:ascii="Times New Roman" w:eastAsia="SimSun" w:hAnsi="Times New Roman"/>
      <w:kern w:val="1"/>
      <w:lang w:eastAsia="ar-SA"/>
    </w:rPr>
  </w:style>
  <w:style w:type="paragraph" w:customStyle="1" w:styleId="ncannounce">
    <w:name w:val="nc_announce"/>
    <w:basedOn w:val="a"/>
    <w:uiPriority w:val="99"/>
    <w:rsid w:val="00D42FFF"/>
    <w:pPr>
      <w:spacing w:before="100" w:beforeAutospacing="1" w:after="100" w:afterAutospacing="1" w:line="240" w:lineRule="auto"/>
    </w:pPr>
    <w:rPr>
      <w:rFonts w:ascii="Times New Roman" w:hAnsi="Times New Roman"/>
      <w:sz w:val="24"/>
      <w:szCs w:val="24"/>
    </w:rPr>
  </w:style>
  <w:style w:type="paragraph" w:styleId="aff8">
    <w:name w:val="Normal (Web)"/>
    <w:aliases w:val="Знак Знак Знак Знак Знак Знак Знак Знак Знак Знак Знак Знак Знак Знак Знак Знак Знак,Обычный (Web)"/>
    <w:basedOn w:val="a"/>
    <w:uiPriority w:val="99"/>
    <w:rsid w:val="00D42FF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uiPriority w:val="99"/>
    <w:rsid w:val="00D42FFF"/>
    <w:pPr>
      <w:spacing w:before="100" w:beforeAutospacing="1" w:after="100" w:afterAutospacing="1" w:line="240" w:lineRule="auto"/>
    </w:pPr>
    <w:rPr>
      <w:rFonts w:ascii="Times New Roman" w:hAnsi="Times New Roman"/>
      <w:sz w:val="24"/>
      <w:szCs w:val="24"/>
    </w:rPr>
  </w:style>
  <w:style w:type="character" w:customStyle="1" w:styleId="FontStyle11">
    <w:name w:val="Font Style11"/>
    <w:uiPriority w:val="99"/>
    <w:rsid w:val="00D42FFF"/>
    <w:rPr>
      <w:rFonts w:ascii="Times New Roman" w:hAnsi="Times New Roman"/>
      <w:b/>
      <w:sz w:val="22"/>
    </w:rPr>
  </w:style>
  <w:style w:type="paragraph" w:customStyle="1" w:styleId="Default">
    <w:name w:val="Default"/>
    <w:uiPriority w:val="99"/>
    <w:rsid w:val="00D42FFF"/>
    <w:pPr>
      <w:autoSpaceDE w:val="0"/>
      <w:autoSpaceDN w:val="0"/>
      <w:adjustRightInd w:val="0"/>
    </w:pPr>
    <w:rPr>
      <w:rFonts w:ascii="Times New Roman" w:hAnsi="Times New Roman"/>
      <w:color w:val="000000"/>
      <w:sz w:val="24"/>
      <w:szCs w:val="24"/>
      <w:lang w:eastAsia="en-US"/>
    </w:rPr>
  </w:style>
  <w:style w:type="character" w:customStyle="1" w:styleId="Bodytext2">
    <w:name w:val="Body text (2)_"/>
    <w:link w:val="Bodytext20"/>
    <w:uiPriority w:val="99"/>
    <w:locked/>
    <w:rsid w:val="00D42FFF"/>
    <w:rPr>
      <w:shd w:val="clear" w:color="auto" w:fill="FFFFFF"/>
    </w:rPr>
  </w:style>
  <w:style w:type="paragraph" w:customStyle="1" w:styleId="Bodytext20">
    <w:name w:val="Body text (2)"/>
    <w:basedOn w:val="a"/>
    <w:link w:val="Bodytext2"/>
    <w:uiPriority w:val="99"/>
    <w:rsid w:val="00D42FFF"/>
    <w:pPr>
      <w:widowControl w:val="0"/>
      <w:shd w:val="clear" w:color="auto" w:fill="FFFFFF"/>
      <w:spacing w:before="840" w:after="0" w:line="274" w:lineRule="exact"/>
      <w:jc w:val="both"/>
    </w:pPr>
    <w:rPr>
      <w:sz w:val="20"/>
      <w:szCs w:val="20"/>
      <w:shd w:val="clear" w:color="auto" w:fill="FFFFFF"/>
    </w:rPr>
  </w:style>
  <w:style w:type="character" w:customStyle="1" w:styleId="WW8Num1z0">
    <w:name w:val="WW8Num1z0"/>
    <w:uiPriority w:val="99"/>
    <w:rsid w:val="00D42FFF"/>
    <w:rPr>
      <w:rFonts w:ascii="Symbol" w:hAnsi="Symbol"/>
    </w:rPr>
  </w:style>
  <w:style w:type="paragraph" w:customStyle="1" w:styleId="aff9">
    <w:name w:val="?????????? ???????"/>
    <w:basedOn w:val="a"/>
    <w:uiPriority w:val="99"/>
    <w:rsid w:val="00D42FFF"/>
    <w:pPr>
      <w:widowControl w:val="0"/>
      <w:suppressAutoHyphens/>
      <w:autoSpaceDE w:val="0"/>
      <w:spacing w:after="0" w:line="240" w:lineRule="auto"/>
    </w:pPr>
    <w:rPr>
      <w:rFonts w:ascii="Times New Roman" w:hAnsi="Times New Roman"/>
      <w:kern w:val="1"/>
      <w:sz w:val="24"/>
      <w:szCs w:val="24"/>
      <w:lang w:eastAsia="hi-IN" w:bidi="hi-IN"/>
    </w:rPr>
  </w:style>
  <w:style w:type="character" w:customStyle="1" w:styleId="NoSpacingChar">
    <w:name w:val="No Spacing Char"/>
    <w:uiPriority w:val="99"/>
    <w:locked/>
    <w:rsid w:val="00D42FFF"/>
    <w:rPr>
      <w:rFonts w:ascii="Calibri" w:hAnsi="Calibri"/>
    </w:rPr>
  </w:style>
  <w:style w:type="character" w:customStyle="1" w:styleId="DocumentMapChar">
    <w:name w:val="Document Map Char"/>
    <w:uiPriority w:val="99"/>
    <w:semiHidden/>
    <w:locked/>
    <w:rsid w:val="00D42FFF"/>
    <w:rPr>
      <w:rFonts w:ascii="Tahoma" w:hAnsi="Tahoma"/>
      <w:sz w:val="20"/>
      <w:shd w:val="clear" w:color="auto" w:fill="000080"/>
    </w:rPr>
  </w:style>
  <w:style w:type="paragraph" w:styleId="affa">
    <w:name w:val="Document Map"/>
    <w:basedOn w:val="a"/>
    <w:link w:val="affb"/>
    <w:uiPriority w:val="99"/>
    <w:semiHidden/>
    <w:rsid w:val="00D42FFF"/>
    <w:pPr>
      <w:shd w:val="clear" w:color="auto" w:fill="000080"/>
      <w:spacing w:after="0" w:line="240" w:lineRule="auto"/>
    </w:pPr>
    <w:rPr>
      <w:rFonts w:ascii="Tahoma" w:hAnsi="Tahoma"/>
      <w:sz w:val="20"/>
      <w:szCs w:val="20"/>
    </w:rPr>
  </w:style>
  <w:style w:type="character" w:customStyle="1" w:styleId="DocumentMapChar1">
    <w:name w:val="Document Map Char1"/>
    <w:basedOn w:val="a0"/>
    <w:link w:val="affa"/>
    <w:uiPriority w:val="99"/>
    <w:semiHidden/>
    <w:locked/>
    <w:rsid w:val="00662ECD"/>
    <w:rPr>
      <w:rFonts w:ascii="Times New Roman" w:hAnsi="Times New Roman" w:cs="Times New Roman"/>
      <w:sz w:val="2"/>
    </w:rPr>
  </w:style>
  <w:style w:type="character" w:customStyle="1" w:styleId="affb">
    <w:name w:val="Схема документа Знак"/>
    <w:basedOn w:val="a0"/>
    <w:link w:val="affa"/>
    <w:uiPriority w:val="99"/>
    <w:semiHidden/>
    <w:locked/>
    <w:rsid w:val="00D42FFF"/>
    <w:rPr>
      <w:rFonts w:ascii="Tahoma" w:hAnsi="Tahoma" w:cs="Tahoma"/>
      <w:sz w:val="16"/>
      <w:szCs w:val="16"/>
    </w:rPr>
  </w:style>
  <w:style w:type="character" w:customStyle="1" w:styleId="19">
    <w:name w:val="Название Знак1"/>
    <w:uiPriority w:val="99"/>
    <w:rsid w:val="00D42FFF"/>
    <w:rPr>
      <w:rFonts w:ascii="Cambria" w:hAnsi="Cambria"/>
      <w:color w:val="17365D"/>
      <w:spacing w:val="5"/>
      <w:kern w:val="28"/>
      <w:sz w:val="52"/>
    </w:rPr>
  </w:style>
  <w:style w:type="character" w:customStyle="1" w:styleId="1a">
    <w:name w:val="Подзаголовок Знак1"/>
    <w:uiPriority w:val="99"/>
    <w:rsid w:val="00D42FFF"/>
    <w:rPr>
      <w:rFonts w:ascii="Cambria" w:hAnsi="Cambria"/>
      <w:i/>
      <w:color w:val="4F81BD"/>
      <w:spacing w:val="15"/>
      <w:sz w:val="24"/>
    </w:rPr>
  </w:style>
  <w:style w:type="character" w:customStyle="1" w:styleId="ListParagraphChar">
    <w:name w:val="List Paragraph Char"/>
    <w:aliases w:val="маркированный Char"/>
    <w:uiPriority w:val="99"/>
    <w:locked/>
    <w:rsid w:val="00D42FFF"/>
  </w:style>
  <w:style w:type="paragraph" w:styleId="affc">
    <w:name w:val="endnote text"/>
    <w:basedOn w:val="a"/>
    <w:link w:val="affd"/>
    <w:uiPriority w:val="99"/>
    <w:rsid w:val="00D42FFF"/>
    <w:pPr>
      <w:spacing w:after="0" w:line="240" w:lineRule="auto"/>
    </w:pPr>
    <w:rPr>
      <w:rFonts w:ascii="Times New Roman" w:hAnsi="Times New Roman"/>
      <w:sz w:val="20"/>
      <w:szCs w:val="20"/>
    </w:rPr>
  </w:style>
  <w:style w:type="character" w:customStyle="1" w:styleId="affd">
    <w:name w:val="Текст концевой сноски Знак"/>
    <w:basedOn w:val="a0"/>
    <w:link w:val="affc"/>
    <w:uiPriority w:val="99"/>
    <w:locked/>
    <w:rsid w:val="00D42FFF"/>
    <w:rPr>
      <w:rFonts w:ascii="Times New Roman" w:hAnsi="Times New Roman" w:cs="Times New Roman"/>
      <w:sz w:val="20"/>
      <w:szCs w:val="20"/>
    </w:rPr>
  </w:style>
  <w:style w:type="character" w:styleId="affe">
    <w:name w:val="endnote reference"/>
    <w:basedOn w:val="a0"/>
    <w:uiPriority w:val="99"/>
    <w:rsid w:val="00D42FFF"/>
    <w:rPr>
      <w:rFonts w:cs="Times New Roman"/>
      <w:vertAlign w:val="superscript"/>
    </w:rPr>
  </w:style>
  <w:style w:type="character" w:styleId="afff">
    <w:name w:val="footnote reference"/>
    <w:basedOn w:val="a0"/>
    <w:uiPriority w:val="99"/>
    <w:semiHidden/>
    <w:rsid w:val="00D42FFF"/>
    <w:rPr>
      <w:rFonts w:cs="Times New Roman"/>
      <w:vertAlign w:val="superscript"/>
    </w:rPr>
  </w:style>
  <w:style w:type="paragraph" w:customStyle="1" w:styleId="ConsPlusDocList">
    <w:name w:val="ConsPlusDocList"/>
    <w:uiPriority w:val="99"/>
    <w:rsid w:val="00D42FFF"/>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D42FFF"/>
    <w:pPr>
      <w:widowControl w:val="0"/>
      <w:autoSpaceDE w:val="0"/>
      <w:autoSpaceDN w:val="0"/>
    </w:pPr>
    <w:rPr>
      <w:rFonts w:ascii="Tahoma" w:hAnsi="Tahoma" w:cs="Tahoma"/>
      <w:sz w:val="20"/>
      <w:szCs w:val="20"/>
    </w:rPr>
  </w:style>
  <w:style w:type="paragraph" w:customStyle="1" w:styleId="ConsPlusJurTerm">
    <w:name w:val="ConsPlusJurTerm"/>
    <w:uiPriority w:val="99"/>
    <w:rsid w:val="00D42FFF"/>
    <w:pPr>
      <w:widowControl w:val="0"/>
      <w:autoSpaceDE w:val="0"/>
      <w:autoSpaceDN w:val="0"/>
    </w:pPr>
    <w:rPr>
      <w:rFonts w:ascii="Tahoma" w:hAnsi="Tahoma" w:cs="Tahoma"/>
      <w:sz w:val="26"/>
      <w:szCs w:val="20"/>
    </w:rPr>
  </w:style>
  <w:style w:type="paragraph" w:customStyle="1" w:styleId="ConsPlusTextList">
    <w:name w:val="ConsPlusTextList"/>
    <w:uiPriority w:val="99"/>
    <w:rsid w:val="00D42FFF"/>
    <w:pPr>
      <w:widowControl w:val="0"/>
      <w:autoSpaceDE w:val="0"/>
      <w:autoSpaceDN w:val="0"/>
    </w:pPr>
    <w:rPr>
      <w:rFonts w:ascii="Arial" w:hAnsi="Arial" w:cs="Arial"/>
      <w:sz w:val="20"/>
      <w:szCs w:val="20"/>
    </w:rPr>
  </w:style>
  <w:style w:type="paragraph" w:customStyle="1" w:styleId="1b">
    <w:name w:val="заголовок 1"/>
    <w:basedOn w:val="a"/>
    <w:next w:val="a"/>
    <w:uiPriority w:val="99"/>
    <w:rsid w:val="00D42FFF"/>
    <w:pPr>
      <w:keepNext/>
      <w:spacing w:after="0" w:line="240" w:lineRule="auto"/>
      <w:jc w:val="center"/>
    </w:pPr>
    <w:rPr>
      <w:rFonts w:ascii="TimesET" w:hAnsi="TimesET"/>
      <w:sz w:val="24"/>
      <w:szCs w:val="20"/>
    </w:rPr>
  </w:style>
  <w:style w:type="paragraph" w:customStyle="1" w:styleId="28">
    <w:name w:val="заголовок 2"/>
    <w:basedOn w:val="a"/>
    <w:next w:val="a"/>
    <w:uiPriority w:val="99"/>
    <w:rsid w:val="00D42FFF"/>
    <w:pPr>
      <w:keepNext/>
      <w:spacing w:after="0" w:line="240" w:lineRule="auto"/>
      <w:jc w:val="both"/>
    </w:pPr>
    <w:rPr>
      <w:rFonts w:ascii="TimesEC" w:hAnsi="TimesEC"/>
      <w:sz w:val="24"/>
      <w:szCs w:val="20"/>
    </w:rPr>
  </w:style>
  <w:style w:type="character" w:customStyle="1" w:styleId="1c">
    <w:name w:val="Нижний колонтитул Знак1"/>
    <w:uiPriority w:val="99"/>
    <w:semiHidden/>
    <w:rsid w:val="00D42FFF"/>
    <w:rPr>
      <w:sz w:val="22"/>
    </w:rPr>
  </w:style>
  <w:style w:type="character" w:customStyle="1" w:styleId="317">
    <w:name w:val="Основной текст с отступом 3 Знак17"/>
    <w:uiPriority w:val="99"/>
    <w:semiHidden/>
    <w:rsid w:val="00D42FFF"/>
    <w:rPr>
      <w:sz w:val="16"/>
    </w:rPr>
  </w:style>
  <w:style w:type="character" w:customStyle="1" w:styleId="316">
    <w:name w:val="Основной текст с отступом 3 Знак16"/>
    <w:uiPriority w:val="99"/>
    <w:semiHidden/>
    <w:rsid w:val="00D42FFF"/>
    <w:rPr>
      <w:sz w:val="16"/>
    </w:rPr>
  </w:style>
  <w:style w:type="character" w:customStyle="1" w:styleId="315">
    <w:name w:val="Основной текст с отступом 3 Знак15"/>
    <w:uiPriority w:val="99"/>
    <w:semiHidden/>
    <w:rsid w:val="00D42FFF"/>
    <w:rPr>
      <w:sz w:val="16"/>
    </w:rPr>
  </w:style>
  <w:style w:type="character" w:customStyle="1" w:styleId="314">
    <w:name w:val="Основной текст с отступом 3 Знак14"/>
    <w:uiPriority w:val="99"/>
    <w:semiHidden/>
    <w:rsid w:val="00D42FFF"/>
    <w:rPr>
      <w:sz w:val="16"/>
    </w:rPr>
  </w:style>
  <w:style w:type="character" w:customStyle="1" w:styleId="313">
    <w:name w:val="Основной текст с отступом 3 Знак13"/>
    <w:uiPriority w:val="99"/>
    <w:semiHidden/>
    <w:rsid w:val="00D42FFF"/>
    <w:rPr>
      <w:sz w:val="16"/>
    </w:rPr>
  </w:style>
  <w:style w:type="character" w:customStyle="1" w:styleId="312">
    <w:name w:val="Основной текст с отступом 3 Знак12"/>
    <w:uiPriority w:val="99"/>
    <w:semiHidden/>
    <w:rsid w:val="00D42FFF"/>
    <w:rPr>
      <w:sz w:val="16"/>
    </w:rPr>
  </w:style>
  <w:style w:type="character" w:customStyle="1" w:styleId="170">
    <w:name w:val="Текст Знак17"/>
    <w:uiPriority w:val="99"/>
    <w:semiHidden/>
    <w:rsid w:val="00D42FFF"/>
    <w:rPr>
      <w:rFonts w:ascii="Courier New" w:hAnsi="Courier New"/>
      <w:sz w:val="20"/>
    </w:rPr>
  </w:style>
  <w:style w:type="character" w:customStyle="1" w:styleId="160">
    <w:name w:val="Текст Знак16"/>
    <w:uiPriority w:val="99"/>
    <w:semiHidden/>
    <w:rsid w:val="00D42FFF"/>
    <w:rPr>
      <w:rFonts w:ascii="Courier New" w:hAnsi="Courier New"/>
      <w:sz w:val="20"/>
    </w:rPr>
  </w:style>
  <w:style w:type="character" w:customStyle="1" w:styleId="150">
    <w:name w:val="Текст Знак15"/>
    <w:uiPriority w:val="99"/>
    <w:semiHidden/>
    <w:rsid w:val="00D42FFF"/>
    <w:rPr>
      <w:rFonts w:ascii="Courier New" w:hAnsi="Courier New"/>
      <w:sz w:val="20"/>
    </w:rPr>
  </w:style>
  <w:style w:type="character" w:customStyle="1" w:styleId="140">
    <w:name w:val="Текст Знак14"/>
    <w:uiPriority w:val="99"/>
    <w:semiHidden/>
    <w:rsid w:val="00D42FFF"/>
    <w:rPr>
      <w:rFonts w:ascii="Courier New" w:hAnsi="Courier New"/>
      <w:sz w:val="20"/>
    </w:rPr>
  </w:style>
  <w:style w:type="character" w:customStyle="1" w:styleId="133">
    <w:name w:val="Текст Знак13"/>
    <w:uiPriority w:val="99"/>
    <w:semiHidden/>
    <w:rsid w:val="00D42FFF"/>
    <w:rPr>
      <w:rFonts w:ascii="Courier New" w:hAnsi="Courier New"/>
      <w:sz w:val="20"/>
    </w:rPr>
  </w:style>
  <w:style w:type="character" w:customStyle="1" w:styleId="123">
    <w:name w:val="Текст Знак12"/>
    <w:uiPriority w:val="99"/>
    <w:semiHidden/>
    <w:rsid w:val="00D42FF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D42FFF"/>
    <w:rPr>
      <w:rFonts w:ascii="Times New Roman" w:hAnsi="Times New Roman"/>
      <w:sz w:val="20"/>
      <w:lang w:eastAsia="ru-RU"/>
    </w:rPr>
  </w:style>
  <w:style w:type="paragraph" w:styleId="1d">
    <w:name w:val="toc 1"/>
    <w:basedOn w:val="a"/>
    <w:next w:val="a"/>
    <w:autoRedefine/>
    <w:uiPriority w:val="99"/>
    <w:locked/>
    <w:rsid w:val="00D42FFF"/>
    <w:pPr>
      <w:tabs>
        <w:tab w:val="right" w:leader="dot" w:pos="9345"/>
      </w:tabs>
      <w:spacing w:after="0" w:line="360" w:lineRule="auto"/>
    </w:pPr>
    <w:rPr>
      <w:rFonts w:ascii="Times New Roman" w:hAnsi="Times New Roman"/>
      <w:sz w:val="28"/>
      <w:szCs w:val="24"/>
    </w:rPr>
  </w:style>
  <w:style w:type="paragraph" w:customStyle="1" w:styleId="29">
    <w:name w:val="Без интервала2"/>
    <w:uiPriority w:val="99"/>
    <w:rsid w:val="00D42FFF"/>
    <w:rPr>
      <w:rFonts w:cs="Calibri"/>
      <w:lang w:eastAsia="en-US"/>
    </w:rPr>
  </w:style>
  <w:style w:type="paragraph" w:customStyle="1" w:styleId="Style2">
    <w:name w:val="Style2"/>
    <w:basedOn w:val="a"/>
    <w:uiPriority w:val="99"/>
    <w:semiHidden/>
    <w:rsid w:val="00D42FFF"/>
    <w:pPr>
      <w:widowControl w:val="0"/>
      <w:autoSpaceDE w:val="0"/>
      <w:autoSpaceDN w:val="0"/>
      <w:adjustRightInd w:val="0"/>
      <w:spacing w:after="0" w:line="295" w:lineRule="exact"/>
      <w:ind w:firstLine="696"/>
      <w:jc w:val="both"/>
    </w:pPr>
    <w:rPr>
      <w:rFonts w:ascii="Times New Roman" w:hAnsi="Times New Roman"/>
      <w:sz w:val="24"/>
      <w:szCs w:val="24"/>
    </w:rPr>
  </w:style>
  <w:style w:type="character" w:customStyle="1" w:styleId="1e">
    <w:name w:val="Текст выноски Знак1"/>
    <w:uiPriority w:val="99"/>
    <w:semiHidden/>
    <w:rsid w:val="00D42FFF"/>
    <w:rPr>
      <w:rFonts w:ascii="Tahoma" w:hAnsi="Tahoma"/>
      <w:sz w:val="16"/>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D42FFF"/>
  </w:style>
  <w:style w:type="character" w:customStyle="1" w:styleId="1f">
    <w:name w:val="Основной текст Знак1"/>
    <w:uiPriority w:val="99"/>
    <w:semiHidden/>
    <w:rsid w:val="00D42FFF"/>
    <w:rPr>
      <w:sz w:val="24"/>
    </w:rPr>
  </w:style>
  <w:style w:type="character" w:customStyle="1" w:styleId="1f0">
    <w:name w:val="Верхний колонтитул Знак1"/>
    <w:uiPriority w:val="99"/>
    <w:semiHidden/>
    <w:rsid w:val="00D42FFF"/>
    <w:rPr>
      <w:sz w:val="24"/>
    </w:rPr>
  </w:style>
  <w:style w:type="character" w:customStyle="1" w:styleId="210">
    <w:name w:val="Основной текст 2 Знак1"/>
    <w:uiPriority w:val="99"/>
    <w:semiHidden/>
    <w:rsid w:val="00D42FFF"/>
    <w:rPr>
      <w:sz w:val="24"/>
    </w:rPr>
  </w:style>
  <w:style w:type="character" w:customStyle="1" w:styleId="1f1">
    <w:name w:val="Основной текст с отступом Знак1"/>
    <w:uiPriority w:val="99"/>
    <w:semiHidden/>
    <w:rsid w:val="00D42FFF"/>
    <w:rPr>
      <w:sz w:val="24"/>
    </w:rPr>
  </w:style>
  <w:style w:type="character" w:customStyle="1" w:styleId="311">
    <w:name w:val="Основной текст 3 Знак1"/>
    <w:uiPriority w:val="99"/>
    <w:semiHidden/>
    <w:rsid w:val="00D42FFF"/>
    <w:rPr>
      <w:sz w:val="16"/>
    </w:rPr>
  </w:style>
  <w:style w:type="character" w:customStyle="1" w:styleId="211">
    <w:name w:val="Основной текст с отступом 2 Знак1"/>
    <w:uiPriority w:val="99"/>
    <w:semiHidden/>
    <w:rsid w:val="00D42FFF"/>
    <w:rPr>
      <w:sz w:val="24"/>
    </w:rPr>
  </w:style>
  <w:style w:type="character" w:customStyle="1" w:styleId="3110">
    <w:name w:val="Основной текст с отступом 3 Знак11"/>
    <w:uiPriority w:val="99"/>
    <w:semiHidden/>
    <w:rsid w:val="00D42FFF"/>
    <w:rPr>
      <w:sz w:val="16"/>
    </w:rPr>
  </w:style>
  <w:style w:type="character" w:customStyle="1" w:styleId="115">
    <w:name w:val="Текст Знак11"/>
    <w:uiPriority w:val="99"/>
    <w:semiHidden/>
    <w:rsid w:val="00D42FFF"/>
    <w:rPr>
      <w:rFonts w:ascii="Consolas" w:hAnsi="Consolas"/>
      <w:sz w:val="21"/>
    </w:rPr>
  </w:style>
  <w:style w:type="character" w:customStyle="1" w:styleId="1f2">
    <w:name w:val="Текст концевой сноски Знак1"/>
    <w:uiPriority w:val="99"/>
    <w:semiHidden/>
    <w:rsid w:val="00D42FFF"/>
    <w:rPr>
      <w:sz w:val="20"/>
    </w:rPr>
  </w:style>
  <w:style w:type="character" w:customStyle="1" w:styleId="extended-textshort">
    <w:name w:val="extended-text__short"/>
    <w:basedOn w:val="a0"/>
    <w:uiPriority w:val="99"/>
    <w:rsid w:val="00D42FFF"/>
    <w:rPr>
      <w:rFonts w:cs="Times New Roman"/>
    </w:rPr>
  </w:style>
  <w:style w:type="character" w:customStyle="1" w:styleId="rvts6">
    <w:name w:val="rvts6"/>
    <w:basedOn w:val="a0"/>
    <w:uiPriority w:val="99"/>
    <w:rsid w:val="00D42FFF"/>
    <w:rPr>
      <w:rFonts w:cs="Times New Roman"/>
    </w:rPr>
  </w:style>
  <w:style w:type="character" w:customStyle="1" w:styleId="1f3">
    <w:name w:val="Знак Знак1"/>
    <w:uiPriority w:val="99"/>
    <w:locked/>
    <w:rsid w:val="005B403C"/>
    <w:rPr>
      <w:rFonts w:ascii="Calibri" w:hAnsi="Calibri"/>
      <w:sz w:val="22"/>
    </w:rPr>
  </w:style>
</w:styles>
</file>

<file path=word/webSettings.xml><?xml version="1.0" encoding="utf-8"?>
<w:webSettings xmlns:r="http://schemas.openxmlformats.org/officeDocument/2006/relationships" xmlns:w="http://schemas.openxmlformats.org/wordprocessingml/2006/main">
  <w:divs>
    <w:div w:id="959453311">
      <w:marLeft w:val="0"/>
      <w:marRight w:val="0"/>
      <w:marTop w:val="0"/>
      <w:marBottom w:val="0"/>
      <w:divBdr>
        <w:top w:val="none" w:sz="0" w:space="0" w:color="auto"/>
        <w:left w:val="none" w:sz="0" w:space="0" w:color="auto"/>
        <w:bottom w:val="none" w:sz="0" w:space="0" w:color="auto"/>
        <w:right w:val="none" w:sz="0" w:space="0" w:color="auto"/>
      </w:divBdr>
    </w:div>
    <w:div w:id="959453312">
      <w:marLeft w:val="0"/>
      <w:marRight w:val="0"/>
      <w:marTop w:val="0"/>
      <w:marBottom w:val="0"/>
      <w:divBdr>
        <w:top w:val="none" w:sz="0" w:space="0" w:color="auto"/>
        <w:left w:val="none" w:sz="0" w:space="0" w:color="auto"/>
        <w:bottom w:val="none" w:sz="0" w:space="0" w:color="auto"/>
        <w:right w:val="none" w:sz="0" w:space="0" w:color="auto"/>
      </w:divBdr>
      <w:divsChild>
        <w:div w:id="959453314">
          <w:marLeft w:val="0"/>
          <w:marRight w:val="0"/>
          <w:marTop w:val="0"/>
          <w:marBottom w:val="0"/>
          <w:divBdr>
            <w:top w:val="none" w:sz="0" w:space="0" w:color="auto"/>
            <w:left w:val="none" w:sz="0" w:space="0" w:color="auto"/>
            <w:bottom w:val="none" w:sz="0" w:space="0" w:color="auto"/>
            <w:right w:val="none" w:sz="0" w:space="0" w:color="auto"/>
          </w:divBdr>
          <w:divsChild>
            <w:div w:id="959453313">
              <w:marLeft w:val="0"/>
              <w:marRight w:val="0"/>
              <w:marTop w:val="0"/>
              <w:marBottom w:val="0"/>
              <w:divBdr>
                <w:top w:val="none" w:sz="0" w:space="0" w:color="auto"/>
                <w:left w:val="none" w:sz="0" w:space="0" w:color="auto"/>
                <w:bottom w:val="none" w:sz="0" w:space="0" w:color="auto"/>
                <w:right w:val="none" w:sz="0" w:space="0" w:color="auto"/>
              </w:divBdr>
              <w:divsChild>
                <w:div w:id="959453319">
                  <w:marLeft w:val="0"/>
                  <w:marRight w:val="0"/>
                  <w:marTop w:val="0"/>
                  <w:marBottom w:val="0"/>
                  <w:divBdr>
                    <w:top w:val="none" w:sz="0" w:space="0" w:color="auto"/>
                    <w:left w:val="none" w:sz="0" w:space="0" w:color="auto"/>
                    <w:bottom w:val="none" w:sz="0" w:space="0" w:color="auto"/>
                    <w:right w:val="none" w:sz="0" w:space="0" w:color="auto"/>
                  </w:divBdr>
                  <w:divsChild>
                    <w:div w:id="959453318">
                      <w:marLeft w:val="0"/>
                      <w:marRight w:val="0"/>
                      <w:marTop w:val="0"/>
                      <w:marBottom w:val="0"/>
                      <w:divBdr>
                        <w:top w:val="none" w:sz="0" w:space="0" w:color="auto"/>
                        <w:left w:val="none" w:sz="0" w:space="0" w:color="auto"/>
                        <w:bottom w:val="none" w:sz="0" w:space="0" w:color="auto"/>
                        <w:right w:val="none" w:sz="0" w:space="0" w:color="auto"/>
                      </w:divBdr>
                      <w:divsChild>
                        <w:div w:id="959453320">
                          <w:marLeft w:val="0"/>
                          <w:marRight w:val="0"/>
                          <w:marTop w:val="0"/>
                          <w:marBottom w:val="0"/>
                          <w:divBdr>
                            <w:top w:val="none" w:sz="0" w:space="0" w:color="auto"/>
                            <w:left w:val="none" w:sz="0" w:space="0" w:color="auto"/>
                            <w:bottom w:val="none" w:sz="0" w:space="0" w:color="auto"/>
                            <w:right w:val="none" w:sz="0" w:space="0" w:color="auto"/>
                          </w:divBdr>
                          <w:divsChild>
                            <w:div w:id="959453315">
                              <w:marLeft w:val="0"/>
                              <w:marRight w:val="0"/>
                              <w:marTop w:val="0"/>
                              <w:marBottom w:val="0"/>
                              <w:divBdr>
                                <w:top w:val="none" w:sz="0" w:space="0" w:color="auto"/>
                                <w:left w:val="none" w:sz="0" w:space="0" w:color="auto"/>
                                <w:bottom w:val="none" w:sz="0" w:space="0" w:color="auto"/>
                                <w:right w:val="none" w:sz="0" w:space="0" w:color="auto"/>
                              </w:divBdr>
                              <w:divsChild>
                                <w:div w:id="959453317">
                                  <w:marLeft w:val="0"/>
                                  <w:marRight w:val="0"/>
                                  <w:marTop w:val="0"/>
                                  <w:marBottom w:val="0"/>
                                  <w:divBdr>
                                    <w:top w:val="none" w:sz="0" w:space="0" w:color="auto"/>
                                    <w:left w:val="none" w:sz="0" w:space="0" w:color="auto"/>
                                    <w:bottom w:val="none" w:sz="0" w:space="0" w:color="auto"/>
                                    <w:right w:val="none" w:sz="0" w:space="0" w:color="auto"/>
                                  </w:divBdr>
                                  <w:divsChild>
                                    <w:div w:id="9594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453321">
      <w:marLeft w:val="0"/>
      <w:marRight w:val="0"/>
      <w:marTop w:val="0"/>
      <w:marBottom w:val="0"/>
      <w:divBdr>
        <w:top w:val="none" w:sz="0" w:space="0" w:color="auto"/>
        <w:left w:val="none" w:sz="0" w:space="0" w:color="auto"/>
        <w:bottom w:val="none" w:sz="0" w:space="0" w:color="auto"/>
        <w:right w:val="none" w:sz="0" w:space="0" w:color="auto"/>
      </w:divBdr>
    </w:div>
    <w:div w:id="959453322">
      <w:marLeft w:val="0"/>
      <w:marRight w:val="0"/>
      <w:marTop w:val="0"/>
      <w:marBottom w:val="0"/>
      <w:divBdr>
        <w:top w:val="none" w:sz="0" w:space="0" w:color="auto"/>
        <w:left w:val="none" w:sz="0" w:space="0" w:color="auto"/>
        <w:bottom w:val="none" w:sz="0" w:space="0" w:color="auto"/>
        <w:right w:val="none" w:sz="0" w:space="0" w:color="auto"/>
      </w:divBdr>
    </w:div>
    <w:div w:id="959453323">
      <w:marLeft w:val="0"/>
      <w:marRight w:val="0"/>
      <w:marTop w:val="0"/>
      <w:marBottom w:val="0"/>
      <w:divBdr>
        <w:top w:val="none" w:sz="0" w:space="0" w:color="auto"/>
        <w:left w:val="none" w:sz="0" w:space="0" w:color="auto"/>
        <w:bottom w:val="none" w:sz="0" w:space="0" w:color="auto"/>
        <w:right w:val="none" w:sz="0" w:space="0" w:color="auto"/>
      </w:divBdr>
    </w:div>
    <w:div w:id="959453325">
      <w:marLeft w:val="0"/>
      <w:marRight w:val="0"/>
      <w:marTop w:val="0"/>
      <w:marBottom w:val="0"/>
      <w:divBdr>
        <w:top w:val="none" w:sz="0" w:space="0" w:color="auto"/>
        <w:left w:val="none" w:sz="0" w:space="0" w:color="auto"/>
        <w:bottom w:val="none" w:sz="0" w:space="0" w:color="auto"/>
        <w:right w:val="none" w:sz="0" w:space="0" w:color="auto"/>
      </w:divBdr>
    </w:div>
    <w:div w:id="959453327">
      <w:marLeft w:val="0"/>
      <w:marRight w:val="0"/>
      <w:marTop w:val="0"/>
      <w:marBottom w:val="0"/>
      <w:divBdr>
        <w:top w:val="none" w:sz="0" w:space="0" w:color="auto"/>
        <w:left w:val="none" w:sz="0" w:space="0" w:color="auto"/>
        <w:bottom w:val="none" w:sz="0" w:space="0" w:color="auto"/>
        <w:right w:val="none" w:sz="0" w:space="0" w:color="auto"/>
      </w:divBdr>
    </w:div>
    <w:div w:id="959453328">
      <w:marLeft w:val="0"/>
      <w:marRight w:val="0"/>
      <w:marTop w:val="0"/>
      <w:marBottom w:val="0"/>
      <w:divBdr>
        <w:top w:val="none" w:sz="0" w:space="0" w:color="auto"/>
        <w:left w:val="none" w:sz="0" w:space="0" w:color="auto"/>
        <w:bottom w:val="none" w:sz="0" w:space="0" w:color="auto"/>
        <w:right w:val="none" w:sz="0" w:space="0" w:color="auto"/>
      </w:divBdr>
      <w:divsChild>
        <w:div w:id="959453326">
          <w:marLeft w:val="0"/>
          <w:marRight w:val="0"/>
          <w:marTop w:val="0"/>
          <w:marBottom w:val="0"/>
          <w:divBdr>
            <w:top w:val="none" w:sz="0" w:space="0" w:color="auto"/>
            <w:left w:val="none" w:sz="0" w:space="0" w:color="auto"/>
            <w:bottom w:val="none" w:sz="0" w:space="0" w:color="auto"/>
            <w:right w:val="none" w:sz="0" w:space="0" w:color="auto"/>
          </w:divBdr>
          <w:divsChild>
            <w:div w:id="959453335">
              <w:marLeft w:val="0"/>
              <w:marRight w:val="0"/>
              <w:marTop w:val="0"/>
              <w:marBottom w:val="0"/>
              <w:divBdr>
                <w:top w:val="none" w:sz="0" w:space="0" w:color="auto"/>
                <w:left w:val="none" w:sz="0" w:space="0" w:color="auto"/>
                <w:bottom w:val="none" w:sz="0" w:space="0" w:color="auto"/>
                <w:right w:val="none" w:sz="0" w:space="0" w:color="auto"/>
              </w:divBdr>
              <w:divsChild>
                <w:div w:id="959453329">
                  <w:marLeft w:val="0"/>
                  <w:marRight w:val="0"/>
                  <w:marTop w:val="0"/>
                  <w:marBottom w:val="0"/>
                  <w:divBdr>
                    <w:top w:val="none" w:sz="0" w:space="0" w:color="auto"/>
                    <w:left w:val="none" w:sz="0" w:space="0" w:color="auto"/>
                    <w:bottom w:val="none" w:sz="0" w:space="0" w:color="auto"/>
                    <w:right w:val="none" w:sz="0" w:space="0" w:color="auto"/>
                  </w:divBdr>
                </w:div>
                <w:div w:id="959453333">
                  <w:marLeft w:val="0"/>
                  <w:marRight w:val="0"/>
                  <w:marTop w:val="0"/>
                  <w:marBottom w:val="0"/>
                  <w:divBdr>
                    <w:top w:val="none" w:sz="0" w:space="0" w:color="auto"/>
                    <w:left w:val="none" w:sz="0" w:space="0" w:color="auto"/>
                    <w:bottom w:val="none" w:sz="0" w:space="0" w:color="auto"/>
                    <w:right w:val="none" w:sz="0" w:space="0" w:color="auto"/>
                  </w:divBdr>
                </w:div>
                <w:div w:id="9594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3332">
          <w:marLeft w:val="0"/>
          <w:marRight w:val="0"/>
          <w:marTop w:val="0"/>
          <w:marBottom w:val="0"/>
          <w:divBdr>
            <w:top w:val="none" w:sz="0" w:space="0" w:color="auto"/>
            <w:left w:val="none" w:sz="0" w:space="0" w:color="auto"/>
            <w:bottom w:val="none" w:sz="0" w:space="0" w:color="auto"/>
            <w:right w:val="none" w:sz="0" w:space="0" w:color="auto"/>
          </w:divBdr>
          <w:divsChild>
            <w:div w:id="959453331">
              <w:marLeft w:val="0"/>
              <w:marRight w:val="0"/>
              <w:marTop w:val="0"/>
              <w:marBottom w:val="0"/>
              <w:divBdr>
                <w:top w:val="none" w:sz="0" w:space="0" w:color="auto"/>
                <w:left w:val="none" w:sz="0" w:space="0" w:color="auto"/>
                <w:bottom w:val="none" w:sz="0" w:space="0" w:color="auto"/>
                <w:right w:val="none" w:sz="0" w:space="0" w:color="auto"/>
              </w:divBdr>
              <w:divsChild>
                <w:div w:id="959453324">
                  <w:marLeft w:val="0"/>
                  <w:marRight w:val="0"/>
                  <w:marTop w:val="0"/>
                  <w:marBottom w:val="0"/>
                  <w:divBdr>
                    <w:top w:val="none" w:sz="0" w:space="0" w:color="auto"/>
                    <w:left w:val="none" w:sz="0" w:space="0" w:color="auto"/>
                    <w:bottom w:val="none" w:sz="0" w:space="0" w:color="auto"/>
                    <w:right w:val="none" w:sz="0" w:space="0" w:color="auto"/>
                  </w:divBdr>
                </w:div>
                <w:div w:id="9594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3336">
      <w:marLeft w:val="0"/>
      <w:marRight w:val="0"/>
      <w:marTop w:val="0"/>
      <w:marBottom w:val="0"/>
      <w:divBdr>
        <w:top w:val="none" w:sz="0" w:space="0" w:color="auto"/>
        <w:left w:val="none" w:sz="0" w:space="0" w:color="auto"/>
        <w:bottom w:val="none" w:sz="0" w:space="0" w:color="auto"/>
        <w:right w:val="none" w:sz="0" w:space="0" w:color="auto"/>
      </w:divBdr>
    </w:div>
    <w:div w:id="959453337">
      <w:marLeft w:val="0"/>
      <w:marRight w:val="0"/>
      <w:marTop w:val="0"/>
      <w:marBottom w:val="0"/>
      <w:divBdr>
        <w:top w:val="none" w:sz="0" w:space="0" w:color="auto"/>
        <w:left w:val="none" w:sz="0" w:space="0" w:color="auto"/>
        <w:bottom w:val="none" w:sz="0" w:space="0" w:color="auto"/>
        <w:right w:val="none" w:sz="0" w:space="0" w:color="auto"/>
      </w:divBdr>
    </w:div>
    <w:div w:id="959453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2069</Words>
  <Characters>11795</Characters>
  <Application>Microsoft Office Word</Application>
  <DocSecurity>0</DocSecurity>
  <Lines>98</Lines>
  <Paragraphs>27</Paragraphs>
  <ScaleCrop>false</ScaleCrop>
  <Company>Reanimator Extreme Edition</Company>
  <LinksUpToDate>false</LinksUpToDate>
  <CharactersWithSpaces>13837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БАТЫРЕВСКОГО РАЙОНА</dc:title>
  <dc:creator>econom_2</dc:creator>
  <cp:lastModifiedBy>koms_cod4</cp:lastModifiedBy>
  <cp:revision>2</cp:revision>
  <cp:lastPrinted>2019-09-27T11:47:00Z</cp:lastPrinted>
  <dcterms:created xsi:type="dcterms:W3CDTF">2020-01-24T06:13:00Z</dcterms:created>
  <dcterms:modified xsi:type="dcterms:W3CDTF">2020-01-24T06:13:00Z</dcterms:modified>
</cp:coreProperties>
</file>