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C" w:rsidRDefault="00873ACC" w:rsidP="00873ACC">
      <w:pPr>
        <w:jc w:val="right"/>
        <w:rPr>
          <w:b/>
          <w:sz w:val="26"/>
          <w:szCs w:val="26"/>
        </w:rPr>
      </w:pPr>
    </w:p>
    <w:p w:rsidR="00AE0849" w:rsidRDefault="00AE0849" w:rsidP="00AE0849">
      <w:pPr>
        <w:jc w:val="center"/>
        <w:rPr>
          <w:b/>
          <w:sz w:val="26"/>
          <w:szCs w:val="26"/>
        </w:rPr>
      </w:pPr>
      <w:r w:rsidRPr="0074108F">
        <w:rPr>
          <w:b/>
          <w:sz w:val="26"/>
          <w:szCs w:val="26"/>
        </w:rPr>
        <w:t xml:space="preserve"> </w:t>
      </w:r>
      <w:r w:rsidR="00873ACC">
        <w:rPr>
          <w:b/>
          <w:sz w:val="26"/>
          <w:szCs w:val="26"/>
        </w:rPr>
        <w:t xml:space="preserve">Итоги </w:t>
      </w:r>
      <w:r w:rsidRPr="0074108F">
        <w:rPr>
          <w:b/>
          <w:sz w:val="26"/>
          <w:szCs w:val="26"/>
        </w:rPr>
        <w:t xml:space="preserve">деятельности комиссии по делам несовершеннолетних и защите их прав администрации </w:t>
      </w:r>
      <w:r w:rsidR="009516C3">
        <w:rPr>
          <w:b/>
          <w:sz w:val="26"/>
          <w:szCs w:val="26"/>
        </w:rPr>
        <w:t>Козловского</w:t>
      </w:r>
      <w:r w:rsidRPr="0074108F">
        <w:rPr>
          <w:b/>
          <w:sz w:val="26"/>
          <w:szCs w:val="26"/>
        </w:rPr>
        <w:t xml:space="preserve"> района </w:t>
      </w:r>
      <w:r>
        <w:rPr>
          <w:b/>
          <w:sz w:val="26"/>
          <w:szCs w:val="26"/>
        </w:rPr>
        <w:t>за</w:t>
      </w:r>
      <w:r w:rsidR="00A84E51">
        <w:rPr>
          <w:b/>
          <w:sz w:val="26"/>
          <w:szCs w:val="26"/>
        </w:rPr>
        <w:t xml:space="preserve"> </w:t>
      </w:r>
      <w:r w:rsidR="00A84E51">
        <w:rPr>
          <w:b/>
          <w:sz w:val="26"/>
          <w:szCs w:val="26"/>
          <w:lang w:val="en-US"/>
        </w:rPr>
        <w:t>I</w:t>
      </w:r>
      <w:r w:rsidR="00A84E51">
        <w:rPr>
          <w:b/>
          <w:sz w:val="26"/>
          <w:szCs w:val="26"/>
        </w:rPr>
        <w:t xml:space="preserve"> квартал</w:t>
      </w:r>
      <w:r w:rsidRPr="007410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2019</w:t>
      </w:r>
      <w:r w:rsidRPr="0074108F">
        <w:rPr>
          <w:b/>
          <w:sz w:val="26"/>
          <w:szCs w:val="26"/>
        </w:rPr>
        <w:t xml:space="preserve"> год</w:t>
      </w:r>
      <w:r w:rsidR="00EE3CAC">
        <w:rPr>
          <w:b/>
          <w:sz w:val="26"/>
          <w:szCs w:val="26"/>
        </w:rPr>
        <w:t>а</w:t>
      </w:r>
    </w:p>
    <w:p w:rsidR="00AE0849" w:rsidRDefault="00AE0849" w:rsidP="00AE0849">
      <w:pPr>
        <w:jc w:val="center"/>
        <w:rPr>
          <w:b/>
          <w:sz w:val="26"/>
          <w:szCs w:val="26"/>
        </w:rPr>
      </w:pPr>
    </w:p>
    <w:p w:rsidR="00A84E51" w:rsidRDefault="00AE0849" w:rsidP="00AE0849">
      <w:pPr>
        <w:ind w:firstLine="709"/>
        <w:contextualSpacing/>
        <w:jc w:val="both"/>
      </w:pPr>
      <w:r w:rsidRPr="00D85C99">
        <w:t xml:space="preserve">По состоянию на </w:t>
      </w:r>
      <w:r w:rsidR="009516C3" w:rsidRPr="00D85C99">
        <w:t xml:space="preserve">01 </w:t>
      </w:r>
      <w:r w:rsidR="00A84E51">
        <w:t>апреля 2019</w:t>
      </w:r>
      <w:r w:rsidRPr="00D85C99">
        <w:t xml:space="preserve"> года</w:t>
      </w:r>
      <w:r w:rsidR="00250038" w:rsidRPr="00D85C99">
        <w:t xml:space="preserve"> на учете в КДН и ЗП с</w:t>
      </w:r>
      <w:r w:rsidRPr="00D85C99">
        <w:t xml:space="preserve">тоят </w:t>
      </w:r>
      <w:r w:rsidR="00A84E51">
        <w:rPr>
          <w:b/>
        </w:rPr>
        <w:t>21</w:t>
      </w:r>
      <w:r w:rsidRPr="00D85C99">
        <w:t>(</w:t>
      </w:r>
      <w:r w:rsidRPr="00D85C99">
        <w:rPr>
          <w:u w:val="single"/>
        </w:rPr>
        <w:t>АППГ-</w:t>
      </w:r>
      <w:r w:rsidR="00A84E51">
        <w:rPr>
          <w:b/>
          <w:u w:val="single"/>
        </w:rPr>
        <w:t>14</w:t>
      </w:r>
      <w:r w:rsidRPr="00D85C99">
        <w:t>)</w:t>
      </w:r>
      <w:r w:rsidRPr="00D85C99">
        <w:rPr>
          <w:b/>
        </w:rPr>
        <w:t xml:space="preserve"> несовершеннолетних. </w:t>
      </w:r>
      <w:r w:rsidR="00247822">
        <w:t xml:space="preserve">Из них студентов </w:t>
      </w:r>
      <w:r w:rsidRPr="00D85C99">
        <w:t xml:space="preserve"> </w:t>
      </w:r>
      <w:r w:rsidR="00A84E51">
        <w:rPr>
          <w:b/>
        </w:rPr>
        <w:t>1</w:t>
      </w:r>
      <w:r w:rsidRPr="00D85C99">
        <w:t>, учащихся школ</w:t>
      </w:r>
      <w:r w:rsidRPr="00D85C99">
        <w:rPr>
          <w:b/>
        </w:rPr>
        <w:t xml:space="preserve"> </w:t>
      </w:r>
      <w:r w:rsidR="00A84E51">
        <w:rPr>
          <w:b/>
        </w:rPr>
        <w:t>15</w:t>
      </w:r>
      <w:r w:rsidRPr="00D85C99">
        <w:rPr>
          <w:b/>
        </w:rPr>
        <w:t>,</w:t>
      </w:r>
      <w:r w:rsidRPr="00D85C99">
        <w:t xml:space="preserve"> </w:t>
      </w:r>
      <w:proofErr w:type="gramStart"/>
      <w:r w:rsidR="00247822">
        <w:t>другое</w:t>
      </w:r>
      <w:proofErr w:type="gramEnd"/>
      <w:r w:rsidR="00C71272" w:rsidRPr="00D85C99">
        <w:t xml:space="preserve"> </w:t>
      </w:r>
      <w:r w:rsidR="00A84E51">
        <w:rPr>
          <w:b/>
        </w:rPr>
        <w:t>5</w:t>
      </w:r>
      <w:r w:rsidR="00573B2B" w:rsidRPr="00D85C99">
        <w:t>.</w:t>
      </w:r>
      <w:r w:rsidR="002B6829" w:rsidRPr="00D85C99">
        <w:t xml:space="preserve"> </w:t>
      </w:r>
    </w:p>
    <w:p w:rsidR="00086B19" w:rsidRPr="00086B19" w:rsidRDefault="00AE0849" w:rsidP="00086B19">
      <w:pPr>
        <w:ind w:firstLine="709"/>
        <w:contextualSpacing/>
        <w:jc w:val="both"/>
      </w:pPr>
      <w:r w:rsidRPr="00D85C99">
        <w:t xml:space="preserve">По состоянию </w:t>
      </w:r>
      <w:r w:rsidR="00340B47" w:rsidRPr="00D85C99">
        <w:t xml:space="preserve">на 01 </w:t>
      </w:r>
      <w:r w:rsidR="00A84E51">
        <w:t>апреля 2019</w:t>
      </w:r>
      <w:r w:rsidRPr="00D85C99">
        <w:t xml:space="preserve"> года </w:t>
      </w:r>
      <w:r w:rsidR="00250038" w:rsidRPr="00D85C99">
        <w:t>на учете в КДН и ЗП с</w:t>
      </w:r>
      <w:r w:rsidRPr="00D85C99">
        <w:t xml:space="preserve">тоит </w:t>
      </w:r>
      <w:r w:rsidR="00A84E51">
        <w:rPr>
          <w:b/>
        </w:rPr>
        <w:t>39</w:t>
      </w:r>
      <w:r w:rsidRPr="00D85C99">
        <w:rPr>
          <w:b/>
        </w:rPr>
        <w:t xml:space="preserve"> </w:t>
      </w:r>
      <w:proofErr w:type="gramStart"/>
      <w:r w:rsidRPr="00D85C99">
        <w:rPr>
          <w:b/>
        </w:rPr>
        <w:t>семей</w:t>
      </w:r>
      <w:proofErr w:type="gramEnd"/>
      <w:r w:rsidRPr="00D85C99">
        <w:t xml:space="preserve"> в которых проживает </w:t>
      </w:r>
      <w:r w:rsidR="00A84E51">
        <w:rPr>
          <w:b/>
        </w:rPr>
        <w:t>91 ребенок</w:t>
      </w:r>
      <w:r w:rsidR="00340B47" w:rsidRPr="00D85C99">
        <w:t xml:space="preserve"> (АППГ-</w:t>
      </w:r>
      <w:r w:rsidR="00340B47" w:rsidRPr="00D85C99">
        <w:rPr>
          <w:b/>
        </w:rPr>
        <w:t xml:space="preserve">39 </w:t>
      </w:r>
      <w:r w:rsidR="00340B47" w:rsidRPr="00D85C99">
        <w:t xml:space="preserve">семей в них </w:t>
      </w:r>
      <w:r w:rsidR="00A84E51">
        <w:rPr>
          <w:b/>
        </w:rPr>
        <w:t>88</w:t>
      </w:r>
      <w:r w:rsidR="00340B47" w:rsidRPr="00D85C99">
        <w:t xml:space="preserve"> ребенок)</w:t>
      </w:r>
      <w:r w:rsidR="00A84E51">
        <w:t>.</w:t>
      </w:r>
    </w:p>
    <w:p w:rsidR="00C42F46" w:rsidRPr="00D85C99" w:rsidRDefault="00C42F46" w:rsidP="00AE0849">
      <w:pPr>
        <w:ind w:firstLine="709"/>
        <w:contextualSpacing/>
        <w:jc w:val="both"/>
      </w:pPr>
      <w:r w:rsidRPr="00D85C99">
        <w:t xml:space="preserve">Посещено семей и несовершеннолетних </w:t>
      </w:r>
      <w:r w:rsidR="00A84E51">
        <w:rPr>
          <w:b/>
        </w:rPr>
        <w:t>7</w:t>
      </w:r>
      <w:r w:rsidRPr="00D85C99">
        <w:rPr>
          <w:b/>
          <w:color w:val="FF0000"/>
        </w:rPr>
        <w:t xml:space="preserve"> </w:t>
      </w:r>
      <w:r w:rsidRPr="00D85C99">
        <w:t xml:space="preserve">(АППГ – </w:t>
      </w:r>
      <w:r w:rsidRPr="00D85C99">
        <w:rPr>
          <w:b/>
        </w:rPr>
        <w:t>4</w:t>
      </w:r>
      <w:r w:rsidRPr="00D85C99">
        <w:t>).</w:t>
      </w:r>
    </w:p>
    <w:p w:rsidR="008D0B89" w:rsidRPr="00D85C99" w:rsidRDefault="00AE0849" w:rsidP="009F7807">
      <w:pPr>
        <w:ind w:firstLine="709"/>
        <w:contextualSpacing/>
        <w:jc w:val="both"/>
      </w:pPr>
      <w:r w:rsidRPr="00D85C99">
        <w:t xml:space="preserve">По состоянию </w:t>
      </w:r>
      <w:r w:rsidR="008D0B89" w:rsidRPr="00D85C99">
        <w:t>за</w:t>
      </w:r>
      <w:r w:rsidR="00A84E51">
        <w:t xml:space="preserve"> </w:t>
      </w:r>
      <w:r w:rsidR="00A84E51">
        <w:rPr>
          <w:lang w:val="en-US"/>
        </w:rPr>
        <w:t>I</w:t>
      </w:r>
      <w:r w:rsidR="00A84E51" w:rsidRPr="00A84E51">
        <w:t xml:space="preserve"> </w:t>
      </w:r>
      <w:r w:rsidR="00A84E51">
        <w:t>квартал</w:t>
      </w:r>
      <w:r w:rsidRPr="00D85C99">
        <w:t xml:space="preserve"> 2019  год  проведено </w:t>
      </w:r>
      <w:r w:rsidR="009E5118" w:rsidRPr="009E5118">
        <w:rPr>
          <w:b/>
        </w:rPr>
        <w:t>4</w:t>
      </w:r>
      <w:r w:rsidRPr="00D85C99">
        <w:t xml:space="preserve"> </w:t>
      </w:r>
      <w:r w:rsidRPr="00D85C99">
        <w:rPr>
          <w:bCs/>
        </w:rPr>
        <w:t>заседаний</w:t>
      </w:r>
      <w:r w:rsidRPr="00D85C99">
        <w:t xml:space="preserve"> КДН и ЗП</w:t>
      </w:r>
      <w:r w:rsidR="008D0B89" w:rsidRPr="00D85C99">
        <w:t xml:space="preserve"> (АППГ- </w:t>
      </w:r>
      <w:r w:rsidR="009E5118" w:rsidRPr="00EE3CAC">
        <w:rPr>
          <w:b/>
        </w:rPr>
        <w:t>4</w:t>
      </w:r>
      <w:r w:rsidR="008D0B89" w:rsidRPr="00D85C99">
        <w:t>).</w:t>
      </w:r>
    </w:p>
    <w:p w:rsidR="00AE0849" w:rsidRPr="00D85C99" w:rsidRDefault="009F7807" w:rsidP="009F7807">
      <w:r w:rsidRPr="00D85C99">
        <w:t xml:space="preserve">          </w:t>
      </w:r>
      <w:r w:rsidR="00AE0849" w:rsidRPr="00D85C99">
        <w:t xml:space="preserve">Заслушаны отчеты субъектов профилактики: </w:t>
      </w:r>
      <w:r w:rsidRPr="00D85C99">
        <w:t>ОМВД</w:t>
      </w:r>
      <w:r w:rsidR="00AE0849" w:rsidRPr="00D85C99">
        <w:t xml:space="preserve"> России </w:t>
      </w:r>
      <w:r w:rsidRPr="00D85C99">
        <w:t>по Козловскому району</w:t>
      </w:r>
      <w:r w:rsidR="00AE0849" w:rsidRPr="00D85C99">
        <w:t>, БУ "</w:t>
      </w:r>
      <w:r w:rsidRPr="00D85C99">
        <w:t>Козловская</w:t>
      </w:r>
      <w:r w:rsidR="00AE0849" w:rsidRPr="00D85C99">
        <w:t xml:space="preserve"> ЦРБ", </w:t>
      </w:r>
      <w:r w:rsidRPr="00D85C99">
        <w:t>образовательные учреждения Козловского района в полном объеме, МАУК «Центральная библиотечная система»  Козловского района</w:t>
      </w:r>
      <w:r w:rsidR="00081928"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7195"/>
        <w:gridCol w:w="994"/>
        <w:gridCol w:w="1120"/>
      </w:tblGrid>
      <w:tr w:rsidR="00AE0849" w:rsidRPr="00D85C99" w:rsidTr="00A84E51">
        <w:trPr>
          <w:trHeight w:val="276"/>
        </w:trPr>
        <w:tc>
          <w:tcPr>
            <w:tcW w:w="614" w:type="dxa"/>
          </w:tcPr>
          <w:p w:rsidR="00AE0849" w:rsidRPr="00D85C99" w:rsidRDefault="00AE0849" w:rsidP="00977B1C">
            <w:pPr>
              <w:tabs>
                <w:tab w:val="left" w:pos="887"/>
              </w:tabs>
              <w:ind w:left="142" w:firstLine="709"/>
              <w:contextualSpacing/>
            </w:pPr>
          </w:p>
        </w:tc>
        <w:tc>
          <w:tcPr>
            <w:tcW w:w="7195" w:type="dxa"/>
          </w:tcPr>
          <w:p w:rsidR="00AE0849" w:rsidRPr="00D85C99" w:rsidRDefault="00AE0849" w:rsidP="00977B1C">
            <w:pPr>
              <w:tabs>
                <w:tab w:val="left" w:pos="887"/>
              </w:tabs>
              <w:ind w:left="142" w:firstLine="709"/>
              <w:contextualSpacing/>
            </w:pPr>
          </w:p>
        </w:tc>
        <w:tc>
          <w:tcPr>
            <w:tcW w:w="994" w:type="dxa"/>
          </w:tcPr>
          <w:p w:rsidR="00AE0849" w:rsidRPr="00D85C99" w:rsidRDefault="00AE0849" w:rsidP="00977B1C">
            <w:pPr>
              <w:tabs>
                <w:tab w:val="left" w:pos="887"/>
              </w:tabs>
              <w:contextualSpacing/>
            </w:pPr>
            <w:r w:rsidRPr="00D85C99">
              <w:t>2018</w:t>
            </w:r>
          </w:p>
        </w:tc>
        <w:tc>
          <w:tcPr>
            <w:tcW w:w="1120" w:type="dxa"/>
          </w:tcPr>
          <w:p w:rsidR="00AE0849" w:rsidRPr="00D85C99" w:rsidRDefault="00AE0849" w:rsidP="00977B1C">
            <w:pPr>
              <w:tabs>
                <w:tab w:val="left" w:pos="887"/>
              </w:tabs>
              <w:contextualSpacing/>
            </w:pPr>
            <w:r w:rsidRPr="00D85C99">
              <w:t>2019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207FB5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rPr>
                <w:b/>
                <w:bCs/>
              </w:rPr>
            </w:pPr>
            <w:r w:rsidRPr="00D85C99">
              <w:rPr>
                <w:b/>
                <w:bCs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9E5118" w:rsidRDefault="00A84E51" w:rsidP="00977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9E5118" w:rsidRDefault="00A84E51" w:rsidP="00BA78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из них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20.1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tabs>
                <w:tab w:val="left" w:pos="390"/>
                <w:tab w:val="center" w:pos="453"/>
              </w:tabs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20.20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20.21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1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7.27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2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B57C44" w:rsidP="00977B1C">
            <w:r w:rsidRPr="00D85C99">
              <w:t>ст. 6.1.1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0</w:t>
            </w:r>
          </w:p>
        </w:tc>
      </w:tr>
      <w:tr w:rsidR="00B57C44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44" w:rsidRPr="00D85C99" w:rsidRDefault="00B57C44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44" w:rsidRPr="00D85C99" w:rsidRDefault="00B57C44" w:rsidP="00977B1C">
            <w:r w:rsidRPr="00D85C99">
              <w:t>иные: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C44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4" w:rsidRPr="00D85C99" w:rsidRDefault="00A84E51" w:rsidP="00977B1C">
            <w:pPr>
              <w:jc w:val="center"/>
            </w:pPr>
            <w:r>
              <w:t>2</w:t>
            </w:r>
          </w:p>
        </w:tc>
      </w:tr>
      <w:tr w:rsidR="00310A6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310A6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310A69" w:rsidP="00977B1C">
            <w:r w:rsidRPr="00D85C99">
              <w:t>прекращено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A69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69" w:rsidRPr="00D85C99" w:rsidRDefault="00A84E51" w:rsidP="00977B1C">
            <w:pPr>
              <w:jc w:val="center"/>
            </w:pPr>
            <w:r>
              <w:t>3</w:t>
            </w:r>
          </w:p>
        </w:tc>
      </w:tr>
      <w:tr w:rsidR="0044364C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4C" w:rsidRPr="00D85C99" w:rsidRDefault="0044364C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4C" w:rsidRPr="00D85C99" w:rsidRDefault="0044364C" w:rsidP="00977B1C">
            <w:r w:rsidRPr="00D85C99">
              <w:t>предупреждение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64C" w:rsidRPr="00D85C99" w:rsidRDefault="00A84E51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4C" w:rsidRPr="00D85C99" w:rsidRDefault="00A84E51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207FB5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2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rPr>
                <w:b/>
                <w:bCs/>
              </w:rPr>
            </w:pPr>
            <w:r w:rsidRPr="00D85C99">
              <w:rPr>
                <w:b/>
                <w:bCs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из них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5.35 ч. 1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20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ч. 1 ст. 6.10 КоАП РФ (на граждан)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9" w:rsidRPr="00D85C99" w:rsidRDefault="00AE0849" w:rsidP="00977B1C">
            <w:r w:rsidRPr="00D85C99">
              <w:t>ч. 2 ст. 6.10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F676F" w:rsidP="00977B1C">
            <w:pPr>
              <w:jc w:val="center"/>
            </w:pPr>
            <w:r w:rsidRPr="00D85C99"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6.23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F676F" w:rsidP="00977B1C">
            <w:pPr>
              <w:jc w:val="center"/>
            </w:pPr>
            <w:r w:rsidRPr="00D85C99"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20.22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44364C" w:rsidP="00977B1C">
            <w:r w:rsidRPr="00D85C99">
              <w:t>предупреждение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5</w:t>
            </w:r>
          </w:p>
        </w:tc>
      </w:tr>
      <w:tr w:rsidR="00310A6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310A6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310A69" w:rsidP="00977B1C">
            <w:r w:rsidRPr="00D85C99">
              <w:t>прекращено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A69" w:rsidRPr="00D85C99" w:rsidRDefault="000A01C8" w:rsidP="00977B1C">
            <w:pPr>
              <w:jc w:val="center"/>
            </w:pPr>
            <w:r w:rsidRPr="00D85C99"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69" w:rsidRPr="00D85C99" w:rsidRDefault="000B0F62" w:rsidP="00977B1C">
            <w:pPr>
              <w:jc w:val="center"/>
            </w:pPr>
            <w:r>
              <w:t>11</w:t>
            </w:r>
          </w:p>
        </w:tc>
      </w:tr>
    </w:tbl>
    <w:p w:rsidR="00AE0849" w:rsidRPr="00D85C99" w:rsidRDefault="00AE0849" w:rsidP="00AE0849">
      <w:pPr>
        <w:ind w:firstLine="708"/>
        <w:contextualSpacing/>
        <w:jc w:val="both"/>
      </w:pPr>
    </w:p>
    <w:p w:rsidR="00AE0849" w:rsidRPr="00D85C99" w:rsidRDefault="00873ACC" w:rsidP="00873ACC">
      <w:pPr>
        <w:ind w:right="-1"/>
        <w:jc w:val="both"/>
      </w:pPr>
      <w:r>
        <w:t xml:space="preserve">          </w:t>
      </w:r>
      <w:bookmarkStart w:id="0" w:name="_GoBack"/>
      <w:bookmarkEnd w:id="0"/>
      <w:r w:rsidR="000802D3" w:rsidRPr="00D85C99">
        <w:t xml:space="preserve">В подпрограмме «Профилактики правонарушений в Козловском районе» муниципальной программы Козловского района Чувашской Республики </w:t>
      </w:r>
      <w:r w:rsidR="000802D3" w:rsidRPr="00D85C99">
        <w:rPr>
          <w:bCs/>
        </w:rPr>
        <w:t>«Повышение безопасности жизнедеятельности населения и территорий Козловского района Чувашской Республики» на 2014-2020 годы</w:t>
      </w:r>
      <w:r w:rsidR="00AE0849" w:rsidRPr="00D85C99">
        <w:t>, утв</w:t>
      </w:r>
      <w:r w:rsidR="000802D3" w:rsidRPr="00D85C99">
        <w:t xml:space="preserve">ержденной </w:t>
      </w:r>
      <w:r w:rsidR="00AE0849" w:rsidRPr="00D85C99">
        <w:t xml:space="preserve"> Постановлением администрации </w:t>
      </w:r>
      <w:r w:rsidR="000802D3" w:rsidRPr="00D85C99">
        <w:t>Козловского</w:t>
      </w:r>
      <w:r w:rsidR="00AE0849" w:rsidRPr="00D85C99">
        <w:t xml:space="preserve"> района от </w:t>
      </w:r>
      <w:r w:rsidR="000802D3" w:rsidRPr="00D85C99">
        <w:t>31.12.</w:t>
      </w:r>
      <w:smartTag w:uri="urn:schemas-microsoft-com:office:smarttags" w:element="metricconverter">
        <w:smartTagPr>
          <w:attr w:name="ProductID" w:val="2013 г"/>
        </w:smartTagPr>
        <w:r w:rsidR="000802D3" w:rsidRPr="00D85C99">
          <w:t>2013 г</w:t>
        </w:r>
      </w:smartTag>
      <w:r w:rsidR="000802D3" w:rsidRPr="00D85C99">
        <w:t>. № 793</w:t>
      </w:r>
      <w:r w:rsidR="00AE0849" w:rsidRPr="00D85C99">
        <w:t>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</w:t>
      </w:r>
      <w:proofErr w:type="gramStart"/>
      <w:r w:rsidR="002B6829" w:rsidRPr="00D85C99">
        <w:t xml:space="preserve"> .</w:t>
      </w:r>
      <w:proofErr w:type="gramEnd"/>
      <w:r w:rsidR="002B6829" w:rsidRPr="00D85C99">
        <w:t xml:space="preserve"> </w:t>
      </w:r>
    </w:p>
    <w:p w:rsidR="00AE0849" w:rsidRPr="00D85C99" w:rsidRDefault="00AE0849" w:rsidP="00873ACC">
      <w:pPr>
        <w:ind w:firstLine="709"/>
        <w:jc w:val="both"/>
      </w:pPr>
      <w:r w:rsidRPr="00D85C99">
        <w:t xml:space="preserve">Согласно плана работы, проводилась профилактическая работа в образовательных организациях по разъяснению </w:t>
      </w:r>
      <w:proofErr w:type="gramStart"/>
      <w:r w:rsidRPr="00D85C99">
        <w:t>обучающимся</w:t>
      </w:r>
      <w:proofErr w:type="gramEnd"/>
      <w:r w:rsidRPr="00D85C99">
        <w:t xml:space="preserve"> норм административного, уголовного законодательства</w:t>
      </w:r>
      <w:r w:rsidR="000802D3" w:rsidRPr="00D85C99">
        <w:t>,</w:t>
      </w:r>
      <w:r w:rsidRPr="00D85C99">
        <w:t xml:space="preserve"> на темы: "Профилактика преступлений в сфере незаконного оборота наркотиков", "Профилактика правонарушений и преступлений среди несовершеннолетних".</w:t>
      </w:r>
    </w:p>
    <w:p w:rsidR="00AE0849" w:rsidRPr="00D85C99" w:rsidRDefault="00AE0849" w:rsidP="00873ACC">
      <w:pPr>
        <w:ind w:firstLine="709"/>
        <w:jc w:val="both"/>
      </w:pPr>
      <w:r w:rsidRPr="00D85C99">
        <w:t xml:space="preserve">Приняты дополнительные меры по выявлению фактов вовлечения несовершеннолетних в противоправную деятельность – проведены рейды по торговым точкам и местам скопления </w:t>
      </w:r>
      <w:r w:rsidRPr="00D85C99">
        <w:rPr>
          <w:color w:val="000000"/>
        </w:rPr>
        <w:t>молодежи</w:t>
      </w:r>
      <w:proofErr w:type="gramStart"/>
      <w:r w:rsidRPr="00D85C99">
        <w:rPr>
          <w:color w:val="000000"/>
        </w:rPr>
        <w:t xml:space="preserve"> </w:t>
      </w:r>
      <w:r w:rsidR="000802D3" w:rsidRPr="00D85C99">
        <w:rPr>
          <w:color w:val="000000"/>
        </w:rPr>
        <w:t>.</w:t>
      </w:r>
      <w:proofErr w:type="gramEnd"/>
    </w:p>
    <w:p w:rsidR="00AE0849" w:rsidRPr="00D85C99" w:rsidRDefault="00AE0849" w:rsidP="00873ACC">
      <w:pPr>
        <w:ind w:right="-81"/>
        <w:jc w:val="both"/>
      </w:pPr>
      <w:r w:rsidRPr="00D85C99">
        <w:lastRenderedPageBreak/>
        <w:t xml:space="preserve">          В целях ранней профилактики и выявления семейного неблагополучия в районе создана мобильная бригада</w:t>
      </w:r>
      <w:r w:rsidR="000802D3" w:rsidRPr="00D85C99">
        <w:t xml:space="preserve">. </w:t>
      </w:r>
    </w:p>
    <w:p w:rsidR="00AE0849" w:rsidRPr="00D85C99" w:rsidRDefault="00AE0849" w:rsidP="00873ACC">
      <w:pPr>
        <w:pStyle w:val="a3"/>
        <w:jc w:val="both"/>
        <w:rPr>
          <w:b w:val="0"/>
        </w:rPr>
      </w:pPr>
      <w:r w:rsidRPr="00D85C99">
        <w:rPr>
          <w:b w:val="0"/>
        </w:rPr>
        <w:t xml:space="preserve">         В рамках проведения акций: "Подросток" проводились беседы с учащимися по правовой тематике, о вреде алкоголя и наркотических средств, разъяснением норм уголовного и административного законодательства и пропаганды здорового образа жизни; и с родителями на следующие темы: </w:t>
      </w:r>
    </w:p>
    <w:p w:rsidR="00AE0849" w:rsidRPr="00D85C99" w:rsidRDefault="00AE0849" w:rsidP="00873ACC">
      <w:pPr>
        <w:jc w:val="both"/>
      </w:pPr>
      <w:r w:rsidRPr="00D85C99">
        <w:t xml:space="preserve">- " Ответственность за соблюдение правил дорожного движения", "Последствия употребления наркотических средств", </w:t>
      </w:r>
    </w:p>
    <w:p w:rsidR="00AE0849" w:rsidRPr="00D85C99" w:rsidRDefault="00AE0849" w:rsidP="00873ACC">
      <w:pPr>
        <w:jc w:val="both"/>
      </w:pPr>
      <w:r w:rsidRPr="00D85C99">
        <w:t xml:space="preserve">- " О правонарушениях несовершеннолетних, причинах и условиях их совершения", </w:t>
      </w:r>
    </w:p>
    <w:p w:rsidR="000B0F62" w:rsidRDefault="00AE0849" w:rsidP="00873ACC">
      <w:pPr>
        <w:jc w:val="both"/>
      </w:pPr>
      <w:r w:rsidRPr="00D85C99">
        <w:t>- "Основы уголовного и административного законодательства, ответственность несовершеннолетних и родителей за нарушение закона", " О недопустимости продажи спиртных напитков и сигарет несовершеннолетним, о недопустимости пребывания несовершеннолетних в данных заведениях после 22 часов".</w:t>
      </w:r>
    </w:p>
    <w:p w:rsidR="00AE0849" w:rsidRPr="00D85C99" w:rsidRDefault="00AE0849" w:rsidP="00873ACC">
      <w:pPr>
        <w:jc w:val="both"/>
      </w:pPr>
      <w:r w:rsidRPr="00D85C99">
        <w:t xml:space="preserve">           В сельских поселениях проведены культурно-досуговые мероприятия: беседы и тематические часы на следующие темы: "Живи в здоровой стране", "В единстве наша сила", "Единый народ мы – корнями срослись", "Не переступи закон",</w:t>
      </w:r>
      <w:proofErr w:type="gramStart"/>
      <w:r w:rsidRPr="00D85C99">
        <w:t xml:space="preserve"> ,</w:t>
      </w:r>
      <w:proofErr w:type="gramEnd"/>
      <w:r w:rsidRPr="00D85C99">
        <w:t xml:space="preserve"> "Неразлучные друзья – спорт, мой друг и я!</w:t>
      </w:r>
      <w:r w:rsidR="00081928">
        <w:t>".</w:t>
      </w:r>
    </w:p>
    <w:p w:rsidR="00AE0849" w:rsidRPr="00D85C99" w:rsidRDefault="00AE0849" w:rsidP="00873ACC">
      <w:pPr>
        <w:ind w:firstLine="709"/>
        <w:jc w:val="both"/>
      </w:pPr>
      <w:r w:rsidRPr="00D85C99">
        <w:t>Заслушаны отчеты субъектов профилактики о работе по исполнению ФЗ «Об основах системы профилактики безнадзорности и прав</w:t>
      </w:r>
      <w:r w:rsidR="000E1DD2" w:rsidRPr="00D85C99">
        <w:t>онарушений несовершеннолетних».</w:t>
      </w:r>
    </w:p>
    <w:p w:rsidR="00AE0849" w:rsidRPr="00D85C99" w:rsidRDefault="00AE0849" w:rsidP="00873ACC">
      <w:pPr>
        <w:ind w:right="-81"/>
        <w:jc w:val="both"/>
      </w:pPr>
      <w:r w:rsidRPr="00D85C99">
        <w:t xml:space="preserve">         С целью ранней диагностики неблагополучия в семье детскими садами также обследуются социально-бытовые условия проживания семей и воспитанников, состав семьи, образовательный уровень родителей, возраст и профессия, в случае неблагополучия информация доводится до КДН и ЗП.</w:t>
      </w:r>
    </w:p>
    <w:p w:rsidR="00AE0849" w:rsidRPr="00D85C99" w:rsidRDefault="00AE0849" w:rsidP="00873ACC">
      <w:pPr>
        <w:ind w:firstLine="709"/>
        <w:contextualSpacing/>
        <w:jc w:val="both"/>
      </w:pPr>
      <w:r w:rsidRPr="00D85C99">
        <w:t>Особое внимание субъекты профилактики уделяют обеспечению в летней 100%-ной занятости несовершеннолетних, совершивших правонарушения и преступления, из семей, находящихся в социально опасном положении.</w:t>
      </w:r>
    </w:p>
    <w:p w:rsidR="009C2738" w:rsidRPr="00D85C99" w:rsidRDefault="00AE0849" w:rsidP="00873AC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D85C99">
        <w:rPr>
          <w:rFonts w:ascii="Times New Roman" w:hAnsi="Times New Roman"/>
          <w:sz w:val="24"/>
          <w:szCs w:val="24"/>
        </w:rPr>
        <w:t xml:space="preserve">Организация отдыха детей и их оздоровление в </w:t>
      </w:r>
      <w:r w:rsidR="009C2738" w:rsidRPr="00D85C99">
        <w:rPr>
          <w:rFonts w:ascii="Times New Roman" w:hAnsi="Times New Roman"/>
          <w:sz w:val="24"/>
          <w:szCs w:val="24"/>
        </w:rPr>
        <w:t>Козловском</w:t>
      </w:r>
      <w:r w:rsidRPr="00D85C99">
        <w:rPr>
          <w:rFonts w:ascii="Times New Roman" w:hAnsi="Times New Roman"/>
          <w:sz w:val="24"/>
          <w:szCs w:val="24"/>
        </w:rPr>
        <w:t xml:space="preserve"> районе проводится в соответствии с нормативными правовыми актами Чувашской Республики (постановление Кабинета Министров Чувашской Республики от 2 марта 2012 года № 70 «Об организации отдыха, оздоровления и занятости детей и молодежи в Чувашской Республике»). </w:t>
      </w:r>
    </w:p>
    <w:p w:rsidR="000B0F62" w:rsidRDefault="000B0F62" w:rsidP="00873ACC">
      <w:pPr>
        <w:jc w:val="both"/>
      </w:pPr>
      <w:r>
        <w:t>В</w:t>
      </w:r>
      <w:r w:rsidR="009C2738" w:rsidRPr="00D85C99">
        <w:t xml:space="preserve"> 2019 году в  образовательных учреждениях Козловского района организована работа 11 пришкольных лагерей для 490 учащихся в 1 смену продолжительностью 21 календарный день на базе 9 образовательных учреждений района.</w:t>
      </w:r>
    </w:p>
    <w:p w:rsidR="009C2738" w:rsidRPr="00D85C99" w:rsidRDefault="009C2738" w:rsidP="00873ACC">
      <w:pPr>
        <w:jc w:val="both"/>
      </w:pPr>
      <w:r w:rsidRPr="00D85C99">
        <w:t xml:space="preserve">    В мае 2019 года работал палаточный лагерь на 120 учеников, в рамках которого организованны игры юнармейского движения.</w:t>
      </w:r>
    </w:p>
    <w:p w:rsidR="00AE0849" w:rsidRPr="00D85C99" w:rsidRDefault="009C2738" w:rsidP="000B0F62">
      <w:pPr>
        <w:jc w:val="both"/>
      </w:pPr>
      <w:r w:rsidRPr="00D85C99">
        <w:t xml:space="preserve">     В июне-июле 2029 года в 7 </w:t>
      </w:r>
      <w:r w:rsidR="000B0F62">
        <w:t>образовательных учреждениях будут</w:t>
      </w:r>
      <w:r w:rsidRPr="00D85C99">
        <w:t xml:space="preserve"> организованы трудовые бригады</w:t>
      </w:r>
      <w:r w:rsidR="000B0F62">
        <w:t>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Социальный патронаж семей с детьми находящихся в социально опасном положении ведётся постоянно. Комиссией организуются выезды в поселения с обследованием жилищно-бытовых и материальных условий семьи. Родителям даются различного рода рекомендации и консультации, разъясняются права и обязанности родителей.  </w:t>
      </w:r>
    </w:p>
    <w:p w:rsidR="009C2738" w:rsidRPr="00D85C99" w:rsidRDefault="009C2738" w:rsidP="00873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В поле зрения  субъектов профилактики все чаще стали попадаться молодые семьи, злоупотребляющие спиртными напитками, имеющие малолетних детей, некоторые молодые матери оставляют детей без присмотра. </w:t>
      </w:r>
    </w:p>
    <w:p w:rsidR="009C2738" w:rsidRPr="00D85C99" w:rsidRDefault="009C2738" w:rsidP="00873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В целях выявления безнадзорных детей, а также выявления фактов жестокого обращения с детьми ежемесячно проводится сверка с детским отделением БУ «Козловская ЦРБ   им. И.Е. Виноградова».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Инспектора ПДН выступают на родительских собраниях в школах, где родители информируются об ответственности за действия, направленные против детей.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lastRenderedPageBreak/>
        <w:t>Разработан алгоритм межведомственного взаимодействия органов и учреждений системы профилактики безнадзорности и правонарушений несовершеннолетних по вопросу защиты детей от жестокого обращения.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Ежемесячно проводятся встречи с педагогическим коллективом образовательных учреждений о необходимости своевременного информирования о факте ненадлежащего исполнения родителями учащихся своих родительских обязанностей, случаях жестокого обращения с детьми.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Перед всеми субъектами профилактики поставлена задача: усилить работу по раннему выявлению неблагополучных семей и проведению с ними индивидуальной профилактической работы. </w:t>
      </w:r>
    </w:p>
    <w:p w:rsidR="00977B1C" w:rsidRDefault="00977B1C" w:rsidP="00AE0849"/>
    <w:sectPr w:rsidR="00977B1C" w:rsidSect="00873A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E0849"/>
    <w:rsid w:val="00056B1D"/>
    <w:rsid w:val="000802D3"/>
    <w:rsid w:val="00081928"/>
    <w:rsid w:val="00086B19"/>
    <w:rsid w:val="000A01C8"/>
    <w:rsid w:val="000B0F62"/>
    <w:rsid w:val="000E1DD2"/>
    <w:rsid w:val="000F676F"/>
    <w:rsid w:val="00140FE1"/>
    <w:rsid w:val="001435E4"/>
    <w:rsid w:val="001C608C"/>
    <w:rsid w:val="001E2DBF"/>
    <w:rsid w:val="00207FB5"/>
    <w:rsid w:val="00247822"/>
    <w:rsid w:val="00250038"/>
    <w:rsid w:val="002B6829"/>
    <w:rsid w:val="003066FC"/>
    <w:rsid w:val="00310A69"/>
    <w:rsid w:val="00340B47"/>
    <w:rsid w:val="00393F6A"/>
    <w:rsid w:val="0044256F"/>
    <w:rsid w:val="0044364C"/>
    <w:rsid w:val="00463904"/>
    <w:rsid w:val="00526AEE"/>
    <w:rsid w:val="00573B2B"/>
    <w:rsid w:val="00796787"/>
    <w:rsid w:val="007B4AF5"/>
    <w:rsid w:val="00804A82"/>
    <w:rsid w:val="00813FB1"/>
    <w:rsid w:val="00852045"/>
    <w:rsid w:val="00873ACC"/>
    <w:rsid w:val="008B51DC"/>
    <w:rsid w:val="008D0B89"/>
    <w:rsid w:val="0091585E"/>
    <w:rsid w:val="009516C3"/>
    <w:rsid w:val="009569E5"/>
    <w:rsid w:val="00977B1C"/>
    <w:rsid w:val="009C2738"/>
    <w:rsid w:val="009E5118"/>
    <w:rsid w:val="009F7807"/>
    <w:rsid w:val="00A84E51"/>
    <w:rsid w:val="00AB071F"/>
    <w:rsid w:val="00AE0849"/>
    <w:rsid w:val="00B57C44"/>
    <w:rsid w:val="00BA78EA"/>
    <w:rsid w:val="00C42F46"/>
    <w:rsid w:val="00C71272"/>
    <w:rsid w:val="00CA2A32"/>
    <w:rsid w:val="00CB7277"/>
    <w:rsid w:val="00CD226C"/>
    <w:rsid w:val="00D4501A"/>
    <w:rsid w:val="00D85C99"/>
    <w:rsid w:val="00DA5676"/>
    <w:rsid w:val="00E51E10"/>
    <w:rsid w:val="00EC35DD"/>
    <w:rsid w:val="00EE3CAC"/>
    <w:rsid w:val="00F854BA"/>
    <w:rsid w:val="00FA6ADA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84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8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Без интервала1"/>
    <w:rsid w:val="00AE0849"/>
    <w:pPr>
      <w:ind w:firstLine="0"/>
      <w:jc w:val="left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9C273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C2738"/>
    <w:pPr>
      <w:ind w:firstLine="0"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A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kozlov_kdn</dc:creator>
  <cp:keywords/>
  <dc:description/>
  <cp:lastModifiedBy>kozlov_kdn</cp:lastModifiedBy>
  <cp:revision>33</cp:revision>
  <cp:lastPrinted>2020-01-12T17:55:00Z</cp:lastPrinted>
  <dcterms:created xsi:type="dcterms:W3CDTF">2019-11-20T07:10:00Z</dcterms:created>
  <dcterms:modified xsi:type="dcterms:W3CDTF">2020-01-21T12:01:00Z</dcterms:modified>
</cp:coreProperties>
</file>