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8" w:rsidRDefault="00D268C8">
      <w:pPr>
        <w:pStyle w:val="ConsPlusNormal"/>
        <w:jc w:val="both"/>
        <w:outlineLvl w:val="0"/>
      </w:pPr>
    </w:p>
    <w:p w:rsidR="00D268C8" w:rsidRDefault="00D268C8">
      <w:pPr>
        <w:pStyle w:val="ConsPlusTitle"/>
        <w:jc w:val="center"/>
        <w:outlineLvl w:val="0"/>
      </w:pPr>
      <w:r>
        <w:t>АДМИНИСТРАЦИЯ КОЗЛОВСКОГО РАЙОНА</w:t>
      </w:r>
    </w:p>
    <w:p w:rsidR="00D268C8" w:rsidRDefault="00D268C8">
      <w:pPr>
        <w:pStyle w:val="ConsPlusTitle"/>
        <w:jc w:val="center"/>
      </w:pPr>
      <w:r>
        <w:t>ЧУВАШСКОЙ РЕСПУБЛИКИ</w:t>
      </w:r>
    </w:p>
    <w:p w:rsidR="00D268C8" w:rsidRDefault="00D268C8">
      <w:pPr>
        <w:pStyle w:val="ConsPlusTitle"/>
        <w:jc w:val="center"/>
      </w:pPr>
    </w:p>
    <w:p w:rsidR="00D268C8" w:rsidRDefault="00D268C8">
      <w:pPr>
        <w:pStyle w:val="ConsPlusTitle"/>
        <w:jc w:val="center"/>
      </w:pPr>
      <w:r>
        <w:t>ПОСТАНОВЛЕНИЕ</w:t>
      </w:r>
    </w:p>
    <w:p w:rsidR="00D268C8" w:rsidRDefault="00D268C8">
      <w:pPr>
        <w:pStyle w:val="ConsPlusTitle"/>
        <w:jc w:val="center"/>
      </w:pPr>
      <w:r>
        <w:t>от 22 мая 2015 г. N 300</w:t>
      </w:r>
    </w:p>
    <w:p w:rsidR="00D268C8" w:rsidRDefault="00D268C8">
      <w:pPr>
        <w:pStyle w:val="ConsPlusTitle"/>
        <w:jc w:val="center"/>
      </w:pPr>
    </w:p>
    <w:p w:rsidR="00D268C8" w:rsidRDefault="00D268C8">
      <w:pPr>
        <w:pStyle w:val="ConsPlusTitle"/>
        <w:jc w:val="center"/>
      </w:pPr>
      <w:r>
        <w:t>О "ГОРЯЧЕЙ ЛИНИИ" ДЛЯ ПРИЕМА ОБРАЩЕНИЙ ГРАЖДАН</w:t>
      </w:r>
    </w:p>
    <w:p w:rsidR="00D268C8" w:rsidRDefault="00D268C8">
      <w:pPr>
        <w:pStyle w:val="ConsPlusTitle"/>
        <w:jc w:val="center"/>
      </w:pPr>
      <w:r>
        <w:t>РОССИЙСКОЙ ФЕДЕРАЦИИ ПО ФАКТАМ КОРРУПЦИИ</w:t>
      </w:r>
    </w:p>
    <w:p w:rsidR="00D268C8" w:rsidRDefault="00D268C8">
      <w:pPr>
        <w:pStyle w:val="ConsPlusTitle"/>
        <w:jc w:val="center"/>
      </w:pPr>
      <w:r>
        <w:t>В ОРГАНАХ МЕСТНОГО САМОУПРАВЛЕНИЯ КОЗЛОВСКОГО РАЙОНА</w:t>
      </w:r>
    </w:p>
    <w:p w:rsidR="00D268C8" w:rsidRDefault="00D268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68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8C8" w:rsidRDefault="00D26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8C8" w:rsidRDefault="00D268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Козловского района ЧР</w:t>
            </w:r>
            <w:proofErr w:type="gramEnd"/>
          </w:p>
          <w:p w:rsidR="00D268C8" w:rsidRDefault="00D26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4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19.02.2019 </w:t>
            </w:r>
            <w:hyperlink r:id="rId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Республики, в соответствии с </w:t>
      </w:r>
      <w:hyperlink r:id="rId7" w:history="1">
        <w:r>
          <w:rPr>
            <w:color w:val="0000FF"/>
          </w:rPr>
          <w:t>пунктом 3</w:t>
        </w:r>
      </w:hyperlink>
      <w:r>
        <w:t xml:space="preserve"> Указа Главы Чувашской Республики от 30 марта 2015 года N 47 "О "горячей линии" для приема обращений граждан Российской Федерации по фактам коррупции в органах исполнительной власти Чувашской Республики" администрация Козловского района постановляет: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1. Создать "горячую линию" для приема обращений граждан Российской Федерации по фактам коррупции в органах местного самоуправления Козловского района.</w:t>
      </w:r>
    </w:p>
    <w:p w:rsidR="00D268C8" w:rsidRDefault="00D26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Козловского района ЧР от 30.05.2018 N 287)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рассмотрения обращений граждан Российской Федерации, поступающих на "горячую линию" для приема обращений граждан Российской Федерации по фактам коррупции в органах местного самоуправления Козловского района.</w:t>
      </w:r>
    </w:p>
    <w:p w:rsidR="00D268C8" w:rsidRDefault="00D26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Козловского района ЧР от 19.02.2019 N 67)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городского и сельских поселений Козловского района принять аналогичные решения по созданию "горячих линий" для приема обращений граждан сельских поселений Козловского района по фактам коррупции в соответствующих органах.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right"/>
      </w:pPr>
      <w:r>
        <w:t>Глава администрации</w:t>
      </w:r>
    </w:p>
    <w:p w:rsidR="00D268C8" w:rsidRDefault="00D268C8">
      <w:pPr>
        <w:pStyle w:val="ConsPlusNormal"/>
        <w:jc w:val="right"/>
      </w:pPr>
      <w:r>
        <w:t>Козловского района</w:t>
      </w:r>
    </w:p>
    <w:p w:rsidR="00D268C8" w:rsidRDefault="00D268C8">
      <w:pPr>
        <w:pStyle w:val="ConsPlusNormal"/>
        <w:jc w:val="right"/>
      </w:pPr>
      <w:r>
        <w:t>В.Н.КОЛУМБ</w:t>
      </w: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right"/>
        <w:outlineLvl w:val="0"/>
      </w:pPr>
      <w:r>
        <w:t>Утвержден</w:t>
      </w:r>
    </w:p>
    <w:p w:rsidR="00D268C8" w:rsidRDefault="00D268C8">
      <w:pPr>
        <w:pStyle w:val="ConsPlusNormal"/>
        <w:jc w:val="right"/>
      </w:pPr>
      <w:r>
        <w:t>постановлением</w:t>
      </w:r>
    </w:p>
    <w:p w:rsidR="00D268C8" w:rsidRDefault="00D268C8">
      <w:pPr>
        <w:pStyle w:val="ConsPlusNormal"/>
        <w:jc w:val="right"/>
      </w:pPr>
      <w:r>
        <w:t>администрации</w:t>
      </w:r>
    </w:p>
    <w:p w:rsidR="00D268C8" w:rsidRDefault="00D268C8">
      <w:pPr>
        <w:pStyle w:val="ConsPlusNormal"/>
        <w:jc w:val="right"/>
      </w:pPr>
      <w:r>
        <w:t>Козловского района</w:t>
      </w:r>
    </w:p>
    <w:p w:rsidR="00D268C8" w:rsidRDefault="00D268C8">
      <w:pPr>
        <w:pStyle w:val="ConsPlusNormal"/>
        <w:jc w:val="right"/>
      </w:pPr>
      <w:r>
        <w:t>Чувашской Республики</w:t>
      </w:r>
    </w:p>
    <w:p w:rsidR="00D268C8" w:rsidRDefault="00D268C8">
      <w:pPr>
        <w:pStyle w:val="ConsPlusNormal"/>
        <w:jc w:val="right"/>
      </w:pPr>
      <w:r>
        <w:t>от 22.05.2015 N 300</w:t>
      </w: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Title"/>
        <w:jc w:val="center"/>
      </w:pPr>
      <w:bookmarkStart w:id="0" w:name="P37"/>
      <w:bookmarkEnd w:id="0"/>
      <w:r>
        <w:t>ПОРЯДОК</w:t>
      </w:r>
    </w:p>
    <w:p w:rsidR="00D268C8" w:rsidRDefault="00D268C8">
      <w:pPr>
        <w:pStyle w:val="ConsPlusTitle"/>
        <w:jc w:val="center"/>
      </w:pPr>
      <w:r>
        <w:t>РАССМОТРЕНИЯ ОБРАЩЕНИЙ ГРАЖДАН РОССИЙСКОЙ ФЕДЕРАЦИИ,</w:t>
      </w:r>
    </w:p>
    <w:p w:rsidR="00D268C8" w:rsidRDefault="00D268C8">
      <w:pPr>
        <w:pStyle w:val="ConsPlusTitle"/>
        <w:jc w:val="center"/>
      </w:pPr>
      <w:r>
        <w:lastRenderedPageBreak/>
        <w:t>ПОСТУПАЮЩИХ НА "ГОРЯЧУЮ ЛИНИЮ" ДЛЯ ПРИЕМА ОБРАЩЕНИЙ ГРАЖДАН</w:t>
      </w:r>
    </w:p>
    <w:p w:rsidR="00D268C8" w:rsidRDefault="00D268C8">
      <w:pPr>
        <w:pStyle w:val="ConsPlusTitle"/>
        <w:jc w:val="center"/>
      </w:pPr>
      <w:r>
        <w:t>РОССИЙСКОЙ ФЕДЕРАЦИИ ПО ФАКТАМ КОРРУПЦИИ В ОРГАНАХ</w:t>
      </w:r>
    </w:p>
    <w:p w:rsidR="00D268C8" w:rsidRDefault="00D268C8">
      <w:pPr>
        <w:pStyle w:val="ConsPlusTitle"/>
        <w:jc w:val="center"/>
      </w:pPr>
      <w:r>
        <w:t>МЕСТНОГО САМОУПРАВЛЕНИЯ КОЗЛОВСКОГО РАЙОНА</w:t>
      </w:r>
    </w:p>
    <w:p w:rsidR="00D268C8" w:rsidRDefault="00D268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68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8C8" w:rsidRDefault="00D26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8C8" w:rsidRDefault="00D268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Козловского района ЧР</w:t>
            </w:r>
            <w:proofErr w:type="gramEnd"/>
          </w:p>
          <w:p w:rsidR="00D268C8" w:rsidRDefault="00D268C8">
            <w:pPr>
              <w:pStyle w:val="ConsPlusNormal"/>
              <w:jc w:val="center"/>
            </w:pPr>
            <w:r>
              <w:rPr>
                <w:color w:val="392C69"/>
              </w:rPr>
              <w:t>от 30.05.2018 N 287)</w:t>
            </w:r>
          </w:p>
        </w:tc>
      </w:tr>
    </w:tbl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ind w:firstLine="540"/>
        <w:jc w:val="both"/>
      </w:pPr>
      <w:r>
        <w:t>1. Настоящий Порядок определяет порядок рассмотрения обращений граждан Российской Федерации (далее - гражданин), поступающих на "горячую линию" для приема обращений граждан Российской Федерации по фактам коррупции в органах местного самоуправления Козловского района Чувашской Республики (далее - "горячая линия").</w:t>
      </w:r>
    </w:p>
    <w:p w:rsidR="00D268C8" w:rsidRDefault="00D26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Козловского района ЧР от 30.05.2018 N 287)</w:t>
      </w:r>
    </w:p>
    <w:p w:rsidR="00D268C8" w:rsidRDefault="00D268C8">
      <w:pPr>
        <w:pStyle w:val="ConsPlusNormal"/>
        <w:spacing w:before="220"/>
        <w:ind w:firstLine="540"/>
        <w:jc w:val="both"/>
      </w:pPr>
      <w:proofErr w:type="gramStart"/>
      <w:r>
        <w:t xml:space="preserve">Правовую основу работы "горячей линии"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</w:t>
      </w:r>
      <w:hyperlink r:id="rId13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4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</w:t>
      </w:r>
      <w:proofErr w:type="gramEnd"/>
      <w:r>
        <w:t>, иные нормативные правовые акты Чувашской Республики, а также настоящий Порядок.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2. Организация работы "горячей линии" осуществляется администрацией Козловского района (далее - администрация) в целях своевременного пресечения фактов коррупции в органах местного самоуправления Козловского района (далее - факты коррупции).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3. Прием устных обращений граждан по фактам коррупции осуществляется по телефону "горячей линии" 8 (83534) 2-10-67 в рабочие дни с 8 до 12 часов и с 13 до 17 часов.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 xml:space="preserve">Обращения граждан по фактам коррупции в форме электронного документа направляются на адрес электронной почты </w:t>
      </w:r>
      <w:proofErr w:type="spellStart"/>
      <w:r>
        <w:t>kadr@kozlov.cap.ru</w:t>
      </w:r>
      <w:proofErr w:type="spellEnd"/>
      <w:r>
        <w:t>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4. При устном обращении гражданина о фактах коррупции по телефону "горячей линии" работник администрации, принявший звонок, сообщает гражданину свои фамилию, имя, отчество (последнее - при наличии) и должность.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При устном обращении о фактах коррупции по телефону "горячей линии" гражданин сообщает свои фамилию, имя, отчество (последнее - при наличии), номер контактного телефона, почтовый адрес, по которому должен быть направлен ответ.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"горячую линию".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направлении обращения в форме электронного документа на адрес электронной почты kadr@kozlov.cap.ru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D268C8" w:rsidRDefault="00D268C8">
      <w:pPr>
        <w:pStyle w:val="ConsPlusNormal"/>
        <w:spacing w:before="220"/>
        <w:ind w:firstLine="540"/>
        <w:jc w:val="both"/>
      </w:pPr>
      <w:r>
        <w:t>6. Обращения, поступившие на "горячую линию", подлежат рассмотрению в порядке, установленном федеральными законами "</w:t>
      </w:r>
      <w:hyperlink r:id="rId16" w:history="1">
        <w:r>
          <w:rPr>
            <w:color w:val="0000FF"/>
          </w:rPr>
          <w:t>О порядке рассмотрения обращений</w:t>
        </w:r>
      </w:hyperlink>
      <w:r>
        <w:t xml:space="preserve"> граждан </w:t>
      </w:r>
      <w:r>
        <w:lastRenderedPageBreak/>
        <w:t xml:space="preserve">Российской Федерации" и </w:t>
      </w:r>
      <w:hyperlink r:id="rId17" w:history="1">
        <w:r>
          <w:rPr>
            <w:color w:val="0000FF"/>
          </w:rPr>
          <w:t>"О противодействии коррупции"</w:t>
        </w:r>
      </w:hyperlink>
      <w:r>
        <w:t>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 xml:space="preserve">Принятые обращения регистрируются в </w:t>
      </w:r>
      <w:hyperlink w:anchor="P77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Российской Федерации, поступивших на "горячую линию", оформленном по форме согласно приложению к настоящему Порядку (далее - журнал).</w:t>
      </w:r>
    </w:p>
    <w:p w:rsidR="00D268C8" w:rsidRDefault="00D268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Козловского района ЧР от 30.05.2018 N 287)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Принятое устное обращение регистрируется в журнале работником администрации, принявшим телефонный звонок, после завершения телефонного разговора.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proofErr w:type="spellStart"/>
      <w:r>
        <w:t>kadr@kozlov.cap.ru</w:t>
      </w:r>
      <w:proofErr w:type="spellEnd"/>
      <w:r>
        <w:t>, обязан по рабочим дням с 8 до 12 часов и с 13 до 17 часов отслеживать поступление указанных обращений.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7. Информация о фактах коррупции, поступившая на "горячую линию", в течение трех рабочих дней представляется главе администрации Козловского района.</w:t>
      </w:r>
    </w:p>
    <w:p w:rsidR="00D268C8" w:rsidRDefault="00D268C8">
      <w:pPr>
        <w:pStyle w:val="ConsPlusNormal"/>
        <w:spacing w:before="220"/>
        <w:ind w:firstLine="540"/>
        <w:jc w:val="both"/>
      </w:pPr>
      <w:r>
        <w:t>Ежеквартально главе администрации Козловского района представляются результаты анализа обращений, поступивших на "горячую линию", и информация о принятых по ним мерах.</w:t>
      </w: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right"/>
        <w:outlineLvl w:val="1"/>
      </w:pPr>
      <w:r>
        <w:t>Приложение</w:t>
      </w:r>
    </w:p>
    <w:p w:rsidR="00D268C8" w:rsidRDefault="00D268C8">
      <w:pPr>
        <w:pStyle w:val="ConsPlusNormal"/>
        <w:jc w:val="right"/>
      </w:pPr>
      <w:r>
        <w:t>к Порядку рассмотрения обращений</w:t>
      </w:r>
    </w:p>
    <w:p w:rsidR="00D268C8" w:rsidRDefault="00D268C8">
      <w:pPr>
        <w:pStyle w:val="ConsPlusNormal"/>
        <w:jc w:val="right"/>
      </w:pPr>
      <w:r>
        <w:t>гражданина Российской Федерации,</w:t>
      </w:r>
    </w:p>
    <w:p w:rsidR="00D268C8" w:rsidRDefault="00D268C8">
      <w:pPr>
        <w:pStyle w:val="ConsPlusNormal"/>
        <w:jc w:val="right"/>
      </w:pPr>
      <w:proofErr w:type="gramStart"/>
      <w:r>
        <w:t>поступающих</w:t>
      </w:r>
      <w:proofErr w:type="gramEnd"/>
      <w:r>
        <w:t xml:space="preserve"> на "горячую линию"</w:t>
      </w:r>
    </w:p>
    <w:p w:rsidR="00D268C8" w:rsidRDefault="00D268C8">
      <w:pPr>
        <w:pStyle w:val="ConsPlusNormal"/>
        <w:jc w:val="right"/>
      </w:pPr>
      <w:r>
        <w:t>для приема обращений гражданина</w:t>
      </w:r>
    </w:p>
    <w:p w:rsidR="00D268C8" w:rsidRDefault="00D268C8">
      <w:pPr>
        <w:pStyle w:val="ConsPlusNormal"/>
        <w:jc w:val="right"/>
      </w:pPr>
      <w:r>
        <w:t>Российской Федерации по фактам коррупции</w:t>
      </w:r>
    </w:p>
    <w:p w:rsidR="00D268C8" w:rsidRDefault="00D268C8">
      <w:pPr>
        <w:pStyle w:val="ConsPlusNormal"/>
        <w:jc w:val="right"/>
      </w:pPr>
      <w:r>
        <w:t>в органах местного самоуправления</w:t>
      </w:r>
    </w:p>
    <w:p w:rsidR="00D268C8" w:rsidRDefault="00D268C8">
      <w:pPr>
        <w:pStyle w:val="ConsPlusNormal"/>
        <w:jc w:val="right"/>
      </w:pPr>
      <w:r>
        <w:t>Козловского района</w:t>
      </w: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center"/>
      </w:pPr>
      <w:bookmarkStart w:id="1" w:name="P77"/>
      <w:bookmarkEnd w:id="1"/>
      <w:r>
        <w:t>ЖУРНАЛ</w:t>
      </w:r>
    </w:p>
    <w:p w:rsidR="00D268C8" w:rsidRDefault="00D268C8">
      <w:pPr>
        <w:pStyle w:val="ConsPlusNormal"/>
        <w:jc w:val="center"/>
      </w:pPr>
      <w:r>
        <w:t>регистрации обращений граждан Российской Федерации,</w:t>
      </w:r>
    </w:p>
    <w:p w:rsidR="00D268C8" w:rsidRDefault="00D268C8">
      <w:pPr>
        <w:pStyle w:val="ConsPlusNormal"/>
        <w:jc w:val="center"/>
      </w:pPr>
      <w:r>
        <w:t>поступивших на "горячую линию" для приема обращений граждан</w:t>
      </w:r>
    </w:p>
    <w:p w:rsidR="00D268C8" w:rsidRDefault="00D268C8">
      <w:pPr>
        <w:pStyle w:val="ConsPlusNormal"/>
        <w:jc w:val="center"/>
      </w:pPr>
      <w:r>
        <w:t>Российской Федерации по фактам коррупции в органах</w:t>
      </w:r>
    </w:p>
    <w:p w:rsidR="00D268C8" w:rsidRDefault="00D268C8">
      <w:pPr>
        <w:pStyle w:val="ConsPlusNormal"/>
        <w:jc w:val="center"/>
      </w:pPr>
      <w:r>
        <w:t>местного самоуправления Козловского района</w:t>
      </w:r>
    </w:p>
    <w:p w:rsidR="00D268C8" w:rsidRDefault="00D268C8">
      <w:pPr>
        <w:pStyle w:val="ConsPlusNormal"/>
        <w:jc w:val="center"/>
      </w:pPr>
      <w:r>
        <w:t>Чувашской Республики</w:t>
      </w:r>
    </w:p>
    <w:p w:rsidR="00D268C8" w:rsidRDefault="00D268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68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68C8" w:rsidRDefault="00D268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8C8" w:rsidRDefault="00D268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Козловского района ЧР</w:t>
            </w:r>
            <w:proofErr w:type="gramEnd"/>
          </w:p>
          <w:p w:rsidR="00D268C8" w:rsidRDefault="00D268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9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19.02.2019 </w:t>
            </w:r>
            <w:hyperlink r:id="rId2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68C8" w:rsidRDefault="00D268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587"/>
        <w:gridCol w:w="2108"/>
        <w:gridCol w:w="1361"/>
        <w:gridCol w:w="1417"/>
        <w:gridCol w:w="1191"/>
        <w:gridCol w:w="850"/>
      </w:tblGrid>
      <w:tr w:rsidR="00D268C8">
        <w:tc>
          <w:tcPr>
            <w:tcW w:w="540" w:type="dxa"/>
          </w:tcPr>
          <w:p w:rsidR="00D268C8" w:rsidRDefault="00D268C8">
            <w:pPr>
              <w:pStyle w:val="ConsPlusNormal"/>
              <w:jc w:val="center"/>
            </w:pPr>
            <w:r>
              <w:t>N</w:t>
            </w:r>
          </w:p>
          <w:p w:rsidR="00D268C8" w:rsidRDefault="00D268C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587" w:type="dxa"/>
          </w:tcPr>
          <w:p w:rsidR="00D268C8" w:rsidRDefault="00D268C8">
            <w:pPr>
              <w:pStyle w:val="ConsPlusNormal"/>
              <w:jc w:val="center"/>
            </w:pPr>
            <w:r>
              <w:t xml:space="preserve">Дата и время поступления обращения, вид обращения (устное, в форме </w:t>
            </w:r>
            <w:r>
              <w:lastRenderedPageBreak/>
              <w:t>электронного документа)</w:t>
            </w:r>
          </w:p>
        </w:tc>
        <w:tc>
          <w:tcPr>
            <w:tcW w:w="2108" w:type="dxa"/>
          </w:tcPr>
          <w:p w:rsidR="00D268C8" w:rsidRDefault="00D268C8">
            <w:pPr>
              <w:pStyle w:val="ConsPlusNormal"/>
              <w:jc w:val="center"/>
            </w:pPr>
            <w:r>
              <w:lastRenderedPageBreak/>
              <w:t xml:space="preserve">Ф.И.О. гражданина Российской Федерации, адрес места жительства, контактный телефон, почтовый адрес, адрес </w:t>
            </w:r>
            <w:r>
              <w:lastRenderedPageBreak/>
              <w:t>электронной почты (для обращений, поступивших в форме электронного документа)</w:t>
            </w:r>
          </w:p>
        </w:tc>
        <w:tc>
          <w:tcPr>
            <w:tcW w:w="1361" w:type="dxa"/>
          </w:tcPr>
          <w:p w:rsidR="00D268C8" w:rsidRDefault="00D268C8">
            <w:pPr>
              <w:pStyle w:val="ConsPlusNormal"/>
              <w:jc w:val="center"/>
            </w:pPr>
            <w:r>
              <w:lastRenderedPageBreak/>
              <w:t>Краткое содержание обращения</w:t>
            </w:r>
          </w:p>
        </w:tc>
        <w:tc>
          <w:tcPr>
            <w:tcW w:w="1417" w:type="dxa"/>
          </w:tcPr>
          <w:p w:rsidR="00D268C8" w:rsidRDefault="00D268C8">
            <w:pPr>
              <w:pStyle w:val="ConsPlusNormal"/>
              <w:jc w:val="center"/>
            </w:pPr>
            <w:r>
              <w:t>Ф.И.О. и подпись работника, принявшего обращение</w:t>
            </w:r>
          </w:p>
        </w:tc>
        <w:tc>
          <w:tcPr>
            <w:tcW w:w="1191" w:type="dxa"/>
          </w:tcPr>
          <w:p w:rsidR="00D268C8" w:rsidRDefault="00D268C8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850" w:type="dxa"/>
          </w:tcPr>
          <w:p w:rsidR="00D268C8" w:rsidRDefault="00D268C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68C8">
        <w:tc>
          <w:tcPr>
            <w:tcW w:w="540" w:type="dxa"/>
          </w:tcPr>
          <w:p w:rsidR="00D268C8" w:rsidRDefault="00D268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D268C8" w:rsidRDefault="00D268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8" w:type="dxa"/>
          </w:tcPr>
          <w:p w:rsidR="00D268C8" w:rsidRDefault="00D268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268C8" w:rsidRDefault="00D268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268C8" w:rsidRDefault="00D268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268C8" w:rsidRDefault="00D268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68C8" w:rsidRDefault="00D268C8">
            <w:pPr>
              <w:pStyle w:val="ConsPlusNormal"/>
              <w:jc w:val="center"/>
            </w:pPr>
            <w:r>
              <w:t>7</w:t>
            </w:r>
          </w:p>
        </w:tc>
      </w:tr>
    </w:tbl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jc w:val="both"/>
      </w:pPr>
    </w:p>
    <w:p w:rsidR="00D268C8" w:rsidRDefault="00D268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13D" w:rsidRDefault="00D268C8"/>
    <w:sectPr w:rsidR="00B2513D" w:rsidSect="00D4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C8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411EE4"/>
    <w:rsid w:val="004336EF"/>
    <w:rsid w:val="004832F4"/>
    <w:rsid w:val="004868E3"/>
    <w:rsid w:val="004D39FC"/>
    <w:rsid w:val="005542C3"/>
    <w:rsid w:val="00557B15"/>
    <w:rsid w:val="005E0387"/>
    <w:rsid w:val="005F3516"/>
    <w:rsid w:val="006D4A6F"/>
    <w:rsid w:val="007F6C14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25B6"/>
    <w:rsid w:val="00A868A2"/>
    <w:rsid w:val="00AD3F24"/>
    <w:rsid w:val="00BC4919"/>
    <w:rsid w:val="00C67658"/>
    <w:rsid w:val="00C869AF"/>
    <w:rsid w:val="00D268C8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79D6632E909F8B3AAC20B73AE1FDED47F9385F53D7424B2A0A000A52A6E3C5BC40C802FAE639ED0554C5AF35C4AC9122BC1EU939L" TargetMode="External"/><Relationship Id="rId13" Type="http://schemas.openxmlformats.org/officeDocument/2006/relationships/hyperlink" Target="consultantplus://offline/ref=A71B3C7AD2686929979C67DB7542CE9B8034F32FB23CE2AEB214FF6F0003D117196A54594810B5E2C3A242C808UF31L" TargetMode="External"/><Relationship Id="rId18" Type="http://schemas.openxmlformats.org/officeDocument/2006/relationships/hyperlink" Target="consultantplus://offline/ref=A71B3C7AD2686929979C79D6632E909F8B3AAC20B73AE1FDED47F9385F53D7424B2A0A000A52A6E3C5BC40C908FAE639ED0554C5AF35C4AC9122BC1EU939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71B3C7AD2686929979C79D6632E909F8B3AAC20B13FEFF8EF4BA432570ADB404C2555170D1BAAE2C5BC40C101A5E32CFC5D58C2B72BC2B48D20BEU13CL" TargetMode="External"/><Relationship Id="rId12" Type="http://schemas.openxmlformats.org/officeDocument/2006/relationships/hyperlink" Target="consultantplus://offline/ref=A71B3C7AD2686929979C67DB7542CE9B8139F528BD6CB5ACE341F16A08538B071D2300525716ADFCC7BC42UC38L" TargetMode="External"/><Relationship Id="rId17" Type="http://schemas.openxmlformats.org/officeDocument/2006/relationships/hyperlink" Target="consultantplus://offline/ref=A71B3C7AD2686929979C67DB7542CE9B8034F32FB23CE2AEB214FF6F0003D117196A54594810B5E2C3A242C808UF3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B3C7AD2686929979C67DB7542CE9B8030F625B43AE2AEB214FF6F0003D117196A54594810B5E2C3A242C808UF31L" TargetMode="External"/><Relationship Id="rId20" Type="http://schemas.openxmlformats.org/officeDocument/2006/relationships/hyperlink" Target="consultantplus://offline/ref=A71B3C7AD2686929979C79D6632E909F8B3AAC20B73BE8F0E945F9385F53D7424B2A0A000A52A6E3C5BC40C80CFAE639ED0554C5AF35C4AC9122BC1EU93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79D6632E909F8B3AAC20B73AEBFEED43F9385F53D7424B2A0A000A52A6E3C5BC43C80AFAE639ED0554C5AF35C4AC9122BC1EU939L" TargetMode="External"/><Relationship Id="rId11" Type="http://schemas.openxmlformats.org/officeDocument/2006/relationships/hyperlink" Target="consultantplus://offline/ref=A71B3C7AD2686929979C79D6632E909F8B3AAC20B73AE1FDED47F9385F53D7424B2A0A000A52A6E3C5BC40C90BFAE639ED0554C5AF35C4AC9122BC1EU939L" TargetMode="External"/><Relationship Id="rId5" Type="http://schemas.openxmlformats.org/officeDocument/2006/relationships/hyperlink" Target="consultantplus://offline/ref=A71B3C7AD2686929979C79D6632E909F8B3AAC20B73BE8F0E945F9385F53D7424B2A0A000A52A6E3C5BC40C80EFAE639ED0554C5AF35C4AC9122BC1EU939L" TargetMode="External"/><Relationship Id="rId15" Type="http://schemas.openxmlformats.org/officeDocument/2006/relationships/hyperlink" Target="consultantplus://offline/ref=A71B3C7AD2686929979C79D6632E909F8B3AAC20B73AEBFEED43F9385F53D7424B2A0A001852FEEFC4BA5EC80CEFB068ABU530L" TargetMode="External"/><Relationship Id="rId10" Type="http://schemas.openxmlformats.org/officeDocument/2006/relationships/hyperlink" Target="consultantplus://offline/ref=A71B3C7AD2686929979C79D6632E909F8B3AAC20B73AE1FDED47F9385F53D7424B2A0A000A52A6E3C5BC40C803FAE639ED0554C5AF35C4AC9122BC1EU939L" TargetMode="External"/><Relationship Id="rId19" Type="http://schemas.openxmlformats.org/officeDocument/2006/relationships/hyperlink" Target="consultantplus://offline/ref=A71B3C7AD2686929979C79D6632E909F8B3AAC20B73AE1FDED47F9385F53D7424B2A0A000A52A6E3C5BC40C909FAE639ED0554C5AF35C4AC9122BC1EU939L" TargetMode="External"/><Relationship Id="rId4" Type="http://schemas.openxmlformats.org/officeDocument/2006/relationships/hyperlink" Target="consultantplus://offline/ref=A71B3C7AD2686929979C79D6632E909F8B3AAC20B73AE1FDED47F9385F53D7424B2A0A000A52A6E3C5BC40C80FFAE639ED0554C5AF35C4AC9122BC1EU939L" TargetMode="External"/><Relationship Id="rId9" Type="http://schemas.openxmlformats.org/officeDocument/2006/relationships/hyperlink" Target="consultantplus://offline/ref=A71B3C7AD2686929979C79D6632E909F8B3AAC20B73BE8F0E945F9385F53D7424B2A0A000A52A6E3C5BC40C80FFAE639ED0554C5AF35C4AC9122BC1EU939L" TargetMode="External"/><Relationship Id="rId14" Type="http://schemas.openxmlformats.org/officeDocument/2006/relationships/hyperlink" Target="consultantplus://offline/ref=A71B3C7AD2686929979C67DB7542CE9B8035F22EB033E2AEB214FF6F0003D117196A54594810B5E2C3A242C808UF3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1</cp:revision>
  <dcterms:created xsi:type="dcterms:W3CDTF">2020-06-16T11:55:00Z</dcterms:created>
  <dcterms:modified xsi:type="dcterms:W3CDTF">2020-06-16T11:59:00Z</dcterms:modified>
</cp:coreProperties>
</file>