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СОЛДЫБАЕВСКОГО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A7F1D">
        <w:rPr>
          <w:rFonts w:ascii="Times New Roman" w:hAnsi="Times New Roman" w:cs="Times New Roman"/>
          <w:b/>
          <w:sz w:val="40"/>
          <w:szCs w:val="40"/>
        </w:rPr>
        <w:t>10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BF302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ГЕРАСИМОВА</w:t>
            </w:r>
          </w:p>
          <w:p w:rsidR="00845996" w:rsidRPr="00647DD0" w:rsidRDefault="00BF3021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Наталия Геннадьевна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460166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C26416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F3021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  <w:r w:rsidR="007A324D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F3021">
              <w:rPr>
                <w:rFonts w:ascii="Times New Roman" w:hAnsi="Times New Roman" w:cs="Times New Roman"/>
                <w:sz w:val="44"/>
                <w:szCs w:val="44"/>
              </w:rPr>
              <w:t>сентября</w:t>
            </w:r>
            <w:r w:rsidR="007A324D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BF3021">
              <w:rPr>
                <w:rFonts w:ascii="Times New Roman" w:hAnsi="Times New Roman" w:cs="Times New Roman"/>
                <w:sz w:val="44"/>
                <w:szCs w:val="44"/>
              </w:rPr>
              <w:t>77</w:t>
            </w: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C26416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842175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</w:t>
            </w:r>
            <w:r w:rsidR="007A324D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BF3021">
              <w:rPr>
                <w:rFonts w:ascii="Times New Roman" w:hAnsi="Times New Roman" w:cs="Times New Roman"/>
                <w:sz w:val="44"/>
                <w:szCs w:val="44"/>
              </w:rPr>
              <w:t>Пиндиково</w:t>
            </w:r>
            <w:r w:rsidR="00460166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C2641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BF3021">
              <w:rPr>
                <w:rFonts w:ascii="Times New Roman" w:hAnsi="Times New Roman" w:cs="Times New Roman"/>
                <w:sz w:val="44"/>
                <w:szCs w:val="44"/>
              </w:rPr>
              <w:t>Пиндиково</w:t>
            </w:r>
            <w:r w:rsidR="004343F5" w:rsidRPr="00C2641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C2641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="00842175" w:rsidRPr="00C26416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C26416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F3021" w:rsidRPr="00BF3021">
              <w:rPr>
                <w:rFonts w:ascii="Times New Roman" w:hAnsi="Times New Roman" w:cs="Times New Roman"/>
                <w:sz w:val="44"/>
                <w:szCs w:val="44"/>
              </w:rPr>
              <w:t>МАУК «Центр развития культуры, библиотечного о</w:t>
            </w:r>
            <w:r w:rsidR="00BF3021" w:rsidRPr="00BF3021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 w:rsidR="00BF3021" w:rsidRPr="00BF3021">
              <w:rPr>
                <w:rFonts w:ascii="Times New Roman" w:hAnsi="Times New Roman" w:cs="Times New Roman"/>
                <w:sz w:val="44"/>
                <w:szCs w:val="44"/>
              </w:rPr>
              <w:t>служивания и архивного дела» Козловского района Чувашской Республики, культорганизатор Пиндиковского сельского клуба</w:t>
            </w:r>
            <w:r w:rsidR="00953C81" w:rsidRPr="00BF302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C26416" w:rsidRPr="00C26416" w:rsidRDefault="00C2641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>Депутат Собрания депутатов Солдыбаевского сельского поселения Козловского района Чувашской Республики третьего  созыва</w:t>
            </w:r>
            <w:r w:rsidR="00BF302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C26416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460166" w:rsidRPr="00C26416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C26416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B4ED5" w:rsidRPr="00C26416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C26416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 «ЕДИНАЯ РОССИЯ».</w:t>
            </w:r>
          </w:p>
          <w:p w:rsidR="008A4751" w:rsidRPr="00C26416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26416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 </w:t>
            </w:r>
          </w:p>
          <w:p w:rsidR="00845996" w:rsidRPr="00460166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45996" w:rsidRPr="00460166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460166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9C5A26">
      <w:pPr>
        <w:jc w:val="both"/>
      </w:pPr>
    </w:p>
    <w:sectPr w:rsidR="001747A1" w:rsidSect="009C5A26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0166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3BF1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2175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3C81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5A26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1334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A7F1D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3021"/>
    <w:rsid w:val="00BF5953"/>
    <w:rsid w:val="00BF6BA2"/>
    <w:rsid w:val="00C00F63"/>
    <w:rsid w:val="00C02EB4"/>
    <w:rsid w:val="00C063FC"/>
    <w:rsid w:val="00C2524E"/>
    <w:rsid w:val="00C26416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B4ED5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D6A4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2020-08-30T09:51:00Z</dcterms:created>
  <dcterms:modified xsi:type="dcterms:W3CDTF">2020-08-30T09:54:00Z</dcterms:modified>
</cp:coreProperties>
</file>