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3" w:rsidRPr="002C246C" w:rsidRDefault="007F71E6" w:rsidP="005730B5">
      <w:pPr>
        <w:pStyle w:val="a3"/>
        <w:jc w:val="left"/>
        <w:rPr>
          <w:rFonts w:cs="Times New Roman"/>
          <w:sz w:val="24"/>
          <w:szCs w:val="24"/>
        </w:rPr>
      </w:pPr>
      <w:r w:rsidRPr="007F71E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4.55pt;margin-top:9.15pt;width:222.25pt;height:120pt;z-index:5;visibility:visible" stroked="f">
            <v:textbox style="mso-next-textbox:#Text Box 3">
              <w:txbxContent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Чă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955A3" w:rsidRDefault="007955A3" w:rsidP="002C246C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Pr="00D47227" w:rsidRDefault="00E76E39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 w:rsidR="00D35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35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хули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7F71E6">
        <w:pict>
          <v:shape id="Text Box 4" o:spid="_x0000_s1027" type="#_x0000_t202" style="position:absolute;margin-left:263.5pt;margin-top:9.15pt;width:221.5pt;height:120pt;z-index:4;visibility:visible" filled="f" stroked="f">
            <v:textbox style="mso-next-textbox:#Text Box 4">
              <w:txbxContent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КОЗЛОВСКОГО РАЙОНА</w:t>
                  </w:r>
                </w:p>
                <w:p w:rsidR="007955A3" w:rsidRPr="00BB4C46" w:rsidRDefault="007955A3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ПОСТАНОВЛЕНИЕ</w:t>
                  </w:r>
                </w:p>
                <w:p w:rsidR="007955A3" w:rsidRPr="00D47227" w:rsidRDefault="00E76E39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 w:rsidR="00D35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.2020 </w:t>
                  </w:r>
                  <w:r w:rsidR="007955A3"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7F71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208.45pt;margin-top:6.65pt;width:48.75pt;height:61.5pt;z-index:1;visibility:visible">
            <v:imagedata r:id="rId4" o:title=""/>
          </v:shape>
        </w:pict>
      </w:r>
      <w:r w:rsidRPr="007F71E6">
        <w:pict>
          <v:shape id="Text Box 17" o:spid="_x0000_s1029" type="#_x0000_t202" style="position:absolute;margin-left:-16.8pt;margin-top:25pt;width:221.25pt;height:132.25pt;z-index:2;visibility:visible" stroked="f">
            <v:textbox style="mso-next-textbox:#Text Box 17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F71E6" w:rsidP="005730B5">
      <w:pPr>
        <w:pStyle w:val="a3"/>
        <w:ind w:firstLine="709"/>
        <w:jc w:val="left"/>
        <w:rPr>
          <w:rFonts w:cs="Times New Roman"/>
          <w:sz w:val="24"/>
          <w:szCs w:val="24"/>
        </w:rPr>
      </w:pPr>
      <w:r w:rsidRPr="007F71E6">
        <w:pict>
          <v:shape id="Text Box 18" o:spid="_x0000_s1030" type="#_x0000_t202" style="position:absolute;left:0;text-align:left;margin-left:265.2pt;margin-top:8.45pt;width:217.3pt;height:125.6pt;z-index:3;visibility:visible" stroked="f">
            <v:textbox style="mso-next-textbox:#Text Box 18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955A3" w:rsidP="008E6E0A">
      <w:pPr>
        <w:suppressAutoHyphens/>
        <w:ind w:right="48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</w:t>
      </w:r>
      <w:proofErr w:type="gramStart"/>
      <w:r w:rsidRPr="002C246C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7955A3" w:rsidRPr="002C246C" w:rsidRDefault="007955A3" w:rsidP="00C8038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955A3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7955A3" w:rsidRPr="002F743D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  <w:r w:rsidRPr="002F743D">
        <w:rPr>
          <w:rFonts w:ascii="Times New Roman" w:hAnsi="Times New Roman" w:cs="Times New Roman"/>
          <w:sz w:val="24"/>
          <w:szCs w:val="24"/>
        </w:rPr>
        <w:t xml:space="preserve">    к п. 3.1.</w:t>
      </w: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Pr="00316240" w:rsidRDefault="007955A3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 xml:space="preserve">О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>мерах по реализации решения Собрания депутатов Козловского района Чувашской Республики 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kern w:val="32"/>
          <w:sz w:val="24"/>
          <w:szCs w:val="24"/>
        </w:rPr>
        <w:t>20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kern w:val="32"/>
          <w:sz w:val="24"/>
          <w:szCs w:val="24"/>
        </w:rPr>
        <w:t>1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год»</w:t>
      </w:r>
    </w:p>
    <w:p w:rsidR="007955A3" w:rsidRDefault="007955A3" w:rsidP="00DE1047">
      <w:pPr>
        <w:shd w:val="clear" w:color="auto" w:fill="FFFFFF"/>
        <w:ind w:firstLine="709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К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озловского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Чувашской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Республики 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spellEnd"/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о с т а </w:t>
      </w:r>
      <w:proofErr w:type="spell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н</w:t>
      </w:r>
      <w:proofErr w:type="spell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о в л я е т: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1. </w:t>
      </w:r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Принять к исполнению районный бюджет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с учетом изменений, внесенных решением Собрания депутатов Козловского района Чувашской  Республики от </w:t>
      </w:r>
      <w:r w:rsidR="00D358F0">
        <w:rPr>
          <w:rFonts w:ascii="Times New Roman" w:hAnsi="Times New Roman" w:cs="Times New Roman"/>
          <w:sz w:val="24"/>
          <w:szCs w:val="24"/>
          <w:lang w:eastAsia="ar-SA"/>
        </w:rPr>
        <w:t>25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358F0">
        <w:rPr>
          <w:rFonts w:ascii="Times New Roman" w:hAnsi="Times New Roman" w:cs="Times New Roman"/>
          <w:sz w:val="24"/>
          <w:szCs w:val="24"/>
          <w:lang w:eastAsia="ar-SA"/>
        </w:rPr>
        <w:t>декабря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Pr="007502F2">
        <w:rPr>
          <w:rFonts w:ascii="Times New Roman" w:hAnsi="Times New Roman" w:cs="Times New Roman"/>
          <w:sz w:val="24"/>
          <w:szCs w:val="24"/>
          <w:lang w:eastAsia="ar-SA"/>
        </w:rPr>
        <w:t>1/</w:t>
      </w:r>
      <w:r w:rsidR="007502F2" w:rsidRPr="007502F2">
        <w:rPr>
          <w:rFonts w:ascii="Times New Roman" w:hAnsi="Times New Roman" w:cs="Times New Roman"/>
          <w:sz w:val="24"/>
          <w:szCs w:val="24"/>
          <w:lang w:eastAsia="ar-SA"/>
        </w:rPr>
        <w:t>41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</w:t>
      </w:r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период 202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 (далее – Решение о бюджете).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2. Утвердить прилагаемый перечень мероприятий по реализации </w:t>
      </w:r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Решения Собрания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депутатов  Козловского  района  Чувашской Республики</w:t>
      </w:r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>от 2</w:t>
      </w:r>
      <w:r w:rsidR="00E47805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47805">
        <w:rPr>
          <w:rFonts w:ascii="Times New Roman" w:hAnsi="Times New Roman" w:cs="Times New Roman"/>
          <w:sz w:val="24"/>
          <w:szCs w:val="24"/>
          <w:lang w:eastAsia="ar-SA"/>
        </w:rPr>
        <w:t>декабря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 2020 г. № </w:t>
      </w:r>
      <w:r w:rsidRPr="007502F2">
        <w:rPr>
          <w:rFonts w:ascii="Times New Roman" w:hAnsi="Times New Roman" w:cs="Times New Roman"/>
          <w:sz w:val="24"/>
          <w:szCs w:val="24"/>
          <w:lang w:eastAsia="ar-SA"/>
        </w:rPr>
        <w:t>1/</w:t>
      </w:r>
      <w:r w:rsidR="007502F2" w:rsidRPr="007502F2">
        <w:rPr>
          <w:rFonts w:ascii="Times New Roman" w:hAnsi="Times New Roman" w:cs="Times New Roman"/>
          <w:sz w:val="24"/>
          <w:szCs w:val="24"/>
          <w:lang w:eastAsia="ar-SA"/>
        </w:rPr>
        <w:t>41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«О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годов».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OLE_LINK1"/>
      <w:bookmarkStart w:id="1" w:name="OLE_LINK2"/>
      <w:r w:rsidRPr="00316240">
        <w:rPr>
          <w:rFonts w:ascii="Times New Roman" w:hAnsi="Times New Roman" w:cs="Times New Roman"/>
          <w:sz w:val="24"/>
          <w:szCs w:val="24"/>
          <w:lang w:eastAsia="ar-SA"/>
        </w:rPr>
        <w:t>3. Главным распорядителям и получателям средств районного бюджета Козловского района Чувашской Республики: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не допускать образования кредиторской задолженности по </w:t>
      </w: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асходным обязательствам.</w:t>
      </w:r>
    </w:p>
    <w:bookmarkEnd w:id="0"/>
    <w:bookmarkEnd w:id="1"/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4. Настоящее постановление вступает в силу со дня его официального опубликования.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7955A3" w:rsidRPr="00DE1047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Ф.Р.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Искандаров</w:t>
      </w:r>
      <w:proofErr w:type="spellEnd"/>
    </w:p>
    <w:p w:rsidR="007955A3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7955A3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7955A3" w:rsidRPr="00827A8B" w:rsidRDefault="007955A3" w:rsidP="004B5601">
      <w:pPr>
        <w:pStyle w:val="a6"/>
        <w:tabs>
          <w:tab w:val="left" w:pos="11500"/>
        </w:tabs>
        <w:ind w:left="10500"/>
        <w:rPr>
          <w:b w:val="0"/>
          <w:bCs w:val="0"/>
          <w:lang w:eastAsia="ar-SA"/>
        </w:rPr>
      </w:pPr>
      <w:r w:rsidRPr="00827A8B">
        <w:rPr>
          <w:b w:val="0"/>
          <w:bCs w:val="0"/>
          <w:lang w:eastAsia="ar-SA"/>
        </w:rPr>
        <w:lastRenderedPageBreak/>
        <w:t>Утвержден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Чувашской Республики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E76E39"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47805">
        <w:rPr>
          <w:rFonts w:ascii="Times New Roman" w:hAnsi="Times New Roman" w:cs="Times New Roman"/>
          <w:sz w:val="24"/>
          <w:szCs w:val="24"/>
          <w:lang w:eastAsia="ar-SA"/>
        </w:rPr>
        <w:t>декабря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г.  № </w:t>
      </w:r>
      <w:r w:rsidR="00E76E39">
        <w:rPr>
          <w:rFonts w:ascii="Times New Roman" w:hAnsi="Times New Roman" w:cs="Times New Roman"/>
          <w:sz w:val="24"/>
          <w:szCs w:val="24"/>
          <w:lang w:eastAsia="ar-SA"/>
        </w:rPr>
        <w:t>546</w:t>
      </w: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827A8B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Е Р Е Ч Е Н Ь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мероприятий по реализации решения Собрания депутатов Козловского района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Чувашской Республики 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D26760">
        <w:rPr>
          <w:rFonts w:ascii="Times New Roman" w:hAnsi="Times New Roman" w:cs="Times New Roman"/>
          <w:sz w:val="24"/>
          <w:szCs w:val="24"/>
          <w:lang w:eastAsia="ar-SA"/>
        </w:rPr>
        <w:t>25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47805">
        <w:rPr>
          <w:rFonts w:ascii="Times New Roman" w:hAnsi="Times New Roman" w:cs="Times New Roman"/>
          <w:sz w:val="24"/>
          <w:szCs w:val="24"/>
          <w:lang w:eastAsia="ar-SA"/>
        </w:rPr>
        <w:t>декабря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 xml:space="preserve"> 2020 г. № </w:t>
      </w:r>
      <w:r w:rsidRPr="00D26760">
        <w:rPr>
          <w:rFonts w:ascii="Times New Roman" w:hAnsi="Times New Roman" w:cs="Times New Roman"/>
          <w:sz w:val="24"/>
          <w:szCs w:val="24"/>
          <w:lang w:eastAsia="ar-SA"/>
        </w:rPr>
        <w:t>1/</w:t>
      </w:r>
      <w:r w:rsidR="00D26760" w:rsidRPr="00D26760">
        <w:rPr>
          <w:rFonts w:ascii="Times New Roman" w:hAnsi="Times New Roman" w:cs="Times New Roman"/>
          <w:sz w:val="24"/>
          <w:szCs w:val="24"/>
          <w:lang w:eastAsia="ar-SA"/>
        </w:rPr>
        <w:t>41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 xml:space="preserve"> «О внесении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изменений в решение Собрания депутатов 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«О районном бюджете 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годов»</w:t>
      </w:r>
    </w:p>
    <w:p w:rsidR="007955A3" w:rsidRPr="00827A8B" w:rsidRDefault="007955A3" w:rsidP="004B5601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6237"/>
        <w:gridCol w:w="3500"/>
        <w:gridCol w:w="3900"/>
      </w:tblGrid>
      <w:tr w:rsidR="007955A3" w:rsidRPr="002F1305">
        <w:tc>
          <w:tcPr>
            <w:tcW w:w="6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2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39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</w:tr>
    </w:tbl>
    <w:p w:rsidR="007955A3" w:rsidRPr="002F1305" w:rsidRDefault="007955A3" w:rsidP="004B5601">
      <w:pPr>
        <w:spacing w:line="20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Look w:val="00A0"/>
      </w:tblPr>
      <w:tblGrid>
        <w:gridCol w:w="627"/>
        <w:gridCol w:w="6247"/>
        <w:gridCol w:w="3500"/>
        <w:gridCol w:w="3900"/>
      </w:tblGrid>
      <w:tr w:rsidR="007955A3" w:rsidRPr="002F130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955A3" w:rsidRPr="002F1305">
        <w:trPr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47" w:type="dxa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Внесение изменений в сводную бюджетную роспись районного бюджета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2F1305" w:rsidRDefault="00E47805" w:rsidP="00D37478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декабря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  <w:tr w:rsidR="007955A3" w:rsidRPr="002F1305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47" w:type="dxa"/>
          </w:tcPr>
          <w:p w:rsidR="007955A3" w:rsidRPr="002F1305" w:rsidRDefault="007955A3" w:rsidP="00514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финансовый отдел </w:t>
            </w:r>
            <w:proofErr w:type="gram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администрации Козловского района Чувашской Республики уточненных бюджетных смет казенных учреждений Козловского района Чувашской</w:t>
            </w:r>
            <w:proofErr w:type="gramEnd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Республики, планов финансово-хозяйственной деятельности бюджетных и автономных учреждений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год, в которые были внесены изменения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2F1305" w:rsidRDefault="00E47805" w:rsidP="008D2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декабря 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</w:tcPr>
          <w:p w:rsidR="007955A3" w:rsidRPr="002F1305" w:rsidRDefault="007955A3" w:rsidP="00514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главные распорядители средств районного бюджета Козловского района Чувашской Республики</w:t>
            </w:r>
          </w:p>
        </w:tc>
      </w:tr>
      <w:tr w:rsidR="007955A3" w:rsidRPr="00C16946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6247" w:type="dxa"/>
          </w:tcPr>
          <w:p w:rsidR="007955A3" w:rsidRPr="002F1305" w:rsidRDefault="007955A3" w:rsidP="00D26760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Внесение изменений в муниципальные программы Козловского района Чувашской Республики в целях их приведения в соответствие с решением Собрания депутатов Козловского района Чувашской Республики от 2</w:t>
            </w:r>
            <w:r w:rsidR="00E478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478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декабря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</w:t>
            </w:r>
            <w:r w:rsidRPr="00D26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1/</w:t>
            </w:r>
            <w:r w:rsidR="00D26760" w:rsidRPr="00D26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</w:t>
            </w:r>
            <w:r w:rsidRPr="00B42D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  <w:proofErr w:type="gramEnd"/>
          </w:p>
        </w:tc>
        <w:tc>
          <w:tcPr>
            <w:tcW w:w="35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трех месяцев со дня вступления в силу 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о бюджете </w:t>
            </w:r>
          </w:p>
          <w:p w:rsidR="007955A3" w:rsidRPr="002F1305" w:rsidRDefault="007955A3" w:rsidP="00514E6E">
            <w:pPr>
              <w:pStyle w:val="ConsPlusNormal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0" w:type="dxa"/>
          </w:tcPr>
          <w:p w:rsidR="007955A3" w:rsidRPr="002F1305" w:rsidRDefault="007955A3" w:rsidP="00514E6E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ответственные исполнители муниципальных программ Козловского района Чувашской Республики</w:t>
            </w:r>
          </w:p>
        </w:tc>
      </w:tr>
      <w:tr w:rsidR="007955A3" w:rsidRPr="00C16946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47" w:type="dxa"/>
          </w:tcPr>
          <w:p w:rsidR="007955A3" w:rsidRPr="009413E2" w:rsidRDefault="007955A3" w:rsidP="00B6645C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предложений о внесении изменений в постановление администрации Козловского района Чувашской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№ 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предельной численности и фонда </w:t>
            </w:r>
            <w:proofErr w:type="gramStart"/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оплаты труда работников органов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местного самоуправления 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Козловского района Чувашской Республики</w:t>
            </w:r>
            <w:proofErr w:type="gramEnd"/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3500" w:type="dxa"/>
          </w:tcPr>
          <w:p w:rsidR="007955A3" w:rsidRPr="009413E2" w:rsidRDefault="007955A3" w:rsidP="00B6645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9413E2" w:rsidRDefault="00E47805" w:rsidP="00B6645C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7955A3"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декабря 20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7955A3"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</w:tcPr>
          <w:p w:rsidR="007955A3" w:rsidRPr="009413E2" w:rsidRDefault="007955A3" w:rsidP="00B6645C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  <w:tr w:rsidR="007955A3" w:rsidRPr="00C16946">
        <w:trPr>
          <w:tblHeader/>
        </w:trPr>
        <w:tc>
          <w:tcPr>
            <w:tcW w:w="0" w:type="auto"/>
          </w:tcPr>
          <w:p w:rsidR="007955A3" w:rsidRPr="002B531A" w:rsidRDefault="007955A3" w:rsidP="00592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B53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47" w:type="dxa"/>
          </w:tcPr>
          <w:p w:rsidR="007955A3" w:rsidRPr="009413E2" w:rsidRDefault="007955A3" w:rsidP="0059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предложений о внесении изменений в постановление администрации Козловского района Чувашской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№ 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</w:t>
            </w:r>
            <w:proofErr w:type="gramStart"/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фонда оплаты труда работников муниципальных учреждений Козловского района Чувашской Республики</w:t>
            </w:r>
            <w:proofErr w:type="gramEnd"/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3500" w:type="dxa"/>
          </w:tcPr>
          <w:p w:rsidR="007955A3" w:rsidRPr="009413E2" w:rsidRDefault="007955A3" w:rsidP="00592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9413E2" w:rsidRDefault="00E47805" w:rsidP="00592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B42D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7955A3"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декабря 20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7955A3"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</w:tcPr>
          <w:p w:rsidR="007955A3" w:rsidRPr="009413E2" w:rsidRDefault="007955A3" w:rsidP="0059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</w:tbl>
    <w:p w:rsidR="007955A3" w:rsidRDefault="007955A3" w:rsidP="004B5601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5A3" w:rsidRPr="0055592D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955A3" w:rsidRPr="0055592D" w:rsidSect="00827A8B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11FF0"/>
    <w:rsid w:val="000521E0"/>
    <w:rsid w:val="00062185"/>
    <w:rsid w:val="00087620"/>
    <w:rsid w:val="000A63B8"/>
    <w:rsid w:val="000E5712"/>
    <w:rsid w:val="000E58D4"/>
    <w:rsid w:val="000F0F52"/>
    <w:rsid w:val="0015089F"/>
    <w:rsid w:val="00151347"/>
    <w:rsid w:val="00176E99"/>
    <w:rsid w:val="001B59D5"/>
    <w:rsid w:val="001F46EE"/>
    <w:rsid w:val="001F71D9"/>
    <w:rsid w:val="00236E51"/>
    <w:rsid w:val="00247DD2"/>
    <w:rsid w:val="002773A0"/>
    <w:rsid w:val="0029176E"/>
    <w:rsid w:val="00292531"/>
    <w:rsid w:val="002A62D3"/>
    <w:rsid w:val="002B531A"/>
    <w:rsid w:val="002B6D0E"/>
    <w:rsid w:val="002C246C"/>
    <w:rsid w:val="002E48B9"/>
    <w:rsid w:val="002E4A07"/>
    <w:rsid w:val="002F1305"/>
    <w:rsid w:val="002F2979"/>
    <w:rsid w:val="002F743D"/>
    <w:rsid w:val="00316240"/>
    <w:rsid w:val="003201C6"/>
    <w:rsid w:val="003301D1"/>
    <w:rsid w:val="003310FD"/>
    <w:rsid w:val="003423C1"/>
    <w:rsid w:val="003649AD"/>
    <w:rsid w:val="003840FA"/>
    <w:rsid w:val="003D1C1E"/>
    <w:rsid w:val="003D3886"/>
    <w:rsid w:val="003E09F9"/>
    <w:rsid w:val="00411EE4"/>
    <w:rsid w:val="00413458"/>
    <w:rsid w:val="004336EF"/>
    <w:rsid w:val="004730D7"/>
    <w:rsid w:val="004868E3"/>
    <w:rsid w:val="004A6582"/>
    <w:rsid w:val="004B5601"/>
    <w:rsid w:val="004D39FC"/>
    <w:rsid w:val="004E2C3C"/>
    <w:rsid w:val="00514E6E"/>
    <w:rsid w:val="005322D9"/>
    <w:rsid w:val="00553626"/>
    <w:rsid w:val="005542C3"/>
    <w:rsid w:val="0055592D"/>
    <w:rsid w:val="00557B15"/>
    <w:rsid w:val="00564950"/>
    <w:rsid w:val="005730B5"/>
    <w:rsid w:val="00585C30"/>
    <w:rsid w:val="00592FD7"/>
    <w:rsid w:val="005C25DD"/>
    <w:rsid w:val="005E2C22"/>
    <w:rsid w:val="005F3516"/>
    <w:rsid w:val="00652789"/>
    <w:rsid w:val="006D4A6F"/>
    <w:rsid w:val="007502F2"/>
    <w:rsid w:val="007955A3"/>
    <w:rsid w:val="007A18F1"/>
    <w:rsid w:val="007A31FB"/>
    <w:rsid w:val="007B0914"/>
    <w:rsid w:val="007B5F9A"/>
    <w:rsid w:val="007D4C00"/>
    <w:rsid w:val="007F6C14"/>
    <w:rsid w:val="007F71E6"/>
    <w:rsid w:val="00804D3C"/>
    <w:rsid w:val="00810373"/>
    <w:rsid w:val="008255D7"/>
    <w:rsid w:val="00827A8B"/>
    <w:rsid w:val="008548ED"/>
    <w:rsid w:val="008841BB"/>
    <w:rsid w:val="008A6B83"/>
    <w:rsid w:val="008B7DC3"/>
    <w:rsid w:val="008C5735"/>
    <w:rsid w:val="008D293A"/>
    <w:rsid w:val="008E6E0A"/>
    <w:rsid w:val="008F6B26"/>
    <w:rsid w:val="00932E74"/>
    <w:rsid w:val="0093459C"/>
    <w:rsid w:val="00937A5B"/>
    <w:rsid w:val="009413E2"/>
    <w:rsid w:val="00987457"/>
    <w:rsid w:val="009876A0"/>
    <w:rsid w:val="009A0AE0"/>
    <w:rsid w:val="009B6C9A"/>
    <w:rsid w:val="009D6993"/>
    <w:rsid w:val="00A47915"/>
    <w:rsid w:val="00A849CC"/>
    <w:rsid w:val="00A868A2"/>
    <w:rsid w:val="00AD3F24"/>
    <w:rsid w:val="00B134CA"/>
    <w:rsid w:val="00B21AE7"/>
    <w:rsid w:val="00B2513D"/>
    <w:rsid w:val="00B42D48"/>
    <w:rsid w:val="00B6645C"/>
    <w:rsid w:val="00BB4C46"/>
    <w:rsid w:val="00BC4919"/>
    <w:rsid w:val="00C02825"/>
    <w:rsid w:val="00C14F40"/>
    <w:rsid w:val="00C16946"/>
    <w:rsid w:val="00C47EDB"/>
    <w:rsid w:val="00C5720A"/>
    <w:rsid w:val="00C61E81"/>
    <w:rsid w:val="00C67658"/>
    <w:rsid w:val="00C80381"/>
    <w:rsid w:val="00C847B4"/>
    <w:rsid w:val="00C869AF"/>
    <w:rsid w:val="00CA1B99"/>
    <w:rsid w:val="00CE311F"/>
    <w:rsid w:val="00D26760"/>
    <w:rsid w:val="00D32C80"/>
    <w:rsid w:val="00D358F0"/>
    <w:rsid w:val="00D37478"/>
    <w:rsid w:val="00D43E08"/>
    <w:rsid w:val="00D47227"/>
    <w:rsid w:val="00D83FC4"/>
    <w:rsid w:val="00D853B6"/>
    <w:rsid w:val="00D95468"/>
    <w:rsid w:val="00D979E0"/>
    <w:rsid w:val="00DE1047"/>
    <w:rsid w:val="00DE17D1"/>
    <w:rsid w:val="00E26909"/>
    <w:rsid w:val="00E30ABB"/>
    <w:rsid w:val="00E47805"/>
    <w:rsid w:val="00E76C42"/>
    <w:rsid w:val="00E76E39"/>
    <w:rsid w:val="00EB6BD7"/>
    <w:rsid w:val="00EE0ED1"/>
    <w:rsid w:val="00EF33E6"/>
    <w:rsid w:val="00F452B3"/>
    <w:rsid w:val="00F54641"/>
    <w:rsid w:val="00F8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uiPriority w:val="99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S02</cp:lastModifiedBy>
  <cp:revision>43</cp:revision>
  <cp:lastPrinted>2020-12-28T06:54:00Z</cp:lastPrinted>
  <dcterms:created xsi:type="dcterms:W3CDTF">2020-04-06T10:57:00Z</dcterms:created>
  <dcterms:modified xsi:type="dcterms:W3CDTF">2020-12-29T08:54:00Z</dcterms:modified>
</cp:coreProperties>
</file>