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8040DC" w:rsidRPr="001D5A79" w:rsidTr="00F03F68">
        <w:tc>
          <w:tcPr>
            <w:tcW w:w="3794" w:type="dxa"/>
          </w:tcPr>
          <w:p w:rsidR="008040DC" w:rsidRPr="00D566DB" w:rsidRDefault="008040DC" w:rsidP="00F03F68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  <w:lang w:val="ru-RU" w:eastAsia="ru-RU"/>
              </w:rPr>
            </w:pPr>
          </w:p>
          <w:p w:rsidR="008040DC" w:rsidRPr="00D566DB" w:rsidRDefault="008040DC" w:rsidP="00F03F68">
            <w:pPr>
              <w:pStyle w:val="2"/>
              <w:widowControl/>
              <w:autoSpaceDE/>
              <w:autoSpaceDN/>
              <w:adjustRightInd/>
              <w:spacing w:line="240" w:lineRule="auto"/>
              <w:rPr>
                <w:sz w:val="24"/>
                <w:lang w:val="ru-RU" w:eastAsia="ru-RU"/>
              </w:rPr>
            </w:pPr>
          </w:p>
          <w:p w:rsidR="008040DC" w:rsidRPr="00EA2017" w:rsidRDefault="008040DC" w:rsidP="00F03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DC" w:rsidRDefault="008040DC" w:rsidP="00F03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0DC" w:rsidRPr="00EA2017" w:rsidRDefault="008040DC" w:rsidP="00F03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</w:t>
            </w:r>
          </w:p>
          <w:p w:rsidR="008040DC" w:rsidRPr="00EA2017" w:rsidRDefault="008040DC" w:rsidP="00F03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Красноармейски район</w:t>
            </w:r>
          </w:p>
          <w:p w:rsidR="008040DC" w:rsidRPr="00EA2017" w:rsidRDefault="008040DC" w:rsidP="00F03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çиччĕмĕш</w:t>
            </w:r>
            <w:proofErr w:type="spellEnd"/>
          </w:p>
          <w:p w:rsidR="008040DC" w:rsidRPr="00EA2017" w:rsidRDefault="008040DC" w:rsidP="00F03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суйлаври</w:t>
            </w:r>
            <w:proofErr w:type="spellEnd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0344">
              <w:rPr>
                <w:rFonts w:ascii="Times New Roman" w:hAnsi="Times New Roman" w:cs="Times New Roman"/>
                <w:b/>
                <w:sz w:val="24"/>
                <w:szCs w:val="24"/>
              </w:rPr>
              <w:t>Пухăвĕ</w:t>
            </w:r>
            <w:proofErr w:type="spellEnd"/>
          </w:p>
          <w:p w:rsidR="008040DC" w:rsidRPr="00EA2017" w:rsidRDefault="008040DC" w:rsidP="00F03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0DC" w:rsidRPr="00EA2017" w:rsidRDefault="008040DC" w:rsidP="00F03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8040DC" w:rsidRPr="00EA2017" w:rsidRDefault="008040DC" w:rsidP="00F03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0DC" w:rsidRPr="005A0423" w:rsidRDefault="008040DC" w:rsidP="00F03F6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A2017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6F67B4">
              <w:rPr>
                <w:rFonts w:ascii="Times New Roman" w:hAnsi="Times New Roman" w:cs="Times New Roman"/>
              </w:rPr>
              <w:t>.11.12   № С-3</w:t>
            </w:r>
            <w:r w:rsidRPr="00EA2017">
              <w:rPr>
                <w:rFonts w:ascii="Times New Roman" w:hAnsi="Times New Roman" w:cs="Times New Roman"/>
              </w:rPr>
              <w:t>/</w:t>
            </w:r>
            <w:r w:rsidR="008D3365">
              <w:rPr>
                <w:rFonts w:ascii="Times New Roman" w:hAnsi="Times New Roman" w:cs="Times New Roman"/>
              </w:rPr>
              <w:t>4</w:t>
            </w:r>
          </w:p>
          <w:p w:rsidR="008040DC" w:rsidRPr="00EA2017" w:rsidRDefault="008040DC" w:rsidP="00F03F68">
            <w:pPr>
              <w:pStyle w:val="a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2017">
              <w:rPr>
                <w:rFonts w:ascii="Times New Roman" w:hAnsi="Times New Roman" w:cs="Times New Roman"/>
              </w:rPr>
              <w:t xml:space="preserve">Красноармейски </w:t>
            </w:r>
            <w:proofErr w:type="spellStart"/>
            <w:r w:rsidRPr="00EA2017">
              <w:rPr>
                <w:rFonts w:ascii="Times New Roman" w:hAnsi="Times New Roman" w:cs="Times New Roman"/>
              </w:rPr>
              <w:t>сали</w:t>
            </w:r>
            <w:proofErr w:type="spellEnd"/>
          </w:p>
        </w:tc>
        <w:tc>
          <w:tcPr>
            <w:tcW w:w="1984" w:type="dxa"/>
          </w:tcPr>
          <w:p w:rsidR="008040DC" w:rsidRPr="00EA2017" w:rsidRDefault="008040DC" w:rsidP="00F0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698500"/>
                  <wp:effectExtent l="0" t="0" r="0" b="6350"/>
                  <wp:docPr id="2" name="Рисунок 2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0DC" w:rsidRPr="00EA2017" w:rsidRDefault="008040DC" w:rsidP="00F0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DC" w:rsidRPr="00EA2017" w:rsidRDefault="008040DC" w:rsidP="00F0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DC" w:rsidRPr="00EA2017" w:rsidRDefault="008040DC" w:rsidP="00F0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0DC" w:rsidRPr="00EA2017" w:rsidRDefault="008040DC" w:rsidP="00F03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0" w:type="dxa"/>
          </w:tcPr>
          <w:p w:rsidR="008040DC" w:rsidRDefault="008040DC" w:rsidP="00F03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0DC" w:rsidRDefault="008040DC" w:rsidP="00F03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3365" w:rsidRPr="006922D2" w:rsidRDefault="008D3365" w:rsidP="00F03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0DC" w:rsidRPr="006922D2" w:rsidRDefault="008040DC" w:rsidP="00F03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0DC" w:rsidRPr="00EA2017" w:rsidRDefault="008040DC" w:rsidP="00F03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Республика</w:t>
            </w:r>
          </w:p>
          <w:p w:rsidR="008040DC" w:rsidRPr="00EA2017" w:rsidRDefault="008040DC" w:rsidP="00F03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8040DC" w:rsidRPr="00EA2017" w:rsidRDefault="008040DC" w:rsidP="00F03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Красноармейского района</w:t>
            </w:r>
          </w:p>
          <w:p w:rsidR="008040DC" w:rsidRPr="00EA2017" w:rsidRDefault="008040DC" w:rsidP="00F03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седьмого</w:t>
            </w: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  <w:p w:rsidR="008040DC" w:rsidRPr="00EA2017" w:rsidRDefault="008040DC" w:rsidP="00F03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0DC" w:rsidRPr="00EA2017" w:rsidRDefault="008040DC" w:rsidP="00F03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8040DC" w:rsidRPr="00EA2017" w:rsidRDefault="008040DC" w:rsidP="00F03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0DC" w:rsidRPr="005A0423" w:rsidRDefault="006F67B4" w:rsidP="00F03F68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  <w:r w:rsidR="008040DC">
              <w:rPr>
                <w:rFonts w:ascii="Times New Roman" w:hAnsi="Times New Roman" w:cs="Times New Roman"/>
              </w:rPr>
              <w:t>.2020</w:t>
            </w:r>
            <w:r w:rsidR="008040DC" w:rsidRPr="00EA2017">
              <w:rPr>
                <w:rFonts w:ascii="Times New Roman" w:hAnsi="Times New Roman" w:cs="Times New Roman"/>
              </w:rPr>
              <w:t xml:space="preserve">   № </w:t>
            </w:r>
            <w:r>
              <w:rPr>
                <w:rFonts w:ascii="Times New Roman" w:hAnsi="Times New Roman" w:cs="Times New Roman"/>
              </w:rPr>
              <w:t>С-3</w:t>
            </w:r>
            <w:r w:rsidR="008040DC" w:rsidRPr="00EA2017">
              <w:rPr>
                <w:rFonts w:ascii="Times New Roman" w:hAnsi="Times New Roman" w:cs="Times New Roman"/>
              </w:rPr>
              <w:t>/</w:t>
            </w:r>
            <w:r w:rsidR="008D3365">
              <w:rPr>
                <w:rFonts w:ascii="Times New Roman" w:hAnsi="Times New Roman" w:cs="Times New Roman"/>
              </w:rPr>
              <w:t>4</w:t>
            </w:r>
          </w:p>
          <w:p w:rsidR="008040DC" w:rsidRPr="00EA2017" w:rsidRDefault="008040DC" w:rsidP="00F03F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017">
              <w:rPr>
                <w:rFonts w:ascii="Times New Roman" w:hAnsi="Times New Roman" w:cs="Times New Roman"/>
                <w:sz w:val="24"/>
                <w:szCs w:val="24"/>
              </w:rPr>
              <w:t>село Красноармейское</w:t>
            </w:r>
          </w:p>
        </w:tc>
      </w:tr>
    </w:tbl>
    <w:p w:rsidR="00C2590E" w:rsidRDefault="00C2590E" w:rsidP="007F71D2">
      <w:pPr>
        <w:pStyle w:val="a5"/>
        <w:rPr>
          <w:b w:val="0"/>
          <w:szCs w:val="26"/>
          <w:lang w:val="ru-RU"/>
        </w:rPr>
      </w:pPr>
    </w:p>
    <w:p w:rsidR="007F71D2" w:rsidRPr="00776CC5" w:rsidRDefault="007F71D2" w:rsidP="007F71D2">
      <w:pPr>
        <w:pStyle w:val="a5"/>
        <w:rPr>
          <w:b w:val="0"/>
          <w:szCs w:val="26"/>
          <w:lang w:val="ru-RU"/>
        </w:rPr>
      </w:pPr>
    </w:p>
    <w:tbl>
      <w:tblPr>
        <w:tblW w:w="6379" w:type="dxa"/>
        <w:tblInd w:w="108" w:type="dxa"/>
        <w:tblLook w:val="0000" w:firstRow="0" w:lastRow="0" w:firstColumn="0" w:lastColumn="0" w:noHBand="0" w:noVBand="0"/>
      </w:tblPr>
      <w:tblGrid>
        <w:gridCol w:w="6379"/>
      </w:tblGrid>
      <w:tr w:rsidR="00675C95" w:rsidRPr="007F71D2" w:rsidTr="007F71D2">
        <w:trPr>
          <w:trHeight w:val="645"/>
        </w:trPr>
        <w:tc>
          <w:tcPr>
            <w:tcW w:w="6379" w:type="dxa"/>
          </w:tcPr>
          <w:p w:rsidR="00675C95" w:rsidRPr="007F71D2" w:rsidRDefault="00070D33" w:rsidP="00F03F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1D2">
              <w:rPr>
                <w:rFonts w:ascii="Times New Roman" w:hAnsi="Times New Roman" w:cs="Times New Roman"/>
                <w:b/>
                <w:sz w:val="24"/>
                <w:szCs w:val="24"/>
              </w:rPr>
              <w:t>О прогнозном плане (программе) приватизации муниципального имущества Красноармейского района Чувашской Республики на 2021 год и основных направлениях приватизации  муниципального имущества Красноармейского района Чувашской Республики на 2022-2023 годы</w:t>
            </w:r>
          </w:p>
        </w:tc>
      </w:tr>
    </w:tbl>
    <w:p w:rsidR="00675C95" w:rsidRPr="007F71D2" w:rsidRDefault="00675C95" w:rsidP="00675C95">
      <w:pPr>
        <w:pStyle w:val="3"/>
        <w:ind w:left="0"/>
        <w:rPr>
          <w:rFonts w:ascii="Times New Roman" w:hAnsi="Times New Roman" w:cs="Times New Roman"/>
          <w:sz w:val="24"/>
          <w:szCs w:val="24"/>
        </w:rPr>
      </w:pPr>
    </w:p>
    <w:p w:rsidR="007F71D2" w:rsidRPr="007F71D2" w:rsidRDefault="00070D33" w:rsidP="007F71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D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21 декабря 2001 года № 178-ФЗ «О приватизации государственного и муниципального имущества», от 06 октября 2003 года </w:t>
      </w:r>
      <w:r w:rsidR="007F71D2">
        <w:rPr>
          <w:rFonts w:ascii="Times New Roman" w:hAnsi="Times New Roman" w:cs="Times New Roman"/>
          <w:sz w:val="24"/>
          <w:szCs w:val="24"/>
        </w:rPr>
        <w:t xml:space="preserve">      </w:t>
      </w:r>
      <w:r w:rsidRPr="007F71D2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 w:rsidRPr="007F71D2">
        <w:rPr>
          <w:sz w:val="24"/>
          <w:szCs w:val="24"/>
        </w:rPr>
        <w:t xml:space="preserve"> </w:t>
      </w:r>
      <w:r w:rsidRPr="007F71D2">
        <w:rPr>
          <w:rFonts w:ascii="Times New Roman" w:hAnsi="Times New Roman" w:cs="Times New Roman"/>
          <w:sz w:val="24"/>
          <w:szCs w:val="24"/>
        </w:rPr>
        <w:t>Уставом Красноармейского района Чувашской Республики</w:t>
      </w:r>
    </w:p>
    <w:p w:rsidR="007F71D2" w:rsidRPr="007F71D2" w:rsidRDefault="007F71D2" w:rsidP="007F71D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C95" w:rsidRPr="007F71D2" w:rsidRDefault="00675C95" w:rsidP="00675C95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F71D2">
        <w:rPr>
          <w:rFonts w:ascii="Times New Roman" w:hAnsi="Times New Roman" w:cs="Times New Roman"/>
          <w:b/>
          <w:sz w:val="24"/>
          <w:szCs w:val="24"/>
        </w:rPr>
        <w:t>Собрание депутатов</w:t>
      </w:r>
      <w:r w:rsidRPr="007F71D2">
        <w:rPr>
          <w:rFonts w:ascii="Times New Roman" w:hAnsi="Times New Roman" w:cs="Times New Roman"/>
          <w:b/>
          <w:bCs/>
          <w:sz w:val="24"/>
          <w:szCs w:val="24"/>
        </w:rPr>
        <w:t> Красноармейского района</w:t>
      </w:r>
      <w:r w:rsidRPr="007F71D2">
        <w:rPr>
          <w:rFonts w:ascii="Times New Roman" w:hAnsi="Times New Roman" w:cs="Times New Roman"/>
          <w:b/>
          <w:sz w:val="24"/>
          <w:szCs w:val="24"/>
        </w:rPr>
        <w:t> </w:t>
      </w:r>
      <w:proofErr w:type="gramStart"/>
      <w:r w:rsidRPr="007F71D2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7F71D2">
        <w:rPr>
          <w:rFonts w:ascii="Times New Roman" w:hAnsi="Times New Roman" w:cs="Times New Roman"/>
          <w:b/>
          <w:bCs/>
          <w:sz w:val="24"/>
          <w:szCs w:val="24"/>
        </w:rPr>
        <w:t xml:space="preserve"> е ш и л о</w:t>
      </w:r>
      <w:r w:rsidRPr="007F71D2">
        <w:rPr>
          <w:rFonts w:ascii="Times New Roman" w:hAnsi="Times New Roman" w:cs="Times New Roman"/>
          <w:b/>
          <w:sz w:val="24"/>
          <w:szCs w:val="24"/>
        </w:rPr>
        <w:t>:</w:t>
      </w:r>
    </w:p>
    <w:p w:rsidR="00675C95" w:rsidRPr="007F71D2" w:rsidRDefault="00675C95" w:rsidP="00675C9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71D2" w:rsidRPr="007F71D2" w:rsidRDefault="00675C95" w:rsidP="007F71D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D2">
        <w:rPr>
          <w:rFonts w:ascii="Times New Roman" w:hAnsi="Times New Roman" w:cs="Times New Roman"/>
          <w:sz w:val="24"/>
          <w:szCs w:val="24"/>
        </w:rPr>
        <w:t> </w:t>
      </w:r>
      <w:r w:rsidR="007F71D2" w:rsidRPr="007F71D2">
        <w:rPr>
          <w:rFonts w:ascii="Times New Roman" w:hAnsi="Times New Roman" w:cs="Times New Roman"/>
          <w:sz w:val="24"/>
          <w:szCs w:val="24"/>
        </w:rPr>
        <w:t>1. Утвердить прилагаемый Прогнозный план (программу) приватизации муниципального имущества Красноармейского района Чувашской Республики на 2021 год и основные направления приватизации муниципального имущества Красноармейского района Чувашской Республики на 2022-2023 годы.</w:t>
      </w:r>
    </w:p>
    <w:p w:rsidR="007F71D2" w:rsidRPr="007F71D2" w:rsidRDefault="007F71D2" w:rsidP="007F71D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D2">
        <w:rPr>
          <w:rFonts w:ascii="Times New Roman" w:hAnsi="Times New Roman" w:cs="Times New Roman"/>
          <w:sz w:val="24"/>
          <w:szCs w:val="24"/>
        </w:rPr>
        <w:t>2. Администрации Красноармейского района Чувашской Республики обеспечить в установленном порядке реализацию Прогнозного плана (программы) приватизации муниципального имущества</w:t>
      </w:r>
      <w:r w:rsidRPr="007F71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1D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>Красноармейского района Чувашской Республики на 20</w:t>
      </w:r>
      <w:r w:rsidRPr="007F71D2">
        <w:rPr>
          <w:rFonts w:ascii="Times New Roman" w:hAnsi="Times New Roman" w:cs="Times New Roman"/>
          <w:bCs/>
          <w:sz w:val="24"/>
          <w:szCs w:val="24"/>
          <w:lang w:eastAsia="x-none"/>
        </w:rPr>
        <w:t>21</w:t>
      </w:r>
      <w:r w:rsidRPr="007F71D2">
        <w:rPr>
          <w:rFonts w:ascii="Times New Roman" w:hAnsi="Times New Roman" w:cs="Times New Roman"/>
          <w:bCs/>
          <w:sz w:val="24"/>
          <w:szCs w:val="24"/>
          <w:lang w:val="x-none" w:eastAsia="x-none"/>
        </w:rPr>
        <w:t xml:space="preserve"> год и основных направлений приватизации  муниципального имущества </w:t>
      </w:r>
      <w:r w:rsidRPr="007F71D2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 на 2022-2023 годы.</w:t>
      </w:r>
    </w:p>
    <w:p w:rsidR="007F71D2" w:rsidRPr="007F71D2" w:rsidRDefault="007F71D2" w:rsidP="007F71D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D2">
        <w:rPr>
          <w:rFonts w:ascii="Times New Roman" w:hAnsi="Times New Roman" w:cs="Times New Roman"/>
          <w:sz w:val="24"/>
          <w:szCs w:val="24"/>
        </w:rPr>
        <w:t xml:space="preserve">3. Признать утратившим силу: </w:t>
      </w:r>
    </w:p>
    <w:p w:rsidR="007F71D2" w:rsidRPr="007F71D2" w:rsidRDefault="007F71D2" w:rsidP="007F71D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D2">
        <w:rPr>
          <w:rFonts w:ascii="Times New Roman" w:hAnsi="Times New Roman" w:cs="Times New Roman"/>
          <w:sz w:val="24"/>
          <w:szCs w:val="24"/>
        </w:rPr>
        <w:t>- решение Собрания депутатов Красноармейского района от 04.12.2019 № С-45/5 «О прогнозном плане (программе) приватизации муниципального имущества Красноармейского района Чувашской Республики на 2020 год и основных направлениях приватизации  муниципального имущества Красноармейского района Чувашской Республики на 2021-2022 годы»;</w:t>
      </w:r>
    </w:p>
    <w:p w:rsidR="007F71D2" w:rsidRPr="007F71D2" w:rsidRDefault="007F71D2" w:rsidP="007F71D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D2">
        <w:rPr>
          <w:rFonts w:ascii="Times New Roman" w:hAnsi="Times New Roman" w:cs="Times New Roman"/>
          <w:sz w:val="24"/>
          <w:szCs w:val="24"/>
        </w:rPr>
        <w:t>- решение Собрания депутатов Красноармейского района от 03.04.2020 № С-48/6 «О внесении изменений в решение Собрания депутатов Красноармейского района Чувашской Республики от 04.12.2019 № С-45/5»;</w:t>
      </w:r>
    </w:p>
    <w:p w:rsidR="007F71D2" w:rsidRPr="007F71D2" w:rsidRDefault="007F71D2" w:rsidP="007F71D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D2">
        <w:rPr>
          <w:rFonts w:ascii="Times New Roman" w:hAnsi="Times New Roman" w:cs="Times New Roman"/>
          <w:sz w:val="24"/>
          <w:szCs w:val="24"/>
        </w:rPr>
        <w:t>4.</w:t>
      </w:r>
      <w:r w:rsidRPr="007F71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7F71D2">
        <w:rPr>
          <w:rFonts w:ascii="Times New Roman" w:hAnsi="Times New Roman" w:cs="Times New Roman"/>
          <w:sz w:val="24"/>
          <w:szCs w:val="24"/>
        </w:rPr>
        <w:t xml:space="preserve">Контроль  исполнения настоящего решения возложить на постоянную комиссию по вопросам экономической деятельности, бюджету, финансам, налогам и сборам </w:t>
      </w:r>
      <w:r w:rsidR="001D0C84">
        <w:rPr>
          <w:rFonts w:ascii="Times New Roman" w:hAnsi="Times New Roman" w:cs="Times New Roman"/>
          <w:sz w:val="24"/>
          <w:szCs w:val="24"/>
        </w:rPr>
        <w:t xml:space="preserve">    </w:t>
      </w:r>
      <w:r w:rsidR="001D0C84" w:rsidRPr="001D0C84">
        <w:rPr>
          <w:rFonts w:ascii="Times New Roman" w:hAnsi="Times New Roman" w:cs="Times New Roman"/>
          <w:sz w:val="24"/>
          <w:szCs w:val="24"/>
        </w:rPr>
        <w:t>(Козлов И.М.).</w:t>
      </w:r>
    </w:p>
    <w:p w:rsidR="007F71D2" w:rsidRPr="007F71D2" w:rsidRDefault="007F71D2" w:rsidP="007F71D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1D2">
        <w:rPr>
          <w:rFonts w:ascii="Times New Roman" w:hAnsi="Times New Roman" w:cs="Times New Roman"/>
          <w:sz w:val="24"/>
          <w:szCs w:val="24"/>
        </w:rPr>
        <w:t xml:space="preserve">5. Настоящее решение вступает в силу </w:t>
      </w:r>
      <w:r w:rsidR="00E34E80" w:rsidRPr="007F71D2">
        <w:rPr>
          <w:rFonts w:ascii="Times New Roman" w:hAnsi="Times New Roman" w:cs="Times New Roman"/>
          <w:sz w:val="24"/>
          <w:szCs w:val="24"/>
        </w:rPr>
        <w:t>с 1 января 2021 года</w:t>
      </w:r>
      <w:r w:rsidR="00E34E80">
        <w:rPr>
          <w:rFonts w:ascii="Times New Roman" w:hAnsi="Times New Roman" w:cs="Times New Roman"/>
          <w:sz w:val="24"/>
          <w:szCs w:val="24"/>
        </w:rPr>
        <w:t xml:space="preserve"> и подлежит опубликованию в </w:t>
      </w:r>
      <w:r w:rsidRPr="007F71D2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proofErr w:type="gramStart"/>
      <w:r w:rsidRPr="007F71D2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Pr="007F71D2">
        <w:rPr>
          <w:rFonts w:ascii="Times New Roman" w:hAnsi="Times New Roman" w:cs="Times New Roman"/>
          <w:sz w:val="24"/>
          <w:szCs w:val="24"/>
        </w:rPr>
        <w:t xml:space="preserve"> «Вестник Красноармейского района».</w:t>
      </w:r>
    </w:p>
    <w:p w:rsidR="0014404C" w:rsidRDefault="0014404C" w:rsidP="007F71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4E80" w:rsidRPr="007F71D2" w:rsidRDefault="00E34E80" w:rsidP="007F71D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4227" w:rsidRDefault="00691444" w:rsidP="003C4227">
      <w:pPr>
        <w:rPr>
          <w:rFonts w:ascii="Times New Roman" w:hAnsi="Times New Roman" w:cs="Times New Roman"/>
          <w:b/>
          <w:sz w:val="24"/>
          <w:szCs w:val="24"/>
        </w:rPr>
      </w:pPr>
      <w:r w:rsidRPr="007F71D2">
        <w:rPr>
          <w:rFonts w:ascii="Times New Roman" w:hAnsi="Times New Roman" w:cs="Times New Roman"/>
          <w:b/>
          <w:sz w:val="24"/>
          <w:szCs w:val="24"/>
        </w:rPr>
        <w:t xml:space="preserve">Глава Красноармейского района </w:t>
      </w:r>
      <w:r w:rsidRPr="007F71D2">
        <w:rPr>
          <w:rFonts w:ascii="Times New Roman" w:hAnsi="Times New Roman" w:cs="Times New Roman"/>
          <w:b/>
          <w:sz w:val="24"/>
          <w:szCs w:val="24"/>
        </w:rPr>
        <w:tab/>
      </w:r>
      <w:r w:rsidRPr="007F71D2">
        <w:rPr>
          <w:rFonts w:ascii="Times New Roman" w:hAnsi="Times New Roman" w:cs="Times New Roman"/>
          <w:b/>
          <w:sz w:val="24"/>
          <w:szCs w:val="24"/>
        </w:rPr>
        <w:tab/>
      </w:r>
      <w:r w:rsidRPr="007F71D2">
        <w:rPr>
          <w:rFonts w:ascii="Times New Roman" w:hAnsi="Times New Roman" w:cs="Times New Roman"/>
          <w:b/>
          <w:sz w:val="24"/>
          <w:szCs w:val="24"/>
        </w:rPr>
        <w:tab/>
      </w:r>
      <w:r w:rsidRPr="007F71D2">
        <w:rPr>
          <w:rFonts w:ascii="Times New Roman" w:hAnsi="Times New Roman" w:cs="Times New Roman"/>
          <w:b/>
          <w:sz w:val="24"/>
          <w:szCs w:val="24"/>
        </w:rPr>
        <w:tab/>
      </w:r>
      <w:r w:rsidRPr="007F71D2">
        <w:rPr>
          <w:rFonts w:ascii="Times New Roman" w:hAnsi="Times New Roman" w:cs="Times New Roman"/>
          <w:b/>
          <w:sz w:val="24"/>
          <w:szCs w:val="24"/>
        </w:rPr>
        <w:tab/>
      </w:r>
      <w:r w:rsidRPr="007F71D2">
        <w:rPr>
          <w:rFonts w:ascii="Times New Roman" w:hAnsi="Times New Roman" w:cs="Times New Roman"/>
          <w:b/>
          <w:sz w:val="24"/>
          <w:szCs w:val="24"/>
        </w:rPr>
        <w:tab/>
      </w:r>
      <w:r w:rsidR="00675C95" w:rsidRPr="007F71D2">
        <w:rPr>
          <w:rFonts w:ascii="Times New Roman" w:hAnsi="Times New Roman" w:cs="Times New Roman"/>
          <w:b/>
          <w:sz w:val="24"/>
          <w:szCs w:val="24"/>
        </w:rPr>
        <w:t>В.И. Петров</w:t>
      </w:r>
    </w:p>
    <w:p w:rsidR="007F71D2" w:rsidRPr="007F71D2" w:rsidRDefault="007F71D2" w:rsidP="00894F6B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2"/>
          <w:szCs w:val="22"/>
        </w:rPr>
      </w:pPr>
      <w:r w:rsidRPr="007F71D2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7F71D2" w:rsidRPr="007F71D2" w:rsidRDefault="007F71D2" w:rsidP="00894F6B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2"/>
          <w:szCs w:val="22"/>
        </w:rPr>
      </w:pPr>
      <w:r w:rsidRPr="007F71D2">
        <w:rPr>
          <w:rFonts w:ascii="Times New Roman" w:hAnsi="Times New Roman" w:cs="Times New Roman"/>
          <w:sz w:val="22"/>
          <w:szCs w:val="22"/>
        </w:rPr>
        <w:t xml:space="preserve">к решению Собрания депутатов Красноармейского района </w:t>
      </w:r>
    </w:p>
    <w:p w:rsidR="007F71D2" w:rsidRPr="007F71D2" w:rsidRDefault="007F71D2" w:rsidP="00894F6B">
      <w:pPr>
        <w:widowControl/>
        <w:autoSpaceDE/>
        <w:autoSpaceDN/>
        <w:adjustRightInd/>
        <w:ind w:left="5387"/>
        <w:rPr>
          <w:rFonts w:ascii="Times New Roman" w:hAnsi="Times New Roman" w:cs="Times New Roman"/>
          <w:sz w:val="22"/>
          <w:szCs w:val="22"/>
        </w:rPr>
      </w:pPr>
      <w:r w:rsidRPr="007F71D2">
        <w:rPr>
          <w:rFonts w:ascii="Times New Roman" w:hAnsi="Times New Roman" w:cs="Times New Roman"/>
          <w:sz w:val="22"/>
          <w:szCs w:val="22"/>
        </w:rPr>
        <w:t xml:space="preserve">от </w:t>
      </w:r>
      <w:r w:rsidR="006F67B4">
        <w:rPr>
          <w:rFonts w:ascii="Times New Roman" w:hAnsi="Times New Roman" w:cs="Times New Roman"/>
          <w:sz w:val="22"/>
          <w:szCs w:val="22"/>
        </w:rPr>
        <w:t>12.11.2020 № С-3</w:t>
      </w:r>
      <w:r w:rsidRPr="007F71D2">
        <w:rPr>
          <w:rFonts w:ascii="Times New Roman" w:hAnsi="Times New Roman" w:cs="Times New Roman"/>
          <w:sz w:val="22"/>
          <w:szCs w:val="22"/>
        </w:rPr>
        <w:t>/</w:t>
      </w:r>
      <w:r w:rsidR="008D3365">
        <w:rPr>
          <w:rFonts w:ascii="Times New Roman" w:hAnsi="Times New Roman" w:cs="Times New Roman"/>
          <w:sz w:val="22"/>
          <w:szCs w:val="22"/>
        </w:rPr>
        <w:t>4</w:t>
      </w:r>
    </w:p>
    <w:p w:rsidR="007F71D2" w:rsidRPr="007449EA" w:rsidRDefault="007F71D2" w:rsidP="00894F6B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7F71D2" w:rsidRPr="007F71D2" w:rsidRDefault="007F71D2" w:rsidP="00894F6B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1D2">
        <w:rPr>
          <w:rFonts w:ascii="Times New Roman" w:hAnsi="Times New Roman" w:cs="Times New Roman"/>
          <w:b/>
          <w:sz w:val="22"/>
          <w:szCs w:val="22"/>
        </w:rPr>
        <w:t>Прогнозный план (программа)</w:t>
      </w:r>
    </w:p>
    <w:p w:rsidR="007F71D2" w:rsidRPr="007F71D2" w:rsidRDefault="007F71D2" w:rsidP="00894F6B">
      <w:pPr>
        <w:widowControl/>
        <w:autoSpaceDE/>
        <w:autoSpaceDN/>
        <w:adjustRightInd/>
        <w:ind w:left="993" w:right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1D2">
        <w:rPr>
          <w:rFonts w:ascii="Times New Roman" w:hAnsi="Times New Roman" w:cs="Times New Roman"/>
          <w:b/>
          <w:sz w:val="22"/>
          <w:szCs w:val="22"/>
        </w:rPr>
        <w:t>приватизации муниципального имущества Красноармейского района Чувашской Республики на 2021 год и основные направления приватизации  муниципального имущества Красноармейского района Чувашской Республики на 2022-2023 годы</w:t>
      </w:r>
    </w:p>
    <w:p w:rsidR="007F71D2" w:rsidRPr="007F71D2" w:rsidRDefault="007F71D2" w:rsidP="00894F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71D2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</w:t>
      </w:r>
    </w:p>
    <w:p w:rsidR="007F71D2" w:rsidRPr="007F71D2" w:rsidRDefault="007F71D2" w:rsidP="00894F6B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1D2">
        <w:rPr>
          <w:rFonts w:ascii="Times New Roman" w:hAnsi="Times New Roman" w:cs="Times New Roman"/>
          <w:b/>
          <w:sz w:val="22"/>
          <w:szCs w:val="22"/>
        </w:rPr>
        <w:t xml:space="preserve">Раздел </w:t>
      </w:r>
      <w:r w:rsidRPr="007F71D2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7F71D2">
        <w:rPr>
          <w:rFonts w:ascii="Times New Roman" w:hAnsi="Times New Roman" w:cs="Times New Roman"/>
          <w:b/>
          <w:sz w:val="22"/>
          <w:szCs w:val="22"/>
        </w:rPr>
        <w:t>.</w:t>
      </w:r>
    </w:p>
    <w:p w:rsidR="007F71D2" w:rsidRPr="007F71D2" w:rsidRDefault="007F71D2" w:rsidP="00894F6B">
      <w:pPr>
        <w:widowControl/>
        <w:autoSpaceDE/>
        <w:autoSpaceDN/>
        <w:adjustRightInd/>
        <w:ind w:left="993" w:right="85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1D2">
        <w:rPr>
          <w:rFonts w:ascii="Times New Roman" w:hAnsi="Times New Roman" w:cs="Times New Roman"/>
          <w:b/>
          <w:sz w:val="22"/>
          <w:szCs w:val="22"/>
        </w:rPr>
        <w:t>Основные направления в сфере приватизации муниципального имущества Красноармейского района Чувашской Республики на 2021-2023 годы</w:t>
      </w:r>
    </w:p>
    <w:p w:rsidR="007F71D2" w:rsidRPr="007F71D2" w:rsidRDefault="007F71D2" w:rsidP="00894F6B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F71D2" w:rsidRPr="007F71D2" w:rsidRDefault="007F71D2" w:rsidP="00894F6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F71D2">
        <w:rPr>
          <w:rFonts w:ascii="Times New Roman" w:hAnsi="Times New Roman" w:cs="Times New Roman"/>
          <w:sz w:val="22"/>
          <w:szCs w:val="22"/>
        </w:rPr>
        <w:t xml:space="preserve">Прогнозный план (программа) приватизации муниципального имущества Красноармейского района Чувашской Республики  на 2021 год и основные направления приватизации муниципального имущества Красноармейского района Чувашской Республики на 2022-2023 годы (далее – Программа приватизации) разработаны в соответствии с Федеральным </w:t>
      </w:r>
      <w:hyperlink r:id="rId8" w:history="1">
        <w:r w:rsidRPr="007F71D2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7F71D2">
        <w:rPr>
          <w:rFonts w:ascii="Times New Roman" w:hAnsi="Times New Roman" w:cs="Times New Roman"/>
          <w:sz w:val="22"/>
          <w:szCs w:val="22"/>
        </w:rPr>
        <w:t xml:space="preserve"> «О приватизации государственного и муниципального имущества», Уставом Красноармейского района Чувашской Республики.</w:t>
      </w:r>
    </w:p>
    <w:p w:rsidR="007F71D2" w:rsidRPr="007F71D2" w:rsidRDefault="007F71D2" w:rsidP="00894F6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F71D2">
        <w:rPr>
          <w:rFonts w:ascii="Times New Roman" w:hAnsi="Times New Roman" w:cs="Times New Roman"/>
          <w:sz w:val="22"/>
          <w:szCs w:val="22"/>
        </w:rPr>
        <w:t>Основными задачами в сфере приватизации муниципального имущества Красноармейского района Чувашской Республики в 2021 году являются:</w:t>
      </w:r>
    </w:p>
    <w:p w:rsidR="007F71D2" w:rsidRPr="007F71D2" w:rsidRDefault="007F71D2" w:rsidP="00894F6B">
      <w:pPr>
        <w:widowControl/>
        <w:tabs>
          <w:tab w:val="left" w:pos="9070"/>
        </w:tabs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F71D2">
        <w:rPr>
          <w:rFonts w:ascii="Times New Roman" w:hAnsi="Times New Roman" w:cs="Times New Roman"/>
          <w:sz w:val="22"/>
          <w:szCs w:val="22"/>
        </w:rPr>
        <w:t>- оптимизация состава и структуры муниципального имущества Красноармейского района Чувашской Республики в интересах обеспечения устойчивых предпосылок для экономического роста;</w:t>
      </w:r>
    </w:p>
    <w:p w:rsidR="007F71D2" w:rsidRPr="007F71D2" w:rsidRDefault="007F71D2" w:rsidP="00894F6B">
      <w:pPr>
        <w:widowControl/>
        <w:tabs>
          <w:tab w:val="left" w:pos="9070"/>
        </w:tabs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F71D2">
        <w:rPr>
          <w:rFonts w:ascii="Times New Roman" w:hAnsi="Times New Roman" w:cs="Times New Roman"/>
          <w:sz w:val="22"/>
          <w:szCs w:val="22"/>
        </w:rPr>
        <w:t>- обеспечение вовлечения имущества, составляющего казну Красноармейского района Чувашской Республики, в хозяйственный оборот;</w:t>
      </w:r>
    </w:p>
    <w:p w:rsidR="007F71D2" w:rsidRPr="007F71D2" w:rsidRDefault="007F71D2" w:rsidP="00894F6B">
      <w:pPr>
        <w:widowControl/>
        <w:tabs>
          <w:tab w:val="left" w:pos="9070"/>
        </w:tabs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F71D2">
        <w:rPr>
          <w:rFonts w:ascii="Times New Roman" w:hAnsi="Times New Roman" w:cs="Times New Roman"/>
          <w:sz w:val="22"/>
          <w:szCs w:val="22"/>
        </w:rPr>
        <w:t>- эффективное отчуждение муниципального имущества Красноармейского района Чувашской Республики, востребованного в коммерческом обороте;</w:t>
      </w:r>
    </w:p>
    <w:p w:rsidR="007F71D2" w:rsidRPr="007F71D2" w:rsidRDefault="007F71D2" w:rsidP="00894F6B">
      <w:pPr>
        <w:widowControl/>
        <w:tabs>
          <w:tab w:val="left" w:pos="9070"/>
        </w:tabs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F71D2">
        <w:rPr>
          <w:rFonts w:ascii="Times New Roman" w:hAnsi="Times New Roman" w:cs="Times New Roman"/>
          <w:sz w:val="22"/>
          <w:szCs w:val="22"/>
        </w:rPr>
        <w:t>- формирование доходов бюджета Красноармейского района Чувашской Республики.</w:t>
      </w:r>
    </w:p>
    <w:p w:rsidR="007F71D2" w:rsidRPr="007F71D2" w:rsidRDefault="007F71D2" w:rsidP="00894F6B">
      <w:pPr>
        <w:widowControl/>
        <w:tabs>
          <w:tab w:val="left" w:pos="9070"/>
        </w:tabs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F71D2">
        <w:rPr>
          <w:rFonts w:ascii="Times New Roman" w:hAnsi="Times New Roman" w:cs="Times New Roman"/>
          <w:sz w:val="22"/>
          <w:szCs w:val="22"/>
        </w:rPr>
        <w:t xml:space="preserve">Перечни муниципального имущества Красноармейского района, планируемого к приватизации в 2021 году, сформированы с учетом предложений органов местного самоуправления Красноармейского района Чувашской Республики, на которые возложены координация и регулирование в соответствующих видах экономической деятельности.                                           </w:t>
      </w:r>
    </w:p>
    <w:p w:rsidR="007F71D2" w:rsidRPr="007F71D2" w:rsidRDefault="007F71D2" w:rsidP="00894F6B">
      <w:pPr>
        <w:widowControl/>
        <w:tabs>
          <w:tab w:val="left" w:pos="9070"/>
        </w:tabs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F71D2">
        <w:rPr>
          <w:rFonts w:ascii="Times New Roman" w:hAnsi="Times New Roman" w:cs="Times New Roman"/>
          <w:sz w:val="22"/>
          <w:szCs w:val="22"/>
        </w:rPr>
        <w:t>Перечни приватизируемого имущества будут дополняться с учетом результатов работы по оптимизации структуры муниципальной собственности Красноармейского района Чувашской Республики.</w:t>
      </w:r>
    </w:p>
    <w:p w:rsidR="007F71D2" w:rsidRPr="007F71D2" w:rsidRDefault="007F71D2" w:rsidP="00894F6B">
      <w:pPr>
        <w:widowControl/>
        <w:tabs>
          <w:tab w:val="left" w:pos="9070"/>
        </w:tabs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F71D2">
        <w:rPr>
          <w:rFonts w:ascii="Times New Roman" w:hAnsi="Times New Roman" w:cs="Times New Roman"/>
          <w:sz w:val="22"/>
          <w:szCs w:val="22"/>
        </w:rPr>
        <w:t>Исходя из оценки прогнозируемой стоимости предлагаемых к приватизации объектов в 2021 году, поступление в бюджет Красноармейского района Чувашской Республики доходов от приватизации муниципального имущества Красноармейского района Чувашской Республики не ожидается.</w:t>
      </w:r>
    </w:p>
    <w:p w:rsidR="007F71D2" w:rsidRPr="007F71D2" w:rsidRDefault="007F71D2" w:rsidP="00894F6B">
      <w:pPr>
        <w:widowControl/>
        <w:tabs>
          <w:tab w:val="left" w:pos="9070"/>
        </w:tabs>
        <w:autoSpaceDE/>
        <w:autoSpaceDN/>
        <w:adjustRightInd/>
        <w:ind w:right="-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F71D2">
        <w:rPr>
          <w:rFonts w:ascii="Times New Roman" w:hAnsi="Times New Roman" w:cs="Times New Roman"/>
          <w:sz w:val="22"/>
          <w:szCs w:val="22"/>
        </w:rPr>
        <w:t>В 2022 и 2023 годах поступление в бюджет Красноармейского района Чувашской Республики доходов от приватизации муниципального имущества Красноармейского района Чувашской Республики не ожидается.</w:t>
      </w:r>
    </w:p>
    <w:p w:rsidR="007F71D2" w:rsidRPr="007F71D2" w:rsidRDefault="007F71D2" w:rsidP="00894F6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F71D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F71D2" w:rsidRPr="007F71D2" w:rsidRDefault="007F71D2" w:rsidP="00894F6B">
      <w:pPr>
        <w:widowControl/>
        <w:autoSpaceDE/>
        <w:autoSpaceDN/>
        <w:adjustRightInd/>
        <w:ind w:left="1134" w:right="1132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1D2">
        <w:rPr>
          <w:rFonts w:ascii="Times New Roman" w:hAnsi="Times New Roman" w:cs="Times New Roman"/>
          <w:b/>
          <w:sz w:val="22"/>
          <w:szCs w:val="22"/>
        </w:rPr>
        <w:t xml:space="preserve">Раздел </w:t>
      </w:r>
      <w:r w:rsidRPr="007F71D2"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7F71D2">
        <w:rPr>
          <w:rFonts w:ascii="Times New Roman" w:hAnsi="Times New Roman" w:cs="Times New Roman"/>
          <w:b/>
          <w:sz w:val="22"/>
          <w:szCs w:val="22"/>
        </w:rPr>
        <w:t>.</w:t>
      </w:r>
    </w:p>
    <w:p w:rsidR="007F71D2" w:rsidRPr="007F71D2" w:rsidRDefault="007F71D2" w:rsidP="00894F6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1D2">
        <w:rPr>
          <w:rFonts w:ascii="Times New Roman" w:hAnsi="Times New Roman" w:cs="Times New Roman"/>
          <w:b/>
          <w:sz w:val="22"/>
          <w:szCs w:val="22"/>
        </w:rPr>
        <w:t xml:space="preserve">Муниципальное имущество </w:t>
      </w:r>
      <w:r w:rsidRPr="007F71D2">
        <w:rPr>
          <w:rFonts w:ascii="Times New Roman" w:hAnsi="Times New Roman" w:cs="Times New Roman"/>
          <w:b/>
          <w:bCs/>
          <w:color w:val="000000"/>
          <w:sz w:val="22"/>
          <w:szCs w:val="22"/>
        </w:rPr>
        <w:t>Красноармейского района Чувашской Республики</w:t>
      </w:r>
      <w:r w:rsidRPr="007F71D2">
        <w:rPr>
          <w:rFonts w:ascii="Times New Roman" w:hAnsi="Times New Roman" w:cs="Times New Roman"/>
          <w:b/>
          <w:sz w:val="22"/>
          <w:szCs w:val="22"/>
        </w:rPr>
        <w:t>, приватизация которого планируется в 2021 году</w:t>
      </w:r>
    </w:p>
    <w:p w:rsidR="007F71D2" w:rsidRPr="007F71D2" w:rsidRDefault="007F71D2" w:rsidP="00894F6B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7F71D2" w:rsidRPr="007F71D2" w:rsidRDefault="007F71D2" w:rsidP="00894F6B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F71D2">
        <w:rPr>
          <w:rFonts w:ascii="Times New Roman" w:hAnsi="Times New Roman" w:cs="Times New Roman"/>
          <w:b/>
          <w:sz w:val="22"/>
          <w:szCs w:val="22"/>
        </w:rPr>
        <w:t>2.1. Муниципальное унитарное предприятие Красноармейского района Чувашской Республики, которое планируется приватизировать в 2021 году в общество с ограниченной ответственностью</w:t>
      </w:r>
    </w:p>
    <w:p w:rsidR="007F71D2" w:rsidRPr="007F71D2" w:rsidRDefault="007F71D2" w:rsidP="00894F6B">
      <w:pPr>
        <w:widowControl/>
        <w:autoSpaceDE/>
        <w:autoSpaceDN/>
        <w:adjustRightInd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789"/>
      </w:tblGrid>
      <w:tr w:rsidR="007F71D2" w:rsidRPr="007F71D2" w:rsidTr="0023195D">
        <w:tc>
          <w:tcPr>
            <w:tcW w:w="709" w:type="dxa"/>
            <w:shd w:val="clear" w:color="auto" w:fill="auto"/>
          </w:tcPr>
          <w:p w:rsidR="007F71D2" w:rsidRPr="007F71D2" w:rsidRDefault="007F71D2" w:rsidP="00894F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D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7F71D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F71D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8789" w:type="dxa"/>
            <w:shd w:val="clear" w:color="auto" w:fill="auto"/>
          </w:tcPr>
          <w:p w:rsidR="007F71D2" w:rsidRPr="007F71D2" w:rsidRDefault="007F71D2" w:rsidP="00894F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D2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муниципального унитарного предприятия, местонахождение</w:t>
            </w:r>
          </w:p>
        </w:tc>
      </w:tr>
      <w:tr w:rsidR="007F71D2" w:rsidRPr="007F71D2" w:rsidTr="0023195D">
        <w:trPr>
          <w:trHeight w:val="916"/>
        </w:trPr>
        <w:tc>
          <w:tcPr>
            <w:tcW w:w="709" w:type="dxa"/>
            <w:shd w:val="clear" w:color="auto" w:fill="auto"/>
          </w:tcPr>
          <w:p w:rsidR="007F71D2" w:rsidRPr="007F71D2" w:rsidRDefault="007F71D2" w:rsidP="00894F6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D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7F71D2" w:rsidRPr="007F71D2" w:rsidRDefault="007F71D2" w:rsidP="00894F6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1D2">
              <w:rPr>
                <w:rFonts w:ascii="Times New Roman" w:hAnsi="Times New Roman" w:cs="Times New Roman"/>
                <w:sz w:val="22"/>
                <w:szCs w:val="22"/>
              </w:rPr>
              <w:t>Муниципальное унитарное предприятие жилищно-коммунального хозяйства Красноармейского района Чувашской Республики,         Чувашская Республика, Красноармейский район, с. Красноармейское,       ул. Ленина, д.33</w:t>
            </w:r>
          </w:p>
        </w:tc>
      </w:tr>
    </w:tbl>
    <w:p w:rsidR="007F71D2" w:rsidRPr="007F71D2" w:rsidRDefault="007F71D2" w:rsidP="00894F6B">
      <w:pPr>
        <w:rPr>
          <w:rFonts w:ascii="Times New Roman" w:hAnsi="Times New Roman" w:cs="Times New Roman"/>
          <w:b/>
          <w:sz w:val="24"/>
          <w:szCs w:val="24"/>
        </w:rPr>
      </w:pPr>
    </w:p>
    <w:sectPr w:rsidR="007F71D2" w:rsidRPr="007F71D2" w:rsidSect="00FE4FE5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78"/>
    <w:rsid w:val="00010845"/>
    <w:rsid w:val="0002250D"/>
    <w:rsid w:val="000327AE"/>
    <w:rsid w:val="00036299"/>
    <w:rsid w:val="0005338E"/>
    <w:rsid w:val="0006776F"/>
    <w:rsid w:val="00070D33"/>
    <w:rsid w:val="000764DA"/>
    <w:rsid w:val="000821E8"/>
    <w:rsid w:val="000B1D39"/>
    <w:rsid w:val="000B2F72"/>
    <w:rsid w:val="000C561E"/>
    <w:rsid w:val="000F0718"/>
    <w:rsid w:val="00116ECA"/>
    <w:rsid w:val="00123C5F"/>
    <w:rsid w:val="0014404C"/>
    <w:rsid w:val="00144DB0"/>
    <w:rsid w:val="00151F09"/>
    <w:rsid w:val="0015790F"/>
    <w:rsid w:val="00170777"/>
    <w:rsid w:val="0018162E"/>
    <w:rsid w:val="00186F7C"/>
    <w:rsid w:val="001969DD"/>
    <w:rsid w:val="001A191C"/>
    <w:rsid w:val="001A426C"/>
    <w:rsid w:val="001B3CFA"/>
    <w:rsid w:val="001C45E1"/>
    <w:rsid w:val="001D0C84"/>
    <w:rsid w:val="001D3B4E"/>
    <w:rsid w:val="001D4056"/>
    <w:rsid w:val="001D5A79"/>
    <w:rsid w:val="00206981"/>
    <w:rsid w:val="00207837"/>
    <w:rsid w:val="0024287C"/>
    <w:rsid w:val="00247558"/>
    <w:rsid w:val="00254F15"/>
    <w:rsid w:val="00257E4C"/>
    <w:rsid w:val="002802B2"/>
    <w:rsid w:val="00293B1A"/>
    <w:rsid w:val="002C0AD1"/>
    <w:rsid w:val="002C76B4"/>
    <w:rsid w:val="002E1052"/>
    <w:rsid w:val="002F2824"/>
    <w:rsid w:val="00304843"/>
    <w:rsid w:val="00316B0E"/>
    <w:rsid w:val="00355D81"/>
    <w:rsid w:val="00373820"/>
    <w:rsid w:val="00376698"/>
    <w:rsid w:val="003843A4"/>
    <w:rsid w:val="00387C8C"/>
    <w:rsid w:val="00394ABC"/>
    <w:rsid w:val="003A1606"/>
    <w:rsid w:val="003A4E19"/>
    <w:rsid w:val="003B1ED9"/>
    <w:rsid w:val="003C3E46"/>
    <w:rsid w:val="003C4227"/>
    <w:rsid w:val="003E12DC"/>
    <w:rsid w:val="003E6892"/>
    <w:rsid w:val="003F279A"/>
    <w:rsid w:val="0040130A"/>
    <w:rsid w:val="00405D95"/>
    <w:rsid w:val="0041751D"/>
    <w:rsid w:val="004363B6"/>
    <w:rsid w:val="00436B39"/>
    <w:rsid w:val="00441BC8"/>
    <w:rsid w:val="00474A65"/>
    <w:rsid w:val="00485CA8"/>
    <w:rsid w:val="00491393"/>
    <w:rsid w:val="00497673"/>
    <w:rsid w:val="004A379B"/>
    <w:rsid w:val="004C0587"/>
    <w:rsid w:val="004C646B"/>
    <w:rsid w:val="004D2477"/>
    <w:rsid w:val="004F25D5"/>
    <w:rsid w:val="004F4ECD"/>
    <w:rsid w:val="0051096A"/>
    <w:rsid w:val="00513803"/>
    <w:rsid w:val="0052545E"/>
    <w:rsid w:val="005354B6"/>
    <w:rsid w:val="00563C91"/>
    <w:rsid w:val="0056785F"/>
    <w:rsid w:val="00590977"/>
    <w:rsid w:val="005A0423"/>
    <w:rsid w:val="005C44BB"/>
    <w:rsid w:val="005C7FE5"/>
    <w:rsid w:val="005E47FC"/>
    <w:rsid w:val="00605B48"/>
    <w:rsid w:val="00610B00"/>
    <w:rsid w:val="00613DE2"/>
    <w:rsid w:val="00632CAF"/>
    <w:rsid w:val="00646E14"/>
    <w:rsid w:val="00654679"/>
    <w:rsid w:val="006561AC"/>
    <w:rsid w:val="00675C95"/>
    <w:rsid w:val="00691444"/>
    <w:rsid w:val="006922D2"/>
    <w:rsid w:val="00696F0A"/>
    <w:rsid w:val="006C0344"/>
    <w:rsid w:val="006C3713"/>
    <w:rsid w:val="006C4362"/>
    <w:rsid w:val="006F67B4"/>
    <w:rsid w:val="00701DDE"/>
    <w:rsid w:val="007166B1"/>
    <w:rsid w:val="007207E6"/>
    <w:rsid w:val="0073403E"/>
    <w:rsid w:val="007348CE"/>
    <w:rsid w:val="00735F47"/>
    <w:rsid w:val="007370BB"/>
    <w:rsid w:val="00757474"/>
    <w:rsid w:val="00764758"/>
    <w:rsid w:val="00765421"/>
    <w:rsid w:val="007659AB"/>
    <w:rsid w:val="00776CC5"/>
    <w:rsid w:val="00795010"/>
    <w:rsid w:val="007A4D8F"/>
    <w:rsid w:val="007B1D9C"/>
    <w:rsid w:val="007E60AB"/>
    <w:rsid w:val="007F130E"/>
    <w:rsid w:val="007F71D2"/>
    <w:rsid w:val="008013F3"/>
    <w:rsid w:val="008040DC"/>
    <w:rsid w:val="00831778"/>
    <w:rsid w:val="008558AA"/>
    <w:rsid w:val="00860095"/>
    <w:rsid w:val="008721A0"/>
    <w:rsid w:val="008826CB"/>
    <w:rsid w:val="00891ED2"/>
    <w:rsid w:val="00894F6B"/>
    <w:rsid w:val="00896A43"/>
    <w:rsid w:val="008C3784"/>
    <w:rsid w:val="008D3365"/>
    <w:rsid w:val="00903697"/>
    <w:rsid w:val="00921118"/>
    <w:rsid w:val="009375A5"/>
    <w:rsid w:val="00940942"/>
    <w:rsid w:val="00945505"/>
    <w:rsid w:val="00957207"/>
    <w:rsid w:val="00962335"/>
    <w:rsid w:val="009847F1"/>
    <w:rsid w:val="00997DFA"/>
    <w:rsid w:val="009A0B69"/>
    <w:rsid w:val="009A7283"/>
    <w:rsid w:val="009C03E4"/>
    <w:rsid w:val="009C2A4D"/>
    <w:rsid w:val="009C322B"/>
    <w:rsid w:val="009F1065"/>
    <w:rsid w:val="00A179EA"/>
    <w:rsid w:val="00A272D4"/>
    <w:rsid w:val="00A47E13"/>
    <w:rsid w:val="00A53A6B"/>
    <w:rsid w:val="00A54E0D"/>
    <w:rsid w:val="00A55B78"/>
    <w:rsid w:val="00A60528"/>
    <w:rsid w:val="00A83668"/>
    <w:rsid w:val="00A86C95"/>
    <w:rsid w:val="00AA5EBC"/>
    <w:rsid w:val="00AB4F82"/>
    <w:rsid w:val="00AC0241"/>
    <w:rsid w:val="00AC603B"/>
    <w:rsid w:val="00AD018B"/>
    <w:rsid w:val="00B25800"/>
    <w:rsid w:val="00B314EF"/>
    <w:rsid w:val="00B31C18"/>
    <w:rsid w:val="00B44D78"/>
    <w:rsid w:val="00B523C7"/>
    <w:rsid w:val="00B55CF0"/>
    <w:rsid w:val="00B55E35"/>
    <w:rsid w:val="00B74DDF"/>
    <w:rsid w:val="00B93C6D"/>
    <w:rsid w:val="00BC13CE"/>
    <w:rsid w:val="00BC2AC8"/>
    <w:rsid w:val="00BE550E"/>
    <w:rsid w:val="00BE5EDC"/>
    <w:rsid w:val="00C078A7"/>
    <w:rsid w:val="00C2084A"/>
    <w:rsid w:val="00C22D13"/>
    <w:rsid w:val="00C257FA"/>
    <w:rsid w:val="00C2590E"/>
    <w:rsid w:val="00C70272"/>
    <w:rsid w:val="00C72AD1"/>
    <w:rsid w:val="00C75F0F"/>
    <w:rsid w:val="00C81A03"/>
    <w:rsid w:val="00C8425B"/>
    <w:rsid w:val="00CC48DE"/>
    <w:rsid w:val="00CC4C05"/>
    <w:rsid w:val="00CC4EAF"/>
    <w:rsid w:val="00CC5E08"/>
    <w:rsid w:val="00CD0409"/>
    <w:rsid w:val="00CE442B"/>
    <w:rsid w:val="00D00384"/>
    <w:rsid w:val="00D20097"/>
    <w:rsid w:val="00D20FFA"/>
    <w:rsid w:val="00D23250"/>
    <w:rsid w:val="00D266A3"/>
    <w:rsid w:val="00D47A18"/>
    <w:rsid w:val="00D50735"/>
    <w:rsid w:val="00D55E08"/>
    <w:rsid w:val="00D61E3C"/>
    <w:rsid w:val="00D726F3"/>
    <w:rsid w:val="00D82469"/>
    <w:rsid w:val="00DB2008"/>
    <w:rsid w:val="00DB3F9C"/>
    <w:rsid w:val="00DE5783"/>
    <w:rsid w:val="00DF0C8E"/>
    <w:rsid w:val="00E16ADE"/>
    <w:rsid w:val="00E34E80"/>
    <w:rsid w:val="00E66035"/>
    <w:rsid w:val="00E67544"/>
    <w:rsid w:val="00E84B01"/>
    <w:rsid w:val="00EA2017"/>
    <w:rsid w:val="00EA222C"/>
    <w:rsid w:val="00EA3287"/>
    <w:rsid w:val="00EA71F2"/>
    <w:rsid w:val="00EB569B"/>
    <w:rsid w:val="00EE1CC5"/>
    <w:rsid w:val="00F001B3"/>
    <w:rsid w:val="00F07FA6"/>
    <w:rsid w:val="00F142B0"/>
    <w:rsid w:val="00F246E6"/>
    <w:rsid w:val="00F342C3"/>
    <w:rsid w:val="00F34C2F"/>
    <w:rsid w:val="00F56189"/>
    <w:rsid w:val="00F60B14"/>
    <w:rsid w:val="00F6191F"/>
    <w:rsid w:val="00F70902"/>
    <w:rsid w:val="00F731C2"/>
    <w:rsid w:val="00F773DE"/>
    <w:rsid w:val="00F82B76"/>
    <w:rsid w:val="00F919DA"/>
    <w:rsid w:val="00FA63A8"/>
    <w:rsid w:val="00FB63A3"/>
    <w:rsid w:val="00FC502B"/>
    <w:rsid w:val="00FD0F03"/>
    <w:rsid w:val="00FD2290"/>
    <w:rsid w:val="00FE4FE5"/>
    <w:rsid w:val="00FE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3C4227"/>
    <w:rPr>
      <w:color w:val="0000FF" w:themeColor="hyperlink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675C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5C95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2E1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basedOn w:val="a0"/>
    <w:uiPriority w:val="99"/>
    <w:unhideWhenUsed/>
    <w:rsid w:val="003C4227"/>
    <w:rPr>
      <w:color w:val="0000FF" w:themeColor="hyperlink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675C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5C95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3B6A0C3B548AD773F7AE04D8E3F8D0F94E33A841125F07199AD8610DF4129EDF3A5A1A7BE2C8E9dAHBK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DA0D6-82A8-4BEA-B76C-99F97BAC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5788</CharactersWithSpaces>
  <SharedDoc>false</SharedDoc>
  <HLinks>
    <vt:vector size="6" baseType="variant">
      <vt:variant>
        <vt:i4>8060984</vt:i4>
      </vt:variant>
      <vt:variant>
        <vt:i4>0</vt:i4>
      </vt:variant>
      <vt:variant>
        <vt:i4>0</vt:i4>
      </vt:variant>
      <vt:variant>
        <vt:i4>5</vt:i4>
      </vt:variant>
      <vt:variant>
        <vt:lpwstr>garantf1://12024624.28/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Алина Капрова</cp:lastModifiedBy>
  <cp:revision>3</cp:revision>
  <cp:lastPrinted>2020-11-11T13:24:00Z</cp:lastPrinted>
  <dcterms:created xsi:type="dcterms:W3CDTF">2020-11-12T07:46:00Z</dcterms:created>
  <dcterms:modified xsi:type="dcterms:W3CDTF">2020-11-17T11:29:00Z</dcterms:modified>
</cp:coreProperties>
</file>