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2C3" w:rsidRPr="00F06BDF" w:rsidRDefault="000202C3" w:rsidP="00F06BDF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06BDF">
        <w:rPr>
          <w:rFonts w:ascii="Times New Roman" w:eastAsia="Calibri" w:hAnsi="Times New Roman" w:cs="Times New Roman"/>
          <w:sz w:val="32"/>
          <w:szCs w:val="32"/>
        </w:rPr>
        <w:t xml:space="preserve">Администрация </w:t>
      </w:r>
      <w:r w:rsidR="00F06BDF" w:rsidRPr="00F06BDF">
        <w:rPr>
          <w:rFonts w:ascii="Times New Roman" w:eastAsia="Calibri" w:hAnsi="Times New Roman" w:cs="Times New Roman"/>
          <w:sz w:val="32"/>
          <w:szCs w:val="32"/>
        </w:rPr>
        <w:t>Красноармейского района</w:t>
      </w:r>
    </w:p>
    <w:p w:rsidR="009F30F8" w:rsidRPr="00F06BDF" w:rsidRDefault="009F30F8" w:rsidP="00EB605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2340" w:rsidRPr="00F06BDF" w:rsidRDefault="00E62340" w:rsidP="00EB605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30F8" w:rsidRPr="00F06BDF" w:rsidRDefault="009F30F8" w:rsidP="00EB6058">
      <w:pPr>
        <w:jc w:val="center"/>
        <w:rPr>
          <w:rFonts w:ascii="Times New Roman" w:hAnsi="Times New Roman" w:cs="Times New Roman"/>
          <w:sz w:val="28"/>
          <w:szCs w:val="28"/>
        </w:rPr>
      </w:pPr>
      <w:r w:rsidRPr="00F06BDF">
        <w:rPr>
          <w:rFonts w:ascii="Times New Roman" w:hAnsi="Times New Roman" w:cs="Times New Roman"/>
          <w:sz w:val="28"/>
          <w:szCs w:val="28"/>
        </w:rPr>
        <w:t>ООО «НижНовСтройПроект»</w:t>
      </w:r>
    </w:p>
    <w:p w:rsidR="004F4D27" w:rsidRPr="00F06BDF" w:rsidRDefault="004F4D27" w:rsidP="004F4D27">
      <w:pPr>
        <w:jc w:val="center"/>
        <w:rPr>
          <w:rFonts w:ascii="Times New Roman" w:hAnsi="Times New Roman" w:cs="Times New Roman"/>
          <w:b/>
          <w:caps/>
          <w:noProof/>
          <w:sz w:val="32"/>
          <w:szCs w:val="32"/>
          <w:lang w:eastAsia="ru-RU"/>
        </w:rPr>
      </w:pPr>
    </w:p>
    <w:p w:rsidR="002B7B96" w:rsidRPr="00F06BDF" w:rsidRDefault="002B7B96" w:rsidP="004F4D27">
      <w:pPr>
        <w:jc w:val="center"/>
        <w:rPr>
          <w:rFonts w:ascii="Times New Roman" w:hAnsi="Times New Roman" w:cs="Times New Roman"/>
          <w:b/>
          <w:caps/>
          <w:noProof/>
          <w:sz w:val="32"/>
          <w:szCs w:val="32"/>
          <w:lang w:eastAsia="ru-RU"/>
        </w:rPr>
      </w:pPr>
    </w:p>
    <w:p w:rsidR="002B7B96" w:rsidRPr="00F06BDF" w:rsidRDefault="002B7B96" w:rsidP="004F4D27">
      <w:pPr>
        <w:jc w:val="center"/>
        <w:rPr>
          <w:rFonts w:ascii="Times New Roman" w:hAnsi="Times New Roman" w:cs="Times New Roman"/>
          <w:b/>
          <w:caps/>
          <w:noProof/>
          <w:sz w:val="32"/>
          <w:szCs w:val="32"/>
          <w:highlight w:val="yellow"/>
          <w:lang w:eastAsia="ru-RU"/>
        </w:rPr>
      </w:pPr>
    </w:p>
    <w:p w:rsidR="000202C3" w:rsidRPr="00F06BDF" w:rsidRDefault="000202C3" w:rsidP="00E62340">
      <w:pPr>
        <w:tabs>
          <w:tab w:val="left" w:pos="10206"/>
        </w:tabs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06BDF" w:rsidRDefault="00F06BDF" w:rsidP="00F06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32"/>
          <w:szCs w:val="32"/>
        </w:rPr>
      </w:pPr>
      <w:r w:rsidRPr="00F06BDF">
        <w:rPr>
          <w:rFonts w:ascii="Times New Roman" w:hAnsi="Times New Roman" w:cs="Times New Roman"/>
          <w:b/>
          <w:bCs/>
          <w:caps/>
          <w:color w:val="000000"/>
          <w:sz w:val="32"/>
          <w:szCs w:val="32"/>
        </w:rPr>
        <w:t>Проект планировки, проект межевания и межевой план для постановки на кадастровый учет на объекты капитального строительства:</w:t>
      </w:r>
    </w:p>
    <w:p w:rsidR="00F06BDF" w:rsidRPr="00F06BDF" w:rsidRDefault="00F06BDF" w:rsidP="00F06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32"/>
          <w:szCs w:val="32"/>
        </w:rPr>
      </w:pPr>
      <w:r w:rsidRPr="00F06BDF">
        <w:rPr>
          <w:rFonts w:ascii="Times New Roman" w:hAnsi="Times New Roman" w:cs="Times New Roman"/>
          <w:b/>
          <w:bCs/>
          <w:caps/>
          <w:color w:val="000000"/>
          <w:sz w:val="32"/>
          <w:szCs w:val="32"/>
        </w:rPr>
        <w:t>"Строительство трех торговых объектов" в с.Красноармейское Красноармейского района</w:t>
      </w:r>
    </w:p>
    <w:p w:rsidR="00F06BDF" w:rsidRPr="00F06BDF" w:rsidRDefault="00F06BDF" w:rsidP="00F06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32"/>
          <w:szCs w:val="32"/>
        </w:rPr>
      </w:pPr>
      <w:r w:rsidRPr="00F06BDF">
        <w:rPr>
          <w:rFonts w:ascii="Times New Roman" w:hAnsi="Times New Roman" w:cs="Times New Roman"/>
          <w:b/>
          <w:bCs/>
          <w:caps/>
          <w:color w:val="000000"/>
          <w:sz w:val="32"/>
          <w:szCs w:val="32"/>
        </w:rPr>
        <w:t>Чувашской Республики</w:t>
      </w:r>
    </w:p>
    <w:p w:rsidR="00AE7C95" w:rsidRPr="00F06BDF" w:rsidRDefault="00AE7C95" w:rsidP="00E62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32"/>
          <w:szCs w:val="32"/>
        </w:rPr>
      </w:pPr>
    </w:p>
    <w:p w:rsidR="006E3AAD" w:rsidRPr="00F06BDF" w:rsidRDefault="006E3AAD" w:rsidP="004F4D27">
      <w:pPr>
        <w:tabs>
          <w:tab w:val="left" w:pos="1020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15CFE" w:rsidRPr="00F06BDF" w:rsidRDefault="00B15CFE" w:rsidP="004F4D27">
      <w:pPr>
        <w:tabs>
          <w:tab w:val="left" w:pos="1020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62340" w:rsidRPr="00F06BDF" w:rsidRDefault="00E62340" w:rsidP="004F4D27">
      <w:pPr>
        <w:tabs>
          <w:tab w:val="left" w:pos="1020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E7C95" w:rsidRPr="00F06BDF" w:rsidRDefault="00AE7C95" w:rsidP="004F4D27">
      <w:pPr>
        <w:tabs>
          <w:tab w:val="left" w:pos="1020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F4D27" w:rsidRPr="00F06BDF" w:rsidRDefault="004F4D27" w:rsidP="004F4D27">
      <w:pPr>
        <w:tabs>
          <w:tab w:val="left" w:pos="1020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06BDF">
        <w:rPr>
          <w:rFonts w:ascii="Times New Roman" w:hAnsi="Times New Roman" w:cs="Times New Roman"/>
          <w:sz w:val="28"/>
          <w:szCs w:val="28"/>
        </w:rPr>
        <w:t xml:space="preserve">Том </w:t>
      </w:r>
      <w:r w:rsidRPr="00F06BDF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4F4D27" w:rsidRPr="00F06BDF" w:rsidRDefault="004F4D27" w:rsidP="004F4D27">
      <w:pPr>
        <w:jc w:val="center"/>
        <w:rPr>
          <w:rFonts w:ascii="Times New Roman" w:hAnsi="Times New Roman" w:cs="Times New Roman"/>
          <w:sz w:val="28"/>
          <w:szCs w:val="28"/>
        </w:rPr>
      </w:pPr>
      <w:r w:rsidRPr="00F06BDF">
        <w:rPr>
          <w:rFonts w:ascii="Times New Roman" w:hAnsi="Times New Roman" w:cs="Times New Roman"/>
          <w:sz w:val="28"/>
          <w:szCs w:val="28"/>
        </w:rPr>
        <w:t>МАТЕРИАЛЫ ПО ОБОСНОВАНИЮ ПРОЕКТА</w:t>
      </w:r>
    </w:p>
    <w:p w:rsidR="004F4D27" w:rsidRPr="00F06BDF" w:rsidRDefault="004F4D27" w:rsidP="004F4D27">
      <w:pPr>
        <w:jc w:val="center"/>
        <w:rPr>
          <w:rFonts w:ascii="Times New Roman" w:hAnsi="Times New Roman" w:cs="Times New Roman"/>
        </w:rPr>
      </w:pPr>
    </w:p>
    <w:p w:rsidR="00DF5F48" w:rsidRPr="00F06BDF" w:rsidRDefault="00DF5F48" w:rsidP="004F4D27">
      <w:pPr>
        <w:jc w:val="center"/>
        <w:rPr>
          <w:rFonts w:ascii="Times New Roman" w:hAnsi="Times New Roman" w:cs="Times New Roman"/>
        </w:rPr>
      </w:pPr>
    </w:p>
    <w:p w:rsidR="00E62340" w:rsidRPr="00F06BDF" w:rsidRDefault="00E62340" w:rsidP="004F4D27">
      <w:pPr>
        <w:jc w:val="center"/>
        <w:rPr>
          <w:rFonts w:ascii="Times New Roman" w:hAnsi="Times New Roman" w:cs="Times New Roman"/>
        </w:rPr>
      </w:pPr>
    </w:p>
    <w:p w:rsidR="00E62340" w:rsidRPr="00F06BDF" w:rsidRDefault="00E62340" w:rsidP="004F4D27">
      <w:pPr>
        <w:jc w:val="center"/>
        <w:rPr>
          <w:rFonts w:ascii="Times New Roman" w:hAnsi="Times New Roman" w:cs="Times New Roman"/>
        </w:rPr>
      </w:pPr>
    </w:p>
    <w:p w:rsidR="004F4D27" w:rsidRPr="00F06BDF" w:rsidRDefault="004F4D27" w:rsidP="004F4D27">
      <w:pPr>
        <w:ind w:right="424"/>
        <w:rPr>
          <w:rFonts w:ascii="Times New Roman" w:hAnsi="Times New Roman" w:cs="Times New Roman"/>
        </w:rPr>
      </w:pPr>
    </w:p>
    <w:p w:rsidR="00C33DD7" w:rsidRPr="00F06BDF" w:rsidRDefault="00C33DD7" w:rsidP="004F4D27">
      <w:pPr>
        <w:ind w:right="424"/>
        <w:rPr>
          <w:rFonts w:ascii="Times New Roman" w:hAnsi="Times New Roman" w:cs="Times New Roman"/>
        </w:rPr>
      </w:pPr>
    </w:p>
    <w:p w:rsidR="00491A07" w:rsidRPr="00F06BDF" w:rsidRDefault="00491A07" w:rsidP="004F4D27">
      <w:pPr>
        <w:ind w:right="424"/>
        <w:rPr>
          <w:rFonts w:ascii="Times New Roman" w:hAnsi="Times New Roman" w:cs="Times New Roman"/>
        </w:rPr>
      </w:pPr>
    </w:p>
    <w:p w:rsidR="004D75B8" w:rsidRPr="00F06BDF" w:rsidRDefault="004F4D27" w:rsidP="00095974">
      <w:pPr>
        <w:jc w:val="center"/>
        <w:rPr>
          <w:rFonts w:ascii="Times New Roman" w:hAnsi="Times New Roman" w:cs="Times New Roman"/>
          <w:sz w:val="24"/>
          <w:szCs w:val="24"/>
        </w:rPr>
      </w:pPr>
      <w:r w:rsidRPr="00F06BDF">
        <w:rPr>
          <w:rFonts w:ascii="Times New Roman" w:hAnsi="Times New Roman" w:cs="Times New Roman"/>
          <w:sz w:val="24"/>
          <w:szCs w:val="24"/>
        </w:rPr>
        <w:t>Нижний Новгород – 201</w:t>
      </w:r>
      <w:r w:rsidR="00B43A1B" w:rsidRPr="00F06BDF">
        <w:rPr>
          <w:rFonts w:ascii="Times New Roman" w:hAnsi="Times New Roman" w:cs="Times New Roman"/>
          <w:sz w:val="24"/>
          <w:szCs w:val="24"/>
        </w:rPr>
        <w:t>9</w:t>
      </w:r>
      <w:r w:rsidR="00057A06" w:rsidRPr="00F06BDF">
        <w:rPr>
          <w:rFonts w:ascii="Times New Roman" w:hAnsi="Times New Roman" w:cs="Times New Roman"/>
          <w:sz w:val="24"/>
          <w:szCs w:val="24"/>
        </w:rPr>
        <w:t xml:space="preserve"> </w:t>
      </w:r>
      <w:r w:rsidRPr="00F06BDF">
        <w:rPr>
          <w:rFonts w:ascii="Times New Roman" w:hAnsi="Times New Roman" w:cs="Times New Roman"/>
          <w:sz w:val="24"/>
          <w:szCs w:val="24"/>
        </w:rPr>
        <w:t>г.</w:t>
      </w:r>
    </w:p>
    <w:p w:rsidR="00F06BDF" w:rsidRPr="00F06BDF" w:rsidRDefault="00F06BDF" w:rsidP="00F06BDF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06BDF">
        <w:rPr>
          <w:rFonts w:ascii="Times New Roman" w:eastAsia="Calibri" w:hAnsi="Times New Roman" w:cs="Times New Roman"/>
          <w:sz w:val="32"/>
          <w:szCs w:val="32"/>
        </w:rPr>
        <w:lastRenderedPageBreak/>
        <w:t>Администрация Красноармейского района</w:t>
      </w:r>
    </w:p>
    <w:p w:rsidR="00E62340" w:rsidRPr="00F06BDF" w:rsidRDefault="00E62340" w:rsidP="00E6234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32"/>
          <w:szCs w:val="32"/>
          <w:highlight w:val="yellow"/>
        </w:rPr>
      </w:pPr>
    </w:p>
    <w:p w:rsidR="001405F9" w:rsidRPr="00F06BDF" w:rsidRDefault="001405F9" w:rsidP="001405F9">
      <w:pPr>
        <w:jc w:val="center"/>
        <w:rPr>
          <w:rFonts w:ascii="Times New Roman" w:hAnsi="Times New Roman" w:cs="Times New Roman"/>
          <w:b/>
          <w:caps/>
          <w:sz w:val="32"/>
          <w:szCs w:val="32"/>
          <w:highlight w:val="yellow"/>
        </w:rPr>
      </w:pPr>
    </w:p>
    <w:p w:rsidR="00AE7C95" w:rsidRPr="00F06BDF" w:rsidRDefault="00AE7C95" w:rsidP="001405F9">
      <w:pPr>
        <w:jc w:val="center"/>
        <w:rPr>
          <w:rFonts w:ascii="Times New Roman" w:hAnsi="Times New Roman" w:cs="Times New Roman"/>
          <w:b/>
          <w:caps/>
          <w:sz w:val="32"/>
          <w:szCs w:val="32"/>
          <w:highlight w:val="yellow"/>
        </w:rPr>
      </w:pPr>
    </w:p>
    <w:p w:rsidR="000202C3" w:rsidRPr="00F06BDF" w:rsidRDefault="000202C3" w:rsidP="001405F9">
      <w:pPr>
        <w:jc w:val="center"/>
        <w:rPr>
          <w:rFonts w:ascii="Times New Roman" w:hAnsi="Times New Roman" w:cs="Times New Roman"/>
          <w:b/>
          <w:caps/>
          <w:sz w:val="32"/>
          <w:szCs w:val="32"/>
          <w:highlight w:val="yellow"/>
        </w:rPr>
      </w:pPr>
    </w:p>
    <w:p w:rsidR="000202C3" w:rsidRPr="00F06BDF" w:rsidRDefault="000202C3" w:rsidP="001405F9">
      <w:pPr>
        <w:jc w:val="center"/>
        <w:rPr>
          <w:rFonts w:ascii="Times New Roman" w:hAnsi="Times New Roman" w:cs="Times New Roman"/>
          <w:b/>
          <w:caps/>
          <w:sz w:val="32"/>
          <w:szCs w:val="32"/>
          <w:highlight w:val="yellow"/>
        </w:rPr>
      </w:pPr>
    </w:p>
    <w:p w:rsidR="00F06BDF" w:rsidRDefault="00F06BDF" w:rsidP="00F06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32"/>
          <w:szCs w:val="32"/>
        </w:rPr>
      </w:pPr>
      <w:r w:rsidRPr="00F06BDF">
        <w:rPr>
          <w:rFonts w:ascii="Times New Roman" w:hAnsi="Times New Roman" w:cs="Times New Roman"/>
          <w:b/>
          <w:bCs/>
          <w:caps/>
          <w:color w:val="000000"/>
          <w:sz w:val="32"/>
          <w:szCs w:val="32"/>
        </w:rPr>
        <w:t>Проект планировки, проект межевания и межевой план для постановки на кадастровый учет на объекты капитального строительства:</w:t>
      </w:r>
    </w:p>
    <w:p w:rsidR="00F06BDF" w:rsidRPr="00F06BDF" w:rsidRDefault="00F06BDF" w:rsidP="00F06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32"/>
          <w:szCs w:val="32"/>
        </w:rPr>
      </w:pPr>
      <w:r w:rsidRPr="00F06BDF">
        <w:rPr>
          <w:rFonts w:ascii="Times New Roman" w:hAnsi="Times New Roman" w:cs="Times New Roman"/>
          <w:b/>
          <w:bCs/>
          <w:caps/>
          <w:color w:val="000000"/>
          <w:sz w:val="32"/>
          <w:szCs w:val="32"/>
        </w:rPr>
        <w:t>"Строительство трех торговых объектов" в с.Красноармейское Красноармейского района</w:t>
      </w:r>
    </w:p>
    <w:p w:rsidR="00F06BDF" w:rsidRPr="00F06BDF" w:rsidRDefault="00F06BDF" w:rsidP="00F06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32"/>
          <w:szCs w:val="32"/>
        </w:rPr>
      </w:pPr>
      <w:r w:rsidRPr="00F06BDF">
        <w:rPr>
          <w:rFonts w:ascii="Times New Roman" w:hAnsi="Times New Roman" w:cs="Times New Roman"/>
          <w:b/>
          <w:bCs/>
          <w:caps/>
          <w:color w:val="000000"/>
          <w:sz w:val="32"/>
          <w:szCs w:val="32"/>
        </w:rPr>
        <w:t>Чувашской Республики</w:t>
      </w:r>
    </w:p>
    <w:p w:rsidR="00521090" w:rsidRPr="00F06BDF" w:rsidRDefault="00521090" w:rsidP="004F4D27">
      <w:pPr>
        <w:spacing w:line="360" w:lineRule="auto"/>
        <w:jc w:val="center"/>
        <w:rPr>
          <w:rFonts w:ascii="Times New Roman" w:hAnsi="Times New Roman" w:cs="Times New Roman"/>
          <w:highlight w:val="yellow"/>
        </w:rPr>
      </w:pPr>
    </w:p>
    <w:p w:rsidR="00521090" w:rsidRPr="00F06BDF" w:rsidRDefault="00521090" w:rsidP="004F4D27">
      <w:pPr>
        <w:spacing w:line="360" w:lineRule="auto"/>
        <w:jc w:val="center"/>
        <w:rPr>
          <w:rFonts w:ascii="Times New Roman" w:hAnsi="Times New Roman" w:cs="Times New Roman"/>
          <w:highlight w:val="yellow"/>
        </w:rPr>
      </w:pPr>
    </w:p>
    <w:p w:rsidR="00C33DD7" w:rsidRPr="00F06BDF" w:rsidRDefault="00C33DD7" w:rsidP="004F4D27">
      <w:pPr>
        <w:spacing w:line="360" w:lineRule="auto"/>
        <w:jc w:val="center"/>
        <w:rPr>
          <w:rFonts w:ascii="Times New Roman" w:hAnsi="Times New Roman" w:cs="Times New Roman"/>
        </w:rPr>
      </w:pPr>
    </w:p>
    <w:p w:rsidR="004F4D27" w:rsidRPr="00F06BDF" w:rsidRDefault="004F4D27" w:rsidP="004F4D27">
      <w:pPr>
        <w:pStyle w:val="S5"/>
        <w:ind w:left="540"/>
        <w:jc w:val="center"/>
        <w:rPr>
          <w:b w:val="0"/>
          <w:caps w:val="0"/>
          <w:sz w:val="36"/>
          <w:szCs w:val="36"/>
        </w:rPr>
      </w:pPr>
      <w:r w:rsidRPr="00F06BDF">
        <w:rPr>
          <w:b w:val="0"/>
          <w:caps w:val="0"/>
          <w:sz w:val="36"/>
          <w:szCs w:val="36"/>
        </w:rPr>
        <w:t xml:space="preserve">Том </w:t>
      </w:r>
      <w:r w:rsidRPr="00F06BDF">
        <w:rPr>
          <w:b w:val="0"/>
          <w:caps w:val="0"/>
          <w:sz w:val="36"/>
          <w:szCs w:val="36"/>
          <w:lang w:val="en-US"/>
        </w:rPr>
        <w:t>II</w:t>
      </w:r>
    </w:p>
    <w:p w:rsidR="004F4D27" w:rsidRPr="00F06BDF" w:rsidRDefault="004F4D27" w:rsidP="004F4D27">
      <w:pPr>
        <w:spacing w:line="360" w:lineRule="auto"/>
        <w:jc w:val="center"/>
        <w:rPr>
          <w:rFonts w:ascii="Times New Roman" w:hAnsi="Times New Roman" w:cs="Times New Roman"/>
        </w:rPr>
      </w:pPr>
    </w:p>
    <w:p w:rsidR="00656080" w:rsidRPr="00F06BDF" w:rsidRDefault="00656080" w:rsidP="00656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06B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Часть 1. Материалы по </w:t>
      </w:r>
      <w:r w:rsidR="009B6786" w:rsidRPr="00F06B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обоснованию</w:t>
      </w:r>
      <w:r w:rsidRPr="00F06B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656080" w:rsidRPr="00F06BDF" w:rsidRDefault="00656080" w:rsidP="00656080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56080" w:rsidRPr="00F06BDF" w:rsidRDefault="00656080" w:rsidP="006560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3DD7" w:rsidRPr="00F06BDF" w:rsidRDefault="00C33DD7" w:rsidP="006560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6080" w:rsidRPr="00F06BDF" w:rsidRDefault="00656080" w:rsidP="006560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6080" w:rsidRPr="00F06BDF" w:rsidRDefault="00656080" w:rsidP="006560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6080" w:rsidRPr="00F06BDF" w:rsidRDefault="00656080" w:rsidP="000202C3">
      <w:pPr>
        <w:pStyle w:val="a0"/>
        <w:numPr>
          <w:ilvl w:val="0"/>
          <w:numId w:val="0"/>
        </w:numPr>
        <w:spacing w:after="0"/>
        <w:ind w:right="-2"/>
        <w:rPr>
          <w:rFonts w:eastAsia="Times New Roman"/>
          <w:lang w:eastAsia="ru-RU"/>
        </w:rPr>
      </w:pPr>
      <w:r w:rsidRPr="00F06BDF">
        <w:rPr>
          <w:rFonts w:eastAsia="Times New Roman"/>
          <w:b/>
          <w:lang w:eastAsia="ru-RU"/>
        </w:rPr>
        <w:t xml:space="preserve">Заказчик: </w:t>
      </w:r>
      <w:r w:rsidR="000202C3" w:rsidRPr="00F06BDF">
        <w:rPr>
          <w:rFonts w:eastAsia="Times New Roman"/>
          <w:color w:val="000000"/>
          <w:shd w:val="clear" w:color="auto" w:fill="FFFFFF"/>
          <w:lang w:eastAsia="ru-RU"/>
        </w:rPr>
        <w:t xml:space="preserve">Администрация </w:t>
      </w:r>
      <w:r w:rsidR="00F06BDF" w:rsidRPr="00F06BDF">
        <w:rPr>
          <w:rFonts w:eastAsia="Times New Roman"/>
          <w:color w:val="000000"/>
          <w:shd w:val="clear" w:color="auto" w:fill="FFFFFF"/>
          <w:lang w:val="ru-RU" w:eastAsia="ru-RU"/>
        </w:rPr>
        <w:t>Красноармейского района</w:t>
      </w:r>
      <w:r w:rsidR="00B43A1B" w:rsidRPr="00F06BDF">
        <w:rPr>
          <w:rFonts w:eastAsia="Times New Roman"/>
          <w:color w:val="000000"/>
          <w:shd w:val="clear" w:color="auto" w:fill="FFFFFF"/>
          <w:lang w:val="ru-RU" w:eastAsia="ru-RU"/>
        </w:rPr>
        <w:t xml:space="preserve"> </w:t>
      </w:r>
    </w:p>
    <w:p w:rsidR="000202C3" w:rsidRPr="00F06BDF" w:rsidRDefault="000202C3" w:rsidP="000202C3">
      <w:pPr>
        <w:pStyle w:val="a0"/>
        <w:numPr>
          <w:ilvl w:val="0"/>
          <w:numId w:val="0"/>
        </w:numPr>
        <w:spacing w:after="0"/>
        <w:ind w:right="-2"/>
        <w:rPr>
          <w:rFonts w:eastAsia="Times New Roman"/>
          <w:lang w:eastAsia="ru-RU"/>
        </w:rPr>
      </w:pPr>
    </w:p>
    <w:p w:rsidR="000202C3" w:rsidRPr="00F06BDF" w:rsidRDefault="000202C3" w:rsidP="000202C3">
      <w:pPr>
        <w:pStyle w:val="a0"/>
        <w:numPr>
          <w:ilvl w:val="0"/>
          <w:numId w:val="0"/>
        </w:numPr>
        <w:spacing w:after="0"/>
        <w:ind w:right="-2"/>
        <w:rPr>
          <w:rFonts w:eastAsia="Times New Roman"/>
          <w:lang w:eastAsia="ru-RU"/>
        </w:rPr>
      </w:pPr>
    </w:p>
    <w:p w:rsidR="000202C3" w:rsidRPr="00F06BDF" w:rsidRDefault="000202C3" w:rsidP="000202C3">
      <w:pPr>
        <w:pStyle w:val="a0"/>
        <w:numPr>
          <w:ilvl w:val="0"/>
          <w:numId w:val="0"/>
        </w:numPr>
        <w:spacing w:after="0"/>
        <w:ind w:right="-2"/>
        <w:rPr>
          <w:rFonts w:eastAsia="Times New Roman"/>
          <w:b/>
          <w:lang w:eastAsia="ru-RU"/>
        </w:rPr>
      </w:pPr>
    </w:p>
    <w:p w:rsidR="00656080" w:rsidRPr="00F06BDF" w:rsidRDefault="00656080" w:rsidP="0065608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Исполнитель:</w:t>
      </w:r>
      <w:r w:rsidRPr="00F0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"НижНовСтройПроект"</w:t>
      </w:r>
    </w:p>
    <w:p w:rsidR="007073F2" w:rsidRPr="00F06BDF" w:rsidRDefault="007073F2" w:rsidP="001405F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33DD7" w:rsidRPr="00F06BDF" w:rsidRDefault="00C33DD7" w:rsidP="001405F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362D3" w:rsidRPr="00F06BDF" w:rsidRDefault="001405F9" w:rsidP="001405F9">
      <w:pPr>
        <w:tabs>
          <w:tab w:val="left" w:pos="10773"/>
        </w:tabs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  <w:r w:rsidRPr="00F06BDF">
        <w:rPr>
          <w:rFonts w:ascii="Times New Roman" w:hAnsi="Times New Roman" w:cs="Times New Roman"/>
          <w:sz w:val="24"/>
          <w:szCs w:val="24"/>
        </w:rPr>
        <w:t>г. Нижний Новгород - 201</w:t>
      </w:r>
      <w:r w:rsidR="00B43A1B" w:rsidRPr="00F06BDF">
        <w:rPr>
          <w:rFonts w:ascii="Times New Roman" w:hAnsi="Times New Roman" w:cs="Times New Roman"/>
          <w:sz w:val="24"/>
          <w:szCs w:val="24"/>
        </w:rPr>
        <w:t>9</w:t>
      </w:r>
      <w:r w:rsidRPr="00F06BD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56080" w:rsidRPr="00F06BDF" w:rsidRDefault="00656080" w:rsidP="00656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06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Список исполнителей – участников подготовки проекта </w:t>
      </w:r>
      <w:r w:rsidRPr="00F06B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планировки и межевания территории </w:t>
      </w:r>
    </w:p>
    <w:p w:rsidR="00656080" w:rsidRPr="00F06BDF" w:rsidRDefault="00656080" w:rsidP="00656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6080" w:rsidRPr="00F06BDF" w:rsidRDefault="00656080" w:rsidP="006560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6080" w:rsidRPr="00F06BDF" w:rsidRDefault="00656080" w:rsidP="006560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6080" w:rsidRPr="00F06BDF" w:rsidRDefault="00656080" w:rsidP="00AE7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Заказчик: </w:t>
      </w:r>
      <w:r w:rsidR="000202C3" w:rsidRPr="00F06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Администрация </w:t>
      </w:r>
      <w:r w:rsidR="00F06BDF" w:rsidRPr="00F06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Красноармейского района</w:t>
      </w:r>
    </w:p>
    <w:p w:rsidR="00656080" w:rsidRPr="00F06BDF" w:rsidRDefault="00656080" w:rsidP="006560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080" w:rsidRPr="00F06BDF" w:rsidRDefault="00656080" w:rsidP="006560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6080" w:rsidRPr="00F06BDF" w:rsidRDefault="00656080" w:rsidP="006560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</w:t>
      </w:r>
    </w:p>
    <w:p w:rsidR="00656080" w:rsidRPr="00F06BDF" w:rsidRDefault="00656080" w:rsidP="00656080">
      <w:pPr>
        <w:tabs>
          <w:tab w:val="righ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BD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"НижНовСтройПроект"                                                                             г. Нижний Новгород</w:t>
      </w:r>
    </w:p>
    <w:p w:rsidR="00656080" w:rsidRPr="00F06BDF" w:rsidRDefault="00656080" w:rsidP="006560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080" w:rsidRPr="00F06BDF" w:rsidRDefault="00656080" w:rsidP="00656080">
      <w:pPr>
        <w:keepNext/>
        <w:keepLines/>
        <w:tabs>
          <w:tab w:val="left" w:pos="59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6080" w:rsidRPr="00F06BDF" w:rsidRDefault="00656080" w:rsidP="00656080">
      <w:pPr>
        <w:tabs>
          <w:tab w:val="righ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B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Генеральный директор</w:t>
      </w:r>
      <w:r w:rsidRPr="00F06B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06BDF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Рыжов</w:t>
      </w:r>
    </w:p>
    <w:p w:rsidR="00656080" w:rsidRPr="00F06BDF" w:rsidRDefault="00E62340" w:rsidP="00656080">
      <w:pPr>
        <w:tabs>
          <w:tab w:val="righ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B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Разработал</w:t>
      </w:r>
      <w:r w:rsidR="00656080" w:rsidRPr="00F06B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7C95" w:rsidRPr="00F06BDF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Паничева</w:t>
      </w:r>
    </w:p>
    <w:p w:rsidR="00656080" w:rsidRPr="00F06BDF" w:rsidRDefault="00656080" w:rsidP="006560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080" w:rsidRPr="00F06BDF" w:rsidRDefault="00656080" w:rsidP="006560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5F9" w:rsidRPr="00F06BDF" w:rsidRDefault="001405F9" w:rsidP="00140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405F9" w:rsidRPr="00F06BDF" w:rsidRDefault="001405F9" w:rsidP="00140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202C3" w:rsidRPr="00F06BDF" w:rsidRDefault="00B15CFE" w:rsidP="00F06B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06BDF">
        <w:rPr>
          <w:rFonts w:ascii="Times New Roman" w:hAnsi="Times New Roman" w:cs="Times New Roman"/>
          <w:sz w:val="24"/>
          <w:szCs w:val="24"/>
        </w:rPr>
        <w:t xml:space="preserve">В подготовке </w:t>
      </w:r>
      <w:r w:rsidR="00F06BDF" w:rsidRPr="00F06BDF">
        <w:rPr>
          <w:rFonts w:ascii="Times New Roman" w:hAnsi="Times New Roman" w:cs="Times New Roman"/>
          <w:bCs/>
          <w:color w:val="000000"/>
          <w:sz w:val="24"/>
          <w:szCs w:val="24"/>
        </w:rPr>
        <w:t>проекта планировки, проекта межевания и межевого плана для постановки на кадастровый учет на объекты капитального строительства: "Строительство трех торговых объектов" в с. Красноармейское Красноармейского района Чувашской Республики</w:t>
      </w:r>
      <w:r w:rsidR="000202C3" w:rsidRPr="00F0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принимали участие иные организации и специалисты, которые были вовлечены в общую работу предоставлением консультаций, заключений и рекомендаций, участием в совещаниях, рабочих обсуждениях.</w:t>
      </w:r>
    </w:p>
    <w:p w:rsidR="004D75B8" w:rsidRPr="00F06BDF" w:rsidRDefault="001405F9" w:rsidP="007073F2">
      <w:pPr>
        <w:tabs>
          <w:tab w:val="left" w:pos="10773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F06BDF">
        <w:rPr>
          <w:rFonts w:ascii="Times New Roman" w:hAnsi="Times New Roman" w:cs="Times New Roman"/>
          <w:b/>
          <w:sz w:val="24"/>
          <w:szCs w:val="24"/>
          <w:highlight w:val="yellow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highlight w:val="yellow"/>
          <w:lang w:eastAsia="en-US"/>
        </w:rPr>
        <w:id w:val="-55480259"/>
        <w:docPartObj>
          <w:docPartGallery w:val="Table of Contents"/>
          <w:docPartUnique/>
        </w:docPartObj>
      </w:sdtPr>
      <w:sdtEndPr/>
      <w:sdtContent>
        <w:p w:rsidR="004D75B8" w:rsidRPr="00F51403" w:rsidRDefault="004D75B8" w:rsidP="00312412">
          <w:pPr>
            <w:pStyle w:val="a8"/>
            <w:spacing w:before="0" w:line="240" w:lineRule="auto"/>
            <w:jc w:val="center"/>
            <w:rPr>
              <w:rFonts w:ascii="Times New Roman" w:hAnsi="Times New Roman" w:cs="Times New Roman"/>
              <w:b w:val="0"/>
              <w:caps/>
              <w:color w:val="auto"/>
              <w:sz w:val="24"/>
              <w:szCs w:val="24"/>
            </w:rPr>
          </w:pPr>
          <w:r w:rsidRPr="00F51403">
            <w:rPr>
              <w:rFonts w:ascii="Times New Roman" w:hAnsi="Times New Roman" w:cs="Times New Roman"/>
              <w:b w:val="0"/>
              <w:caps/>
              <w:color w:val="auto"/>
              <w:sz w:val="24"/>
              <w:szCs w:val="24"/>
            </w:rPr>
            <w:t>Содержание</w:t>
          </w:r>
        </w:p>
        <w:p w:rsidR="00F51403" w:rsidRPr="00E04973" w:rsidRDefault="00A90AAC" w:rsidP="00F51403">
          <w:pPr>
            <w:pStyle w:val="11"/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F06BDF">
            <w:rPr>
              <w:rFonts w:ascii="Times New Roman" w:hAnsi="Times New Roman" w:cs="Times New Roman"/>
              <w:sz w:val="24"/>
              <w:szCs w:val="24"/>
              <w:highlight w:val="yellow"/>
            </w:rPr>
            <w:fldChar w:fldCharType="begin"/>
          </w:r>
          <w:r w:rsidR="004D75B8" w:rsidRPr="00F06BDF">
            <w:rPr>
              <w:rFonts w:ascii="Times New Roman" w:hAnsi="Times New Roman" w:cs="Times New Roman"/>
              <w:sz w:val="24"/>
              <w:szCs w:val="24"/>
              <w:highlight w:val="yellow"/>
            </w:rPr>
            <w:instrText xml:space="preserve"> TOC \o "1-3" \h \z \u </w:instrText>
          </w:r>
          <w:r w:rsidRPr="00F06BDF">
            <w:rPr>
              <w:rFonts w:ascii="Times New Roman" w:hAnsi="Times New Roman" w:cs="Times New Roman"/>
              <w:sz w:val="24"/>
              <w:szCs w:val="24"/>
              <w:highlight w:val="yellow"/>
            </w:rPr>
            <w:fldChar w:fldCharType="separate"/>
          </w:r>
          <w:hyperlink w:anchor="_Toc24465783" w:history="1">
            <w:r w:rsidR="00F51403" w:rsidRPr="00E04973">
              <w:rPr>
                <w:rStyle w:val="a9"/>
                <w:rFonts w:ascii="Times New Roman" w:hAnsi="Times New Roman" w:cs="Times New Roman"/>
                <w:b/>
                <w:bCs/>
                <w:noProof/>
              </w:rPr>
              <w:t>Введение</w: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instrText xml:space="preserve"> PAGEREF _Toc24465783 \h </w:instrTex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04973" w:rsidRPr="00E04973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1403" w:rsidRPr="00E04973" w:rsidRDefault="00077DB4" w:rsidP="00F51403">
          <w:pPr>
            <w:pStyle w:val="11"/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24465784" w:history="1">
            <w:r w:rsidR="00F51403" w:rsidRPr="00E04973">
              <w:rPr>
                <w:rStyle w:val="a9"/>
                <w:rFonts w:ascii="Times New Roman" w:hAnsi="Times New Roman" w:cs="Times New Roman"/>
                <w:b/>
                <w:bCs/>
                <w:caps/>
                <w:noProof/>
              </w:rPr>
              <w:t>Раздел 1.</w:t>
            </w:r>
          </w:hyperlink>
          <w:hyperlink w:anchor="_Toc24465785" w:history="1">
            <w:r w:rsidR="00F51403" w:rsidRPr="00E04973">
              <w:rPr>
                <w:rStyle w:val="a9"/>
                <w:rFonts w:ascii="Times New Roman" w:hAnsi="Times New Roman" w:cs="Times New Roman"/>
                <w:b/>
                <w:bCs/>
                <w:caps/>
                <w:noProof/>
              </w:rPr>
              <w:t>Общие данные</w: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instrText xml:space="preserve"> PAGEREF _Toc24465785 \h </w:instrTex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04973" w:rsidRPr="00E04973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1403" w:rsidRPr="00E04973" w:rsidRDefault="00077DB4" w:rsidP="00F51403">
          <w:pPr>
            <w:pStyle w:val="23"/>
            <w:tabs>
              <w:tab w:val="right" w:leader="dot" w:pos="9912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24465786" w:history="1">
            <w:r w:rsidR="00F51403" w:rsidRPr="00E04973">
              <w:rPr>
                <w:rStyle w:val="a9"/>
                <w:rFonts w:ascii="Times New Roman" w:hAnsi="Times New Roman" w:cs="Times New Roman"/>
                <w:noProof/>
              </w:rPr>
              <w:t>1.1 Существующее состояние</w: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instrText xml:space="preserve"> PAGEREF _Toc24465786 \h </w:instrTex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04973" w:rsidRPr="00E04973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1403" w:rsidRPr="00E04973" w:rsidRDefault="00077DB4" w:rsidP="00F51403">
          <w:pPr>
            <w:pStyle w:val="11"/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24465787" w:history="1">
            <w:r w:rsidR="00F51403" w:rsidRPr="00E04973">
              <w:rPr>
                <w:rStyle w:val="a9"/>
                <w:rFonts w:ascii="Times New Roman" w:hAnsi="Times New Roman" w:cs="Times New Roman"/>
                <w:b/>
                <w:bCs/>
                <w:caps/>
                <w:noProof/>
              </w:rPr>
              <w:t>Раздел 2.</w:t>
            </w:r>
          </w:hyperlink>
          <w:hyperlink w:anchor="_Toc24465788" w:history="1">
            <w:r w:rsidR="00F51403" w:rsidRPr="00E04973">
              <w:rPr>
                <w:rStyle w:val="a9"/>
                <w:rFonts w:ascii="Times New Roman" w:hAnsi="Times New Roman" w:cs="Times New Roman"/>
                <w:b/>
                <w:bCs/>
                <w:caps/>
                <w:noProof/>
              </w:rPr>
              <w:t>Обоснование принятого архитектурно-планировочного решения развития территории</w: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instrText xml:space="preserve"> PAGEREF _Toc24465788 \h </w:instrTex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04973" w:rsidRPr="00E04973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1403" w:rsidRPr="00E04973" w:rsidRDefault="00077DB4" w:rsidP="00F51403">
          <w:pPr>
            <w:pStyle w:val="23"/>
            <w:tabs>
              <w:tab w:val="right" w:leader="dot" w:pos="9912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24465789" w:history="1">
            <w:r w:rsidR="00F51403" w:rsidRPr="00E04973">
              <w:rPr>
                <w:rStyle w:val="a9"/>
                <w:rFonts w:ascii="Times New Roman" w:hAnsi="Times New Roman" w:cs="Times New Roman"/>
                <w:noProof/>
              </w:rPr>
              <w:t>2.1  Расчеты, основанные на архитектурно-планировочном и объемно-пространственном решении</w: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instrText xml:space="preserve"> PAGEREF _Toc24465789 \h </w:instrTex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04973" w:rsidRPr="00E04973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1403" w:rsidRPr="00E04973" w:rsidRDefault="00077DB4" w:rsidP="00F51403">
          <w:pPr>
            <w:pStyle w:val="11"/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24465790" w:history="1">
            <w:r w:rsidR="00F51403" w:rsidRPr="00E04973">
              <w:rPr>
                <w:rStyle w:val="a9"/>
                <w:rFonts w:ascii="Times New Roman" w:hAnsi="Times New Roman" w:cs="Times New Roman"/>
                <w:b/>
                <w:noProof/>
              </w:rPr>
              <w:t>РАЗДЕЛ 3.</w:t>
            </w:r>
          </w:hyperlink>
          <w:hyperlink w:anchor="_Toc24465791" w:history="1">
            <w:r w:rsidR="00F51403" w:rsidRPr="00E04973">
              <w:rPr>
                <w:rStyle w:val="a9"/>
                <w:rFonts w:ascii="Times New Roman" w:hAnsi="Times New Roman" w:cs="Times New Roman"/>
                <w:b/>
                <w:noProof/>
              </w:rPr>
              <w:t>ОБОСНОВАНИЕ ПРИНЯТЫХ ПАРАМЕТРОВ ПЛАНИРУЕМОГО РАЗВИТИЯ СИСТЕМЫ ТРАНСПОРТНОГО ОБСЛУЖИВАНИЯ</w: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instrText xml:space="preserve"> PAGEREF _Toc24465791 \h </w:instrTex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04973" w:rsidRPr="00E04973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1403" w:rsidRPr="00E04973" w:rsidRDefault="00077DB4" w:rsidP="00F51403">
          <w:pPr>
            <w:pStyle w:val="11"/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24465792" w:history="1">
            <w:r w:rsidR="00F51403" w:rsidRPr="00E04973">
              <w:rPr>
                <w:rStyle w:val="a9"/>
                <w:rFonts w:ascii="Times New Roman" w:hAnsi="Times New Roman" w:cs="Times New Roman"/>
                <w:b/>
                <w:noProof/>
              </w:rPr>
              <w:t>РАЗДЕЛ 4.</w:t>
            </w:r>
          </w:hyperlink>
          <w:hyperlink w:anchor="_Toc24465793" w:history="1">
            <w:r w:rsidR="00F51403" w:rsidRPr="00E04973">
              <w:rPr>
                <w:rStyle w:val="a9"/>
                <w:rFonts w:ascii="Times New Roman" w:hAnsi="Times New Roman" w:cs="Times New Roman"/>
                <w:b/>
                <w:noProof/>
              </w:rPr>
              <w:t>ОБОСНОВАНИЕ ПРИНЯТЫХ ПАРАМЕТРОВ ПЛАНИРУЕМОГО РАЗВИТИЯ СИСТЕМЫ ИНЖЕНЕРНО-ТЕХНИЧЕСКОГО ОБСЛУЖИВАНИЯ</w: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instrText xml:space="preserve"> PAGEREF _Toc24465793 \h </w:instrTex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04973" w:rsidRPr="00E04973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1403" w:rsidRPr="00E04973" w:rsidRDefault="00077DB4" w:rsidP="00F51403">
          <w:pPr>
            <w:pStyle w:val="23"/>
            <w:tabs>
              <w:tab w:val="right" w:leader="dot" w:pos="9912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24465794" w:history="1">
            <w:r w:rsidR="00F51403" w:rsidRPr="00E04973">
              <w:rPr>
                <w:rStyle w:val="a9"/>
                <w:rFonts w:ascii="Times New Roman" w:hAnsi="Times New Roman" w:cs="Times New Roman"/>
                <w:noProof/>
              </w:rPr>
              <w:t>4.1 Водоснабжение</w: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instrText xml:space="preserve"> PAGEREF _Toc24465794 \h </w:instrTex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04973" w:rsidRPr="00E04973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1403" w:rsidRPr="00E04973" w:rsidRDefault="00077DB4" w:rsidP="00F51403">
          <w:pPr>
            <w:pStyle w:val="23"/>
            <w:tabs>
              <w:tab w:val="right" w:leader="dot" w:pos="9912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24465795" w:history="1">
            <w:r w:rsidR="00F51403" w:rsidRPr="00E04973">
              <w:rPr>
                <w:rStyle w:val="a9"/>
                <w:rFonts w:ascii="Times New Roman" w:hAnsi="Times New Roman" w:cs="Times New Roman"/>
                <w:noProof/>
              </w:rPr>
              <w:t>4.2 Водоотведение: бытовая канализация</w: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instrText xml:space="preserve"> PAGEREF _Toc24465795 \h </w:instrTex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04973" w:rsidRPr="00E04973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1403" w:rsidRPr="00E04973" w:rsidRDefault="00077DB4" w:rsidP="00F51403">
          <w:pPr>
            <w:pStyle w:val="23"/>
            <w:tabs>
              <w:tab w:val="right" w:leader="dot" w:pos="9912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24465796" w:history="1">
            <w:r w:rsidR="00F51403" w:rsidRPr="00E04973">
              <w:rPr>
                <w:rStyle w:val="a9"/>
                <w:rFonts w:ascii="Times New Roman" w:hAnsi="Times New Roman" w:cs="Times New Roman"/>
                <w:noProof/>
              </w:rPr>
              <w:t>4.3 Отвод поверхностных вод</w: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instrText xml:space="preserve"> PAGEREF _Toc24465796 \h </w:instrTex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04973" w:rsidRPr="00E04973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1403" w:rsidRPr="00E04973" w:rsidRDefault="00077DB4" w:rsidP="00F51403">
          <w:pPr>
            <w:pStyle w:val="23"/>
            <w:tabs>
              <w:tab w:val="right" w:leader="dot" w:pos="9912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24465797" w:history="1">
            <w:r w:rsidR="00F51403" w:rsidRPr="00E04973">
              <w:rPr>
                <w:rStyle w:val="a9"/>
                <w:rFonts w:ascii="Times New Roman" w:hAnsi="Times New Roman" w:cs="Times New Roman"/>
                <w:b/>
                <w:bCs/>
                <w:noProof/>
              </w:rPr>
              <w:t xml:space="preserve">4.4 </w:t>
            </w:r>
            <w:r w:rsidR="00F51403" w:rsidRPr="00E04973">
              <w:rPr>
                <w:rStyle w:val="a9"/>
                <w:rFonts w:ascii="Times New Roman" w:hAnsi="Times New Roman" w:cs="Times New Roman"/>
                <w:b/>
                <w:noProof/>
              </w:rPr>
              <w:t>Электроснабжение</w: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instrText xml:space="preserve"> PAGEREF _Toc24465797 \h </w:instrTex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04973" w:rsidRPr="00E04973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1403" w:rsidRPr="00E04973" w:rsidRDefault="00077DB4" w:rsidP="00F51403">
          <w:pPr>
            <w:pStyle w:val="23"/>
            <w:tabs>
              <w:tab w:val="right" w:leader="dot" w:pos="9912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24465798" w:history="1">
            <w:r w:rsidR="00F51403" w:rsidRPr="00E04973">
              <w:rPr>
                <w:rStyle w:val="a9"/>
                <w:rFonts w:ascii="Times New Roman" w:hAnsi="Times New Roman" w:cs="Times New Roman"/>
                <w:b/>
                <w:bCs/>
                <w:noProof/>
              </w:rPr>
              <w:t xml:space="preserve">4.5 </w:t>
            </w:r>
            <w:r w:rsidR="00F51403" w:rsidRPr="00E04973">
              <w:rPr>
                <w:rStyle w:val="a9"/>
                <w:rFonts w:ascii="Times New Roman" w:hAnsi="Times New Roman" w:cs="Times New Roman"/>
                <w:b/>
                <w:noProof/>
              </w:rPr>
              <w:t>Связь</w: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instrText xml:space="preserve"> PAGEREF _Toc24465798 \h </w:instrTex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04973" w:rsidRPr="00E04973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1403" w:rsidRPr="00E04973" w:rsidRDefault="00077DB4" w:rsidP="00F51403">
          <w:pPr>
            <w:pStyle w:val="23"/>
            <w:tabs>
              <w:tab w:val="right" w:leader="dot" w:pos="9912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24465799" w:history="1">
            <w:r w:rsidR="00F51403" w:rsidRPr="00E04973">
              <w:rPr>
                <w:rStyle w:val="a9"/>
                <w:rFonts w:ascii="Times New Roman" w:hAnsi="Times New Roman" w:cs="Times New Roman"/>
                <w:b/>
                <w:bCs/>
                <w:noProof/>
              </w:rPr>
              <w:t xml:space="preserve">4.6 </w:t>
            </w:r>
            <w:r w:rsidR="00F51403" w:rsidRPr="00E04973">
              <w:rPr>
                <w:rStyle w:val="a9"/>
                <w:rFonts w:ascii="Times New Roman" w:hAnsi="Times New Roman" w:cs="Times New Roman"/>
                <w:b/>
                <w:noProof/>
              </w:rPr>
              <w:t>Теплоснабжение</w: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instrText xml:space="preserve"> PAGEREF _Toc24465799 \h </w:instrTex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04973" w:rsidRPr="00E04973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1403" w:rsidRPr="00E04973" w:rsidRDefault="00077DB4" w:rsidP="00F51403">
          <w:pPr>
            <w:pStyle w:val="23"/>
            <w:tabs>
              <w:tab w:val="right" w:leader="dot" w:pos="9912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24465800" w:history="1">
            <w:r w:rsidR="00F51403" w:rsidRPr="00E04973">
              <w:rPr>
                <w:rStyle w:val="a9"/>
                <w:rFonts w:ascii="Times New Roman" w:hAnsi="Times New Roman" w:cs="Times New Roman"/>
                <w:b/>
                <w:bCs/>
                <w:noProof/>
              </w:rPr>
              <w:t xml:space="preserve">4.7 </w:t>
            </w:r>
            <w:r w:rsidR="00F51403" w:rsidRPr="00E04973">
              <w:rPr>
                <w:rStyle w:val="a9"/>
                <w:rFonts w:ascii="Times New Roman" w:hAnsi="Times New Roman" w:cs="Times New Roman"/>
                <w:b/>
                <w:noProof/>
              </w:rPr>
              <w:t>Газоснабжение</w: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instrText xml:space="preserve"> PAGEREF _Toc24465800 \h </w:instrTex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04973" w:rsidRPr="00E04973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1403" w:rsidRPr="00E04973" w:rsidRDefault="00077DB4" w:rsidP="00F51403">
          <w:pPr>
            <w:pStyle w:val="11"/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24465801" w:history="1">
            <w:r w:rsidR="00F51403" w:rsidRPr="00E04973">
              <w:rPr>
                <w:rStyle w:val="a9"/>
                <w:rFonts w:ascii="Times New Roman" w:hAnsi="Times New Roman" w:cs="Times New Roman"/>
                <w:b/>
                <w:noProof/>
              </w:rPr>
              <w:t>РАЗДЕЛ 5.</w:t>
            </w:r>
          </w:hyperlink>
          <w:hyperlink w:anchor="_Toc24465802" w:history="1">
            <w:r w:rsidR="00F51403" w:rsidRPr="00E04973">
              <w:rPr>
                <w:rStyle w:val="a9"/>
                <w:rFonts w:ascii="Times New Roman" w:hAnsi="Times New Roman" w:cs="Times New Roman"/>
                <w:b/>
                <w:noProof/>
              </w:rPr>
              <w:t>ОБОСНОВАНИЕ ПРИНЯТЫХ РЕШЕНИЙ ПО ЗАЩИТЕ ТЕРРИТОРИИ</w:t>
            </w:r>
          </w:hyperlink>
          <w:r w:rsidR="00F51403" w:rsidRPr="00E04973">
            <w:rPr>
              <w:rStyle w:val="a9"/>
              <w:rFonts w:ascii="Times New Roman" w:hAnsi="Times New Roman" w:cs="Times New Roman"/>
              <w:noProof/>
              <w:lang w:val="en-US"/>
            </w:rPr>
            <w:t xml:space="preserve"> </w:t>
          </w:r>
          <w:hyperlink w:anchor="_Toc24465803" w:history="1">
            <w:r w:rsidR="00F51403" w:rsidRPr="00E04973">
              <w:rPr>
                <w:rStyle w:val="a9"/>
                <w:rFonts w:ascii="Times New Roman" w:hAnsi="Times New Roman" w:cs="Times New Roman"/>
                <w:b/>
                <w:noProof/>
              </w:rPr>
              <w:t>ОТ ЧС ПРИРОДНОГО И ТЕХНОГЕННОГО ХАРАКТЕРА,</w:t>
            </w:r>
          </w:hyperlink>
          <w:r w:rsidR="00F51403" w:rsidRPr="00E04973">
            <w:rPr>
              <w:rStyle w:val="a9"/>
              <w:rFonts w:ascii="Times New Roman" w:hAnsi="Times New Roman" w:cs="Times New Roman"/>
              <w:noProof/>
              <w:lang w:val="en-US"/>
            </w:rPr>
            <w:t xml:space="preserve"> </w:t>
          </w:r>
          <w:hyperlink w:anchor="_Toc24465804" w:history="1">
            <w:r w:rsidR="00F51403" w:rsidRPr="00E04973">
              <w:rPr>
                <w:rStyle w:val="a9"/>
                <w:rFonts w:ascii="Times New Roman" w:hAnsi="Times New Roman" w:cs="Times New Roman"/>
                <w:b/>
                <w:noProof/>
              </w:rPr>
              <w:t>ПРОВЕДЕНИЕ МЕРОПРИЯТИЙ ПО ГО И ОБЕСПЕЧЕНИЮ ПОЖАРНОЙ БЕЗОПАСНОСТИ</w: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instrText xml:space="preserve"> PAGEREF _Toc24465804 \h </w:instrTex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04973" w:rsidRPr="00E04973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1403" w:rsidRPr="00E04973" w:rsidRDefault="00077DB4" w:rsidP="00F51403">
          <w:pPr>
            <w:pStyle w:val="11"/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24465805" w:history="1">
            <w:r w:rsidR="00F51403" w:rsidRPr="00E04973">
              <w:rPr>
                <w:rStyle w:val="a9"/>
                <w:rFonts w:ascii="Times New Roman" w:hAnsi="Times New Roman" w:cs="Times New Roman"/>
                <w:b/>
                <w:noProof/>
              </w:rPr>
              <w:t>РАЗДЕЛ 6.</w:t>
            </w:r>
          </w:hyperlink>
          <w:r w:rsidR="00F51403" w:rsidRPr="00E04973">
            <w:rPr>
              <w:rStyle w:val="a9"/>
              <w:rFonts w:ascii="Times New Roman" w:hAnsi="Times New Roman" w:cs="Times New Roman"/>
              <w:noProof/>
              <w:lang w:val="en-US"/>
            </w:rPr>
            <w:t xml:space="preserve"> </w:t>
          </w:r>
          <w:hyperlink w:anchor="_Toc24465806" w:history="1">
            <w:r w:rsidR="00F51403" w:rsidRPr="00E04973">
              <w:rPr>
                <w:rStyle w:val="a9"/>
                <w:rFonts w:ascii="Times New Roman" w:hAnsi="Times New Roman" w:cs="Times New Roman"/>
                <w:b/>
                <w:noProof/>
              </w:rPr>
              <w:t>ОБОСНОВАНИЕ В ОТНОШЕНИИ ОХРАНЫ ОКРУЖАЮЩЕЙ СРЕДЫ</w: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instrText xml:space="preserve"> PAGEREF _Toc24465806 \h </w:instrTex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04973" w:rsidRPr="00E04973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1403" w:rsidRPr="00E04973" w:rsidRDefault="00077DB4" w:rsidP="00F51403">
          <w:pPr>
            <w:pStyle w:val="23"/>
            <w:tabs>
              <w:tab w:val="right" w:leader="dot" w:pos="9912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24465807" w:history="1">
            <w:r w:rsidR="00F51403" w:rsidRPr="00E04973">
              <w:rPr>
                <w:rStyle w:val="a9"/>
                <w:rFonts w:ascii="Times New Roman" w:hAnsi="Times New Roman" w:cs="Times New Roman"/>
                <w:noProof/>
              </w:rPr>
              <w:t>6.1 Анализ экологических проблем на проектируемой территории</w: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instrText xml:space="preserve"> PAGEREF _Toc24465807 \h </w:instrTex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04973" w:rsidRPr="00E04973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1403" w:rsidRPr="00E04973" w:rsidRDefault="00077DB4" w:rsidP="00F51403">
          <w:pPr>
            <w:pStyle w:val="23"/>
            <w:tabs>
              <w:tab w:val="right" w:leader="dot" w:pos="9912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24465808" w:history="1">
            <w:r w:rsidR="00F51403" w:rsidRPr="00E04973">
              <w:rPr>
                <w:rStyle w:val="a9"/>
                <w:rFonts w:ascii="Times New Roman" w:hAnsi="Times New Roman" w:cs="Times New Roman"/>
                <w:noProof/>
              </w:rPr>
              <w:t>6.2 Состояние и охрана воздушного бассейна</w: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instrText xml:space="preserve"> PAGEREF _Toc24465808 \h </w:instrTex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04973" w:rsidRPr="00E04973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1403" w:rsidRPr="00E04973" w:rsidRDefault="00077DB4" w:rsidP="00F51403">
          <w:pPr>
            <w:pStyle w:val="23"/>
            <w:tabs>
              <w:tab w:val="right" w:leader="dot" w:pos="9912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24465809" w:history="1">
            <w:r w:rsidR="00F51403" w:rsidRPr="00E04973">
              <w:rPr>
                <w:rStyle w:val="a9"/>
                <w:rFonts w:ascii="Times New Roman" w:hAnsi="Times New Roman" w:cs="Times New Roman"/>
                <w:noProof/>
              </w:rPr>
              <w:t>6.3 Охрана водного бассейна</w: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instrText xml:space="preserve"> PAGEREF _Toc24465809 \h </w:instrTex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04973" w:rsidRPr="00E04973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1403" w:rsidRPr="00E04973" w:rsidRDefault="00077DB4" w:rsidP="00F51403">
          <w:pPr>
            <w:pStyle w:val="23"/>
            <w:tabs>
              <w:tab w:val="right" w:leader="dot" w:pos="9912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24465810" w:history="1">
            <w:r w:rsidR="00F51403" w:rsidRPr="00E04973">
              <w:rPr>
                <w:rStyle w:val="a9"/>
                <w:rFonts w:ascii="Times New Roman" w:hAnsi="Times New Roman" w:cs="Times New Roman"/>
                <w:noProof/>
              </w:rPr>
              <w:t>6.4 Состояние и охрана почвенного покрова</w: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instrText xml:space="preserve"> PAGEREF _Toc24465810 \h </w:instrTex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04973" w:rsidRPr="00E04973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1403" w:rsidRPr="00E04973" w:rsidRDefault="00077DB4" w:rsidP="00F51403">
          <w:pPr>
            <w:pStyle w:val="23"/>
            <w:tabs>
              <w:tab w:val="right" w:leader="dot" w:pos="9912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24465811" w:history="1">
            <w:r w:rsidR="00F51403" w:rsidRPr="00E04973">
              <w:rPr>
                <w:rStyle w:val="a9"/>
                <w:rFonts w:ascii="Times New Roman" w:hAnsi="Times New Roman" w:cs="Times New Roman"/>
                <w:noProof/>
              </w:rPr>
              <w:t>6.5 Физические факторы загрязнения</w: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instrText xml:space="preserve"> PAGEREF _Toc24465811 \h </w:instrTex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04973" w:rsidRPr="00E04973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1403" w:rsidRPr="00E04973" w:rsidRDefault="00077DB4" w:rsidP="00F51403">
          <w:pPr>
            <w:pStyle w:val="23"/>
            <w:tabs>
              <w:tab w:val="right" w:leader="dot" w:pos="9912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24465812" w:history="1">
            <w:r w:rsidR="00F51403" w:rsidRPr="00E04973">
              <w:rPr>
                <w:rStyle w:val="a9"/>
                <w:rFonts w:ascii="Times New Roman" w:hAnsi="Times New Roman" w:cs="Times New Roman"/>
                <w:noProof/>
              </w:rPr>
              <w:t>6.6 Формирование системы озелененных территорий</w: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instrText xml:space="preserve"> PAGEREF _Toc24465812 \h </w:instrTex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04973" w:rsidRPr="00E04973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1403" w:rsidRPr="00E04973" w:rsidRDefault="00077DB4" w:rsidP="00F51403">
          <w:pPr>
            <w:pStyle w:val="23"/>
            <w:tabs>
              <w:tab w:val="right" w:leader="dot" w:pos="9912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24465813" w:history="1">
            <w:r w:rsidR="00F51403" w:rsidRPr="00E04973">
              <w:rPr>
                <w:rStyle w:val="a9"/>
                <w:rFonts w:ascii="Times New Roman" w:hAnsi="Times New Roman" w:cs="Times New Roman"/>
                <w:noProof/>
              </w:rPr>
              <w:t>6.7. Санитарная очистка территории</w: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instrText xml:space="preserve"> PAGEREF _Toc24465813 \h </w:instrTex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04973" w:rsidRPr="00E04973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1403" w:rsidRPr="00E04973" w:rsidRDefault="00077DB4" w:rsidP="00F51403">
          <w:pPr>
            <w:pStyle w:val="23"/>
            <w:tabs>
              <w:tab w:val="right" w:leader="dot" w:pos="9912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24465814" w:history="1">
            <w:r w:rsidR="00F51403" w:rsidRPr="00E04973">
              <w:rPr>
                <w:rStyle w:val="a9"/>
                <w:rFonts w:ascii="Times New Roman" w:hAnsi="Times New Roman" w:cs="Times New Roman"/>
                <w:noProof/>
              </w:rPr>
              <w:t>6.8. Мероприятия по благоустройству и озеленению территории</w: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instrText xml:space="preserve"> PAGEREF _Toc24465814 \h </w:instrTex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04973" w:rsidRPr="00E04973">
              <w:rPr>
                <w:rFonts w:ascii="Times New Roman" w:hAnsi="Times New Roman" w:cs="Times New Roman"/>
                <w:noProof/>
                <w:webHidden/>
              </w:rPr>
              <w:t>26</w:t>
            </w:r>
            <w:r w:rsidR="00F51403" w:rsidRPr="00E0497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1403" w:rsidRPr="00E04973" w:rsidRDefault="00077DB4" w:rsidP="00F51403">
          <w:pPr>
            <w:pStyle w:val="11"/>
            <w:spacing w:after="0" w:line="240" w:lineRule="auto"/>
            <w:rPr>
              <w:rStyle w:val="a9"/>
              <w:rFonts w:ascii="Times New Roman" w:hAnsi="Times New Roman" w:cs="Times New Roman"/>
              <w:b/>
              <w:caps/>
              <w:noProof/>
            </w:rPr>
          </w:pPr>
          <w:hyperlink w:anchor="_Toc24465815" w:history="1">
            <w:r w:rsidR="00F51403" w:rsidRPr="00E04973">
              <w:rPr>
                <w:rStyle w:val="a9"/>
                <w:rFonts w:ascii="Times New Roman" w:hAnsi="Times New Roman" w:cs="Times New Roman"/>
                <w:b/>
                <w:caps/>
                <w:noProof/>
              </w:rPr>
              <w:t>РАЗДЕЛ 7.</w:t>
            </w:r>
          </w:hyperlink>
          <w:r w:rsidR="00F51403" w:rsidRPr="00E04973">
            <w:rPr>
              <w:rStyle w:val="a9"/>
              <w:rFonts w:ascii="Times New Roman" w:hAnsi="Times New Roman" w:cs="Times New Roman"/>
              <w:b/>
              <w:caps/>
              <w:noProof/>
            </w:rPr>
            <w:t xml:space="preserve"> </w:t>
          </w:r>
          <w:hyperlink w:anchor="_Toc24465816" w:history="1">
            <w:r w:rsidR="00F51403" w:rsidRPr="00E04973">
              <w:rPr>
                <w:rStyle w:val="a9"/>
                <w:rFonts w:ascii="Times New Roman" w:hAnsi="Times New Roman" w:cs="Times New Roman"/>
                <w:b/>
                <w:caps/>
                <w:noProof/>
              </w:rPr>
              <w:t>Технико-экономические показатели</w:t>
            </w:r>
            <w:r w:rsidR="00F51403" w:rsidRPr="00E04973">
              <w:rPr>
                <w:rStyle w:val="a9"/>
                <w:rFonts w:ascii="Times New Roman" w:hAnsi="Times New Roman" w:cs="Times New Roman"/>
                <w:caps/>
                <w:noProof/>
                <w:webHidden/>
              </w:rPr>
              <w:tab/>
            </w:r>
            <w:r w:rsidR="00F51403" w:rsidRPr="00E04973">
              <w:rPr>
                <w:rStyle w:val="a9"/>
                <w:rFonts w:ascii="Times New Roman" w:hAnsi="Times New Roman" w:cs="Times New Roman"/>
                <w:caps/>
                <w:noProof/>
                <w:webHidden/>
              </w:rPr>
              <w:fldChar w:fldCharType="begin"/>
            </w:r>
            <w:r w:rsidR="00F51403" w:rsidRPr="00E04973">
              <w:rPr>
                <w:rStyle w:val="a9"/>
                <w:rFonts w:ascii="Times New Roman" w:hAnsi="Times New Roman" w:cs="Times New Roman"/>
                <w:caps/>
                <w:noProof/>
                <w:webHidden/>
              </w:rPr>
              <w:instrText xml:space="preserve"> PAGEREF _Toc24465816 \h </w:instrText>
            </w:r>
            <w:r w:rsidR="00F51403" w:rsidRPr="00E04973">
              <w:rPr>
                <w:rStyle w:val="a9"/>
                <w:rFonts w:ascii="Times New Roman" w:hAnsi="Times New Roman" w:cs="Times New Roman"/>
                <w:caps/>
                <w:noProof/>
                <w:webHidden/>
              </w:rPr>
            </w:r>
            <w:r w:rsidR="00F51403" w:rsidRPr="00E04973">
              <w:rPr>
                <w:rStyle w:val="a9"/>
                <w:rFonts w:ascii="Times New Roman" w:hAnsi="Times New Roman" w:cs="Times New Roman"/>
                <w:caps/>
                <w:noProof/>
                <w:webHidden/>
              </w:rPr>
              <w:fldChar w:fldCharType="separate"/>
            </w:r>
            <w:r w:rsidR="00E04973" w:rsidRPr="00E04973">
              <w:rPr>
                <w:rStyle w:val="a9"/>
                <w:rFonts w:ascii="Times New Roman" w:hAnsi="Times New Roman" w:cs="Times New Roman"/>
                <w:caps/>
                <w:noProof/>
                <w:webHidden/>
              </w:rPr>
              <w:t>28</w:t>
            </w:r>
            <w:r w:rsidR="00F51403" w:rsidRPr="00E04973">
              <w:rPr>
                <w:rStyle w:val="a9"/>
                <w:rFonts w:ascii="Times New Roman" w:hAnsi="Times New Roman" w:cs="Times New Roman"/>
                <w:caps/>
                <w:noProof/>
                <w:webHidden/>
              </w:rPr>
              <w:fldChar w:fldCharType="end"/>
            </w:r>
          </w:hyperlink>
        </w:p>
        <w:p w:rsidR="00F51403" w:rsidRPr="00F51403" w:rsidRDefault="00F51403" w:rsidP="00F51403">
          <w:pPr>
            <w:pStyle w:val="11"/>
            <w:spacing w:after="0" w:line="240" w:lineRule="auto"/>
            <w:rPr>
              <w:rStyle w:val="a9"/>
              <w:rFonts w:ascii="Times New Roman" w:hAnsi="Times New Roman" w:cs="Times New Roman"/>
              <w:b/>
              <w:caps/>
              <w:noProof/>
            </w:rPr>
          </w:pPr>
          <w:r w:rsidRPr="00E04973">
            <w:rPr>
              <w:rStyle w:val="a9"/>
              <w:rFonts w:ascii="Times New Roman" w:hAnsi="Times New Roman" w:cs="Times New Roman"/>
              <w:b/>
              <w:caps/>
              <w:noProof/>
              <w:color w:val="auto"/>
              <w:u w:val="none"/>
            </w:rPr>
            <w:t>РАЗДЕЛ</w:t>
          </w:r>
          <w:r w:rsidRPr="00E04973">
            <w:rPr>
              <w:rStyle w:val="a9"/>
              <w:rFonts w:ascii="Times New Roman" w:hAnsi="Times New Roman" w:cs="Times New Roman"/>
              <w:b/>
              <w:caps/>
              <w:noProof/>
            </w:rPr>
            <w:t xml:space="preserve"> </w:t>
          </w:r>
          <w:hyperlink w:anchor="_Toc24465817" w:history="1">
            <w:r w:rsidRPr="00E04973">
              <w:rPr>
                <w:rStyle w:val="a9"/>
                <w:rFonts w:ascii="Times New Roman" w:hAnsi="Times New Roman" w:cs="Times New Roman"/>
                <w:b/>
                <w:caps/>
                <w:noProof/>
              </w:rPr>
              <w:t>8. МЕЖЕВАНИЕ ТЕРРИТОРИИ</w:t>
            </w:r>
            <w:r w:rsidRPr="00E04973">
              <w:rPr>
                <w:rStyle w:val="a9"/>
                <w:rFonts w:ascii="Times New Roman" w:hAnsi="Times New Roman" w:cs="Times New Roman"/>
                <w:caps/>
                <w:noProof/>
                <w:webHidden/>
              </w:rPr>
              <w:tab/>
            </w:r>
            <w:r w:rsidRPr="00E04973">
              <w:rPr>
                <w:rStyle w:val="a9"/>
                <w:rFonts w:ascii="Times New Roman" w:hAnsi="Times New Roman" w:cs="Times New Roman"/>
                <w:caps/>
                <w:noProof/>
                <w:webHidden/>
              </w:rPr>
              <w:fldChar w:fldCharType="begin"/>
            </w:r>
            <w:r w:rsidRPr="00E04973">
              <w:rPr>
                <w:rStyle w:val="a9"/>
                <w:rFonts w:ascii="Times New Roman" w:hAnsi="Times New Roman" w:cs="Times New Roman"/>
                <w:caps/>
                <w:noProof/>
                <w:webHidden/>
              </w:rPr>
              <w:instrText xml:space="preserve"> PAGEREF _Toc24465817 \h </w:instrText>
            </w:r>
            <w:r w:rsidRPr="00E04973">
              <w:rPr>
                <w:rStyle w:val="a9"/>
                <w:rFonts w:ascii="Times New Roman" w:hAnsi="Times New Roman" w:cs="Times New Roman"/>
                <w:caps/>
                <w:noProof/>
                <w:webHidden/>
              </w:rPr>
            </w:r>
            <w:r w:rsidRPr="00E04973">
              <w:rPr>
                <w:rStyle w:val="a9"/>
                <w:rFonts w:ascii="Times New Roman" w:hAnsi="Times New Roman" w:cs="Times New Roman"/>
                <w:caps/>
                <w:noProof/>
                <w:webHidden/>
              </w:rPr>
              <w:fldChar w:fldCharType="separate"/>
            </w:r>
            <w:r w:rsidR="00E04973" w:rsidRPr="00E04973">
              <w:rPr>
                <w:rStyle w:val="a9"/>
                <w:rFonts w:ascii="Times New Roman" w:hAnsi="Times New Roman" w:cs="Times New Roman"/>
                <w:caps/>
                <w:noProof/>
                <w:webHidden/>
              </w:rPr>
              <w:t>29</w:t>
            </w:r>
            <w:r w:rsidRPr="00E04973">
              <w:rPr>
                <w:rStyle w:val="a9"/>
                <w:rFonts w:ascii="Times New Roman" w:hAnsi="Times New Roman" w:cs="Times New Roman"/>
                <w:caps/>
                <w:noProof/>
                <w:webHidden/>
              </w:rPr>
              <w:fldChar w:fldCharType="end"/>
            </w:r>
          </w:hyperlink>
        </w:p>
        <w:p w:rsidR="004D75B8" w:rsidRPr="00F06BDF" w:rsidRDefault="00A90AAC" w:rsidP="00312412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highlight w:val="yellow"/>
            </w:rPr>
          </w:pPr>
          <w:r w:rsidRPr="00F06BDF">
            <w:rPr>
              <w:rFonts w:ascii="Times New Roman" w:hAnsi="Times New Roman" w:cs="Times New Roman"/>
              <w:bCs/>
              <w:sz w:val="24"/>
              <w:szCs w:val="24"/>
              <w:highlight w:val="yellow"/>
            </w:rPr>
            <w:fldChar w:fldCharType="end"/>
          </w:r>
        </w:p>
      </w:sdtContent>
    </w:sdt>
    <w:p w:rsidR="00B30956" w:rsidRPr="00F06BDF" w:rsidRDefault="00B30956" w:rsidP="00BE7C29">
      <w:pPr>
        <w:pStyle w:val="1"/>
        <w:jc w:val="center"/>
        <w:rPr>
          <w:b/>
          <w:bCs/>
          <w:color w:val="000000"/>
          <w:highlight w:val="yellow"/>
        </w:rPr>
      </w:pPr>
    </w:p>
    <w:p w:rsidR="00B30956" w:rsidRPr="00F06BDF" w:rsidRDefault="00B30956" w:rsidP="00B30956">
      <w:pPr>
        <w:rPr>
          <w:rFonts w:ascii="Times New Roman" w:hAnsi="Times New Roman" w:cs="Times New Roman"/>
          <w:highlight w:val="yellow"/>
        </w:rPr>
      </w:pPr>
    </w:p>
    <w:p w:rsidR="00DD6BFD" w:rsidRDefault="00DD6BFD" w:rsidP="00B30956">
      <w:pPr>
        <w:rPr>
          <w:rFonts w:ascii="Times New Roman" w:hAnsi="Times New Roman" w:cs="Times New Roman"/>
          <w:highlight w:val="yellow"/>
        </w:rPr>
      </w:pPr>
    </w:p>
    <w:p w:rsidR="00F51403" w:rsidRPr="00F06BDF" w:rsidRDefault="00F51403" w:rsidP="00B30956">
      <w:pPr>
        <w:rPr>
          <w:rFonts w:ascii="Times New Roman" w:hAnsi="Times New Roman" w:cs="Times New Roman"/>
          <w:highlight w:val="yellow"/>
        </w:rPr>
      </w:pPr>
    </w:p>
    <w:p w:rsidR="00A22D47" w:rsidRPr="00F06BDF" w:rsidRDefault="00A22D47" w:rsidP="00B30956">
      <w:pPr>
        <w:rPr>
          <w:rFonts w:ascii="Times New Roman" w:hAnsi="Times New Roman" w:cs="Times New Roman"/>
          <w:highlight w:val="yellow"/>
        </w:rPr>
      </w:pPr>
    </w:p>
    <w:p w:rsidR="00DD6BFD" w:rsidRPr="00F06BDF" w:rsidRDefault="00DD6BFD" w:rsidP="00B30956">
      <w:pPr>
        <w:rPr>
          <w:rFonts w:ascii="Times New Roman" w:hAnsi="Times New Roman" w:cs="Times New Roman"/>
          <w:highlight w:val="yellow"/>
        </w:rPr>
      </w:pPr>
    </w:p>
    <w:p w:rsidR="00DD6BFD" w:rsidRPr="00F06BDF" w:rsidRDefault="00DD6BFD" w:rsidP="00B30956">
      <w:pPr>
        <w:rPr>
          <w:rFonts w:ascii="Times New Roman" w:hAnsi="Times New Roman" w:cs="Times New Roman"/>
          <w:highlight w:val="yellow"/>
        </w:rPr>
      </w:pPr>
    </w:p>
    <w:p w:rsidR="00DD6BFD" w:rsidRPr="00F06BDF" w:rsidRDefault="00DD6BFD" w:rsidP="00B30956">
      <w:pPr>
        <w:rPr>
          <w:rFonts w:ascii="Times New Roman" w:hAnsi="Times New Roman" w:cs="Times New Roman"/>
          <w:highlight w:val="yellow"/>
        </w:rPr>
      </w:pPr>
    </w:p>
    <w:p w:rsidR="00DD6BFD" w:rsidRPr="00F06BDF" w:rsidRDefault="00DD6BFD" w:rsidP="00B30956">
      <w:pPr>
        <w:rPr>
          <w:rFonts w:ascii="Times New Roman" w:hAnsi="Times New Roman" w:cs="Times New Roman"/>
          <w:highlight w:val="yellow"/>
        </w:rPr>
      </w:pPr>
    </w:p>
    <w:p w:rsidR="00D86D97" w:rsidRPr="00F06BDF" w:rsidRDefault="00D86D97" w:rsidP="00BE7C29">
      <w:pPr>
        <w:pStyle w:val="1"/>
        <w:jc w:val="center"/>
        <w:rPr>
          <w:b/>
          <w:bCs/>
          <w:color w:val="000000"/>
        </w:rPr>
      </w:pPr>
      <w:bookmarkStart w:id="0" w:name="_Toc24465783"/>
      <w:r w:rsidRPr="00F06BDF">
        <w:rPr>
          <w:b/>
          <w:bCs/>
          <w:color w:val="000000"/>
        </w:rPr>
        <w:lastRenderedPageBreak/>
        <w:t>Введение</w:t>
      </w:r>
      <w:bookmarkEnd w:id="0"/>
    </w:p>
    <w:p w:rsidR="00D86D97" w:rsidRPr="00F06BDF" w:rsidRDefault="00E62340" w:rsidP="00F06B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06BD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F06BDF" w:rsidRPr="00F06BDF">
        <w:rPr>
          <w:rFonts w:ascii="Times New Roman" w:hAnsi="Times New Roman" w:cs="Times New Roman"/>
          <w:bCs/>
          <w:color w:val="000000"/>
          <w:sz w:val="24"/>
          <w:szCs w:val="24"/>
        </w:rPr>
        <w:t>Проект планировки, проект межевания и межевой план для постановки на кадастровый учет на объекты капитального строительства: "Строительство трех торговых объектов" в с.Красноармейское Красноармейского района Чувашской Республики выполнен на основании</w:t>
      </w:r>
      <w:r w:rsidR="00D86D97" w:rsidRPr="00F06BD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7204D" w:rsidRPr="00F06BDF" w:rsidRDefault="00836F4D" w:rsidP="00F06BDF">
      <w:pPr>
        <w:pStyle w:val="af3"/>
        <w:tabs>
          <w:tab w:val="left" w:leader="underscore" w:pos="9836"/>
        </w:tabs>
        <w:spacing w:after="0" w:line="360" w:lineRule="auto"/>
        <w:ind w:firstLine="142"/>
        <w:jc w:val="both"/>
        <w:rPr>
          <w:rStyle w:val="af4"/>
          <w:color w:val="000000"/>
          <w:sz w:val="24"/>
          <w:szCs w:val="24"/>
        </w:rPr>
      </w:pPr>
      <w:r w:rsidRPr="00F06BDF">
        <w:rPr>
          <w:color w:val="000000"/>
          <w:sz w:val="24"/>
          <w:szCs w:val="24"/>
        </w:rPr>
        <w:t>1</w:t>
      </w:r>
      <w:r w:rsidR="00A7204D" w:rsidRPr="00F06BDF">
        <w:rPr>
          <w:color w:val="000000"/>
          <w:sz w:val="24"/>
          <w:szCs w:val="24"/>
        </w:rPr>
        <w:t>.</w:t>
      </w:r>
      <w:r w:rsidR="00A7204D" w:rsidRPr="00F06BDF">
        <w:rPr>
          <w:color w:val="000000"/>
          <w:sz w:val="24"/>
          <w:szCs w:val="24"/>
          <w:lang w:val="ru-RU"/>
        </w:rPr>
        <w:t xml:space="preserve"> </w:t>
      </w:r>
      <w:r w:rsidR="00F06BDF" w:rsidRPr="00F06BDF">
        <w:rPr>
          <w:sz w:val="24"/>
          <w:szCs w:val="24"/>
        </w:rPr>
        <w:t>Муниципальн</w:t>
      </w:r>
      <w:r w:rsidR="00F06BDF" w:rsidRPr="00F06BDF">
        <w:rPr>
          <w:sz w:val="24"/>
          <w:szCs w:val="24"/>
          <w:lang w:val="ru-RU"/>
        </w:rPr>
        <w:t>ой</w:t>
      </w:r>
      <w:r w:rsidR="00F06BDF" w:rsidRPr="00F06BDF">
        <w:rPr>
          <w:sz w:val="24"/>
          <w:szCs w:val="24"/>
        </w:rPr>
        <w:t xml:space="preserve"> программ</w:t>
      </w:r>
      <w:r w:rsidR="00F06BDF" w:rsidRPr="00F06BDF">
        <w:rPr>
          <w:sz w:val="24"/>
          <w:szCs w:val="24"/>
          <w:lang w:val="ru-RU"/>
        </w:rPr>
        <w:t>ы</w:t>
      </w:r>
      <w:r w:rsidR="00F06BDF" w:rsidRPr="00F06BDF">
        <w:rPr>
          <w:sz w:val="24"/>
          <w:szCs w:val="24"/>
        </w:rPr>
        <w:t xml:space="preserve"> </w:t>
      </w:r>
      <w:r w:rsidR="00F06BDF" w:rsidRPr="00F06BDF">
        <w:rPr>
          <w:iCs/>
          <w:sz w:val="24"/>
          <w:szCs w:val="24"/>
        </w:rPr>
        <w:t>Красноармейского</w:t>
      </w:r>
      <w:r w:rsidR="00F06BDF" w:rsidRPr="00F06BDF">
        <w:rPr>
          <w:sz w:val="24"/>
          <w:szCs w:val="24"/>
        </w:rPr>
        <w:t xml:space="preserve"> района Чувашской Республики «Развитие земельных и имущественных отношений», утвержденная постановлением администрации </w:t>
      </w:r>
      <w:r w:rsidR="00F06BDF" w:rsidRPr="00F06BDF">
        <w:rPr>
          <w:iCs/>
          <w:sz w:val="24"/>
          <w:szCs w:val="24"/>
        </w:rPr>
        <w:t>Красноармейского</w:t>
      </w:r>
      <w:r w:rsidR="00F06BDF" w:rsidRPr="00F06BDF">
        <w:rPr>
          <w:sz w:val="24"/>
          <w:szCs w:val="24"/>
        </w:rPr>
        <w:t xml:space="preserve"> района от 25.02.2019 № 110 (в ред. от 25.06.2019 № 393)</w:t>
      </w:r>
      <w:r w:rsidR="00A7204D" w:rsidRPr="00F06BDF">
        <w:rPr>
          <w:rStyle w:val="af4"/>
          <w:color w:val="000000"/>
          <w:sz w:val="24"/>
          <w:szCs w:val="24"/>
        </w:rPr>
        <w:t>.</w:t>
      </w:r>
    </w:p>
    <w:p w:rsidR="00D86D97" w:rsidRPr="00F06BDF" w:rsidRDefault="00D86D97" w:rsidP="00836F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6D97" w:rsidRPr="00F06BDF" w:rsidRDefault="00D86D97" w:rsidP="00A720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DF">
        <w:rPr>
          <w:rFonts w:ascii="Times New Roman" w:hAnsi="Times New Roman" w:cs="Times New Roman"/>
          <w:color w:val="000000"/>
          <w:sz w:val="24"/>
          <w:szCs w:val="24"/>
        </w:rPr>
        <w:t>Графические материалы проекта выполнены на топографической съемке М 1:</w:t>
      </w:r>
      <w:r w:rsidR="00F06BDF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94237A" w:rsidRPr="00F06BDF">
        <w:rPr>
          <w:rFonts w:ascii="Times New Roman" w:hAnsi="Times New Roman" w:cs="Times New Roman"/>
          <w:color w:val="000000"/>
          <w:sz w:val="24"/>
          <w:szCs w:val="24"/>
        </w:rPr>
        <w:t>00.</w:t>
      </w:r>
    </w:p>
    <w:p w:rsidR="00D86D97" w:rsidRPr="00F06BDF" w:rsidRDefault="00D86D97" w:rsidP="00D86D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D86D97" w:rsidRPr="00F06BDF" w:rsidRDefault="00D86D97" w:rsidP="00D86D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  <w:r w:rsidRPr="00F06BDF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                          </w:t>
      </w:r>
    </w:p>
    <w:p w:rsidR="00D86D97" w:rsidRPr="00F06BDF" w:rsidRDefault="00D86D97" w:rsidP="00D86D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D86D97" w:rsidRPr="00F06BDF" w:rsidRDefault="00D86D97" w:rsidP="00D86D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D86D97" w:rsidRPr="00F06BDF" w:rsidRDefault="00D86D97" w:rsidP="00D86D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D86D97" w:rsidRPr="00F06BDF" w:rsidRDefault="00D86D97" w:rsidP="00D86D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D86D97" w:rsidRPr="00F06BDF" w:rsidRDefault="00D86D97" w:rsidP="00D86D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D86D97" w:rsidRPr="00F06BDF" w:rsidRDefault="00D86D97" w:rsidP="00D86D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D86D97" w:rsidRPr="00F06BDF" w:rsidRDefault="00D86D97" w:rsidP="00D86D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D86D97" w:rsidRPr="00F06BDF" w:rsidRDefault="00D86D97" w:rsidP="00D86D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2F120C" w:rsidRPr="00F06BDF" w:rsidRDefault="002F120C" w:rsidP="00D86D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2F120C" w:rsidRPr="00F06BDF" w:rsidRDefault="002F120C" w:rsidP="00D86D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D86D97" w:rsidRPr="00F06BDF" w:rsidRDefault="00D86D97" w:rsidP="00D86D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D86D97" w:rsidRPr="00F06BDF" w:rsidRDefault="00D86D97" w:rsidP="00D86D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94237A" w:rsidRPr="00F06BDF" w:rsidRDefault="0094237A" w:rsidP="00D86D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94237A" w:rsidRPr="00F06BDF" w:rsidRDefault="0094237A" w:rsidP="00D86D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94237A" w:rsidRDefault="0094237A" w:rsidP="00D86D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F06BDF" w:rsidRDefault="00F06BDF" w:rsidP="00D86D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F06BDF" w:rsidRPr="00F06BDF" w:rsidRDefault="00F06BDF" w:rsidP="00D86D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94237A" w:rsidRPr="00F06BDF" w:rsidRDefault="0094237A" w:rsidP="00D86D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94237A" w:rsidRPr="00F06BDF" w:rsidRDefault="0094237A" w:rsidP="00D86D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D86D97" w:rsidRPr="00F06BDF" w:rsidRDefault="00D86D97" w:rsidP="00D86D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D86D97" w:rsidRPr="00F06BDF" w:rsidRDefault="00D86D97" w:rsidP="00D86D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  <w:r w:rsidRPr="00F06BDF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                                                                                        </w:t>
      </w:r>
    </w:p>
    <w:p w:rsidR="00095974" w:rsidRPr="00F06BDF" w:rsidRDefault="00095974" w:rsidP="00BE7C29">
      <w:pPr>
        <w:pStyle w:val="1"/>
        <w:jc w:val="center"/>
        <w:rPr>
          <w:b/>
          <w:bCs/>
          <w:caps/>
          <w:color w:val="000000"/>
          <w:szCs w:val="24"/>
        </w:rPr>
      </w:pPr>
      <w:bookmarkStart w:id="1" w:name="_Toc24465784"/>
      <w:r w:rsidRPr="00F06BDF">
        <w:rPr>
          <w:b/>
          <w:bCs/>
          <w:caps/>
          <w:color w:val="000000"/>
          <w:szCs w:val="24"/>
        </w:rPr>
        <w:lastRenderedPageBreak/>
        <w:t>Раздел 1.</w:t>
      </w:r>
      <w:bookmarkEnd w:id="1"/>
    </w:p>
    <w:p w:rsidR="00D86D97" w:rsidRPr="00F06BDF" w:rsidRDefault="00D86D97" w:rsidP="00BE7C29">
      <w:pPr>
        <w:pStyle w:val="1"/>
        <w:jc w:val="center"/>
        <w:rPr>
          <w:b/>
          <w:bCs/>
          <w:caps/>
          <w:color w:val="000000"/>
          <w:szCs w:val="24"/>
        </w:rPr>
      </w:pPr>
      <w:bookmarkStart w:id="2" w:name="_Toc24465785"/>
      <w:r w:rsidRPr="00F06BDF">
        <w:rPr>
          <w:b/>
          <w:bCs/>
          <w:caps/>
          <w:color w:val="000000"/>
          <w:szCs w:val="24"/>
        </w:rPr>
        <w:t>Общие данные</w:t>
      </w:r>
      <w:bookmarkEnd w:id="2"/>
    </w:p>
    <w:p w:rsidR="00D86D97" w:rsidRPr="00F06BDF" w:rsidRDefault="00D86D97" w:rsidP="00D86D97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6BFE" w:rsidRPr="00F06BDF" w:rsidRDefault="00686BFE" w:rsidP="00686BF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DF">
        <w:rPr>
          <w:rFonts w:ascii="Times New Roman" w:hAnsi="Times New Roman" w:cs="Times New Roman"/>
          <w:color w:val="000000"/>
          <w:sz w:val="24"/>
          <w:szCs w:val="24"/>
        </w:rPr>
        <w:t>Проект планировки и межевания разработан с учетом положений следующих документов:</w:t>
      </w:r>
    </w:p>
    <w:p w:rsidR="00686BFE" w:rsidRPr="00F06BDF" w:rsidRDefault="00686BFE" w:rsidP="00686B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DF">
        <w:rPr>
          <w:rFonts w:ascii="Times New Roman" w:hAnsi="Times New Roman" w:cs="Times New Roman"/>
          <w:color w:val="000000"/>
          <w:sz w:val="24"/>
          <w:szCs w:val="24"/>
        </w:rPr>
        <w:t>1.   № 190-ФЗ «Градостроительный кодекс Российской Федерации»;</w:t>
      </w:r>
    </w:p>
    <w:p w:rsidR="00686BFE" w:rsidRPr="00F06BDF" w:rsidRDefault="00686BFE" w:rsidP="00686BFE">
      <w:pPr>
        <w:rPr>
          <w:rFonts w:ascii="Times New Roman" w:hAnsi="Times New Roman" w:cs="Times New Roman"/>
          <w:sz w:val="24"/>
          <w:szCs w:val="24"/>
        </w:rPr>
      </w:pPr>
      <w:r w:rsidRPr="00F06BDF">
        <w:rPr>
          <w:rFonts w:ascii="Times New Roman" w:hAnsi="Times New Roman" w:cs="Times New Roman"/>
          <w:sz w:val="24"/>
          <w:szCs w:val="24"/>
        </w:rPr>
        <w:t>2. №  136-ФЗ «Земельный кодекс Российской Федерации»</w:t>
      </w:r>
    </w:p>
    <w:p w:rsidR="00686BFE" w:rsidRPr="00F06BDF" w:rsidRDefault="00686BFE" w:rsidP="00686B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DF">
        <w:rPr>
          <w:rFonts w:ascii="Times New Roman" w:hAnsi="Times New Roman" w:cs="Times New Roman"/>
          <w:color w:val="000000"/>
          <w:sz w:val="24"/>
          <w:szCs w:val="24"/>
        </w:rPr>
        <w:t>2. СП 42.13330.2011 «Градостроительство. Планировка и застройка городских и сельских поселений»;</w:t>
      </w:r>
    </w:p>
    <w:p w:rsidR="00686BFE" w:rsidRPr="00F06BDF" w:rsidRDefault="00686BFE" w:rsidP="00686B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DF">
        <w:rPr>
          <w:rFonts w:ascii="Times New Roman" w:hAnsi="Times New Roman" w:cs="Times New Roman"/>
          <w:color w:val="000000"/>
          <w:sz w:val="24"/>
          <w:szCs w:val="24"/>
        </w:rPr>
        <w:t>3.    СП 118.13330.2012 «Общественные здания и сооружения»;</w:t>
      </w:r>
    </w:p>
    <w:p w:rsidR="00686BFE" w:rsidRPr="00F06BDF" w:rsidRDefault="00686BFE" w:rsidP="00686B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DF">
        <w:rPr>
          <w:rFonts w:ascii="Times New Roman" w:hAnsi="Times New Roman" w:cs="Times New Roman"/>
          <w:color w:val="000000"/>
          <w:sz w:val="24"/>
          <w:szCs w:val="24"/>
        </w:rPr>
        <w:t>4.   СП 30-101-98 «Методические указания по расчету нормативных размеров земельных участков в кондоминиумах»;</w:t>
      </w:r>
    </w:p>
    <w:p w:rsidR="00686BFE" w:rsidRPr="00F06BDF" w:rsidRDefault="00686BFE" w:rsidP="00686B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DF">
        <w:rPr>
          <w:rFonts w:ascii="Times New Roman" w:hAnsi="Times New Roman" w:cs="Times New Roman"/>
          <w:color w:val="000000"/>
          <w:sz w:val="24"/>
          <w:szCs w:val="24"/>
        </w:rPr>
        <w:t>5. СанПиН 2.2.1/2.1.1.1200-03 «Санитарно-защитные зоны и санитарная классификация предприятий, сооружений и иных объектов»;</w:t>
      </w:r>
    </w:p>
    <w:p w:rsidR="00686BFE" w:rsidRPr="00F06BDF" w:rsidRDefault="00686BFE" w:rsidP="00686B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DF">
        <w:rPr>
          <w:rFonts w:ascii="Times New Roman" w:hAnsi="Times New Roman" w:cs="Times New Roman"/>
          <w:color w:val="000000"/>
          <w:sz w:val="24"/>
          <w:szCs w:val="24"/>
        </w:rPr>
        <w:t>6. №161-ФЗ «О содействии развитию жилищного строительства»;</w:t>
      </w:r>
    </w:p>
    <w:p w:rsidR="00686BFE" w:rsidRPr="00F06BDF" w:rsidRDefault="00686BFE" w:rsidP="00686B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DF">
        <w:rPr>
          <w:rFonts w:ascii="Times New Roman" w:hAnsi="Times New Roman" w:cs="Times New Roman"/>
          <w:color w:val="000000"/>
          <w:sz w:val="24"/>
          <w:szCs w:val="24"/>
        </w:rPr>
        <w:t>7. СНиП 11-04-2003 «Инструкция о порядке разработки, согласования, экспертизы и утверждения градостроительной документации»;</w:t>
      </w:r>
    </w:p>
    <w:p w:rsidR="00686BFE" w:rsidRPr="00F06BDF" w:rsidRDefault="00686BFE" w:rsidP="00686B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DF">
        <w:rPr>
          <w:rFonts w:ascii="Times New Roman" w:hAnsi="Times New Roman" w:cs="Times New Roman"/>
          <w:color w:val="000000"/>
          <w:sz w:val="24"/>
          <w:szCs w:val="24"/>
        </w:rPr>
        <w:t>8. СНиП 2.06.15-85 «Инженерная защита территории от затопления и подтопления»;</w:t>
      </w:r>
    </w:p>
    <w:p w:rsidR="00686BFE" w:rsidRPr="00F06BDF" w:rsidRDefault="00686BFE" w:rsidP="00686B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DF">
        <w:rPr>
          <w:rFonts w:ascii="Times New Roman" w:hAnsi="Times New Roman" w:cs="Times New Roman"/>
          <w:color w:val="000000"/>
          <w:sz w:val="24"/>
          <w:szCs w:val="24"/>
        </w:rPr>
        <w:t>9. РДС 35-201-99 «Порядок реализации требований доступности для инвалидов к объектам социальной инфраструктуры»;</w:t>
      </w:r>
    </w:p>
    <w:p w:rsidR="00686BFE" w:rsidRPr="00F06BDF" w:rsidRDefault="00686BFE" w:rsidP="00686B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DF">
        <w:rPr>
          <w:rFonts w:ascii="Times New Roman" w:hAnsi="Times New Roman" w:cs="Times New Roman"/>
          <w:color w:val="000000"/>
          <w:sz w:val="24"/>
          <w:szCs w:val="24"/>
        </w:rPr>
        <w:t>10. СП 35-101-2001 «Проектирование зданий и сооружений с учетом доступности для маломобильных групп населения»;</w:t>
      </w:r>
    </w:p>
    <w:p w:rsidR="00686BFE" w:rsidRPr="00F06BDF" w:rsidRDefault="00686BFE" w:rsidP="00686B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DF">
        <w:rPr>
          <w:rFonts w:ascii="Times New Roman" w:hAnsi="Times New Roman" w:cs="Times New Roman"/>
          <w:color w:val="000000"/>
          <w:sz w:val="24"/>
          <w:szCs w:val="24"/>
        </w:rPr>
        <w:t>11. СНиП 35-01-2001 «Доступность зданий и сооружений для маломобильных групп населения».</w:t>
      </w:r>
    </w:p>
    <w:p w:rsidR="00385C32" w:rsidRPr="00F06BDF" w:rsidRDefault="00385C32" w:rsidP="00E81A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D86D97" w:rsidRPr="001C0E86" w:rsidRDefault="00095974" w:rsidP="00BE7C29">
      <w:pPr>
        <w:pStyle w:val="2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bookmarkStart w:id="3" w:name="_Toc24465786"/>
      <w:r w:rsidRPr="001C0E86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1.1 </w:t>
      </w:r>
      <w:r w:rsidR="00D86D97" w:rsidRPr="001C0E86">
        <w:rPr>
          <w:rFonts w:ascii="Times New Roman" w:hAnsi="Times New Roman" w:cs="Times New Roman"/>
          <w:bCs w:val="0"/>
          <w:color w:val="000000"/>
          <w:sz w:val="24"/>
          <w:szCs w:val="24"/>
        </w:rPr>
        <w:t>Существующее состояние</w:t>
      </w:r>
      <w:bookmarkEnd w:id="3"/>
    </w:p>
    <w:p w:rsidR="00D40BFD" w:rsidRPr="001C0E86" w:rsidRDefault="00D40BFD" w:rsidP="00D40BFD">
      <w:pPr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E86">
        <w:rPr>
          <w:rFonts w:ascii="Times New Roman" w:hAnsi="Times New Roman" w:cs="Times New Roman"/>
          <w:color w:val="000000"/>
          <w:sz w:val="24"/>
          <w:szCs w:val="24"/>
        </w:rPr>
        <w:t xml:space="preserve">Проектируемая территория расположена в </w:t>
      </w:r>
      <w:r w:rsidR="00F06BDF" w:rsidRPr="001C0E86">
        <w:rPr>
          <w:rFonts w:ascii="Times New Roman" w:hAnsi="Times New Roman" w:cs="Times New Roman"/>
          <w:color w:val="000000"/>
          <w:sz w:val="24"/>
          <w:szCs w:val="24"/>
        </w:rPr>
        <w:t>центральной</w:t>
      </w:r>
      <w:r w:rsidRPr="001C0E86">
        <w:rPr>
          <w:rFonts w:ascii="Times New Roman" w:hAnsi="Times New Roman" w:cs="Times New Roman"/>
          <w:color w:val="000000"/>
          <w:sz w:val="24"/>
          <w:szCs w:val="24"/>
        </w:rPr>
        <w:t xml:space="preserve"> части </w:t>
      </w:r>
      <w:r w:rsidR="00F06BDF" w:rsidRPr="001C0E86">
        <w:rPr>
          <w:rFonts w:ascii="Times New Roman" w:hAnsi="Times New Roman" w:cs="Times New Roman"/>
          <w:color w:val="000000"/>
          <w:sz w:val="24"/>
          <w:szCs w:val="24"/>
        </w:rPr>
        <w:t>с. Красноармейское</w:t>
      </w:r>
      <w:r w:rsidR="00C348E5" w:rsidRPr="001C0E86">
        <w:rPr>
          <w:rFonts w:ascii="Times New Roman" w:hAnsi="Times New Roman" w:cs="Times New Roman"/>
          <w:sz w:val="24"/>
          <w:szCs w:val="24"/>
        </w:rPr>
        <w:t>.</w:t>
      </w:r>
      <w:r w:rsidRPr="001C0E86">
        <w:rPr>
          <w:rFonts w:ascii="Times New Roman" w:hAnsi="Times New Roman" w:cs="Times New Roman"/>
          <w:sz w:val="24"/>
          <w:szCs w:val="24"/>
        </w:rPr>
        <w:t xml:space="preserve"> </w:t>
      </w:r>
      <w:r w:rsidRPr="001C0E86">
        <w:rPr>
          <w:rFonts w:ascii="Times New Roman" w:hAnsi="Times New Roman" w:cs="Times New Roman"/>
          <w:color w:val="000000"/>
          <w:sz w:val="24"/>
          <w:szCs w:val="24"/>
        </w:rPr>
        <w:t xml:space="preserve">Участок </w:t>
      </w:r>
      <w:r w:rsidR="00C348E5" w:rsidRPr="001C0E86">
        <w:rPr>
          <w:rFonts w:ascii="Times New Roman" w:hAnsi="Times New Roman" w:cs="Times New Roman"/>
          <w:color w:val="000000"/>
          <w:sz w:val="24"/>
          <w:szCs w:val="24"/>
        </w:rPr>
        <w:t xml:space="preserve">ограничен </w:t>
      </w:r>
      <w:r w:rsidR="001C0E86" w:rsidRPr="001C0E86">
        <w:rPr>
          <w:rFonts w:ascii="Times New Roman" w:hAnsi="Times New Roman" w:cs="Times New Roman"/>
          <w:color w:val="000000"/>
          <w:sz w:val="24"/>
          <w:szCs w:val="24"/>
        </w:rPr>
        <w:t>со всех сторон уже сложившейся застройкой жилых и общественно-деловых зданий</w:t>
      </w:r>
      <w:r w:rsidRPr="001C0E8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40BFD" w:rsidRPr="001C0E86" w:rsidRDefault="00D40BFD" w:rsidP="00D40B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0E86">
        <w:rPr>
          <w:rFonts w:ascii="Times New Roman" w:hAnsi="Times New Roman" w:cs="Times New Roman"/>
          <w:bCs/>
          <w:sz w:val="24"/>
          <w:szCs w:val="24"/>
        </w:rPr>
        <w:t xml:space="preserve">Территория, на которую осуществляется проект планировки, располагается на рельефе с перепадом высот </w:t>
      </w:r>
      <w:r w:rsidR="001C0E86" w:rsidRPr="001C0E86">
        <w:rPr>
          <w:rFonts w:ascii="Times New Roman" w:hAnsi="Times New Roman" w:cs="Times New Roman"/>
          <w:bCs/>
          <w:sz w:val="24"/>
          <w:szCs w:val="24"/>
        </w:rPr>
        <w:t>103-100</w:t>
      </w:r>
      <w:r w:rsidRPr="001C0E86">
        <w:rPr>
          <w:rFonts w:ascii="Times New Roman" w:hAnsi="Times New Roman" w:cs="Times New Roman"/>
          <w:bCs/>
          <w:sz w:val="24"/>
          <w:szCs w:val="24"/>
        </w:rPr>
        <w:t>.</w:t>
      </w:r>
    </w:p>
    <w:p w:rsidR="00B57924" w:rsidRPr="001C0E86" w:rsidRDefault="00B57924" w:rsidP="0017552B">
      <w:pPr>
        <w:tabs>
          <w:tab w:val="left" w:pos="993"/>
        </w:tabs>
        <w:spacing w:after="0" w:line="360" w:lineRule="auto"/>
        <w:ind w:left="-567"/>
        <w:jc w:val="both"/>
        <w:rPr>
          <w:rFonts w:ascii="Times New Roman" w:hAnsi="Times New Roman" w:cs="Times New Roman"/>
          <w:i/>
          <w:color w:val="000000"/>
        </w:rPr>
        <w:sectPr w:rsidR="00B57924" w:rsidRPr="001C0E86" w:rsidSect="004F4D27">
          <w:headerReference w:type="default" r:id="rId8"/>
          <w:footerReference w:type="default" r:id="rId9"/>
          <w:headerReference w:type="first" r:id="rId10"/>
          <w:footerReference w:type="first" r:id="rId11"/>
          <w:pgSz w:w="11907" w:h="16839" w:code="9"/>
          <w:pgMar w:top="1134" w:right="567" w:bottom="1134" w:left="1418" w:header="720" w:footer="720" w:gutter="0"/>
          <w:cols w:space="720"/>
          <w:noEndnote/>
          <w:titlePg/>
          <w:docGrid w:linePitch="299"/>
        </w:sectPr>
      </w:pPr>
    </w:p>
    <w:p w:rsidR="00095974" w:rsidRPr="001C0E86" w:rsidRDefault="00095974" w:rsidP="004D75B8">
      <w:pPr>
        <w:pStyle w:val="1"/>
        <w:jc w:val="center"/>
        <w:rPr>
          <w:b/>
          <w:bCs/>
          <w:caps/>
          <w:color w:val="000000"/>
          <w:szCs w:val="24"/>
        </w:rPr>
      </w:pPr>
      <w:bookmarkStart w:id="4" w:name="_Toc24465787"/>
      <w:r w:rsidRPr="001C0E86">
        <w:rPr>
          <w:b/>
          <w:bCs/>
          <w:caps/>
          <w:color w:val="000000"/>
          <w:szCs w:val="24"/>
        </w:rPr>
        <w:lastRenderedPageBreak/>
        <w:t>Раздел 2.</w:t>
      </w:r>
      <w:bookmarkEnd w:id="4"/>
      <w:r w:rsidRPr="001C0E86">
        <w:rPr>
          <w:b/>
          <w:bCs/>
          <w:caps/>
          <w:color w:val="000000"/>
          <w:szCs w:val="24"/>
        </w:rPr>
        <w:t xml:space="preserve"> </w:t>
      </w:r>
    </w:p>
    <w:p w:rsidR="00D86D97" w:rsidRPr="001C0E86" w:rsidRDefault="00272C60" w:rsidP="004D75B8">
      <w:pPr>
        <w:pStyle w:val="1"/>
        <w:jc w:val="center"/>
        <w:rPr>
          <w:b/>
          <w:bCs/>
          <w:caps/>
          <w:color w:val="000000"/>
          <w:szCs w:val="24"/>
        </w:rPr>
      </w:pPr>
      <w:bookmarkStart w:id="5" w:name="_Toc24465788"/>
      <w:r w:rsidRPr="001C0E86">
        <w:rPr>
          <w:b/>
          <w:bCs/>
          <w:caps/>
          <w:color w:val="000000"/>
          <w:szCs w:val="24"/>
        </w:rPr>
        <w:t>Обоснование принятого архитектурно-планировочного решения развития территории</w:t>
      </w:r>
      <w:bookmarkEnd w:id="5"/>
      <w:r w:rsidRPr="001C0E86">
        <w:rPr>
          <w:b/>
          <w:bCs/>
          <w:caps/>
          <w:color w:val="000000"/>
          <w:szCs w:val="24"/>
        </w:rPr>
        <w:t xml:space="preserve"> </w:t>
      </w:r>
    </w:p>
    <w:p w:rsidR="00272C60" w:rsidRPr="001C0E86" w:rsidRDefault="00272C60" w:rsidP="00272C60">
      <w:pPr>
        <w:spacing w:line="324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0E86">
        <w:rPr>
          <w:rFonts w:ascii="Times New Roman" w:hAnsi="Times New Roman" w:cs="Times New Roman"/>
          <w:bCs/>
          <w:sz w:val="24"/>
          <w:szCs w:val="24"/>
        </w:rPr>
        <w:t>В основу архитектурно-планировочного и объемно-пространственного решения заложены следующие принципы:</w:t>
      </w:r>
    </w:p>
    <w:p w:rsidR="00272C60" w:rsidRPr="001C0E86" w:rsidRDefault="00272C60" w:rsidP="00272C60">
      <w:pPr>
        <w:tabs>
          <w:tab w:val="left" w:pos="851"/>
        </w:tabs>
        <w:spacing w:line="324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0E86">
        <w:rPr>
          <w:rFonts w:ascii="Times New Roman" w:hAnsi="Times New Roman" w:cs="Times New Roman"/>
          <w:bCs/>
          <w:sz w:val="24"/>
          <w:szCs w:val="24"/>
        </w:rPr>
        <w:t>-</w:t>
      </w:r>
      <w:r w:rsidRPr="001C0E86">
        <w:rPr>
          <w:rFonts w:ascii="Times New Roman" w:hAnsi="Times New Roman" w:cs="Times New Roman"/>
          <w:bCs/>
          <w:sz w:val="24"/>
          <w:szCs w:val="24"/>
        </w:rPr>
        <w:tab/>
        <w:t>чёткое функциональное зонирование территории;</w:t>
      </w:r>
    </w:p>
    <w:p w:rsidR="00272C60" w:rsidRPr="001C0E86" w:rsidRDefault="00272C60" w:rsidP="00272C60">
      <w:pPr>
        <w:tabs>
          <w:tab w:val="left" w:pos="851"/>
        </w:tabs>
        <w:spacing w:line="324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0E86">
        <w:rPr>
          <w:rFonts w:ascii="Times New Roman" w:hAnsi="Times New Roman" w:cs="Times New Roman"/>
          <w:bCs/>
          <w:sz w:val="24"/>
          <w:szCs w:val="24"/>
        </w:rPr>
        <w:t>-</w:t>
      </w:r>
      <w:r w:rsidRPr="001C0E86">
        <w:rPr>
          <w:rFonts w:ascii="Times New Roman" w:hAnsi="Times New Roman" w:cs="Times New Roman"/>
          <w:bCs/>
          <w:sz w:val="24"/>
          <w:szCs w:val="24"/>
        </w:rPr>
        <w:tab/>
        <w:t>максимальное освоение проектируемой территории с созданием комфортной среды для населения, экологической безопасности, четкой организации движения транспорта и пешеходов;</w:t>
      </w:r>
    </w:p>
    <w:p w:rsidR="00272C60" w:rsidRPr="001C0E86" w:rsidRDefault="00272C60" w:rsidP="00272C60">
      <w:pPr>
        <w:tabs>
          <w:tab w:val="left" w:pos="851"/>
        </w:tabs>
        <w:spacing w:line="324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0E86">
        <w:rPr>
          <w:rFonts w:ascii="Times New Roman" w:hAnsi="Times New Roman" w:cs="Times New Roman"/>
          <w:bCs/>
          <w:sz w:val="24"/>
          <w:szCs w:val="24"/>
        </w:rPr>
        <w:t>-</w:t>
      </w:r>
      <w:r w:rsidRPr="001C0E86">
        <w:rPr>
          <w:rFonts w:ascii="Times New Roman" w:hAnsi="Times New Roman" w:cs="Times New Roman"/>
          <w:bCs/>
          <w:sz w:val="24"/>
          <w:szCs w:val="24"/>
        </w:rPr>
        <w:tab/>
        <w:t>определение площадок под проектирование и строительство</w:t>
      </w:r>
      <w:r w:rsidR="001C0E86" w:rsidRPr="001C0E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0E86">
        <w:rPr>
          <w:rFonts w:ascii="Times New Roman" w:hAnsi="Times New Roman" w:cs="Times New Roman"/>
          <w:bCs/>
          <w:sz w:val="24"/>
          <w:szCs w:val="24"/>
        </w:rPr>
        <w:t>учреждений социальной инфраструктуры</w:t>
      </w:r>
      <w:r w:rsidR="007073F2" w:rsidRPr="001C0E86">
        <w:rPr>
          <w:rFonts w:ascii="Times New Roman" w:hAnsi="Times New Roman" w:cs="Times New Roman"/>
          <w:bCs/>
          <w:sz w:val="24"/>
          <w:szCs w:val="24"/>
        </w:rPr>
        <w:t>.</w:t>
      </w:r>
    </w:p>
    <w:p w:rsidR="00541C5E" w:rsidRPr="001C0E86" w:rsidRDefault="00541C5E" w:rsidP="00541C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E86">
        <w:rPr>
          <w:rFonts w:ascii="Times New Roman" w:hAnsi="Times New Roman" w:cs="Times New Roman"/>
          <w:i/>
          <w:sz w:val="24"/>
          <w:szCs w:val="24"/>
        </w:rPr>
        <w:t>Таблица 2.1 – Параметры объектов на разрабатываемом участке</w:t>
      </w: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819"/>
        <w:gridCol w:w="1418"/>
        <w:gridCol w:w="1559"/>
      </w:tblGrid>
      <w:tr w:rsidR="00541C5E" w:rsidRPr="001C0E86" w:rsidTr="000260A5">
        <w:trPr>
          <w:trHeight w:val="289"/>
        </w:trPr>
        <w:tc>
          <w:tcPr>
            <w:tcW w:w="2197" w:type="dxa"/>
          </w:tcPr>
          <w:p w:rsidR="00541C5E" w:rsidRPr="001C0E86" w:rsidRDefault="00541C5E" w:rsidP="00541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E86">
              <w:rPr>
                <w:rFonts w:ascii="Times New Roman" w:hAnsi="Times New Roman" w:cs="Times New Roman"/>
                <w:b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4819" w:type="dxa"/>
          </w:tcPr>
          <w:p w:rsidR="00541C5E" w:rsidRPr="001C0E86" w:rsidRDefault="00541C5E" w:rsidP="00541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541C5E" w:rsidRPr="001C0E86" w:rsidRDefault="00541C5E" w:rsidP="00541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E86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1418" w:type="dxa"/>
            <w:vAlign w:val="center"/>
          </w:tcPr>
          <w:p w:rsidR="00541C5E" w:rsidRPr="001C0E86" w:rsidRDefault="00541C5E" w:rsidP="00541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C0E86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  <w:r w:rsidR="008070F8" w:rsidRPr="001C0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участка</w:t>
            </w:r>
            <w:r w:rsidRPr="001C0E86">
              <w:rPr>
                <w:rFonts w:ascii="Times New Roman" w:hAnsi="Times New Roman" w:cs="Times New Roman"/>
                <w:b/>
                <w:sz w:val="24"/>
                <w:szCs w:val="24"/>
              </w:rPr>
              <w:t>, м</w:t>
            </w:r>
            <w:r w:rsidRPr="001C0E8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541C5E" w:rsidRPr="001C0E86" w:rsidRDefault="00541C5E" w:rsidP="00541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E86">
              <w:rPr>
                <w:rFonts w:ascii="Times New Roman" w:hAnsi="Times New Roman" w:cs="Times New Roman"/>
                <w:b/>
                <w:sz w:val="24"/>
                <w:szCs w:val="24"/>
              </w:rPr>
              <w:t>Мощность</w:t>
            </w:r>
          </w:p>
        </w:tc>
      </w:tr>
      <w:tr w:rsidR="00541C5E" w:rsidRPr="001C0E86" w:rsidTr="000260A5">
        <w:tc>
          <w:tcPr>
            <w:tcW w:w="2197" w:type="dxa"/>
            <w:vAlign w:val="center"/>
          </w:tcPr>
          <w:p w:rsidR="00541C5E" w:rsidRPr="001C0E86" w:rsidRDefault="004358B8" w:rsidP="001D243B">
            <w:pPr>
              <w:spacing w:after="0" w:line="240" w:lineRule="auto"/>
              <w:ind w:firstLine="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0E8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819" w:type="dxa"/>
            <w:vAlign w:val="center"/>
          </w:tcPr>
          <w:p w:rsidR="00541C5E" w:rsidRPr="001C0E86" w:rsidRDefault="001C0E86" w:rsidP="00F75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1418" w:type="dxa"/>
            <w:vAlign w:val="center"/>
          </w:tcPr>
          <w:p w:rsidR="00541C5E" w:rsidRPr="001C0E86" w:rsidRDefault="001C0E86" w:rsidP="001D2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86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559" w:type="dxa"/>
            <w:vAlign w:val="center"/>
          </w:tcPr>
          <w:p w:rsidR="00541C5E" w:rsidRPr="001C0E86" w:rsidRDefault="001C0E86" w:rsidP="001D2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6152" w:rsidRPr="001C0E86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</w:tbl>
    <w:p w:rsidR="00541C5E" w:rsidRPr="001C0E86" w:rsidRDefault="00541C5E" w:rsidP="00541C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86D97" w:rsidRPr="001C0E86" w:rsidRDefault="00272C60" w:rsidP="00BE7C29">
      <w:pPr>
        <w:spacing w:line="324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0E86">
        <w:rPr>
          <w:rFonts w:ascii="Times New Roman" w:hAnsi="Times New Roman" w:cs="Times New Roman"/>
          <w:bCs/>
          <w:sz w:val="24"/>
          <w:szCs w:val="24"/>
        </w:rPr>
        <w:t>Проектируемый участок имеет комп</w:t>
      </w:r>
      <w:r w:rsidR="00BE7C29" w:rsidRPr="001C0E86">
        <w:rPr>
          <w:rFonts w:ascii="Times New Roman" w:hAnsi="Times New Roman" w:cs="Times New Roman"/>
          <w:bCs/>
          <w:sz w:val="24"/>
          <w:szCs w:val="24"/>
        </w:rPr>
        <w:t>актную планировочную структуру.</w:t>
      </w:r>
    </w:p>
    <w:p w:rsidR="007B50EB" w:rsidRPr="001C0E86" w:rsidRDefault="00095974" w:rsidP="00BE7C29">
      <w:pPr>
        <w:pStyle w:val="2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bookmarkStart w:id="6" w:name="_Toc24465789"/>
      <w:r w:rsidRPr="001C0E86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2.1 </w:t>
      </w:r>
      <w:r w:rsidR="007B50EB" w:rsidRPr="001C0E86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Расчеты, основанные на архитектурно-планировочном и объемно-пространственном решении</w:t>
      </w:r>
      <w:bookmarkEnd w:id="6"/>
    </w:p>
    <w:p w:rsidR="007B50EB" w:rsidRPr="001C0E86" w:rsidRDefault="00095974" w:rsidP="007B50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1C0E8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7B50EB" w:rsidRPr="001C0E86">
        <w:rPr>
          <w:rFonts w:ascii="Times New Roman" w:hAnsi="Times New Roman" w:cs="Times New Roman"/>
          <w:sz w:val="24"/>
          <w:szCs w:val="24"/>
          <w:u w:val="single"/>
        </w:rPr>
        <w:t>.1 Расчет численности населения</w:t>
      </w:r>
      <w:r w:rsidR="001064E3" w:rsidRPr="001C0E86">
        <w:rPr>
          <w:rFonts w:ascii="Times New Roman" w:hAnsi="Times New Roman" w:cs="Times New Roman"/>
          <w:sz w:val="24"/>
          <w:szCs w:val="24"/>
          <w:u w:val="single"/>
        </w:rPr>
        <w:t xml:space="preserve"> и коэффициента плотности населения</w:t>
      </w:r>
      <w:r w:rsidR="007B50EB" w:rsidRPr="001C0E8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A27A2" w:rsidRPr="00723796" w:rsidRDefault="008A27A2" w:rsidP="001064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796">
        <w:rPr>
          <w:rFonts w:ascii="Times New Roman" w:hAnsi="Times New Roman" w:cs="Times New Roman"/>
          <w:color w:val="000000"/>
          <w:sz w:val="24"/>
          <w:szCs w:val="24"/>
        </w:rPr>
        <w:t xml:space="preserve">Расчет численности населения и коэффициент плотности не производится, так как в границах  проектирования уже сложившаяся застройка с существующими </w:t>
      </w:r>
      <w:r w:rsidR="000260A5" w:rsidRPr="00723796">
        <w:rPr>
          <w:rFonts w:ascii="Times New Roman" w:hAnsi="Times New Roman" w:cs="Times New Roman"/>
          <w:color w:val="000000"/>
          <w:sz w:val="24"/>
          <w:szCs w:val="24"/>
        </w:rPr>
        <w:t>зданиями.</w:t>
      </w:r>
      <w:r w:rsidRPr="00723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064E3" w:rsidRPr="00723796" w:rsidRDefault="00095974" w:rsidP="001064E3">
      <w:pPr>
        <w:rPr>
          <w:rFonts w:ascii="Times New Roman" w:hAnsi="Times New Roman" w:cs="Times New Roman"/>
          <w:sz w:val="24"/>
          <w:szCs w:val="24"/>
          <w:u w:val="single"/>
        </w:rPr>
      </w:pPr>
      <w:r w:rsidRPr="0072379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064E3" w:rsidRPr="00723796">
        <w:rPr>
          <w:rFonts w:ascii="Times New Roman" w:hAnsi="Times New Roman" w:cs="Times New Roman"/>
          <w:sz w:val="24"/>
          <w:szCs w:val="24"/>
          <w:u w:val="single"/>
        </w:rPr>
        <w:t>.2 Расчет коэффициента застройки и коэффициента плотности застройки.</w:t>
      </w:r>
    </w:p>
    <w:p w:rsidR="001064E3" w:rsidRPr="00723796" w:rsidRDefault="001064E3" w:rsidP="001064E3">
      <w:pPr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ab/>
        <w:t>Коэффициент застройки:</w:t>
      </w:r>
    </w:p>
    <w:p w:rsidR="001064E3" w:rsidRPr="00723796" w:rsidRDefault="001064E3" w:rsidP="001064E3">
      <w:pPr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23796">
        <w:rPr>
          <w:rFonts w:ascii="Times New Roman" w:hAnsi="Times New Roman" w:cs="Times New Roman"/>
          <w:sz w:val="24"/>
          <w:szCs w:val="24"/>
        </w:rPr>
        <w:t>з./</w:t>
      </w:r>
      <w:r w:rsidRPr="0072379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23796">
        <w:rPr>
          <w:rFonts w:ascii="Times New Roman" w:hAnsi="Times New Roman" w:cs="Times New Roman"/>
          <w:sz w:val="24"/>
          <w:szCs w:val="24"/>
        </w:rPr>
        <w:t xml:space="preserve">кв = </w:t>
      </w:r>
      <w:r w:rsidR="001C0E86" w:rsidRPr="00723796">
        <w:rPr>
          <w:rFonts w:ascii="Times New Roman" w:hAnsi="Times New Roman" w:cs="Times New Roman"/>
          <w:sz w:val="24"/>
          <w:szCs w:val="24"/>
        </w:rPr>
        <w:t>834</w:t>
      </w:r>
      <w:r w:rsidRPr="00723796">
        <w:rPr>
          <w:rFonts w:ascii="Times New Roman" w:hAnsi="Times New Roman" w:cs="Times New Roman"/>
          <w:sz w:val="24"/>
          <w:szCs w:val="24"/>
        </w:rPr>
        <w:t>/</w:t>
      </w:r>
      <w:r w:rsidR="001C0E86" w:rsidRPr="00723796">
        <w:rPr>
          <w:rFonts w:ascii="Times New Roman" w:hAnsi="Times New Roman" w:cs="Times New Roman"/>
          <w:sz w:val="24"/>
          <w:szCs w:val="24"/>
        </w:rPr>
        <w:t>7053</w:t>
      </w:r>
      <w:r w:rsidR="00581665" w:rsidRPr="00723796">
        <w:rPr>
          <w:rFonts w:ascii="Times New Roman" w:hAnsi="Times New Roman" w:cs="Times New Roman"/>
          <w:sz w:val="24"/>
          <w:szCs w:val="24"/>
        </w:rPr>
        <w:t xml:space="preserve"> = 0,</w:t>
      </w:r>
      <w:r w:rsidR="00A535A6" w:rsidRPr="00723796">
        <w:rPr>
          <w:rFonts w:ascii="Times New Roman" w:hAnsi="Times New Roman" w:cs="Times New Roman"/>
          <w:sz w:val="24"/>
          <w:szCs w:val="24"/>
        </w:rPr>
        <w:t>1</w:t>
      </w:r>
      <w:r w:rsidR="004F02BD" w:rsidRPr="00723796">
        <w:rPr>
          <w:rFonts w:ascii="Times New Roman" w:hAnsi="Times New Roman" w:cs="Times New Roman"/>
          <w:sz w:val="24"/>
          <w:szCs w:val="24"/>
        </w:rPr>
        <w:t>,</w:t>
      </w:r>
    </w:p>
    <w:p w:rsidR="001064E3" w:rsidRPr="00723796" w:rsidRDefault="001064E3" w:rsidP="001064E3">
      <w:pPr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 xml:space="preserve">где </w:t>
      </w:r>
      <w:r w:rsidRPr="0072379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23796">
        <w:rPr>
          <w:rFonts w:ascii="Times New Roman" w:hAnsi="Times New Roman" w:cs="Times New Roman"/>
          <w:sz w:val="24"/>
          <w:szCs w:val="24"/>
        </w:rPr>
        <w:t>з – площадь застройки кв.м;</w:t>
      </w:r>
    </w:p>
    <w:p w:rsidR="001064E3" w:rsidRPr="00723796" w:rsidRDefault="001064E3" w:rsidP="001064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 xml:space="preserve">     </w:t>
      </w:r>
      <w:r w:rsidRPr="00723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796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723796">
        <w:rPr>
          <w:rFonts w:ascii="Times New Roman" w:hAnsi="Times New Roman" w:cs="Times New Roman"/>
          <w:color w:val="000000"/>
          <w:sz w:val="24"/>
          <w:szCs w:val="24"/>
        </w:rPr>
        <w:t>кв. - площадь территории в границах разработки, кв.м.</w:t>
      </w:r>
    </w:p>
    <w:p w:rsidR="001064E3" w:rsidRPr="00723796" w:rsidRDefault="001064E3" w:rsidP="004D4E3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 xml:space="preserve">Коэффициент </w:t>
      </w:r>
      <w:r w:rsidR="004D4E3A" w:rsidRPr="00723796">
        <w:rPr>
          <w:rFonts w:ascii="Times New Roman" w:hAnsi="Times New Roman" w:cs="Times New Roman"/>
          <w:sz w:val="24"/>
          <w:szCs w:val="24"/>
        </w:rPr>
        <w:t xml:space="preserve">плотности </w:t>
      </w:r>
      <w:r w:rsidRPr="00723796">
        <w:rPr>
          <w:rFonts w:ascii="Times New Roman" w:hAnsi="Times New Roman" w:cs="Times New Roman"/>
          <w:sz w:val="24"/>
          <w:szCs w:val="24"/>
        </w:rPr>
        <w:t>застройки:</w:t>
      </w:r>
    </w:p>
    <w:p w:rsidR="001064E3" w:rsidRPr="00723796" w:rsidRDefault="001064E3" w:rsidP="001064E3">
      <w:pPr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D4E3A" w:rsidRPr="00723796">
        <w:rPr>
          <w:rFonts w:ascii="Times New Roman" w:hAnsi="Times New Roman" w:cs="Times New Roman"/>
          <w:sz w:val="24"/>
          <w:szCs w:val="24"/>
        </w:rPr>
        <w:t>о</w:t>
      </w:r>
      <w:r w:rsidRPr="00723796">
        <w:rPr>
          <w:rFonts w:ascii="Times New Roman" w:hAnsi="Times New Roman" w:cs="Times New Roman"/>
          <w:sz w:val="24"/>
          <w:szCs w:val="24"/>
        </w:rPr>
        <w:t>./</w:t>
      </w:r>
      <w:r w:rsidRPr="0072379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23796">
        <w:rPr>
          <w:rFonts w:ascii="Times New Roman" w:hAnsi="Times New Roman" w:cs="Times New Roman"/>
          <w:sz w:val="24"/>
          <w:szCs w:val="24"/>
        </w:rPr>
        <w:t xml:space="preserve">кв = </w:t>
      </w:r>
      <w:r w:rsidR="001C0E86" w:rsidRPr="00723796">
        <w:rPr>
          <w:rFonts w:ascii="Times New Roman" w:hAnsi="Times New Roman" w:cs="Times New Roman"/>
          <w:sz w:val="24"/>
          <w:szCs w:val="24"/>
        </w:rPr>
        <w:t>1399</w:t>
      </w:r>
      <w:r w:rsidRPr="00723796">
        <w:rPr>
          <w:rFonts w:ascii="Times New Roman" w:hAnsi="Times New Roman" w:cs="Times New Roman"/>
          <w:sz w:val="24"/>
          <w:szCs w:val="24"/>
        </w:rPr>
        <w:t>/</w:t>
      </w:r>
      <w:r w:rsidR="001C0E86" w:rsidRPr="00723796">
        <w:rPr>
          <w:rFonts w:ascii="Times New Roman" w:hAnsi="Times New Roman" w:cs="Times New Roman"/>
          <w:sz w:val="24"/>
          <w:szCs w:val="24"/>
        </w:rPr>
        <w:t>7053</w:t>
      </w:r>
      <w:r w:rsidR="00F159E6" w:rsidRPr="00723796">
        <w:rPr>
          <w:rFonts w:ascii="Times New Roman" w:hAnsi="Times New Roman" w:cs="Times New Roman"/>
          <w:sz w:val="24"/>
          <w:szCs w:val="24"/>
        </w:rPr>
        <w:t xml:space="preserve"> </w:t>
      </w:r>
      <w:r w:rsidRPr="00723796">
        <w:rPr>
          <w:rFonts w:ascii="Times New Roman" w:hAnsi="Times New Roman" w:cs="Times New Roman"/>
          <w:sz w:val="24"/>
          <w:szCs w:val="24"/>
        </w:rPr>
        <w:t xml:space="preserve"> = </w:t>
      </w:r>
      <w:r w:rsidR="00EF0C14" w:rsidRPr="00723796">
        <w:rPr>
          <w:rFonts w:ascii="Times New Roman" w:hAnsi="Times New Roman" w:cs="Times New Roman"/>
          <w:sz w:val="24"/>
          <w:szCs w:val="24"/>
        </w:rPr>
        <w:t>0,</w:t>
      </w:r>
      <w:r w:rsidR="001C0E86" w:rsidRPr="00723796">
        <w:rPr>
          <w:rFonts w:ascii="Times New Roman" w:hAnsi="Times New Roman" w:cs="Times New Roman"/>
          <w:sz w:val="24"/>
          <w:szCs w:val="24"/>
        </w:rPr>
        <w:t>2</w:t>
      </w:r>
      <w:r w:rsidRPr="00723796">
        <w:rPr>
          <w:rFonts w:ascii="Times New Roman" w:hAnsi="Times New Roman" w:cs="Times New Roman"/>
          <w:sz w:val="24"/>
          <w:szCs w:val="24"/>
        </w:rPr>
        <w:t>,</w:t>
      </w:r>
    </w:p>
    <w:p w:rsidR="001064E3" w:rsidRPr="00723796" w:rsidRDefault="001064E3" w:rsidP="001064E3">
      <w:pPr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 xml:space="preserve">где </w:t>
      </w:r>
      <w:r w:rsidRPr="0072379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D4E3A" w:rsidRPr="00723796">
        <w:rPr>
          <w:rFonts w:ascii="Times New Roman" w:hAnsi="Times New Roman" w:cs="Times New Roman"/>
          <w:sz w:val="24"/>
          <w:szCs w:val="24"/>
        </w:rPr>
        <w:t>о</w:t>
      </w:r>
      <w:r w:rsidRPr="00723796">
        <w:rPr>
          <w:rFonts w:ascii="Times New Roman" w:hAnsi="Times New Roman" w:cs="Times New Roman"/>
          <w:sz w:val="24"/>
          <w:szCs w:val="24"/>
        </w:rPr>
        <w:t xml:space="preserve"> – </w:t>
      </w:r>
      <w:r w:rsidR="004D4E3A" w:rsidRPr="00723796">
        <w:rPr>
          <w:rFonts w:ascii="Times New Roman" w:hAnsi="Times New Roman" w:cs="Times New Roman"/>
          <w:sz w:val="24"/>
          <w:szCs w:val="24"/>
        </w:rPr>
        <w:t>общая площадь зданий и сооружений</w:t>
      </w:r>
      <w:r w:rsidRPr="00723796">
        <w:rPr>
          <w:rFonts w:ascii="Times New Roman" w:hAnsi="Times New Roman" w:cs="Times New Roman"/>
          <w:sz w:val="24"/>
          <w:szCs w:val="24"/>
        </w:rPr>
        <w:t xml:space="preserve"> кв.м;</w:t>
      </w:r>
    </w:p>
    <w:p w:rsidR="001064E3" w:rsidRPr="00723796" w:rsidRDefault="001064E3" w:rsidP="001064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 xml:space="preserve">     </w:t>
      </w:r>
      <w:r w:rsidRPr="00723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796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723796">
        <w:rPr>
          <w:rFonts w:ascii="Times New Roman" w:hAnsi="Times New Roman" w:cs="Times New Roman"/>
          <w:color w:val="000000"/>
          <w:sz w:val="24"/>
          <w:szCs w:val="24"/>
        </w:rPr>
        <w:t>кв. - площадь территории в границах разработки, кв.м.</w:t>
      </w:r>
    </w:p>
    <w:p w:rsidR="009E5436" w:rsidRPr="00723796" w:rsidRDefault="009E5436" w:rsidP="001064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5436" w:rsidRPr="00723796" w:rsidRDefault="009E5436" w:rsidP="001064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5974" w:rsidRPr="00723796" w:rsidRDefault="00095974" w:rsidP="0083789E">
      <w:pP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723796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lastRenderedPageBreak/>
        <w:t>2.3   Расчет обеспеченности населения объектами социального назначения</w:t>
      </w:r>
    </w:p>
    <w:p w:rsidR="000260A5" w:rsidRPr="00723796" w:rsidRDefault="000260A5" w:rsidP="000260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3796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1C0E86" w:rsidRPr="00723796">
        <w:rPr>
          <w:rFonts w:ascii="Times New Roman" w:hAnsi="Times New Roman" w:cs="Times New Roman"/>
          <w:iCs/>
          <w:color w:val="000000"/>
          <w:sz w:val="24"/>
          <w:szCs w:val="24"/>
        </w:rPr>
        <w:t>Расчет не производится в связи с назначением планируемой застройки – торговые объекты.</w:t>
      </w:r>
    </w:p>
    <w:p w:rsidR="00432BD8" w:rsidRPr="00723796" w:rsidRDefault="00432BD8" w:rsidP="00BE7C29">
      <w:pPr>
        <w:pStyle w:val="1"/>
        <w:jc w:val="center"/>
        <w:rPr>
          <w:b/>
          <w:sz w:val="24"/>
          <w:szCs w:val="24"/>
          <w:highlight w:val="yellow"/>
        </w:rPr>
      </w:pPr>
    </w:p>
    <w:p w:rsidR="000260A5" w:rsidRPr="00F06BDF" w:rsidRDefault="000260A5" w:rsidP="000260A5">
      <w:pPr>
        <w:rPr>
          <w:highlight w:val="yellow"/>
        </w:rPr>
      </w:pPr>
    </w:p>
    <w:p w:rsidR="000260A5" w:rsidRPr="00F06BDF" w:rsidRDefault="000260A5" w:rsidP="000260A5">
      <w:pPr>
        <w:rPr>
          <w:highlight w:val="yellow"/>
        </w:rPr>
      </w:pPr>
    </w:p>
    <w:p w:rsidR="000260A5" w:rsidRPr="00F06BDF" w:rsidRDefault="000260A5" w:rsidP="000260A5">
      <w:pPr>
        <w:rPr>
          <w:highlight w:val="yellow"/>
        </w:rPr>
      </w:pPr>
    </w:p>
    <w:p w:rsidR="000260A5" w:rsidRPr="00F06BDF" w:rsidRDefault="000260A5" w:rsidP="000260A5">
      <w:pPr>
        <w:rPr>
          <w:highlight w:val="yellow"/>
        </w:rPr>
      </w:pPr>
    </w:p>
    <w:p w:rsidR="000260A5" w:rsidRPr="00F06BDF" w:rsidRDefault="000260A5" w:rsidP="000260A5">
      <w:pPr>
        <w:rPr>
          <w:highlight w:val="yellow"/>
        </w:rPr>
      </w:pPr>
    </w:p>
    <w:p w:rsidR="000260A5" w:rsidRPr="00F06BDF" w:rsidRDefault="000260A5" w:rsidP="000260A5">
      <w:pPr>
        <w:rPr>
          <w:highlight w:val="yellow"/>
        </w:rPr>
      </w:pPr>
    </w:p>
    <w:p w:rsidR="000260A5" w:rsidRPr="00F06BDF" w:rsidRDefault="000260A5" w:rsidP="000260A5">
      <w:pPr>
        <w:rPr>
          <w:highlight w:val="yellow"/>
        </w:rPr>
      </w:pPr>
    </w:p>
    <w:p w:rsidR="000260A5" w:rsidRPr="00F06BDF" w:rsidRDefault="000260A5" w:rsidP="000260A5">
      <w:pPr>
        <w:rPr>
          <w:highlight w:val="yellow"/>
        </w:rPr>
      </w:pPr>
    </w:p>
    <w:p w:rsidR="000260A5" w:rsidRPr="00F06BDF" w:rsidRDefault="000260A5" w:rsidP="000260A5">
      <w:pPr>
        <w:rPr>
          <w:highlight w:val="yellow"/>
        </w:rPr>
      </w:pPr>
    </w:p>
    <w:p w:rsidR="000260A5" w:rsidRPr="00F06BDF" w:rsidRDefault="000260A5" w:rsidP="000260A5">
      <w:pPr>
        <w:rPr>
          <w:highlight w:val="yellow"/>
        </w:rPr>
      </w:pPr>
    </w:p>
    <w:p w:rsidR="000260A5" w:rsidRPr="00F06BDF" w:rsidRDefault="000260A5" w:rsidP="000260A5">
      <w:pPr>
        <w:rPr>
          <w:highlight w:val="yellow"/>
        </w:rPr>
      </w:pPr>
    </w:p>
    <w:p w:rsidR="000260A5" w:rsidRPr="00F06BDF" w:rsidRDefault="000260A5" w:rsidP="000260A5">
      <w:pPr>
        <w:rPr>
          <w:highlight w:val="yellow"/>
        </w:rPr>
      </w:pPr>
    </w:p>
    <w:p w:rsidR="000260A5" w:rsidRPr="00F06BDF" w:rsidRDefault="000260A5" w:rsidP="000260A5">
      <w:pPr>
        <w:rPr>
          <w:highlight w:val="yellow"/>
        </w:rPr>
      </w:pPr>
    </w:p>
    <w:p w:rsidR="00831CAA" w:rsidRPr="00F06BDF" w:rsidRDefault="00831CAA" w:rsidP="000260A5">
      <w:pPr>
        <w:rPr>
          <w:highlight w:val="yellow"/>
        </w:rPr>
      </w:pPr>
    </w:p>
    <w:p w:rsidR="00432BD8" w:rsidRPr="00F06BDF" w:rsidRDefault="00432BD8" w:rsidP="00BE7C29">
      <w:pPr>
        <w:pStyle w:val="1"/>
        <w:jc w:val="center"/>
        <w:rPr>
          <w:b/>
          <w:highlight w:val="yellow"/>
        </w:rPr>
      </w:pPr>
    </w:p>
    <w:p w:rsidR="00432BD8" w:rsidRPr="00F06BDF" w:rsidRDefault="00432BD8" w:rsidP="00432BD8">
      <w:pPr>
        <w:rPr>
          <w:rFonts w:ascii="Times New Roman" w:hAnsi="Times New Roman" w:cs="Times New Roman"/>
          <w:highlight w:val="yellow"/>
        </w:rPr>
      </w:pPr>
    </w:p>
    <w:p w:rsidR="00A77EED" w:rsidRPr="00F06BDF" w:rsidRDefault="00A77EED" w:rsidP="00432BD8">
      <w:pPr>
        <w:rPr>
          <w:rFonts w:ascii="Times New Roman" w:hAnsi="Times New Roman" w:cs="Times New Roman"/>
          <w:highlight w:val="yellow"/>
        </w:rPr>
      </w:pPr>
    </w:p>
    <w:p w:rsidR="00A77EED" w:rsidRPr="00F06BDF" w:rsidRDefault="00A77EED" w:rsidP="00432BD8">
      <w:pPr>
        <w:rPr>
          <w:rFonts w:ascii="Times New Roman" w:hAnsi="Times New Roman" w:cs="Times New Roman"/>
          <w:highlight w:val="yellow"/>
        </w:rPr>
      </w:pPr>
    </w:p>
    <w:p w:rsidR="00A77EED" w:rsidRPr="00F06BDF" w:rsidRDefault="00A77EED" w:rsidP="00432BD8">
      <w:pPr>
        <w:rPr>
          <w:rFonts w:ascii="Times New Roman" w:hAnsi="Times New Roman" w:cs="Times New Roman"/>
          <w:highlight w:val="yellow"/>
        </w:rPr>
      </w:pPr>
    </w:p>
    <w:p w:rsidR="00A77EED" w:rsidRPr="00F06BDF" w:rsidRDefault="00A77EED" w:rsidP="00432BD8">
      <w:pPr>
        <w:rPr>
          <w:rFonts w:ascii="Times New Roman" w:hAnsi="Times New Roman" w:cs="Times New Roman"/>
          <w:highlight w:val="yellow"/>
        </w:rPr>
      </w:pPr>
    </w:p>
    <w:p w:rsidR="00A77EED" w:rsidRPr="00F06BDF" w:rsidRDefault="00A77EED" w:rsidP="00432BD8">
      <w:pPr>
        <w:rPr>
          <w:rFonts w:ascii="Times New Roman" w:hAnsi="Times New Roman" w:cs="Times New Roman"/>
          <w:highlight w:val="yellow"/>
        </w:rPr>
      </w:pPr>
    </w:p>
    <w:p w:rsidR="00A77EED" w:rsidRPr="00F06BDF" w:rsidRDefault="00A77EED" w:rsidP="00432BD8">
      <w:pPr>
        <w:rPr>
          <w:rFonts w:ascii="Times New Roman" w:hAnsi="Times New Roman" w:cs="Times New Roman"/>
          <w:highlight w:val="yellow"/>
        </w:rPr>
      </w:pPr>
      <w:r w:rsidRPr="00F06BDF">
        <w:rPr>
          <w:rFonts w:ascii="Times New Roman" w:hAnsi="Times New Roman" w:cs="Times New Roman"/>
          <w:highlight w:val="yellow"/>
        </w:rPr>
        <w:t xml:space="preserve">            </w:t>
      </w:r>
    </w:p>
    <w:p w:rsidR="00432BD8" w:rsidRPr="00F06BDF" w:rsidRDefault="00432BD8" w:rsidP="00432BD8">
      <w:pPr>
        <w:rPr>
          <w:rFonts w:ascii="Times New Roman" w:hAnsi="Times New Roman" w:cs="Times New Roman"/>
          <w:highlight w:val="yellow"/>
        </w:rPr>
      </w:pPr>
    </w:p>
    <w:p w:rsidR="001A108E" w:rsidRPr="001C0E86" w:rsidRDefault="001A108E" w:rsidP="00BE7C29">
      <w:pPr>
        <w:pStyle w:val="1"/>
        <w:jc w:val="center"/>
        <w:rPr>
          <w:b/>
        </w:rPr>
      </w:pPr>
      <w:bookmarkStart w:id="7" w:name="_Toc24465790"/>
      <w:r w:rsidRPr="001C0E86">
        <w:rPr>
          <w:b/>
        </w:rPr>
        <w:lastRenderedPageBreak/>
        <w:t xml:space="preserve">РАЗДЕЛ </w:t>
      </w:r>
      <w:r w:rsidR="00095974" w:rsidRPr="001C0E86">
        <w:rPr>
          <w:b/>
        </w:rPr>
        <w:t>3</w:t>
      </w:r>
      <w:r w:rsidRPr="001C0E86">
        <w:rPr>
          <w:b/>
        </w:rPr>
        <w:t>.</w:t>
      </w:r>
      <w:bookmarkEnd w:id="7"/>
    </w:p>
    <w:p w:rsidR="001A108E" w:rsidRPr="001C0E86" w:rsidRDefault="001A108E" w:rsidP="00BE7C29">
      <w:pPr>
        <w:pStyle w:val="1"/>
        <w:jc w:val="center"/>
        <w:rPr>
          <w:b/>
        </w:rPr>
      </w:pPr>
      <w:bookmarkStart w:id="8" w:name="_Toc24465791"/>
      <w:r w:rsidRPr="001C0E86">
        <w:rPr>
          <w:b/>
        </w:rPr>
        <w:t>ОБОСНОВАНИЕ ПРИНЯТЫХ ПАРАМЕТРОВ ПЛАНИРУЕМОГО РАЗВИТИЯ СИСТЕМЫ ТРАНСПОРТНОГО ОБСЛУЖИВАНИЯ</w:t>
      </w:r>
      <w:bookmarkEnd w:id="8"/>
    </w:p>
    <w:p w:rsidR="00485D6B" w:rsidRPr="001C0E86" w:rsidRDefault="001A108E" w:rsidP="007659C0">
      <w:pPr>
        <w:spacing w:after="0" w:line="324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0E86">
        <w:rPr>
          <w:rFonts w:ascii="Times New Roman" w:hAnsi="Times New Roman" w:cs="Times New Roman"/>
          <w:bCs/>
          <w:sz w:val="24"/>
          <w:szCs w:val="24"/>
        </w:rPr>
        <w:t xml:space="preserve">Проектом предлагается </w:t>
      </w:r>
      <w:r w:rsidR="00485D6B" w:rsidRPr="001C0E86">
        <w:rPr>
          <w:rFonts w:ascii="Times New Roman" w:hAnsi="Times New Roman" w:cs="Times New Roman"/>
          <w:bCs/>
          <w:sz w:val="24"/>
          <w:szCs w:val="24"/>
        </w:rPr>
        <w:t>проектирование подъезд</w:t>
      </w:r>
      <w:r w:rsidR="001C0E86" w:rsidRPr="001C0E86">
        <w:rPr>
          <w:rFonts w:ascii="Times New Roman" w:hAnsi="Times New Roman" w:cs="Times New Roman"/>
          <w:bCs/>
          <w:sz w:val="24"/>
          <w:szCs w:val="24"/>
        </w:rPr>
        <w:t>ов</w:t>
      </w:r>
      <w:r w:rsidR="00485D6B" w:rsidRPr="001C0E86">
        <w:rPr>
          <w:rFonts w:ascii="Times New Roman" w:hAnsi="Times New Roman" w:cs="Times New Roman"/>
          <w:bCs/>
          <w:sz w:val="24"/>
          <w:szCs w:val="24"/>
        </w:rPr>
        <w:t xml:space="preserve"> к </w:t>
      </w:r>
      <w:r w:rsidR="001C0E86" w:rsidRPr="001C0E86">
        <w:rPr>
          <w:rFonts w:ascii="Times New Roman" w:hAnsi="Times New Roman" w:cs="Times New Roman"/>
          <w:bCs/>
          <w:sz w:val="24"/>
          <w:szCs w:val="24"/>
        </w:rPr>
        <w:t>торговым объектам</w:t>
      </w:r>
      <w:r w:rsidR="00485D6B" w:rsidRPr="001C0E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0E86" w:rsidRPr="001C0E86">
        <w:rPr>
          <w:rFonts w:ascii="Times New Roman" w:hAnsi="Times New Roman" w:cs="Times New Roman"/>
          <w:bCs/>
          <w:sz w:val="24"/>
          <w:szCs w:val="24"/>
        </w:rPr>
        <w:t>с</w:t>
      </w:r>
      <w:r w:rsidR="00485D6B" w:rsidRPr="001C0E86">
        <w:rPr>
          <w:rFonts w:ascii="Times New Roman" w:hAnsi="Times New Roman" w:cs="Times New Roman"/>
          <w:bCs/>
          <w:sz w:val="24"/>
          <w:szCs w:val="24"/>
        </w:rPr>
        <w:t xml:space="preserve"> обустроенными парковочными местами с твердым покрытием.</w:t>
      </w:r>
    </w:p>
    <w:p w:rsidR="001A108E" w:rsidRPr="001C0E86" w:rsidRDefault="00485D6B" w:rsidP="007659C0">
      <w:pPr>
        <w:spacing w:after="0" w:line="324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0E86">
        <w:rPr>
          <w:rFonts w:ascii="Times New Roman" w:hAnsi="Times New Roman" w:cs="Times New Roman"/>
          <w:bCs/>
          <w:sz w:val="24"/>
          <w:szCs w:val="24"/>
        </w:rPr>
        <w:t xml:space="preserve">На данной территории улицы и проезды общего пользования </w:t>
      </w:r>
      <w:r w:rsidR="001C0E86" w:rsidRPr="001C0E86">
        <w:rPr>
          <w:rFonts w:ascii="Times New Roman" w:hAnsi="Times New Roman" w:cs="Times New Roman"/>
          <w:bCs/>
          <w:sz w:val="24"/>
          <w:szCs w:val="24"/>
        </w:rPr>
        <w:t>уже сформированы, предлагается сохранение покрытия в надлежащем состоянии</w:t>
      </w:r>
      <w:r w:rsidRPr="001C0E86">
        <w:rPr>
          <w:rFonts w:ascii="Times New Roman" w:hAnsi="Times New Roman" w:cs="Times New Roman"/>
          <w:bCs/>
          <w:sz w:val="24"/>
          <w:szCs w:val="24"/>
        </w:rPr>
        <w:t>.</w:t>
      </w:r>
    </w:p>
    <w:p w:rsidR="009D254A" w:rsidRPr="001C0E86" w:rsidRDefault="009D254A" w:rsidP="009D254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_Toc293050593"/>
      <w:bookmarkStart w:id="10" w:name="_Toc309376348"/>
      <w:bookmarkStart w:id="11" w:name="_Toc311032041"/>
      <w:r w:rsidRPr="001C0E86">
        <w:rPr>
          <w:rFonts w:ascii="Times New Roman" w:hAnsi="Times New Roman" w:cs="Times New Roman"/>
          <w:color w:val="000000"/>
          <w:sz w:val="24"/>
          <w:szCs w:val="24"/>
        </w:rPr>
        <w:t>На стадии рабочего проектирования в обязательном порядке предусмотреть мероприятия по обеспечению доступности зданий и сооружений для маломобильных групп населения согласно СНиП 35-01-2001 «Доступность зданий и сооружений для маломобильных групп населения», в том числе устройство:</w:t>
      </w:r>
    </w:p>
    <w:p w:rsidR="009D254A" w:rsidRPr="001C0E86" w:rsidRDefault="009D254A" w:rsidP="009D254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E86">
        <w:rPr>
          <w:rFonts w:ascii="Times New Roman" w:hAnsi="Times New Roman" w:cs="Times New Roman"/>
          <w:color w:val="000000"/>
          <w:sz w:val="24"/>
          <w:szCs w:val="24"/>
        </w:rPr>
        <w:t>- пониженных бортов в местах наземных переходов, а также изменения конструкций покрытия тротуаров в местах подходов к переходам для ориентации инвалидов по зрению с изменением окраски асфальта;</w:t>
      </w:r>
    </w:p>
    <w:p w:rsidR="009D254A" w:rsidRPr="001C0E86" w:rsidRDefault="009D254A" w:rsidP="009D254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E86">
        <w:rPr>
          <w:rFonts w:ascii="Times New Roman" w:hAnsi="Times New Roman" w:cs="Times New Roman"/>
          <w:color w:val="000000"/>
          <w:sz w:val="24"/>
          <w:szCs w:val="24"/>
        </w:rPr>
        <w:t>- пешеходных ограждений в местах движения инвалидов, на участках, граничащих с высокими откосами и подпорными стенками;</w:t>
      </w:r>
    </w:p>
    <w:p w:rsidR="009D254A" w:rsidRPr="001C0E86" w:rsidRDefault="009D254A" w:rsidP="007659C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E86">
        <w:rPr>
          <w:rFonts w:ascii="Times New Roman" w:hAnsi="Times New Roman" w:cs="Times New Roman"/>
          <w:color w:val="000000"/>
          <w:sz w:val="24"/>
          <w:szCs w:val="24"/>
        </w:rPr>
        <w:t>- пандусов и двухуровневых поручней, а также горизонтальных площадок для отдыха – на лестничных сходах;</w:t>
      </w:r>
    </w:p>
    <w:p w:rsidR="009D254A" w:rsidRPr="001C0E86" w:rsidRDefault="009D254A" w:rsidP="007659C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E86">
        <w:rPr>
          <w:rFonts w:ascii="Times New Roman" w:hAnsi="Times New Roman" w:cs="Times New Roman"/>
          <w:color w:val="000000"/>
          <w:sz w:val="24"/>
          <w:szCs w:val="24"/>
        </w:rPr>
        <w:t>- звуковых устройств для слабовидящих на светофорных объектах;</w:t>
      </w:r>
    </w:p>
    <w:p w:rsidR="009D254A" w:rsidRPr="001C0E86" w:rsidRDefault="009D254A" w:rsidP="007659C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0E86">
        <w:rPr>
          <w:rFonts w:ascii="Times New Roman" w:hAnsi="Times New Roman" w:cs="Times New Roman"/>
          <w:color w:val="000000"/>
          <w:sz w:val="24"/>
          <w:szCs w:val="24"/>
        </w:rPr>
        <w:t>- дорожных знаков и указателей, предупреждающих о движении инвалидов.</w:t>
      </w:r>
    </w:p>
    <w:p w:rsidR="001D18F2" w:rsidRPr="00F06BDF" w:rsidRDefault="001D18F2" w:rsidP="004E28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F06BDF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="004E280A" w:rsidRPr="00F06BDF">
        <w:rPr>
          <w:rFonts w:ascii="Verdana" w:hAnsi="Verdana"/>
          <w:color w:val="1C1B19"/>
          <w:sz w:val="24"/>
          <w:szCs w:val="24"/>
          <w:highlight w:val="yellow"/>
          <w:shd w:val="clear" w:color="auto" w:fill="FFFFFF"/>
        </w:rPr>
        <w:t xml:space="preserve"> </w:t>
      </w:r>
    </w:p>
    <w:p w:rsidR="001D18F2" w:rsidRPr="00F06BDF" w:rsidRDefault="001D18F2" w:rsidP="00462CA5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bookmarkEnd w:id="9"/>
    <w:bookmarkEnd w:id="10"/>
    <w:bookmarkEnd w:id="11"/>
    <w:p w:rsidR="001D18F2" w:rsidRPr="00F06BDF" w:rsidRDefault="001D18F2" w:rsidP="00BE7C29">
      <w:pPr>
        <w:pStyle w:val="1"/>
        <w:jc w:val="center"/>
        <w:rPr>
          <w:b/>
          <w:highlight w:val="yellow"/>
        </w:rPr>
      </w:pPr>
    </w:p>
    <w:p w:rsidR="001D18F2" w:rsidRPr="00F06BDF" w:rsidRDefault="001D18F2" w:rsidP="00BE7C29">
      <w:pPr>
        <w:pStyle w:val="1"/>
        <w:jc w:val="center"/>
        <w:rPr>
          <w:b/>
          <w:highlight w:val="yellow"/>
        </w:rPr>
      </w:pPr>
    </w:p>
    <w:p w:rsidR="001D18F2" w:rsidRPr="00F06BDF" w:rsidRDefault="001D18F2" w:rsidP="001D18F2">
      <w:pPr>
        <w:rPr>
          <w:highlight w:val="yellow"/>
        </w:rPr>
      </w:pPr>
    </w:p>
    <w:p w:rsidR="001D18F2" w:rsidRPr="00F06BDF" w:rsidRDefault="001D18F2" w:rsidP="001D18F2">
      <w:pPr>
        <w:rPr>
          <w:highlight w:val="yellow"/>
        </w:rPr>
      </w:pPr>
    </w:p>
    <w:p w:rsidR="001D18F2" w:rsidRPr="00F06BDF" w:rsidRDefault="001D18F2" w:rsidP="001D18F2">
      <w:pPr>
        <w:rPr>
          <w:highlight w:val="yellow"/>
        </w:rPr>
      </w:pPr>
    </w:p>
    <w:p w:rsidR="001D18F2" w:rsidRPr="00F06BDF" w:rsidRDefault="001D18F2" w:rsidP="001D18F2">
      <w:pPr>
        <w:rPr>
          <w:highlight w:val="yellow"/>
        </w:rPr>
      </w:pPr>
    </w:p>
    <w:p w:rsidR="001D18F2" w:rsidRPr="00F06BDF" w:rsidRDefault="001D18F2" w:rsidP="001D18F2">
      <w:pPr>
        <w:rPr>
          <w:highlight w:val="yellow"/>
        </w:rPr>
      </w:pPr>
    </w:p>
    <w:p w:rsidR="001D18F2" w:rsidRPr="00F06BDF" w:rsidRDefault="001D18F2" w:rsidP="001D18F2">
      <w:pPr>
        <w:rPr>
          <w:highlight w:val="yellow"/>
        </w:rPr>
      </w:pPr>
    </w:p>
    <w:p w:rsidR="001D18F2" w:rsidRPr="00F06BDF" w:rsidRDefault="001D18F2" w:rsidP="001D18F2">
      <w:pPr>
        <w:rPr>
          <w:highlight w:val="yellow"/>
        </w:rPr>
      </w:pPr>
    </w:p>
    <w:p w:rsidR="0066274C" w:rsidRPr="00F6520B" w:rsidRDefault="0066274C" w:rsidP="00BE7C29">
      <w:pPr>
        <w:pStyle w:val="1"/>
        <w:jc w:val="center"/>
        <w:rPr>
          <w:b/>
        </w:rPr>
      </w:pPr>
      <w:bookmarkStart w:id="12" w:name="_Toc24465792"/>
      <w:r w:rsidRPr="00F6520B">
        <w:rPr>
          <w:b/>
        </w:rPr>
        <w:lastRenderedPageBreak/>
        <w:t xml:space="preserve">РАЗДЕЛ </w:t>
      </w:r>
      <w:r w:rsidR="00095974" w:rsidRPr="00F6520B">
        <w:rPr>
          <w:b/>
        </w:rPr>
        <w:t>4</w:t>
      </w:r>
      <w:r w:rsidRPr="00F6520B">
        <w:rPr>
          <w:b/>
        </w:rPr>
        <w:t>.</w:t>
      </w:r>
      <w:bookmarkEnd w:id="12"/>
    </w:p>
    <w:p w:rsidR="0066274C" w:rsidRPr="00F6520B" w:rsidRDefault="0066274C" w:rsidP="00BE7C29">
      <w:pPr>
        <w:pStyle w:val="1"/>
        <w:jc w:val="center"/>
        <w:rPr>
          <w:b/>
        </w:rPr>
      </w:pPr>
      <w:bookmarkStart w:id="13" w:name="_Toc24465793"/>
      <w:r w:rsidRPr="00F6520B">
        <w:rPr>
          <w:b/>
        </w:rPr>
        <w:t>ОБОСНОВАНИЕ ПРИНЯТЫХ ПАРАМЕТРОВ ПЛАНИРУЕ</w:t>
      </w:r>
      <w:r w:rsidR="00BE7C29" w:rsidRPr="00F6520B">
        <w:rPr>
          <w:b/>
        </w:rPr>
        <w:t>МОГО РАЗВИТИЯ СИСТЕМЫ ИНЖЕНЕРНО-</w:t>
      </w:r>
      <w:r w:rsidRPr="00F6520B">
        <w:rPr>
          <w:b/>
        </w:rPr>
        <w:t>ТЕХНИЧЕСКОГО</w:t>
      </w:r>
      <w:r w:rsidR="00BE6216" w:rsidRPr="00F6520B">
        <w:rPr>
          <w:b/>
        </w:rPr>
        <w:t xml:space="preserve"> </w:t>
      </w:r>
      <w:r w:rsidRPr="00F6520B">
        <w:rPr>
          <w:b/>
        </w:rPr>
        <w:t>ОБСЛУЖИВАНИЯ</w:t>
      </w:r>
      <w:bookmarkEnd w:id="13"/>
    </w:p>
    <w:p w:rsidR="00F6520B" w:rsidRPr="00723796" w:rsidRDefault="00F6520B" w:rsidP="00F6520B">
      <w:pPr>
        <w:pStyle w:val="2"/>
        <w:spacing w:before="0" w:line="360" w:lineRule="auto"/>
        <w:ind w:firstLine="709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14" w:name="_Toc406335778"/>
      <w:bookmarkStart w:id="15" w:name="_Toc494354009"/>
      <w:bookmarkStart w:id="16" w:name="_Toc24465794"/>
      <w:bookmarkStart w:id="17" w:name="_Toc406335779"/>
      <w:bookmarkStart w:id="18" w:name="_Toc406335780"/>
      <w:r w:rsidRPr="00723796">
        <w:rPr>
          <w:rFonts w:ascii="Times New Roman" w:hAnsi="Times New Roman" w:cs="Times New Roman"/>
          <w:bCs w:val="0"/>
          <w:color w:val="1D1B11" w:themeColor="background2" w:themeShade="1A"/>
          <w:sz w:val="24"/>
          <w:szCs w:val="24"/>
        </w:rPr>
        <w:t xml:space="preserve">4.1 </w:t>
      </w:r>
      <w:r w:rsidRPr="0072379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Водоснабжение</w:t>
      </w:r>
      <w:bookmarkEnd w:id="14"/>
      <w:bookmarkEnd w:id="15"/>
      <w:bookmarkEnd w:id="16"/>
    </w:p>
    <w:p w:rsidR="00F6520B" w:rsidRPr="00723796" w:rsidRDefault="00F6520B" w:rsidP="00F6520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796">
        <w:rPr>
          <w:rFonts w:ascii="Times New Roman" w:hAnsi="Times New Roman" w:cs="Times New Roman"/>
          <w:color w:val="000000"/>
          <w:sz w:val="24"/>
          <w:szCs w:val="24"/>
        </w:rPr>
        <w:t xml:space="preserve">Источником водоснабжения территории в границах </w:t>
      </w:r>
      <w:r w:rsidRPr="00723796">
        <w:rPr>
          <w:rStyle w:val="af4"/>
          <w:rFonts w:eastAsiaTheme="minorHAnsi"/>
          <w:color w:val="000000"/>
          <w:sz w:val="24"/>
          <w:szCs w:val="24"/>
        </w:rPr>
        <w:t xml:space="preserve">ул. </w:t>
      </w:r>
      <w:r w:rsidRPr="00723796">
        <w:rPr>
          <w:rStyle w:val="af4"/>
          <w:rFonts w:eastAsiaTheme="minorHAnsi"/>
          <w:color w:val="000000"/>
          <w:sz w:val="24"/>
          <w:szCs w:val="24"/>
          <w:lang w:val="ru-RU"/>
        </w:rPr>
        <w:t>Ленина</w:t>
      </w:r>
      <w:r w:rsidRPr="00723796">
        <w:rPr>
          <w:rStyle w:val="af4"/>
          <w:rFonts w:eastAsiaTheme="minorHAnsi"/>
          <w:color w:val="000000"/>
          <w:sz w:val="24"/>
          <w:szCs w:val="24"/>
        </w:rPr>
        <w:t xml:space="preserve"> </w:t>
      </w:r>
      <w:r w:rsidRPr="00723796">
        <w:rPr>
          <w:rStyle w:val="af4"/>
          <w:rFonts w:eastAsiaTheme="minorHAnsi"/>
          <w:color w:val="000000"/>
          <w:sz w:val="24"/>
          <w:szCs w:val="24"/>
          <w:lang w:val="ru-RU"/>
        </w:rPr>
        <w:t>с</w:t>
      </w:r>
      <w:r w:rsidRPr="00723796">
        <w:rPr>
          <w:rFonts w:ascii="Times New Roman" w:hAnsi="Times New Roman" w:cs="Times New Roman"/>
          <w:color w:val="000000"/>
          <w:sz w:val="24"/>
          <w:szCs w:val="24"/>
        </w:rPr>
        <w:t xml:space="preserve">. Красноармейское являются </w:t>
      </w:r>
      <w:r w:rsidRPr="00723796">
        <w:rPr>
          <w:rFonts w:ascii="Times New Roman" w:hAnsi="Times New Roman" w:cs="Times New Roman"/>
          <w:bCs/>
          <w:sz w:val="24"/>
          <w:szCs w:val="24"/>
        </w:rPr>
        <w:t xml:space="preserve">центральное водоснабжение. </w:t>
      </w:r>
    </w:p>
    <w:p w:rsidR="00F6520B" w:rsidRPr="00723796" w:rsidRDefault="00F6520B" w:rsidP="00F6520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3796">
        <w:rPr>
          <w:rFonts w:ascii="Times New Roman" w:hAnsi="Times New Roman" w:cs="Times New Roman"/>
          <w:b/>
          <w:color w:val="000000"/>
          <w:sz w:val="24"/>
          <w:szCs w:val="24"/>
        </w:rPr>
        <w:t>Проектные предложения</w:t>
      </w:r>
    </w:p>
    <w:p w:rsidR="00F6520B" w:rsidRPr="00723796" w:rsidRDefault="00F6520B" w:rsidP="00F6520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3796">
        <w:rPr>
          <w:rFonts w:ascii="Times New Roman" w:hAnsi="Times New Roman" w:cs="Times New Roman"/>
          <w:sz w:val="24"/>
          <w:szCs w:val="24"/>
          <w:shd w:val="clear" w:color="auto" w:fill="FFFFFF"/>
        </w:rPr>
        <w:t>Водоснабжение проектируемого участка проектом предусматривается от сельской водопроводной сети с. Красноармейское.</w:t>
      </w:r>
    </w:p>
    <w:p w:rsidR="00F6520B" w:rsidRPr="00723796" w:rsidRDefault="00F6520B" w:rsidP="00F6520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37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Планируется подключение в существующей централизованной системе водоснабжения. </w:t>
      </w:r>
    </w:p>
    <w:p w:rsidR="00F6520B" w:rsidRPr="00723796" w:rsidRDefault="00F6520B" w:rsidP="00F6520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796">
        <w:rPr>
          <w:rFonts w:ascii="Times New Roman" w:hAnsi="Times New Roman" w:cs="Times New Roman"/>
          <w:bCs/>
          <w:sz w:val="24"/>
          <w:szCs w:val="24"/>
        </w:rPr>
        <w:t xml:space="preserve">Для проектируемой застройки принята единая система водопроводных сетей хозяйственно-питьевого и противопожарного водопровода. Водопроводная сеть проектируется кольцевой из </w:t>
      </w:r>
      <w:r w:rsidRPr="00723796">
        <w:rPr>
          <w:rFonts w:ascii="Times New Roman" w:hAnsi="Times New Roman" w:cs="Times New Roman"/>
          <w:sz w:val="24"/>
          <w:szCs w:val="24"/>
        </w:rPr>
        <w:t>полиэтиленовых труб ГОСТ 18599-2001 «Трубы напорные из полиэтилена» протяжённостью 28 м.</w:t>
      </w:r>
    </w:p>
    <w:p w:rsidR="00F6520B" w:rsidRPr="00723796" w:rsidRDefault="00F6520B" w:rsidP="00F6520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796">
        <w:rPr>
          <w:rFonts w:ascii="Times New Roman" w:hAnsi="Times New Roman" w:cs="Times New Roman"/>
          <w:bCs/>
          <w:sz w:val="24"/>
          <w:szCs w:val="24"/>
        </w:rPr>
        <w:t>Для обеспечения наружного пожаротушения на водопроводной сети необходимо установить пожарные гидранты.</w:t>
      </w:r>
    </w:p>
    <w:p w:rsidR="00F6520B" w:rsidRPr="00723796" w:rsidRDefault="00F6520B" w:rsidP="00F6520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796">
        <w:rPr>
          <w:rFonts w:ascii="Times New Roman" w:hAnsi="Times New Roman" w:cs="Times New Roman"/>
          <w:color w:val="000000"/>
          <w:sz w:val="24"/>
          <w:szCs w:val="24"/>
        </w:rPr>
        <w:t xml:space="preserve">Нормы водопотребления приняты согласно </w:t>
      </w:r>
      <w:r w:rsidRPr="00723796">
        <w:rPr>
          <w:rFonts w:ascii="Times New Roman" w:hAnsi="Times New Roman" w:cs="Times New Roman"/>
          <w:sz w:val="24"/>
          <w:szCs w:val="24"/>
        </w:rPr>
        <w:t>СП 31.13330.2012 «Водоснабжение. Наружные сети и сооружения» (</w:t>
      </w:r>
      <w:r w:rsidRPr="0072379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утвержден</w:t>
      </w:r>
      <w:r w:rsidRPr="00723796">
        <w:rPr>
          <w:rStyle w:val="apple-converted-space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hyperlink r:id="rId12" w:history="1">
        <w:r w:rsidRPr="00723796">
          <w:rPr>
            <w:rStyle w:val="a9"/>
            <w:rFonts w:ascii="Times New Roman" w:hAnsi="Times New Roman" w:cs="Times New Roman"/>
            <w:color w:val="1D1B11" w:themeColor="background2" w:themeShade="1A"/>
            <w:spacing w:val="2"/>
            <w:sz w:val="24"/>
            <w:szCs w:val="24"/>
            <w:u w:val="none"/>
            <w:shd w:val="clear" w:color="auto" w:fill="FFFFFF"/>
          </w:rPr>
          <w:t>приказом Министерства регионального развития Российской Федерации (Минрегион России) от 29 декабря 2011 г. № 635/14</w:t>
        </w:r>
      </w:hyperlink>
      <w:r w:rsidRPr="00723796">
        <w:rPr>
          <w:rStyle w:val="apple-converted-space"/>
          <w:rFonts w:ascii="Times New Roman" w:hAnsi="Times New Roman" w:cs="Times New Roman"/>
          <w:color w:val="1D1B11" w:themeColor="background2" w:themeShade="1A"/>
          <w:spacing w:val="2"/>
          <w:sz w:val="24"/>
          <w:szCs w:val="24"/>
          <w:shd w:val="clear" w:color="auto" w:fill="FFFFFF"/>
        </w:rPr>
        <w:t> </w:t>
      </w:r>
      <w:r w:rsidRPr="00723796">
        <w:rPr>
          <w:rFonts w:ascii="Times New Roman" w:hAnsi="Times New Roman" w:cs="Times New Roman"/>
          <w:color w:val="1D1B11" w:themeColor="background2" w:themeShade="1A"/>
          <w:spacing w:val="2"/>
          <w:sz w:val="24"/>
          <w:szCs w:val="24"/>
          <w:shd w:val="clear" w:color="auto" w:fill="FFFFFF"/>
        </w:rPr>
        <w:t>и введен</w:t>
      </w:r>
      <w:r w:rsidRPr="0072379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 действие с 01 января 2013 г.)</w:t>
      </w:r>
      <w:r w:rsidRPr="007237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20B" w:rsidRPr="00723796" w:rsidRDefault="00F6520B" w:rsidP="00F65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 xml:space="preserve">Расчетный (средний за год) суточный расход воды на хозяйственно-питьевые нужды на проектируемой территории определен в соответствии с СП 31.13330.2012. Расчетный расход воды в сутки наибольшего водопотребления определен при коэффициенте суточной неравномерности Ксут.max=1,1. </w:t>
      </w:r>
    </w:p>
    <w:p w:rsidR="00F6520B" w:rsidRPr="00723796" w:rsidRDefault="00F6520B" w:rsidP="00F6520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Расход воды на наружное пожаротушение проектируемой территории принят 5л/сек, согласно требованиям СП 8.13130.2009 «Системы противопожарной защиты. Источники наружного противопожарного водоснабжения. Требования пожарной безопасности» (</w:t>
      </w:r>
      <w:r w:rsidRPr="0072379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Утвержден и введен в действие</w:t>
      </w:r>
      <w:r w:rsidRPr="00723796">
        <w:rPr>
          <w:rStyle w:val="apple-converted-space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hyperlink r:id="rId13" w:history="1">
        <w:r w:rsidRPr="00723796">
          <w:rPr>
            <w:rStyle w:val="a9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Приказом МЧС России от 25 марта 2009 г. № 178</w:t>
        </w:r>
      </w:hyperlink>
      <w:r w:rsidRPr="00723796">
        <w:rPr>
          <w:rFonts w:ascii="Times New Roman" w:hAnsi="Times New Roman" w:cs="Times New Roman"/>
          <w:sz w:val="24"/>
          <w:szCs w:val="24"/>
        </w:rPr>
        <w:t>).</w:t>
      </w:r>
    </w:p>
    <w:p w:rsidR="00F6520B" w:rsidRPr="00723796" w:rsidRDefault="00F6520B" w:rsidP="00F6520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796">
        <w:rPr>
          <w:rFonts w:ascii="Times New Roman" w:hAnsi="Times New Roman" w:cs="Times New Roman"/>
          <w:color w:val="000000"/>
          <w:sz w:val="24"/>
          <w:szCs w:val="24"/>
        </w:rPr>
        <w:t xml:space="preserve">Расчет расхода воды проектируемого участка приведен в таблице </w:t>
      </w:r>
      <w:r w:rsidRPr="00723796">
        <w:rPr>
          <w:rFonts w:ascii="Times New Roman" w:hAnsi="Times New Roman" w:cs="Times New Roman"/>
          <w:bCs/>
          <w:sz w:val="24"/>
          <w:szCs w:val="24"/>
        </w:rPr>
        <w:t>4.1</w:t>
      </w:r>
      <w:r w:rsidRPr="0072379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6520B" w:rsidRPr="00723796" w:rsidRDefault="00F6520B" w:rsidP="00F6520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796">
        <w:rPr>
          <w:rFonts w:ascii="Times New Roman" w:hAnsi="Times New Roman" w:cs="Times New Roman"/>
          <w:bCs/>
          <w:sz w:val="24"/>
          <w:szCs w:val="24"/>
        </w:rPr>
        <w:t>Мероприятия, предлагаемые для эффективной работы системы водоснабжения проектируемой территории:</w:t>
      </w:r>
    </w:p>
    <w:p w:rsidR="00F6520B" w:rsidRPr="00723796" w:rsidRDefault="00F6520B" w:rsidP="00F6520B">
      <w:pPr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796">
        <w:rPr>
          <w:rFonts w:ascii="Times New Roman" w:hAnsi="Times New Roman" w:cs="Times New Roman"/>
          <w:bCs/>
          <w:sz w:val="24"/>
          <w:szCs w:val="24"/>
        </w:rPr>
        <w:t xml:space="preserve">строительство водопроводных сетей из полиэтиленовых труб протяженностью </w:t>
      </w:r>
      <w:r w:rsidRPr="00723796">
        <w:rPr>
          <w:rFonts w:ascii="Times New Roman" w:hAnsi="Times New Roman" w:cs="Times New Roman"/>
          <w:bCs/>
          <w:sz w:val="24"/>
          <w:szCs w:val="24"/>
          <w:lang w:val="en-US"/>
        </w:rPr>
        <w:t>L</w:t>
      </w:r>
      <w:r w:rsidRPr="00723796">
        <w:rPr>
          <w:rFonts w:ascii="Times New Roman" w:hAnsi="Times New Roman" w:cs="Times New Roman"/>
          <w:bCs/>
          <w:sz w:val="24"/>
          <w:szCs w:val="24"/>
        </w:rPr>
        <w:t>=28 м;</w:t>
      </w:r>
    </w:p>
    <w:p w:rsidR="00F6520B" w:rsidRPr="00723796" w:rsidRDefault="00F6520B" w:rsidP="00F6520B">
      <w:pPr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 xml:space="preserve">при рабочем проектировании выполнить расчет водопроводной сети с применением специализированных программных комплексов, уточнить трассировку водопроводной сети, а </w:t>
      </w:r>
      <w:r w:rsidRPr="00723796">
        <w:rPr>
          <w:rFonts w:ascii="Times New Roman" w:hAnsi="Times New Roman" w:cs="Times New Roman"/>
          <w:sz w:val="24"/>
          <w:szCs w:val="24"/>
        </w:rPr>
        <w:lastRenderedPageBreak/>
        <w:t>также количество и точное расположение пожарных гидрантов, а также учесть требования технических условий эксплуатирующих организаций;</w:t>
      </w:r>
    </w:p>
    <w:p w:rsidR="00F6520B" w:rsidRPr="00723796" w:rsidRDefault="00F6520B" w:rsidP="00F6520B">
      <w:pPr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глубину заложения водоводов принять в соответствии с СП 31.13330.2012 «Водоснабжение. Наружные сети и сооружения» - на 0,5 м ниже расчетной глубины проникания в грунт нулевой температуры.</w:t>
      </w:r>
    </w:p>
    <w:p w:rsidR="00F6520B" w:rsidRPr="00723796" w:rsidRDefault="00F6520B" w:rsidP="00F6520B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237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Таблица 4.1 </w:t>
      </w:r>
      <w:r w:rsidRPr="00723796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Pr="007237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Расчетные расходы воды на проектируемую территорию</w:t>
      </w:r>
    </w:p>
    <w:tbl>
      <w:tblPr>
        <w:tblW w:w="9774" w:type="dxa"/>
        <w:tblInd w:w="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2918"/>
        <w:gridCol w:w="988"/>
        <w:gridCol w:w="800"/>
        <w:gridCol w:w="815"/>
        <w:gridCol w:w="1503"/>
        <w:gridCol w:w="1288"/>
        <w:gridCol w:w="1038"/>
      </w:tblGrid>
      <w:tr w:rsidR="00F6520B" w:rsidRPr="00B73E5C" w:rsidTr="00B73E5C">
        <w:trPr>
          <w:trHeight w:val="45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0B" w:rsidRPr="00B73E5C" w:rsidRDefault="00F6520B" w:rsidP="0082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3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0B" w:rsidRPr="00B73E5C" w:rsidRDefault="00F6520B" w:rsidP="0082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3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расхода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0B" w:rsidRPr="00B73E5C" w:rsidRDefault="00F6520B" w:rsidP="0082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3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0B" w:rsidRPr="00B73E5C" w:rsidRDefault="00F6520B" w:rsidP="0082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3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 на ед. изм.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0B" w:rsidRPr="00B73E5C" w:rsidRDefault="00F6520B" w:rsidP="0082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3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0B" w:rsidRPr="00B73E5C" w:rsidRDefault="00F6520B" w:rsidP="0082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3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Максимальное суточное водопотребление, м³/сут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0B" w:rsidRPr="00B73E5C" w:rsidRDefault="00F6520B" w:rsidP="0082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3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Неучтенные расходы, м³/сут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0B" w:rsidRPr="00B73E5C" w:rsidRDefault="00F6520B" w:rsidP="0082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3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Всего, м³/сут</w:t>
            </w:r>
          </w:p>
        </w:tc>
      </w:tr>
      <w:tr w:rsidR="00F6520B" w:rsidRPr="00B73E5C" w:rsidTr="00B73E5C">
        <w:trPr>
          <w:trHeight w:val="30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20B" w:rsidRPr="00B73E5C" w:rsidRDefault="00B73E5C" w:rsidP="0082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20B" w:rsidRPr="00B73E5C" w:rsidRDefault="00F6520B" w:rsidP="00821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20B" w:rsidRPr="00B73E5C" w:rsidRDefault="00F6520B" w:rsidP="00821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73E5C">
              <w:rPr>
                <w:rFonts w:ascii="Times New Roman" w:eastAsia="Times New Roman" w:hAnsi="Times New Roman"/>
                <w:color w:val="000000"/>
                <w:lang w:eastAsia="ru-RU"/>
              </w:rPr>
              <w:t>20 м2 торгов.зала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20B" w:rsidRPr="00B73E5C" w:rsidRDefault="00F6520B" w:rsidP="00B73E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3E5C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20B" w:rsidRPr="00B73E5C" w:rsidRDefault="00B73E5C" w:rsidP="00B73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E5C"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20B" w:rsidRPr="00B73E5C" w:rsidRDefault="00B73E5C" w:rsidP="00B73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E5C">
              <w:rPr>
                <w:rFonts w:ascii="Times New Roman" w:hAnsi="Times New Roman" w:cs="Times New Roman"/>
                <w:color w:val="000000"/>
              </w:rPr>
              <w:t>5,7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20B" w:rsidRPr="00B73E5C" w:rsidRDefault="00F6520B" w:rsidP="00B73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E5C">
              <w:rPr>
                <w:rFonts w:ascii="Times New Roman" w:hAnsi="Times New Roman" w:cs="Times New Roman"/>
                <w:color w:val="000000"/>
              </w:rPr>
              <w:t>0,</w:t>
            </w:r>
            <w:r w:rsidR="00B73E5C" w:rsidRPr="00B73E5C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20B" w:rsidRPr="00B73E5C" w:rsidRDefault="00B73E5C" w:rsidP="00B73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E5C">
              <w:rPr>
                <w:rFonts w:ascii="Times New Roman" w:hAnsi="Times New Roman" w:cs="Times New Roman"/>
                <w:color w:val="000000"/>
              </w:rPr>
              <w:t>6,27</w:t>
            </w:r>
          </w:p>
        </w:tc>
      </w:tr>
      <w:tr w:rsidR="00B73E5C" w:rsidRPr="00B73E5C" w:rsidTr="00B73E5C">
        <w:trPr>
          <w:trHeight w:val="3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E5C" w:rsidRPr="00B73E5C" w:rsidRDefault="00B73E5C" w:rsidP="00B7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3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E5C" w:rsidRPr="00B73E5C" w:rsidRDefault="00B73E5C" w:rsidP="00B73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3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E5C" w:rsidRPr="00B73E5C" w:rsidRDefault="00B73E5C" w:rsidP="00B7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3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E5C" w:rsidRPr="00B73E5C" w:rsidRDefault="00B73E5C" w:rsidP="00B7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E5C" w:rsidRPr="00B73E5C" w:rsidRDefault="00B73E5C" w:rsidP="00B7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E5C" w:rsidRPr="00B73E5C" w:rsidRDefault="00B73E5C" w:rsidP="00B73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E5C">
              <w:rPr>
                <w:rFonts w:ascii="Times New Roman" w:hAnsi="Times New Roman" w:cs="Times New Roman"/>
                <w:color w:val="000000"/>
              </w:rPr>
              <w:t>5,7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E5C" w:rsidRPr="00B73E5C" w:rsidRDefault="00B73E5C" w:rsidP="00B73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E5C">
              <w:rPr>
                <w:rFonts w:ascii="Times New Roman" w:hAnsi="Times New Roman" w:cs="Times New Roman"/>
                <w:color w:val="000000"/>
              </w:rPr>
              <w:t>0,57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E5C" w:rsidRPr="00B73E5C" w:rsidRDefault="00B73E5C" w:rsidP="00B73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E5C">
              <w:rPr>
                <w:rFonts w:ascii="Times New Roman" w:hAnsi="Times New Roman" w:cs="Times New Roman"/>
                <w:color w:val="000000"/>
              </w:rPr>
              <w:t>6,27</w:t>
            </w:r>
          </w:p>
        </w:tc>
      </w:tr>
    </w:tbl>
    <w:p w:rsidR="00F6520B" w:rsidRPr="00723796" w:rsidRDefault="00F6520B" w:rsidP="00F6520B">
      <w:pPr>
        <w:shd w:val="clear" w:color="auto" w:fill="FFFFFF"/>
        <w:autoSpaceDE w:val="0"/>
        <w:autoSpaceDN w:val="0"/>
        <w:adjustRightInd w:val="0"/>
        <w:spacing w:before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b/>
          <w:color w:val="000000"/>
          <w:sz w:val="24"/>
          <w:szCs w:val="24"/>
        </w:rPr>
        <w:t>Итого:</w:t>
      </w:r>
      <w:r w:rsidRPr="00723796">
        <w:rPr>
          <w:rFonts w:ascii="Times New Roman" w:hAnsi="Times New Roman" w:cs="Times New Roman"/>
          <w:color w:val="000000"/>
          <w:sz w:val="24"/>
          <w:szCs w:val="24"/>
        </w:rPr>
        <w:t xml:space="preserve"> общее водопотребление проектируемых домов составит </w:t>
      </w:r>
      <w:r w:rsidR="00B73E5C" w:rsidRPr="00723796">
        <w:rPr>
          <w:rFonts w:ascii="Times New Roman" w:hAnsi="Times New Roman" w:cs="Times New Roman"/>
          <w:sz w:val="24"/>
          <w:szCs w:val="24"/>
        </w:rPr>
        <w:t xml:space="preserve">6,3 </w:t>
      </w:r>
      <w:r w:rsidRPr="00723796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2379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723796">
        <w:rPr>
          <w:rFonts w:ascii="Times New Roman" w:hAnsi="Times New Roman" w:cs="Times New Roman"/>
          <w:color w:val="000000"/>
          <w:sz w:val="24"/>
          <w:szCs w:val="24"/>
        </w:rPr>
        <w:t xml:space="preserve"> /сутки</w:t>
      </w:r>
      <w:r w:rsidRPr="00723796">
        <w:rPr>
          <w:rFonts w:ascii="Times New Roman" w:hAnsi="Times New Roman" w:cs="Times New Roman"/>
          <w:sz w:val="24"/>
          <w:szCs w:val="24"/>
        </w:rPr>
        <w:t>.</w:t>
      </w:r>
    </w:p>
    <w:p w:rsidR="00F6520B" w:rsidRPr="00723796" w:rsidRDefault="00F6520B" w:rsidP="00F6520B">
      <w:pPr>
        <w:pStyle w:val="2"/>
        <w:spacing w:after="240" w:line="360" w:lineRule="auto"/>
        <w:ind w:firstLine="708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bookmarkStart w:id="19" w:name="_Toc494354010"/>
      <w:bookmarkStart w:id="20" w:name="_Toc24465795"/>
      <w:r w:rsidRPr="00723796">
        <w:rPr>
          <w:rFonts w:ascii="Times New Roman" w:hAnsi="Times New Roman" w:cs="Times New Roman"/>
          <w:bCs w:val="0"/>
          <w:color w:val="1D1B11"/>
          <w:sz w:val="24"/>
          <w:szCs w:val="24"/>
        </w:rPr>
        <w:t xml:space="preserve">4.2 </w:t>
      </w:r>
      <w:r w:rsidRPr="00723796">
        <w:rPr>
          <w:rFonts w:ascii="Times New Roman" w:hAnsi="Times New Roman" w:cs="Times New Roman"/>
          <w:color w:val="1D1B11"/>
          <w:sz w:val="24"/>
          <w:szCs w:val="24"/>
        </w:rPr>
        <w:t>Водоотведение: бытовая канализация</w:t>
      </w:r>
      <w:bookmarkEnd w:id="17"/>
      <w:bookmarkEnd w:id="19"/>
      <w:bookmarkEnd w:id="20"/>
    </w:p>
    <w:p w:rsidR="00F6520B" w:rsidRPr="00723796" w:rsidRDefault="00F6520B" w:rsidP="00F6520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796">
        <w:rPr>
          <w:rFonts w:ascii="Times New Roman" w:hAnsi="Times New Roman" w:cs="Times New Roman"/>
          <w:bCs/>
          <w:sz w:val="24"/>
          <w:szCs w:val="24"/>
        </w:rPr>
        <w:t xml:space="preserve">В настоящее время централизованная система канализации обеспечивает существующие жилые дома граничащие с разрабатываемой территорией. </w:t>
      </w:r>
    </w:p>
    <w:p w:rsidR="00F6520B" w:rsidRPr="00723796" w:rsidRDefault="00F6520B" w:rsidP="00F652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3796">
        <w:rPr>
          <w:rFonts w:ascii="Times New Roman" w:hAnsi="Times New Roman" w:cs="Times New Roman"/>
          <w:b/>
          <w:color w:val="000000"/>
          <w:sz w:val="24"/>
          <w:szCs w:val="24"/>
        </w:rPr>
        <w:t>Проектные предложения</w:t>
      </w:r>
    </w:p>
    <w:p w:rsidR="00B73E5C" w:rsidRPr="00723796" w:rsidRDefault="00B73E5C" w:rsidP="00B73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21" w:name="_Toc494354011"/>
      <w:r w:rsidRPr="007237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Территория планируется к подключению центральной канализации </w:t>
      </w:r>
      <w:r w:rsidR="00EE3F0E" w:rsidRPr="00723796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7237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E3F0E" w:rsidRPr="00723796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Красноармейское</w:t>
      </w:r>
      <w:r w:rsidRPr="0072379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73E5C" w:rsidRPr="00723796" w:rsidRDefault="00B73E5C" w:rsidP="00B73E5C">
      <w:pPr>
        <w:spacing w:after="0" w:line="36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723796">
        <w:rPr>
          <w:rFonts w:ascii="Times New Roman" w:hAnsi="Times New Roman" w:cs="Times New Roman"/>
          <w:sz w:val="24"/>
          <w:szCs w:val="24"/>
        </w:rPr>
        <w:t>Согласно СП 32.13330.2012 «Канализация. Наружные сети и сооружения» (</w:t>
      </w:r>
      <w:r w:rsidRPr="0072379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Утвержден</w:t>
      </w:r>
      <w:r w:rsidRPr="00723796">
        <w:rPr>
          <w:rStyle w:val="apple-converted-space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hyperlink r:id="rId14" w:history="1">
        <w:r w:rsidRPr="00723796">
          <w:rPr>
            <w:rStyle w:val="a9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приказом Министерства регионального развития Российской Федерации от 29 декабря 2011 г. № 635/11</w:t>
        </w:r>
      </w:hyperlink>
      <w:r w:rsidRPr="00723796">
        <w:rPr>
          <w:rStyle w:val="apple-converted-space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23796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и введен в действие с 01 января 2013 г.) </w:t>
      </w:r>
      <w:r w:rsidRPr="00723796">
        <w:rPr>
          <w:rFonts w:ascii="Times New Roman" w:hAnsi="Times New Roman"/>
          <w:sz w:val="24"/>
          <w:szCs w:val="24"/>
        </w:rPr>
        <w:t xml:space="preserve">п. 5.1.1 </w:t>
      </w:r>
      <w:r w:rsidRPr="00723796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при проектировании систем канализации населенных пунктов расчетное удельное среднесуточное (за год) водоотведение бытовых сточных вод следует принимать равным расчетному удельному среднесуточному (за год) водопотреблению согласно</w:t>
      </w:r>
      <w:r w:rsidRPr="00723796">
        <w:rPr>
          <w:rStyle w:val="apple-converted-space"/>
          <w:rFonts w:ascii="Times New Roman" w:hAnsi="Times New Roman"/>
          <w:spacing w:val="2"/>
          <w:sz w:val="24"/>
          <w:szCs w:val="24"/>
          <w:shd w:val="clear" w:color="auto" w:fill="FFFFFF"/>
        </w:rPr>
        <w:t> </w:t>
      </w:r>
      <w:r w:rsidRPr="00723796">
        <w:rPr>
          <w:rFonts w:ascii="Times New Roman" w:hAnsi="Times New Roman"/>
          <w:sz w:val="24"/>
          <w:szCs w:val="24"/>
        </w:rPr>
        <w:t>СП 31.13330.2012 (п.15 табл.1.1)</w:t>
      </w:r>
      <w:r w:rsidRPr="00723796">
        <w:rPr>
          <w:rStyle w:val="apple-converted-space"/>
          <w:rFonts w:ascii="Times New Roman" w:hAnsi="Times New Roman"/>
          <w:spacing w:val="2"/>
          <w:sz w:val="24"/>
          <w:szCs w:val="24"/>
          <w:shd w:val="clear" w:color="auto" w:fill="FFFFFF"/>
        </w:rPr>
        <w:t> </w:t>
      </w:r>
      <w:r w:rsidRPr="00723796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без учета расхода воды на полив территорий и зеленых насаждений.</w:t>
      </w:r>
    </w:p>
    <w:p w:rsidR="00B73E5C" w:rsidRPr="00723796" w:rsidRDefault="00B73E5C" w:rsidP="00B73E5C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/>
        </w:rPr>
      </w:pPr>
      <w:r w:rsidRPr="00723796">
        <w:rPr>
          <w:i/>
          <w:color w:val="000000"/>
        </w:rPr>
        <w:t xml:space="preserve">Таблица 4.2 </w:t>
      </w:r>
      <w:r w:rsidRPr="00723796">
        <w:rPr>
          <w:bCs/>
          <w:i/>
        </w:rPr>
        <w:t>-</w:t>
      </w:r>
      <w:r w:rsidRPr="00723796">
        <w:rPr>
          <w:i/>
          <w:color w:val="000000"/>
        </w:rPr>
        <w:t xml:space="preserve"> Расчетные расходы сточных вод на проектируемую территорию</w:t>
      </w:r>
    </w:p>
    <w:tbl>
      <w:tblPr>
        <w:tblW w:w="9812" w:type="dxa"/>
        <w:tblInd w:w="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2"/>
        <w:gridCol w:w="2690"/>
        <w:gridCol w:w="760"/>
        <w:gridCol w:w="954"/>
        <w:gridCol w:w="779"/>
        <w:gridCol w:w="1701"/>
        <w:gridCol w:w="1448"/>
        <w:gridCol w:w="978"/>
      </w:tblGrid>
      <w:tr w:rsidR="00B73E5C" w:rsidRPr="00EE3F0E" w:rsidTr="00EE3F0E">
        <w:trPr>
          <w:trHeight w:val="48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E5C" w:rsidRPr="00EE3F0E" w:rsidRDefault="00B73E5C" w:rsidP="0082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F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E5C" w:rsidRPr="00EE3F0E" w:rsidRDefault="00B73E5C" w:rsidP="0082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F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расхода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E5C" w:rsidRPr="00EE3F0E" w:rsidRDefault="00B73E5C" w:rsidP="0082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F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E5C" w:rsidRPr="00EE3F0E" w:rsidRDefault="00B73E5C" w:rsidP="0082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F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 на ед. изм.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E5C" w:rsidRPr="00EE3F0E" w:rsidRDefault="00B73E5C" w:rsidP="0082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F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E5C" w:rsidRPr="00EE3F0E" w:rsidRDefault="00B73E5C" w:rsidP="0082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F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Максимальное суточное водопотребление, м³/сут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E5C" w:rsidRPr="00EE3F0E" w:rsidRDefault="00B73E5C" w:rsidP="0082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F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Неучтенные расходы, м³/сут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E5C" w:rsidRPr="00EE3F0E" w:rsidRDefault="00B73E5C" w:rsidP="0082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F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Всего, м³/сут</w:t>
            </w:r>
          </w:p>
        </w:tc>
      </w:tr>
      <w:tr w:rsidR="00EE3F0E" w:rsidRPr="00EE3F0E" w:rsidTr="00EE3F0E">
        <w:trPr>
          <w:trHeight w:val="74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0E" w:rsidRPr="00EE3F0E" w:rsidRDefault="00EE3F0E" w:rsidP="00EE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F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0E" w:rsidRPr="00EE3F0E" w:rsidRDefault="00EE3F0E" w:rsidP="00EE3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F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0E" w:rsidRPr="00EE3F0E" w:rsidRDefault="00EE3F0E" w:rsidP="00EE3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3F0E">
              <w:rPr>
                <w:rFonts w:ascii="Times New Roman" w:eastAsia="Times New Roman" w:hAnsi="Times New Roman"/>
                <w:color w:val="000000"/>
                <w:lang w:eastAsia="ru-RU"/>
              </w:rPr>
              <w:t>20 м2 торгов.зала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0E" w:rsidRPr="00EE3F0E" w:rsidRDefault="00EE3F0E" w:rsidP="00EE3F0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E3F0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0E" w:rsidRPr="00EE3F0E" w:rsidRDefault="00EE3F0E" w:rsidP="00EE3F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F0E"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0E" w:rsidRPr="00EE3F0E" w:rsidRDefault="00EE3F0E" w:rsidP="00EE3F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F0E">
              <w:rPr>
                <w:rFonts w:ascii="Times New Roman" w:hAnsi="Times New Roman" w:cs="Times New Roman"/>
                <w:color w:val="000000"/>
              </w:rPr>
              <w:t>5,7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0E" w:rsidRPr="00EE3F0E" w:rsidRDefault="00EE3F0E" w:rsidP="00EE3F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F0E">
              <w:rPr>
                <w:rFonts w:ascii="Times New Roman" w:hAnsi="Times New Roman" w:cs="Times New Roman"/>
                <w:color w:val="000000"/>
              </w:rPr>
              <w:t>0,57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0E" w:rsidRPr="00EE3F0E" w:rsidRDefault="00EE3F0E" w:rsidP="00EE3F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F0E">
              <w:rPr>
                <w:rFonts w:ascii="Times New Roman" w:hAnsi="Times New Roman" w:cs="Times New Roman"/>
                <w:color w:val="000000"/>
              </w:rPr>
              <w:t>6,27</w:t>
            </w:r>
          </w:p>
        </w:tc>
      </w:tr>
      <w:tr w:rsidR="00EE3F0E" w:rsidRPr="00EE3F0E" w:rsidTr="00EE3F0E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E" w:rsidRPr="00EE3F0E" w:rsidRDefault="00EE3F0E" w:rsidP="00EE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F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E" w:rsidRPr="00EE3F0E" w:rsidRDefault="00EE3F0E" w:rsidP="00EE3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F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E" w:rsidRPr="00EE3F0E" w:rsidRDefault="00EE3F0E" w:rsidP="00EE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F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E" w:rsidRPr="00EE3F0E" w:rsidRDefault="00EE3F0E" w:rsidP="00EE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F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E" w:rsidRPr="00EE3F0E" w:rsidRDefault="00EE3F0E" w:rsidP="00EE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F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E" w:rsidRPr="00EE3F0E" w:rsidRDefault="00EE3F0E" w:rsidP="00EE3F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F0E">
              <w:rPr>
                <w:rFonts w:ascii="Times New Roman" w:hAnsi="Times New Roman" w:cs="Times New Roman"/>
                <w:color w:val="000000"/>
              </w:rPr>
              <w:t>5,7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E" w:rsidRPr="00EE3F0E" w:rsidRDefault="00EE3F0E" w:rsidP="00EE3F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F0E">
              <w:rPr>
                <w:rFonts w:ascii="Times New Roman" w:hAnsi="Times New Roman" w:cs="Times New Roman"/>
                <w:color w:val="000000"/>
              </w:rPr>
              <w:t>0,57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E" w:rsidRPr="00EE3F0E" w:rsidRDefault="00EE3F0E" w:rsidP="00EE3F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3F0E">
              <w:rPr>
                <w:rFonts w:ascii="Times New Roman" w:hAnsi="Times New Roman" w:cs="Times New Roman"/>
                <w:color w:val="000000"/>
              </w:rPr>
              <w:t>6,27</w:t>
            </w:r>
          </w:p>
        </w:tc>
      </w:tr>
    </w:tbl>
    <w:p w:rsidR="00B73E5C" w:rsidRPr="00723796" w:rsidRDefault="00B73E5C" w:rsidP="00B73E5C">
      <w:pPr>
        <w:spacing w:before="200"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796">
        <w:rPr>
          <w:rFonts w:ascii="Times New Roman" w:hAnsi="Times New Roman" w:cs="Times New Roman"/>
          <w:bCs/>
          <w:sz w:val="24"/>
          <w:szCs w:val="24"/>
        </w:rPr>
        <w:t>Мероприятия, предлагаемые для эффективной работы системы водоотведения проектируемой территории:</w:t>
      </w:r>
    </w:p>
    <w:p w:rsidR="00B73E5C" w:rsidRPr="00723796" w:rsidRDefault="00B73E5C" w:rsidP="00B73E5C">
      <w:pPr>
        <w:pStyle w:val="a5"/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23796">
        <w:rPr>
          <w:rFonts w:ascii="Times New Roman" w:hAnsi="Times New Roman"/>
          <w:bCs/>
          <w:sz w:val="24"/>
          <w:szCs w:val="24"/>
        </w:rPr>
        <w:lastRenderedPageBreak/>
        <w:t xml:space="preserve">строительство самотечной канализационной сети протяженностью в границах проектирования </w:t>
      </w:r>
      <w:r w:rsidRPr="00723796"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723796">
        <w:rPr>
          <w:rFonts w:ascii="Times New Roman" w:hAnsi="Times New Roman"/>
          <w:bCs/>
          <w:sz w:val="24"/>
          <w:szCs w:val="24"/>
        </w:rPr>
        <w:t>=73 м;</w:t>
      </w:r>
    </w:p>
    <w:p w:rsidR="00B73E5C" w:rsidRPr="00723796" w:rsidRDefault="00B73E5C" w:rsidP="00B73E5C">
      <w:pPr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при рабочем проектировании выполнить расчет канализационной сети с применением специализированных программных комплексов для расчета диаметров и уклонов трубопроводов;</w:t>
      </w:r>
    </w:p>
    <w:p w:rsidR="00B73E5C" w:rsidRPr="00723796" w:rsidRDefault="00B73E5C" w:rsidP="00B73E5C">
      <w:pPr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глубину заложения принять в соответствии с СП 32.13330.2012 «Канализация. Наружные сети и сооружения» - на 0,3 м ниже расчетной глубины проникания в грунт нулевой температуры (при диаметре трубопроводов до 500 мм).</w:t>
      </w:r>
    </w:p>
    <w:p w:rsidR="00F6520B" w:rsidRPr="00723796" w:rsidRDefault="00F6520B" w:rsidP="00F6520B">
      <w:pPr>
        <w:pStyle w:val="2"/>
        <w:spacing w:after="240"/>
        <w:ind w:firstLine="708"/>
        <w:rPr>
          <w:rFonts w:ascii="Times New Roman" w:hAnsi="Times New Roman" w:cs="Times New Roman"/>
          <w:bCs w:val="0"/>
          <w:color w:val="1D1B11"/>
          <w:sz w:val="24"/>
          <w:szCs w:val="24"/>
        </w:rPr>
      </w:pPr>
      <w:bookmarkStart w:id="22" w:name="_Toc24465796"/>
      <w:r w:rsidRPr="00723796">
        <w:rPr>
          <w:rFonts w:ascii="Times New Roman" w:hAnsi="Times New Roman" w:cs="Times New Roman"/>
          <w:bCs w:val="0"/>
          <w:color w:val="1D1B11"/>
          <w:sz w:val="24"/>
          <w:szCs w:val="24"/>
        </w:rPr>
        <w:t xml:space="preserve">4.3 </w:t>
      </w:r>
      <w:r w:rsidRPr="00723796">
        <w:rPr>
          <w:rFonts w:ascii="Times New Roman" w:hAnsi="Times New Roman" w:cs="Times New Roman"/>
          <w:color w:val="1D1B11"/>
          <w:sz w:val="24"/>
          <w:szCs w:val="24"/>
        </w:rPr>
        <w:t>Отвод поверхностных вод</w:t>
      </w:r>
      <w:bookmarkEnd w:id="21"/>
      <w:bookmarkEnd w:id="22"/>
    </w:p>
    <w:p w:rsidR="00AF41F1" w:rsidRPr="00723796" w:rsidRDefault="00AF41F1" w:rsidP="00AF41F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3" w:name="_Toc494354012"/>
      <w:r w:rsidRPr="00723796">
        <w:rPr>
          <w:rFonts w:ascii="Times New Roman" w:hAnsi="Times New Roman" w:cs="Times New Roman"/>
          <w:bCs/>
          <w:sz w:val="24"/>
          <w:szCs w:val="24"/>
        </w:rPr>
        <w:t xml:space="preserve">Система централизованного отвода поверхностных стоков </w:t>
      </w:r>
      <w:r w:rsidRPr="00723796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</w:t>
      </w:r>
      <w:r w:rsidRPr="00723796">
        <w:rPr>
          <w:rStyle w:val="af4"/>
          <w:rFonts w:eastAsiaTheme="minorHAnsi"/>
          <w:color w:val="000000"/>
          <w:sz w:val="24"/>
          <w:szCs w:val="24"/>
          <w:lang w:val="ru-RU"/>
        </w:rPr>
        <w:t xml:space="preserve">с. </w:t>
      </w:r>
      <w:r w:rsidR="003C6CF4" w:rsidRPr="00723796">
        <w:rPr>
          <w:rStyle w:val="af4"/>
          <w:rFonts w:eastAsiaTheme="minorHAnsi"/>
          <w:color w:val="000000"/>
          <w:sz w:val="24"/>
          <w:szCs w:val="24"/>
          <w:lang w:val="ru-RU"/>
        </w:rPr>
        <w:t>Красноармейское</w:t>
      </w:r>
      <w:r w:rsidRPr="00723796">
        <w:rPr>
          <w:rFonts w:ascii="Times New Roman" w:hAnsi="Times New Roman" w:cs="Times New Roman"/>
          <w:bCs/>
          <w:sz w:val="24"/>
          <w:szCs w:val="24"/>
        </w:rPr>
        <w:t xml:space="preserve"> отсутствует. </w:t>
      </w:r>
    </w:p>
    <w:p w:rsidR="00AF41F1" w:rsidRPr="00723796" w:rsidRDefault="00AF41F1" w:rsidP="00AF41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3796">
        <w:rPr>
          <w:rFonts w:ascii="Times New Roman" w:hAnsi="Times New Roman" w:cs="Times New Roman"/>
          <w:bCs/>
          <w:sz w:val="24"/>
          <w:szCs w:val="24"/>
        </w:rPr>
        <w:t>На проектируемой территории отвод поверхностных стоков предусматривается по открытым лоткам в дождеприемный колодец</w:t>
      </w:r>
      <w:r w:rsidRPr="007237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AF41F1" w:rsidRPr="00723796" w:rsidRDefault="00AF41F1" w:rsidP="00AF41F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796">
        <w:rPr>
          <w:rFonts w:ascii="Times New Roman" w:hAnsi="Times New Roman" w:cs="Times New Roman"/>
          <w:bCs/>
          <w:sz w:val="24"/>
          <w:szCs w:val="24"/>
        </w:rPr>
        <w:t>Мероприятия, предлагаемые для эффективной работы системы водоотведения поверхностных вод с проектируемой территории:</w:t>
      </w:r>
    </w:p>
    <w:p w:rsidR="00AF41F1" w:rsidRPr="00723796" w:rsidRDefault="00AF41F1" w:rsidP="00AF41F1">
      <w:pPr>
        <w:pStyle w:val="a5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23796">
        <w:rPr>
          <w:rFonts w:ascii="Times New Roman" w:hAnsi="Times New Roman"/>
          <w:bCs/>
          <w:sz w:val="24"/>
          <w:szCs w:val="24"/>
        </w:rPr>
        <w:t xml:space="preserve">строительство сети открытой ливневой канализации (лотков) </w:t>
      </w:r>
      <w:r w:rsidRPr="00723796"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723796">
        <w:rPr>
          <w:rFonts w:ascii="Times New Roman" w:hAnsi="Times New Roman"/>
          <w:bCs/>
          <w:sz w:val="24"/>
          <w:szCs w:val="24"/>
        </w:rPr>
        <w:t>=0,0</w:t>
      </w:r>
      <w:r w:rsidR="003C6CF4" w:rsidRPr="00723796">
        <w:rPr>
          <w:rFonts w:ascii="Times New Roman" w:hAnsi="Times New Roman"/>
          <w:bCs/>
          <w:sz w:val="24"/>
          <w:szCs w:val="24"/>
        </w:rPr>
        <w:t>6</w:t>
      </w:r>
      <w:r w:rsidRPr="00723796">
        <w:rPr>
          <w:rFonts w:ascii="Times New Roman" w:hAnsi="Times New Roman"/>
          <w:bCs/>
          <w:sz w:val="24"/>
          <w:szCs w:val="24"/>
        </w:rPr>
        <w:t xml:space="preserve"> км;</w:t>
      </w:r>
    </w:p>
    <w:p w:rsidR="00AF41F1" w:rsidRPr="00723796" w:rsidRDefault="00AF41F1" w:rsidP="00AF41F1">
      <w:pPr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при рабочем проектировании выполнить расчет сети ливневой канализации с применением специализированных программных комплексов для расчета диаметров и уклонов трубопроводов.</w:t>
      </w:r>
    </w:p>
    <w:p w:rsidR="00AF41F1" w:rsidRPr="00723796" w:rsidRDefault="00AF41F1" w:rsidP="00AF41F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796">
        <w:rPr>
          <w:rFonts w:ascii="Times New Roman" w:hAnsi="Times New Roman" w:cs="Times New Roman"/>
          <w:bCs/>
          <w:sz w:val="24"/>
          <w:szCs w:val="24"/>
        </w:rPr>
        <w:t>Объем сточных вод с проектируемой территории составляет около 15,2 л/с.</w:t>
      </w:r>
    </w:p>
    <w:p w:rsidR="00F6520B" w:rsidRPr="00723796" w:rsidRDefault="00F6520B" w:rsidP="00F6520B">
      <w:pPr>
        <w:pStyle w:val="a5"/>
        <w:spacing w:before="160" w:after="160" w:line="360" w:lineRule="auto"/>
        <w:ind w:left="0" w:right="-141"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24" w:name="_Toc24465797"/>
      <w:r w:rsidRPr="00723796">
        <w:rPr>
          <w:rFonts w:ascii="Times New Roman" w:hAnsi="Times New Roman"/>
          <w:b/>
          <w:bCs/>
          <w:sz w:val="24"/>
          <w:szCs w:val="24"/>
        </w:rPr>
        <w:t xml:space="preserve">4.4 </w:t>
      </w:r>
      <w:r w:rsidRPr="00723796">
        <w:rPr>
          <w:rFonts w:ascii="Times New Roman" w:hAnsi="Times New Roman"/>
          <w:b/>
          <w:sz w:val="24"/>
          <w:szCs w:val="24"/>
        </w:rPr>
        <w:t>Электроснабжение</w:t>
      </w:r>
      <w:bookmarkEnd w:id="23"/>
      <w:bookmarkEnd w:id="24"/>
    </w:p>
    <w:p w:rsidR="00F6520B" w:rsidRPr="00723796" w:rsidRDefault="00F6520B" w:rsidP="00F65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_Toc406335782"/>
      <w:r w:rsidRPr="00723796">
        <w:rPr>
          <w:rFonts w:ascii="Times New Roman" w:hAnsi="Times New Roman" w:cs="Times New Roman"/>
          <w:sz w:val="24"/>
          <w:szCs w:val="24"/>
        </w:rPr>
        <w:t xml:space="preserve">Электроснабжение централизованное и осуществляется от энергосистемы филиала </w:t>
      </w:r>
      <w:r w:rsidR="009F359F" w:rsidRPr="00723796">
        <w:rPr>
          <w:rStyle w:val="extended-textshort"/>
          <w:rFonts w:ascii="Times New Roman" w:hAnsi="Times New Roman" w:cs="Times New Roman"/>
          <w:sz w:val="24"/>
          <w:szCs w:val="24"/>
        </w:rPr>
        <w:t>ПАО "</w:t>
      </w:r>
      <w:r w:rsidR="009F359F" w:rsidRPr="00723796">
        <w:rPr>
          <w:rStyle w:val="extended-textshort"/>
          <w:rFonts w:ascii="Times New Roman" w:hAnsi="Times New Roman" w:cs="Times New Roman"/>
          <w:bCs/>
          <w:sz w:val="24"/>
          <w:szCs w:val="24"/>
        </w:rPr>
        <w:t>МРСК</w:t>
      </w:r>
      <w:r w:rsidR="009F359F" w:rsidRPr="00723796">
        <w:rPr>
          <w:rStyle w:val="extended-textshort"/>
          <w:rFonts w:ascii="Times New Roman" w:hAnsi="Times New Roman" w:cs="Times New Roman"/>
          <w:sz w:val="24"/>
          <w:szCs w:val="24"/>
        </w:rPr>
        <w:t xml:space="preserve"> Волги" - "Чувашэнерго"</w:t>
      </w:r>
      <w:r w:rsidRPr="007237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520B" w:rsidRPr="00723796" w:rsidRDefault="00F6520B" w:rsidP="00F65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Центром питания разрабатываемого участка является существующая ПС-110/</w:t>
      </w:r>
      <w:r w:rsidR="009F359F" w:rsidRPr="00723796">
        <w:rPr>
          <w:rFonts w:ascii="Times New Roman" w:hAnsi="Times New Roman" w:cs="Times New Roman"/>
          <w:sz w:val="24"/>
          <w:szCs w:val="24"/>
        </w:rPr>
        <w:t>35/</w:t>
      </w:r>
      <w:r w:rsidRPr="00723796">
        <w:rPr>
          <w:rFonts w:ascii="Times New Roman" w:hAnsi="Times New Roman" w:cs="Times New Roman"/>
          <w:sz w:val="24"/>
          <w:szCs w:val="24"/>
        </w:rPr>
        <w:t>10 кВ «</w:t>
      </w:r>
      <w:r w:rsidR="009F359F" w:rsidRPr="00723796">
        <w:rPr>
          <w:rFonts w:ascii="Times New Roman" w:hAnsi="Times New Roman" w:cs="Times New Roman"/>
          <w:sz w:val="24"/>
          <w:szCs w:val="24"/>
        </w:rPr>
        <w:t>Красноармейская</w:t>
      </w:r>
      <w:r w:rsidRPr="0072379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6520B" w:rsidRPr="00723796" w:rsidRDefault="00F6520B" w:rsidP="00F65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3796">
        <w:rPr>
          <w:rFonts w:ascii="Times New Roman" w:hAnsi="Times New Roman" w:cs="Times New Roman"/>
          <w:b/>
          <w:color w:val="000000"/>
          <w:sz w:val="24"/>
          <w:szCs w:val="24"/>
        </w:rPr>
        <w:t>Проектные предложения</w:t>
      </w:r>
    </w:p>
    <w:p w:rsidR="00F6520B" w:rsidRPr="00723796" w:rsidRDefault="00F6520B" w:rsidP="00F6520B">
      <w:pPr>
        <w:spacing w:after="0" w:line="360" w:lineRule="auto"/>
        <w:ind w:right="-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 xml:space="preserve">Расчётная максимальная вновь подключаемая нагрузка проектируемой жилой застройки, включая наружное освещение, составит </w:t>
      </w:r>
      <w:r w:rsidR="009F359F" w:rsidRPr="00723796">
        <w:rPr>
          <w:rFonts w:ascii="Times New Roman" w:hAnsi="Times New Roman" w:cs="Times New Roman"/>
          <w:color w:val="000000"/>
          <w:sz w:val="24"/>
          <w:szCs w:val="24"/>
        </w:rPr>
        <w:t>47,75</w:t>
      </w:r>
      <w:r w:rsidRPr="00723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796">
        <w:rPr>
          <w:rFonts w:ascii="Times New Roman" w:hAnsi="Times New Roman" w:cs="Times New Roman"/>
          <w:sz w:val="24"/>
          <w:szCs w:val="24"/>
        </w:rPr>
        <w:t xml:space="preserve">кВт. </w:t>
      </w:r>
    </w:p>
    <w:p w:rsidR="00F6520B" w:rsidRPr="00723796" w:rsidRDefault="00F6520B" w:rsidP="00F6520B">
      <w:pPr>
        <w:spacing w:after="0" w:line="360" w:lineRule="auto"/>
        <w:ind w:right="-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Расчет нагрузок выполнен в соответствии с нормативными данными удельных электрических нагрузок, в зависимости от количества проектируемых домов (кВт/коттедж), согласно следующим документам:</w:t>
      </w:r>
    </w:p>
    <w:p w:rsidR="00F6520B" w:rsidRPr="00723796" w:rsidRDefault="00F6520B" w:rsidP="00F6520B">
      <w:pPr>
        <w:pStyle w:val="a5"/>
        <w:spacing w:after="0" w:line="360" w:lineRule="auto"/>
        <w:ind w:left="0" w:right="-141" w:firstLine="709"/>
        <w:jc w:val="both"/>
        <w:rPr>
          <w:rFonts w:ascii="Times New Roman" w:hAnsi="Times New Roman"/>
          <w:sz w:val="24"/>
          <w:szCs w:val="24"/>
        </w:rPr>
      </w:pPr>
      <w:r w:rsidRPr="00723796">
        <w:rPr>
          <w:rFonts w:ascii="Times New Roman" w:hAnsi="Times New Roman"/>
          <w:sz w:val="24"/>
          <w:szCs w:val="24"/>
        </w:rPr>
        <w:lastRenderedPageBreak/>
        <w:t xml:space="preserve">- СП 31-110-2003 «Проектирование и монтаж электроустановок жилых и общественных зданий». Москва, 2004 г. (одобрен постановлением Госстроя РФ от 26 ноября 2003 г. № 194); </w:t>
      </w:r>
    </w:p>
    <w:p w:rsidR="00F6520B" w:rsidRPr="00723796" w:rsidRDefault="00F6520B" w:rsidP="00F6520B">
      <w:pPr>
        <w:shd w:val="clear" w:color="auto" w:fill="FFFFFF"/>
        <w:spacing w:after="0" w:line="360" w:lineRule="auto"/>
        <w:ind w:right="-141" w:firstLine="709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723796">
        <w:rPr>
          <w:rFonts w:ascii="Times New Roman" w:hAnsi="Times New Roman" w:cs="Times New Roman"/>
          <w:sz w:val="24"/>
          <w:szCs w:val="24"/>
        </w:rPr>
        <w:t>- РД 34.20.185-94 «Инструкция по проектированию городских электрических сетей» (</w:t>
      </w:r>
      <w:r w:rsidRPr="0072379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Утверждена: Министерствомтоплива и энергетики Российской Федерации 07.07.94, Российским акционерным обществом энергетики и электрификации "ЕЭС России"31.05.94);</w:t>
      </w:r>
    </w:p>
    <w:p w:rsidR="00F6520B" w:rsidRPr="00723796" w:rsidRDefault="00F6520B" w:rsidP="00F65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- Правила устройства электроустановок (ПУЭ). Шестое издание (утверждены Главтехуправлением, Госэнергонадзором Минэнерго СССР 05.10.1979, редакция от 20.06.2003).</w:t>
      </w:r>
    </w:p>
    <w:p w:rsidR="00F6520B" w:rsidRPr="00723796" w:rsidRDefault="00F6520B" w:rsidP="00F65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 xml:space="preserve">Потребители проектируемой застройки относятся к </w:t>
      </w:r>
      <w:r w:rsidRPr="0072379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23796">
        <w:rPr>
          <w:rFonts w:ascii="Times New Roman" w:hAnsi="Times New Roman" w:cs="Times New Roman"/>
          <w:sz w:val="24"/>
          <w:szCs w:val="24"/>
        </w:rPr>
        <w:t xml:space="preserve"> категории по степени надёжности электроснабжения.</w:t>
      </w:r>
    </w:p>
    <w:p w:rsidR="00F6520B" w:rsidRPr="00723796" w:rsidRDefault="00F6520B" w:rsidP="00F65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 xml:space="preserve">Электроснабжение участка планируется осуществлять от </w:t>
      </w:r>
      <w:r w:rsidR="006149AD" w:rsidRPr="00723796">
        <w:rPr>
          <w:rFonts w:ascii="Times New Roman" w:hAnsi="Times New Roman" w:cs="Times New Roman"/>
          <w:sz w:val="24"/>
          <w:szCs w:val="24"/>
        </w:rPr>
        <w:t>существующей линии электропередач</w:t>
      </w:r>
      <w:r w:rsidRPr="00723796">
        <w:rPr>
          <w:rFonts w:ascii="Times New Roman" w:hAnsi="Times New Roman" w:cs="Times New Roman"/>
          <w:sz w:val="24"/>
          <w:szCs w:val="24"/>
        </w:rPr>
        <w:t>.</w:t>
      </w:r>
    </w:p>
    <w:p w:rsidR="00F6520B" w:rsidRPr="00723796" w:rsidRDefault="00F6520B" w:rsidP="00F65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 xml:space="preserve">Освещение улиц проектируемой территории предлагается выполнить воздушными линиями на ж/б опорах совместно с ЛЭП 0,4 кВ светильниками </w:t>
      </w:r>
      <w:r w:rsidRPr="007237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ЖКУ 30-250-001 </w:t>
      </w:r>
      <w:r w:rsidRPr="00723796">
        <w:rPr>
          <w:rFonts w:ascii="Times New Roman" w:hAnsi="Times New Roman" w:cs="Times New Roman"/>
          <w:sz w:val="24"/>
          <w:szCs w:val="24"/>
        </w:rPr>
        <w:t>с натриевыми лампами.</w:t>
      </w:r>
    </w:p>
    <w:p w:rsidR="00F6520B" w:rsidRPr="00723796" w:rsidRDefault="00F6520B" w:rsidP="006149AD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23796">
        <w:rPr>
          <w:rFonts w:ascii="Times New Roman" w:hAnsi="Times New Roman" w:cs="Times New Roman"/>
          <w:bCs/>
          <w:sz w:val="24"/>
          <w:szCs w:val="24"/>
        </w:rPr>
        <w:t xml:space="preserve">Мероприятия, предлагаемые для эффективной работы системы электроснабжения </w:t>
      </w:r>
      <w:r w:rsidRPr="00723796">
        <w:rPr>
          <w:rFonts w:ascii="Times New Roman" w:hAnsi="Times New Roman"/>
          <w:bCs/>
          <w:sz w:val="24"/>
          <w:szCs w:val="24"/>
        </w:rPr>
        <w:t xml:space="preserve">строительство воздушных ЛЭП 0,4 кВ протяженностью </w:t>
      </w:r>
      <w:r w:rsidRPr="00723796"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723796">
        <w:rPr>
          <w:rFonts w:ascii="Times New Roman" w:hAnsi="Times New Roman"/>
          <w:bCs/>
          <w:sz w:val="24"/>
          <w:szCs w:val="24"/>
        </w:rPr>
        <w:t xml:space="preserve"> = </w:t>
      </w:r>
      <w:r w:rsidR="006149AD" w:rsidRPr="00723796">
        <w:rPr>
          <w:rFonts w:ascii="Times New Roman" w:hAnsi="Times New Roman"/>
          <w:bCs/>
          <w:sz w:val="24"/>
          <w:szCs w:val="24"/>
        </w:rPr>
        <w:t>0,04</w:t>
      </w:r>
      <w:r w:rsidRPr="00723796">
        <w:rPr>
          <w:rFonts w:ascii="Times New Roman" w:hAnsi="Times New Roman"/>
          <w:bCs/>
          <w:sz w:val="24"/>
          <w:szCs w:val="24"/>
        </w:rPr>
        <w:t xml:space="preserve"> км;</w:t>
      </w:r>
    </w:p>
    <w:p w:rsidR="00F6520B" w:rsidRPr="00723796" w:rsidRDefault="00F6520B" w:rsidP="00F6520B">
      <w:pPr>
        <w:pStyle w:val="a5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23796">
        <w:rPr>
          <w:rFonts w:ascii="Times New Roman" w:hAnsi="Times New Roman"/>
          <w:sz w:val="24"/>
          <w:szCs w:val="24"/>
        </w:rPr>
        <w:t>при рабочем проектировании уточнить марку и мощность трансформаторной подстанции и сечения проводов;</w:t>
      </w:r>
    </w:p>
    <w:p w:rsidR="00F6520B" w:rsidRPr="00723796" w:rsidRDefault="00F6520B" w:rsidP="00F6520B">
      <w:pPr>
        <w:pStyle w:val="a5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23796">
        <w:rPr>
          <w:rFonts w:ascii="Times New Roman" w:hAnsi="Times New Roman"/>
          <w:sz w:val="24"/>
          <w:szCs w:val="24"/>
        </w:rPr>
        <w:t xml:space="preserve">строительство линии электроснабжения для наружного освещения (совместно с линией электропередач 0,4 кВ) протяженностью </w:t>
      </w:r>
      <w:r w:rsidRPr="00723796">
        <w:rPr>
          <w:rFonts w:ascii="Times New Roman" w:hAnsi="Times New Roman"/>
          <w:sz w:val="24"/>
          <w:szCs w:val="24"/>
          <w:lang w:val="en-US"/>
        </w:rPr>
        <w:t>L</w:t>
      </w:r>
      <w:r w:rsidRPr="00723796">
        <w:rPr>
          <w:rFonts w:ascii="Times New Roman" w:hAnsi="Times New Roman"/>
          <w:sz w:val="24"/>
          <w:szCs w:val="24"/>
        </w:rPr>
        <w:t>=</w:t>
      </w:r>
      <w:r w:rsidR="006149AD" w:rsidRPr="00723796">
        <w:rPr>
          <w:rFonts w:ascii="Times New Roman" w:hAnsi="Times New Roman"/>
          <w:sz w:val="24"/>
          <w:szCs w:val="24"/>
        </w:rPr>
        <w:t>0,04</w:t>
      </w:r>
      <w:r w:rsidRPr="00723796">
        <w:rPr>
          <w:rFonts w:ascii="Times New Roman" w:hAnsi="Times New Roman"/>
          <w:sz w:val="24"/>
          <w:szCs w:val="24"/>
        </w:rPr>
        <w:t xml:space="preserve"> км.</w:t>
      </w:r>
    </w:p>
    <w:p w:rsidR="00F6520B" w:rsidRPr="00723796" w:rsidRDefault="00F6520B" w:rsidP="00F6520B">
      <w:pPr>
        <w:spacing w:after="12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23796">
        <w:rPr>
          <w:rFonts w:ascii="Times New Roman" w:hAnsi="Times New Roman" w:cs="Times New Roman"/>
          <w:i/>
          <w:sz w:val="24"/>
          <w:szCs w:val="24"/>
        </w:rPr>
        <w:t>Таблица</w:t>
      </w:r>
      <w:r w:rsidRPr="00723796">
        <w:rPr>
          <w:rFonts w:ascii="Times New Roman" w:hAnsi="Times New Roman" w:cs="Times New Roman"/>
          <w:bCs/>
          <w:i/>
          <w:sz w:val="24"/>
          <w:szCs w:val="24"/>
        </w:rPr>
        <w:t xml:space="preserve"> 4.3</w:t>
      </w:r>
      <w:r w:rsidRPr="00723796">
        <w:rPr>
          <w:rFonts w:ascii="Times New Roman" w:hAnsi="Times New Roman" w:cs="Times New Roman"/>
          <w:i/>
          <w:sz w:val="24"/>
          <w:szCs w:val="24"/>
        </w:rPr>
        <w:t xml:space="preserve">- Результирующие вновь подключаемые электрические нагрузки </w:t>
      </w:r>
    </w:p>
    <w:tbl>
      <w:tblPr>
        <w:tblW w:w="9940" w:type="dxa"/>
        <w:tblInd w:w="93" w:type="dxa"/>
        <w:tblLook w:val="04A0" w:firstRow="1" w:lastRow="0" w:firstColumn="1" w:lastColumn="0" w:noHBand="0" w:noVBand="1"/>
      </w:tblPr>
      <w:tblGrid>
        <w:gridCol w:w="2200"/>
        <w:gridCol w:w="1471"/>
        <w:gridCol w:w="2297"/>
        <w:gridCol w:w="1285"/>
        <w:gridCol w:w="2687"/>
      </w:tblGrid>
      <w:tr w:rsidR="00F6520B" w:rsidRPr="009F359F" w:rsidTr="00821CE2">
        <w:trPr>
          <w:trHeight w:val="457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20B" w:rsidRPr="009F359F" w:rsidRDefault="00F6520B" w:rsidP="0082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Потребители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0B" w:rsidRPr="009F359F" w:rsidRDefault="00F6520B" w:rsidP="0082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Расчетная единица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0B" w:rsidRPr="009F359F" w:rsidRDefault="00F6520B" w:rsidP="0082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Удельная расчетная электрическая нагрузка, кВт/ед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0B" w:rsidRPr="009F359F" w:rsidRDefault="00F6520B" w:rsidP="0082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расчетных единиц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0B" w:rsidRPr="009F359F" w:rsidRDefault="00F6520B" w:rsidP="0082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Расчетная электрическая нагрузка×К1×К2×К3, кВт</w:t>
            </w:r>
          </w:p>
        </w:tc>
      </w:tr>
      <w:tr w:rsidR="00F6520B" w:rsidRPr="009F359F" w:rsidTr="00821CE2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20B" w:rsidRPr="009F359F" w:rsidRDefault="00F6520B" w:rsidP="00821C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359F">
              <w:rPr>
                <w:rFonts w:ascii="Times New Roman" w:eastAsia="Times New Roman" w:hAnsi="Times New Roman"/>
                <w:color w:val="000000"/>
                <w:lang w:eastAsia="ru-RU"/>
              </w:rPr>
              <w:t>Магазин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20B" w:rsidRPr="009F359F" w:rsidRDefault="00F6520B" w:rsidP="00821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359F">
              <w:rPr>
                <w:rFonts w:ascii="Times New Roman" w:eastAsia="Times New Roman" w:hAnsi="Times New Roman"/>
                <w:color w:val="000000"/>
                <w:lang w:eastAsia="ru-RU"/>
              </w:rPr>
              <w:t>м2 торг. зала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20B" w:rsidRPr="009F359F" w:rsidRDefault="00F6520B" w:rsidP="00821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359F">
              <w:rPr>
                <w:rFonts w:ascii="Times New Roman" w:eastAsia="Times New Roman" w:hAnsi="Times New Roman"/>
                <w:color w:val="000000"/>
                <w:lang w:eastAsia="ru-RU"/>
              </w:rPr>
              <w:t>0,25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20B" w:rsidRPr="009F359F" w:rsidRDefault="009F359F" w:rsidP="00821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359F">
              <w:rPr>
                <w:rFonts w:ascii="Times New Roman" w:eastAsia="Times New Roman" w:hAnsi="Times New Roman"/>
                <w:color w:val="000000"/>
                <w:lang w:eastAsia="ru-RU"/>
              </w:rPr>
              <w:t>191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20B" w:rsidRPr="009F359F" w:rsidRDefault="009F359F" w:rsidP="00821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359F">
              <w:rPr>
                <w:rFonts w:ascii="Times New Roman" w:eastAsia="Times New Roman" w:hAnsi="Times New Roman"/>
                <w:color w:val="000000"/>
                <w:lang w:eastAsia="ru-RU"/>
              </w:rPr>
              <w:t>47,75</w:t>
            </w:r>
          </w:p>
        </w:tc>
      </w:tr>
      <w:tr w:rsidR="00F6520B" w:rsidRPr="009F359F" w:rsidTr="00821CE2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0B" w:rsidRPr="009F359F" w:rsidRDefault="00F6520B" w:rsidP="00821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0B" w:rsidRPr="009F359F" w:rsidRDefault="00F6520B" w:rsidP="0082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0B" w:rsidRPr="009F359F" w:rsidRDefault="00F6520B" w:rsidP="0082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0B" w:rsidRPr="009F359F" w:rsidRDefault="00F6520B" w:rsidP="0082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0B" w:rsidRPr="009F359F" w:rsidRDefault="009F359F" w:rsidP="0082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359F">
              <w:rPr>
                <w:rFonts w:ascii="Times New Roman" w:hAnsi="Times New Roman" w:cs="Times New Roman"/>
                <w:color w:val="000000"/>
              </w:rPr>
              <w:t>47,75</w:t>
            </w:r>
          </w:p>
        </w:tc>
      </w:tr>
      <w:tr w:rsidR="00F6520B" w:rsidRPr="009F359F" w:rsidTr="00821CE2">
        <w:trPr>
          <w:trHeight w:val="615"/>
        </w:trPr>
        <w:tc>
          <w:tcPr>
            <w:tcW w:w="9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20B" w:rsidRPr="009F359F" w:rsidRDefault="00F6520B" w:rsidP="00821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Примечание: К1 =1,2 коэффициент использования электричества на теплоснабжение и уличное освещение, К2 = 1,1 - резерв</w:t>
            </w:r>
          </w:p>
        </w:tc>
      </w:tr>
    </w:tbl>
    <w:p w:rsidR="00D32F92" w:rsidRDefault="00D32F92" w:rsidP="00F6520B">
      <w:pPr>
        <w:pStyle w:val="a5"/>
        <w:spacing w:after="160" w:line="360" w:lineRule="auto"/>
        <w:ind w:left="0" w:right="-14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26" w:name="_Toc494354013"/>
      <w:bookmarkStart w:id="27" w:name="_Toc24465798"/>
    </w:p>
    <w:p w:rsidR="00F6520B" w:rsidRPr="00723796" w:rsidRDefault="00F6520B" w:rsidP="00F6520B">
      <w:pPr>
        <w:pStyle w:val="a5"/>
        <w:spacing w:after="160" w:line="360" w:lineRule="auto"/>
        <w:ind w:left="0" w:right="-141"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723796">
        <w:rPr>
          <w:rFonts w:ascii="Times New Roman" w:hAnsi="Times New Roman"/>
          <w:b/>
          <w:bCs/>
          <w:sz w:val="24"/>
          <w:szCs w:val="24"/>
        </w:rPr>
        <w:t xml:space="preserve">4.5 </w:t>
      </w:r>
      <w:r w:rsidRPr="00723796">
        <w:rPr>
          <w:rFonts w:ascii="Times New Roman" w:hAnsi="Times New Roman"/>
          <w:b/>
          <w:sz w:val="24"/>
          <w:szCs w:val="24"/>
        </w:rPr>
        <w:t>Связ</w:t>
      </w:r>
      <w:bookmarkEnd w:id="25"/>
      <w:bookmarkEnd w:id="26"/>
      <w:r w:rsidRPr="00723796">
        <w:rPr>
          <w:rFonts w:ascii="Times New Roman" w:hAnsi="Times New Roman"/>
          <w:b/>
          <w:sz w:val="24"/>
          <w:szCs w:val="24"/>
        </w:rPr>
        <w:t>ь</w:t>
      </w:r>
      <w:bookmarkEnd w:id="27"/>
    </w:p>
    <w:p w:rsidR="00821CE2" w:rsidRPr="00723796" w:rsidRDefault="00821CE2" w:rsidP="00F6520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_Toc406335783"/>
      <w:r w:rsidRPr="00723796">
        <w:rPr>
          <w:rFonts w:ascii="Times New Roman" w:hAnsi="Times New Roman" w:cs="Times New Roman"/>
          <w:sz w:val="24"/>
          <w:szCs w:val="24"/>
        </w:rPr>
        <w:t>Телефонизация села осуществляется от АТС, расположенного по ул. Ленина, 23.</w:t>
      </w:r>
    </w:p>
    <w:p w:rsidR="00F6520B" w:rsidRPr="00723796" w:rsidRDefault="00F6520B" w:rsidP="00F65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3796">
        <w:rPr>
          <w:rFonts w:ascii="Times New Roman" w:hAnsi="Times New Roman" w:cs="Times New Roman"/>
          <w:b/>
          <w:color w:val="000000"/>
          <w:sz w:val="24"/>
          <w:szCs w:val="24"/>
        </w:rPr>
        <w:t>Проектные предложения</w:t>
      </w:r>
    </w:p>
    <w:p w:rsidR="00F6520B" w:rsidRPr="00723796" w:rsidRDefault="00F6520B" w:rsidP="00F6520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796">
        <w:rPr>
          <w:rFonts w:ascii="Times New Roman" w:hAnsi="Times New Roman" w:cs="Times New Roman"/>
          <w:bCs/>
          <w:sz w:val="24"/>
          <w:szCs w:val="24"/>
        </w:rPr>
        <w:t>Мероприятия, предлагаемые для эффективной работы системы телефонизации и радиофикации проектируемой территории:</w:t>
      </w:r>
    </w:p>
    <w:p w:rsidR="00F6520B" w:rsidRPr="00723796" w:rsidRDefault="00F6520B" w:rsidP="00F6520B">
      <w:pPr>
        <w:pStyle w:val="a5"/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23796">
        <w:rPr>
          <w:rFonts w:ascii="Times New Roman" w:hAnsi="Times New Roman"/>
          <w:bCs/>
          <w:sz w:val="24"/>
          <w:szCs w:val="24"/>
        </w:rPr>
        <w:t xml:space="preserve">строительство разводящей линии связи по технологии </w:t>
      </w:r>
      <w:r w:rsidRPr="00723796">
        <w:rPr>
          <w:rFonts w:ascii="Times New Roman" w:hAnsi="Times New Roman"/>
          <w:bCs/>
          <w:sz w:val="24"/>
          <w:szCs w:val="24"/>
          <w:lang w:val="en-US"/>
        </w:rPr>
        <w:t>GPON</w:t>
      </w:r>
      <w:r w:rsidRPr="00723796">
        <w:rPr>
          <w:rFonts w:ascii="Times New Roman" w:hAnsi="Times New Roman"/>
          <w:bCs/>
          <w:sz w:val="24"/>
          <w:szCs w:val="24"/>
        </w:rPr>
        <w:t xml:space="preserve"> протяженностью </w:t>
      </w:r>
      <w:r w:rsidR="00821CE2" w:rsidRPr="00723796">
        <w:rPr>
          <w:rFonts w:ascii="Times New Roman" w:hAnsi="Times New Roman"/>
          <w:bCs/>
          <w:sz w:val="24"/>
          <w:szCs w:val="24"/>
        </w:rPr>
        <w:t>0,1</w:t>
      </w:r>
      <w:r w:rsidRPr="00723796">
        <w:rPr>
          <w:rFonts w:ascii="Times New Roman" w:hAnsi="Times New Roman"/>
          <w:bCs/>
          <w:sz w:val="24"/>
          <w:szCs w:val="24"/>
        </w:rPr>
        <w:t xml:space="preserve"> км.</w:t>
      </w:r>
    </w:p>
    <w:p w:rsidR="00F6520B" w:rsidRPr="00723796" w:rsidRDefault="00F6520B" w:rsidP="00F6520B">
      <w:pPr>
        <w:pStyle w:val="a5"/>
        <w:spacing w:before="200" w:after="160" w:line="360" w:lineRule="auto"/>
        <w:ind w:left="0"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29" w:name="_Toc494354014"/>
      <w:bookmarkStart w:id="30" w:name="_Toc24465799"/>
      <w:r w:rsidRPr="00723796">
        <w:rPr>
          <w:rFonts w:ascii="Times New Roman" w:hAnsi="Times New Roman"/>
          <w:b/>
          <w:bCs/>
          <w:sz w:val="24"/>
          <w:szCs w:val="24"/>
        </w:rPr>
        <w:lastRenderedPageBreak/>
        <w:t xml:space="preserve">4.6 </w:t>
      </w:r>
      <w:r w:rsidRPr="00723796">
        <w:rPr>
          <w:rFonts w:ascii="Times New Roman" w:hAnsi="Times New Roman"/>
          <w:b/>
          <w:sz w:val="24"/>
          <w:szCs w:val="24"/>
        </w:rPr>
        <w:t>Теплоснабжение</w:t>
      </w:r>
      <w:bookmarkEnd w:id="28"/>
      <w:bookmarkEnd w:id="29"/>
      <w:bookmarkEnd w:id="30"/>
    </w:p>
    <w:p w:rsidR="00F6520B" w:rsidRPr="00723796" w:rsidRDefault="00F6520B" w:rsidP="00F6520B">
      <w:pPr>
        <w:pStyle w:val="a5"/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bookmarkStart w:id="31" w:name="_Toc406335784"/>
      <w:r w:rsidRPr="00723796">
        <w:rPr>
          <w:rFonts w:ascii="Times New Roman" w:hAnsi="Times New Roman"/>
          <w:sz w:val="24"/>
          <w:szCs w:val="24"/>
        </w:rPr>
        <w:t xml:space="preserve">Централизованное теплоснабжение имеется </w:t>
      </w:r>
      <w:r w:rsidR="00821CE2" w:rsidRPr="00723796">
        <w:rPr>
          <w:rFonts w:ascii="Times New Roman" w:hAnsi="Times New Roman"/>
          <w:sz w:val="24"/>
          <w:szCs w:val="24"/>
        </w:rPr>
        <w:t>по главной улице с. Красноармейское</w:t>
      </w:r>
      <w:r w:rsidRPr="00723796">
        <w:rPr>
          <w:rFonts w:ascii="Times New Roman" w:hAnsi="Times New Roman"/>
          <w:sz w:val="24"/>
          <w:szCs w:val="24"/>
        </w:rPr>
        <w:t xml:space="preserve"> обеспечивающее многоквартирные дома и учреждения административного и культурно-бытового назначения. Обеспечение теплом малоэтажного индивидуального жилого фонда осуществляется децентрализовано – от индивидуальных источников тепла от различных видов топлива.</w:t>
      </w:r>
    </w:p>
    <w:p w:rsidR="00F6520B" w:rsidRPr="00723796" w:rsidRDefault="00F6520B" w:rsidP="00F6520B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3796">
        <w:rPr>
          <w:rFonts w:ascii="Times New Roman" w:hAnsi="Times New Roman"/>
          <w:b/>
          <w:color w:val="000000"/>
          <w:sz w:val="24"/>
          <w:szCs w:val="24"/>
        </w:rPr>
        <w:t>Проектные предложения</w:t>
      </w:r>
    </w:p>
    <w:p w:rsidR="00F6520B" w:rsidRPr="00723796" w:rsidRDefault="00F6520B" w:rsidP="00F6520B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23796">
        <w:rPr>
          <w:rFonts w:ascii="Times New Roman" w:hAnsi="Times New Roman"/>
          <w:bCs/>
          <w:sz w:val="24"/>
          <w:szCs w:val="24"/>
        </w:rPr>
        <w:t>Теплоснабжение</w:t>
      </w:r>
      <w:r w:rsidR="00821CE2" w:rsidRPr="00723796">
        <w:rPr>
          <w:rFonts w:ascii="Times New Roman" w:hAnsi="Times New Roman"/>
          <w:bCs/>
          <w:sz w:val="24"/>
          <w:szCs w:val="24"/>
        </w:rPr>
        <w:t xml:space="preserve"> планируемых</w:t>
      </w:r>
      <w:r w:rsidRPr="00723796">
        <w:rPr>
          <w:rFonts w:ascii="Times New Roman" w:hAnsi="Times New Roman"/>
          <w:bCs/>
          <w:sz w:val="24"/>
          <w:szCs w:val="24"/>
        </w:rPr>
        <w:t xml:space="preserve"> </w:t>
      </w:r>
      <w:r w:rsidR="00821CE2" w:rsidRPr="00723796">
        <w:rPr>
          <w:rFonts w:ascii="Times New Roman" w:hAnsi="Times New Roman"/>
          <w:bCs/>
          <w:sz w:val="24"/>
          <w:szCs w:val="24"/>
        </w:rPr>
        <w:t>торговых объектов</w:t>
      </w:r>
      <w:r w:rsidRPr="00723796">
        <w:rPr>
          <w:rFonts w:ascii="Times New Roman" w:hAnsi="Times New Roman"/>
          <w:bCs/>
          <w:sz w:val="24"/>
          <w:szCs w:val="24"/>
        </w:rPr>
        <w:t xml:space="preserve">, проектом предусматривается </w:t>
      </w:r>
      <w:r w:rsidR="00E065B7" w:rsidRPr="00723796">
        <w:rPr>
          <w:rFonts w:ascii="Times New Roman" w:hAnsi="Times New Roman"/>
          <w:bCs/>
          <w:sz w:val="24"/>
          <w:szCs w:val="24"/>
        </w:rPr>
        <w:t>централизованного теплоснабжения.</w:t>
      </w:r>
    </w:p>
    <w:p w:rsidR="00E065B7" w:rsidRPr="00723796" w:rsidRDefault="00E065B7" w:rsidP="00E065B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796">
        <w:rPr>
          <w:rFonts w:ascii="Times New Roman" w:hAnsi="Times New Roman" w:cs="Times New Roman"/>
          <w:bCs/>
          <w:sz w:val="24"/>
          <w:szCs w:val="24"/>
        </w:rPr>
        <w:t>Мероприятия, предлагаемые для эффективной работы системы теплоснабжения проектируемой территории:</w:t>
      </w:r>
    </w:p>
    <w:p w:rsidR="00E065B7" w:rsidRPr="00723796" w:rsidRDefault="00E065B7" w:rsidP="00E065B7">
      <w:pPr>
        <w:pStyle w:val="a5"/>
        <w:numPr>
          <w:ilvl w:val="0"/>
          <w:numId w:val="48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23796">
        <w:rPr>
          <w:rFonts w:ascii="Times New Roman" w:hAnsi="Times New Roman"/>
          <w:bCs/>
          <w:sz w:val="24"/>
          <w:szCs w:val="24"/>
        </w:rPr>
        <w:t>строительство теплотрассы протяженностью 0,1 км.</w:t>
      </w:r>
    </w:p>
    <w:p w:rsidR="00E065B7" w:rsidRPr="00723796" w:rsidRDefault="00E065B7" w:rsidP="00F6520B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6520B" w:rsidRPr="00723796" w:rsidRDefault="00F6520B" w:rsidP="00F6520B">
      <w:pPr>
        <w:pStyle w:val="a5"/>
        <w:spacing w:before="160" w:after="160" w:line="360" w:lineRule="auto"/>
        <w:ind w:left="0"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32" w:name="_Toc494354015"/>
      <w:bookmarkStart w:id="33" w:name="_Toc24465800"/>
      <w:r w:rsidRPr="00723796">
        <w:rPr>
          <w:rFonts w:ascii="Times New Roman" w:hAnsi="Times New Roman"/>
          <w:b/>
          <w:bCs/>
          <w:sz w:val="24"/>
          <w:szCs w:val="24"/>
        </w:rPr>
        <w:t xml:space="preserve">4.7 </w:t>
      </w:r>
      <w:r w:rsidRPr="00723796">
        <w:rPr>
          <w:rFonts w:ascii="Times New Roman" w:hAnsi="Times New Roman"/>
          <w:b/>
          <w:sz w:val="24"/>
          <w:szCs w:val="24"/>
        </w:rPr>
        <w:t>Газоснабжение</w:t>
      </w:r>
      <w:bookmarkEnd w:id="31"/>
      <w:bookmarkEnd w:id="32"/>
      <w:bookmarkEnd w:id="33"/>
    </w:p>
    <w:p w:rsidR="00F6520B" w:rsidRPr="00723796" w:rsidRDefault="00F6520B" w:rsidP="009D1B2E">
      <w:pPr>
        <w:spacing w:after="0" w:line="36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 xml:space="preserve">Газоснабжение </w:t>
      </w:r>
      <w:r w:rsidR="003864BB" w:rsidRPr="00723796">
        <w:rPr>
          <w:rFonts w:ascii="Times New Roman" w:hAnsi="Times New Roman" w:cs="Times New Roman"/>
          <w:sz w:val="24"/>
          <w:szCs w:val="24"/>
        </w:rPr>
        <w:t>для торговых объектов не планируется.</w:t>
      </w:r>
    </w:p>
    <w:bookmarkEnd w:id="18"/>
    <w:p w:rsidR="00BE6216" w:rsidRPr="00723796" w:rsidRDefault="00BE6216" w:rsidP="001233B8">
      <w:pPr>
        <w:pStyle w:val="1"/>
        <w:spacing w:after="0"/>
        <w:ind w:right="181"/>
        <w:jc w:val="center"/>
        <w:rPr>
          <w:b/>
          <w:sz w:val="24"/>
          <w:szCs w:val="24"/>
          <w:highlight w:val="yellow"/>
        </w:rPr>
      </w:pPr>
    </w:p>
    <w:p w:rsidR="00BE6216" w:rsidRPr="00723796" w:rsidRDefault="00BE6216" w:rsidP="001233B8">
      <w:pPr>
        <w:pStyle w:val="1"/>
        <w:spacing w:after="0"/>
        <w:ind w:right="181"/>
        <w:jc w:val="center"/>
        <w:rPr>
          <w:b/>
          <w:sz w:val="24"/>
          <w:szCs w:val="24"/>
          <w:highlight w:val="yellow"/>
        </w:rPr>
      </w:pPr>
    </w:p>
    <w:p w:rsidR="00BE6216" w:rsidRPr="00F06BDF" w:rsidRDefault="00BE6216" w:rsidP="001233B8">
      <w:pPr>
        <w:pStyle w:val="1"/>
        <w:spacing w:after="0"/>
        <w:ind w:right="181"/>
        <w:jc w:val="center"/>
        <w:rPr>
          <w:b/>
          <w:highlight w:val="yellow"/>
        </w:rPr>
      </w:pPr>
    </w:p>
    <w:p w:rsidR="00BE6216" w:rsidRPr="00F06BDF" w:rsidRDefault="00BE6216" w:rsidP="001233B8">
      <w:pPr>
        <w:pStyle w:val="1"/>
        <w:spacing w:after="0"/>
        <w:ind w:right="181"/>
        <w:jc w:val="center"/>
        <w:rPr>
          <w:b/>
          <w:highlight w:val="yellow"/>
        </w:rPr>
      </w:pPr>
    </w:p>
    <w:p w:rsidR="00BE6216" w:rsidRPr="00F06BDF" w:rsidRDefault="00BE6216" w:rsidP="00BE6216">
      <w:pPr>
        <w:rPr>
          <w:highlight w:val="yellow"/>
        </w:rPr>
      </w:pPr>
    </w:p>
    <w:p w:rsidR="00BE6216" w:rsidRDefault="00BE6216" w:rsidP="00BE6216">
      <w:pPr>
        <w:rPr>
          <w:highlight w:val="yellow"/>
        </w:rPr>
      </w:pPr>
    </w:p>
    <w:p w:rsidR="00723796" w:rsidRPr="00F06BDF" w:rsidRDefault="00723796" w:rsidP="00BE6216">
      <w:pPr>
        <w:rPr>
          <w:highlight w:val="yellow"/>
        </w:rPr>
      </w:pPr>
    </w:p>
    <w:p w:rsidR="00BE6216" w:rsidRDefault="00BE6216" w:rsidP="00BE6216">
      <w:pPr>
        <w:rPr>
          <w:highlight w:val="yellow"/>
        </w:rPr>
      </w:pPr>
    </w:p>
    <w:p w:rsidR="009D1B2E" w:rsidRDefault="009D1B2E" w:rsidP="00BE6216">
      <w:pPr>
        <w:rPr>
          <w:highlight w:val="yellow"/>
        </w:rPr>
      </w:pPr>
    </w:p>
    <w:p w:rsidR="009D1B2E" w:rsidRPr="00F06BDF" w:rsidRDefault="009D1B2E" w:rsidP="00BE6216">
      <w:pPr>
        <w:rPr>
          <w:highlight w:val="yellow"/>
        </w:rPr>
      </w:pPr>
    </w:p>
    <w:p w:rsidR="00BE6216" w:rsidRPr="00F06BDF" w:rsidRDefault="00BE6216" w:rsidP="00BE6216">
      <w:pPr>
        <w:rPr>
          <w:highlight w:val="yellow"/>
        </w:rPr>
      </w:pPr>
    </w:p>
    <w:p w:rsidR="00BE6216" w:rsidRPr="00F06BDF" w:rsidRDefault="00BE6216" w:rsidP="00BE6216">
      <w:pPr>
        <w:rPr>
          <w:highlight w:val="yellow"/>
        </w:rPr>
      </w:pPr>
    </w:p>
    <w:p w:rsidR="00BE6216" w:rsidRPr="00F06BDF" w:rsidRDefault="00BE6216" w:rsidP="00BE6216">
      <w:pPr>
        <w:rPr>
          <w:highlight w:val="yellow"/>
        </w:rPr>
      </w:pPr>
    </w:p>
    <w:p w:rsidR="00AB7F8B" w:rsidRPr="00F06BDF" w:rsidRDefault="00AB7F8B" w:rsidP="001233B8">
      <w:pPr>
        <w:pStyle w:val="1"/>
        <w:spacing w:after="0"/>
        <w:ind w:right="181"/>
        <w:jc w:val="center"/>
        <w:rPr>
          <w:b/>
          <w:highlight w:val="yellow"/>
        </w:rPr>
      </w:pPr>
    </w:p>
    <w:p w:rsidR="00AB7F8B" w:rsidRPr="00F06BDF" w:rsidRDefault="00AB7F8B" w:rsidP="00AB7F8B">
      <w:pPr>
        <w:rPr>
          <w:highlight w:val="yellow"/>
        </w:rPr>
      </w:pPr>
    </w:p>
    <w:p w:rsidR="0066505A" w:rsidRPr="003864BB" w:rsidRDefault="0066505A" w:rsidP="001233B8">
      <w:pPr>
        <w:pStyle w:val="1"/>
        <w:spacing w:after="0"/>
        <w:ind w:right="181"/>
        <w:jc w:val="center"/>
        <w:rPr>
          <w:b/>
        </w:rPr>
      </w:pPr>
      <w:bookmarkStart w:id="34" w:name="_Toc24465801"/>
      <w:r w:rsidRPr="003864BB">
        <w:rPr>
          <w:b/>
        </w:rPr>
        <w:lastRenderedPageBreak/>
        <w:t xml:space="preserve">РАЗДЕЛ </w:t>
      </w:r>
      <w:r w:rsidR="00BE7C29" w:rsidRPr="003864BB">
        <w:rPr>
          <w:b/>
        </w:rPr>
        <w:t>5</w:t>
      </w:r>
      <w:r w:rsidRPr="003864BB">
        <w:rPr>
          <w:b/>
        </w:rPr>
        <w:t>.</w:t>
      </w:r>
      <w:bookmarkEnd w:id="34"/>
    </w:p>
    <w:p w:rsidR="0066505A" w:rsidRPr="003864BB" w:rsidRDefault="0066505A" w:rsidP="001233B8">
      <w:pPr>
        <w:pStyle w:val="1"/>
        <w:spacing w:after="0"/>
        <w:ind w:right="181"/>
        <w:jc w:val="center"/>
        <w:rPr>
          <w:b/>
        </w:rPr>
      </w:pPr>
      <w:bookmarkStart w:id="35" w:name="_Toc24465802"/>
      <w:r w:rsidRPr="003864BB">
        <w:rPr>
          <w:b/>
        </w:rPr>
        <w:t>ОБОСНОВАНИЕ ПРИНЯТЫХ РЕШЕНИЙ ПО ЗАЩИТЕ ТЕРРИТОРИИ</w:t>
      </w:r>
      <w:bookmarkEnd w:id="35"/>
    </w:p>
    <w:p w:rsidR="0066505A" w:rsidRPr="003864BB" w:rsidRDefault="0066505A" w:rsidP="001233B8">
      <w:pPr>
        <w:pStyle w:val="1"/>
        <w:spacing w:after="0"/>
        <w:ind w:right="181"/>
        <w:jc w:val="center"/>
        <w:rPr>
          <w:b/>
        </w:rPr>
      </w:pPr>
      <w:bookmarkStart w:id="36" w:name="_Toc24465803"/>
      <w:r w:rsidRPr="003864BB">
        <w:rPr>
          <w:b/>
        </w:rPr>
        <w:t>ОТ ЧС ПРИРОДНОГО И ТЕХНОГЕННОГО ХАРАКТЕРА,</w:t>
      </w:r>
      <w:bookmarkEnd w:id="36"/>
    </w:p>
    <w:p w:rsidR="0066505A" w:rsidRPr="003864BB" w:rsidRDefault="0066505A" w:rsidP="001233B8">
      <w:pPr>
        <w:pStyle w:val="1"/>
        <w:spacing w:after="0"/>
        <w:ind w:right="181"/>
        <w:jc w:val="center"/>
        <w:rPr>
          <w:b/>
        </w:rPr>
      </w:pPr>
      <w:bookmarkStart w:id="37" w:name="_Toc24465804"/>
      <w:r w:rsidRPr="003864BB">
        <w:rPr>
          <w:b/>
        </w:rPr>
        <w:t>ПРОВЕДЕНИЕ МЕРОПРИЯТИЙ ПО ГО И ОБЕСПЕЧЕНИЮ ПОЖАРНОЙ БЕЗОПАСНОСТИ</w:t>
      </w:r>
      <w:bookmarkEnd w:id="37"/>
    </w:p>
    <w:p w:rsidR="00F52CB7" w:rsidRPr="00723796" w:rsidRDefault="00F52CB7" w:rsidP="00F52C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В данном разделе рассмотрены возможные чрезвычайные ситуации природного и техногенного характера, даны характеристики неблагоприятных природных процессов и техногенных опасностей, меры по их предупреждению и ликвидации, мероприятия по защите населения и территории от возможных последствий ЧС.</w:t>
      </w:r>
    </w:p>
    <w:p w:rsidR="00F52CB7" w:rsidRPr="00723796" w:rsidRDefault="00F52CB7" w:rsidP="00F52C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Реализация опасностей с высоким уровнем негативного воздействия на людей, природные и материальные ресурсы приводит к чрезвычайным ситуациям.</w:t>
      </w:r>
    </w:p>
    <w:p w:rsidR="00F52CB7" w:rsidRPr="00723796" w:rsidRDefault="00F52CB7" w:rsidP="00F52C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К основным опасностям на проектируемой территории следует отнести:</w:t>
      </w:r>
    </w:p>
    <w:p w:rsidR="00F52CB7" w:rsidRPr="00723796" w:rsidRDefault="00F52CB7" w:rsidP="00F52CB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-</w:t>
      </w:r>
      <w:r w:rsidRPr="00723796">
        <w:rPr>
          <w:rFonts w:ascii="Times New Roman" w:hAnsi="Times New Roman" w:cs="Times New Roman"/>
          <w:sz w:val="24"/>
          <w:szCs w:val="24"/>
        </w:rPr>
        <w:tab/>
        <w:t>техногенные — опасности на транспорте и взрывопожароопасность;</w:t>
      </w:r>
    </w:p>
    <w:p w:rsidR="00F52CB7" w:rsidRPr="00723796" w:rsidRDefault="00F52CB7" w:rsidP="00F52CB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-</w:t>
      </w:r>
      <w:r w:rsidRPr="00723796">
        <w:rPr>
          <w:rFonts w:ascii="Times New Roman" w:hAnsi="Times New Roman" w:cs="Times New Roman"/>
          <w:sz w:val="24"/>
          <w:szCs w:val="24"/>
        </w:rPr>
        <w:tab/>
        <w:t>природные — агрометеорологические, метеорологические, гидрологические и геологические опасности;</w:t>
      </w:r>
    </w:p>
    <w:p w:rsidR="00F52CB7" w:rsidRPr="00723796" w:rsidRDefault="00F52CB7" w:rsidP="00F52CB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-</w:t>
      </w:r>
      <w:r w:rsidRPr="00723796">
        <w:rPr>
          <w:rFonts w:ascii="Times New Roman" w:hAnsi="Times New Roman" w:cs="Times New Roman"/>
          <w:sz w:val="24"/>
          <w:szCs w:val="24"/>
        </w:rPr>
        <w:tab/>
        <w:t>биолого-социальные — вредители и заболевания сельскохозяйственных растений, инфекционные и социально-обусловленные заболевания населения, природно-очаговые инфекционные заболевания животных и людей.</w:t>
      </w:r>
    </w:p>
    <w:p w:rsidR="00F52CB7" w:rsidRPr="00723796" w:rsidRDefault="00F52CB7" w:rsidP="00F52CB7">
      <w:pPr>
        <w:spacing w:before="160" w:after="16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8" w:name="_Toc266268386"/>
      <w:bookmarkStart w:id="39" w:name="_Toc272237542"/>
      <w:r w:rsidRPr="00723796">
        <w:rPr>
          <w:rFonts w:ascii="Times New Roman" w:hAnsi="Times New Roman" w:cs="Times New Roman"/>
          <w:b/>
          <w:sz w:val="24"/>
          <w:szCs w:val="24"/>
        </w:rPr>
        <w:t>Чрезвычайные ситуации природного характера</w:t>
      </w:r>
      <w:bookmarkEnd w:id="38"/>
      <w:bookmarkEnd w:id="39"/>
    </w:p>
    <w:p w:rsidR="00F52CB7" w:rsidRPr="00723796" w:rsidRDefault="00F52CB7" w:rsidP="00F52C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Чрезвычайные ситуации природного характера обусловлены географическими и климатическими особенностями региона, интенсивностью геологических процессов, гидрологических и агрометеорологических явлений.</w:t>
      </w:r>
    </w:p>
    <w:p w:rsidR="00F52CB7" w:rsidRPr="00723796" w:rsidRDefault="00F52CB7" w:rsidP="00F52C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Природные чрезвычайные ситуации, обусловленные возникновением метеорологических (атмосферных) явлений, выражаются: ураганами, шквальными ветрами, градом, ливнями, сильными снегопадами, метелями, морозами, сильным повышением температуры и гололёдом.</w:t>
      </w:r>
    </w:p>
    <w:p w:rsidR="00F52CB7" w:rsidRPr="00723796" w:rsidRDefault="00F52CB7" w:rsidP="00F52CB7">
      <w:pPr>
        <w:spacing w:line="36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723796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7D6384F3" wp14:editId="6DF065BF">
            <wp:extent cx="5581650" cy="2590800"/>
            <wp:effectExtent l="0" t="0" r="0" b="0"/>
            <wp:docPr id="4" name="Рисунок 4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CB7" w:rsidRPr="00723796" w:rsidRDefault="00F52CB7" w:rsidP="00F52CB7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3796">
        <w:rPr>
          <w:rFonts w:ascii="Times New Roman" w:hAnsi="Times New Roman" w:cs="Times New Roman"/>
          <w:i/>
          <w:sz w:val="24"/>
          <w:szCs w:val="24"/>
        </w:rPr>
        <w:lastRenderedPageBreak/>
        <w:t>Рисунок 5.1 – Источники природных опасностей</w:t>
      </w:r>
    </w:p>
    <w:p w:rsidR="00F52CB7" w:rsidRPr="00723796" w:rsidRDefault="00F52CB7" w:rsidP="00F52CB7">
      <w:pPr>
        <w:spacing w:before="160" w:after="16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237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Геологические опасные явления</w:t>
      </w:r>
    </w:p>
    <w:p w:rsidR="00515997" w:rsidRPr="00723796" w:rsidRDefault="00515997" w:rsidP="005159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Инженерная защита от морозного (криогенного) пучения грунтов необходима для легких малоэтажных зданий и сооружений, линейных сооружений и коммуникаций (трубопроводов, ЛЭП, дорог, линий связи).</w:t>
      </w:r>
    </w:p>
    <w:p w:rsidR="00515997" w:rsidRPr="00723796" w:rsidRDefault="00515997" w:rsidP="0051599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 xml:space="preserve"> Противопучинные мероприятия подразделяют на следующие виды:</w:t>
      </w:r>
    </w:p>
    <w:p w:rsidR="00515997" w:rsidRPr="00723796" w:rsidRDefault="00515997" w:rsidP="005159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 xml:space="preserve">- инженерно-мелиоративные (тепломелиорация и гидромелиорация); </w:t>
      </w:r>
    </w:p>
    <w:p w:rsidR="00515997" w:rsidRPr="00723796" w:rsidRDefault="00515997" w:rsidP="005159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- конструктивные;</w:t>
      </w:r>
    </w:p>
    <w:p w:rsidR="00515997" w:rsidRPr="00723796" w:rsidRDefault="00515997" w:rsidP="005159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- физико-химические (засоление, гидрофобизация грунтов);</w:t>
      </w:r>
    </w:p>
    <w:p w:rsidR="00515997" w:rsidRPr="00723796" w:rsidRDefault="00515997" w:rsidP="005159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- комбинированные.</w:t>
      </w:r>
    </w:p>
    <w:p w:rsidR="00515997" w:rsidRPr="00723796" w:rsidRDefault="00515997" w:rsidP="005159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Тепломелиоративные мероприятия предусматривают теплоизоляцию фундамента, прокладку вблизи фундамента по наружному периметру подземных коммуникаций, выделяющих в грунт тепло.</w:t>
      </w:r>
    </w:p>
    <w:p w:rsidR="00515997" w:rsidRPr="00723796" w:rsidRDefault="00515997" w:rsidP="005159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 xml:space="preserve">Гидромелиоративные мероприятия предусматривают понижение уровня грунтовых вод, осушение грунтов в пределах сезонно-мерзлого слоя и предохранение грунтов от насыщения </w:t>
      </w:r>
      <w:r w:rsidRPr="00723796">
        <w:rPr>
          <w:rFonts w:ascii="Times New Roman" w:hAnsi="Times New Roman" w:cs="Times New Roman"/>
          <w:spacing w:val="-2"/>
          <w:sz w:val="24"/>
          <w:szCs w:val="24"/>
        </w:rPr>
        <w:t>поверхности атмосферными и производственными водами, использование открытых и закрытых дренажных систем (в соответствии с требованиями раздела «Зоны инженерной инфраструктуры»).</w:t>
      </w:r>
    </w:p>
    <w:p w:rsidR="00515997" w:rsidRPr="00723796" w:rsidRDefault="00515997" w:rsidP="005159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Конструктивные противопучинные мероприятия предусматривают повышение эффективности работы конструкций фундаментов и сооружений в пучиноопаных грунтах и предназначаются для снижения усилий, выпучивающих фундамент, приспособления фундаментов и наземной части сооружения к неравномерным деформациям пучинистых грунтов.</w:t>
      </w:r>
    </w:p>
    <w:p w:rsidR="00515997" w:rsidRPr="00723796" w:rsidRDefault="00515997" w:rsidP="005159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 xml:space="preserve">Физико-химические противопучинные мероприятия предусматривают специальную обработку грунта вяжущими и стабилизирующими веществами. </w:t>
      </w:r>
    </w:p>
    <w:p w:rsidR="00515997" w:rsidRPr="00723796" w:rsidRDefault="00515997" w:rsidP="00515997">
      <w:pPr>
        <w:pStyle w:val="af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auto"/>
          <w:sz w:val="24"/>
          <w:szCs w:val="24"/>
        </w:rPr>
      </w:pPr>
      <w:r w:rsidRPr="00723796">
        <w:rPr>
          <w:color w:val="auto"/>
          <w:sz w:val="24"/>
          <w:szCs w:val="24"/>
        </w:rPr>
        <w:t xml:space="preserve">Если вероятность возникновения оползней велика, то осуществляются специальные мероприятия по защите от оползней. Они включают укрепление оползневых склонов </w:t>
      </w:r>
      <w:hyperlink r:id="rId16" w:history="1">
        <w:r w:rsidRPr="00723796">
          <w:rPr>
            <w:rStyle w:val="a9"/>
            <w:color w:val="auto"/>
            <w:sz w:val="24"/>
            <w:szCs w:val="24"/>
            <w:u w:val="none"/>
          </w:rPr>
          <w:t>подпорными</w:t>
        </w:r>
      </w:hyperlink>
      <w:r w:rsidRPr="00723796">
        <w:rPr>
          <w:color w:val="auto"/>
          <w:sz w:val="24"/>
          <w:szCs w:val="24"/>
        </w:rPr>
        <w:t> стенками. Сползающие грунты укрепляют сваями, расположенными в шахматном порядке, проводят искусственное замораживание грунтов, высаживают растительность на склонах. Для стабилизации оползней в мокрых глинах проводят их предварительное осушение методами </w:t>
      </w:r>
      <w:hyperlink r:id="rId17" w:history="1">
        <w:r w:rsidRPr="00723796">
          <w:rPr>
            <w:rStyle w:val="a9"/>
            <w:color w:val="auto"/>
            <w:sz w:val="24"/>
            <w:szCs w:val="24"/>
            <w:u w:val="none"/>
          </w:rPr>
          <w:t>электроосмоса</w:t>
        </w:r>
      </w:hyperlink>
      <w:r w:rsidRPr="00723796">
        <w:rPr>
          <w:color w:val="auto"/>
          <w:sz w:val="24"/>
          <w:szCs w:val="24"/>
        </w:rPr>
        <w:t> либо нагнетанием горячего воздуха в скважины. Крупные оползни можно предотвратить дренажными сооружениями, перекрывающими путь поверхностным и подземным водам к оползневому материалу. Поверхностные воды отводятся канавами, подземные — </w:t>
      </w:r>
      <w:hyperlink r:id="rId18" w:history="1">
        <w:r w:rsidRPr="00723796">
          <w:rPr>
            <w:rStyle w:val="a9"/>
            <w:color w:val="auto"/>
            <w:sz w:val="24"/>
            <w:szCs w:val="24"/>
            <w:u w:val="none"/>
          </w:rPr>
          <w:t>штольнями</w:t>
        </w:r>
      </w:hyperlink>
      <w:r w:rsidRPr="00723796">
        <w:rPr>
          <w:color w:val="auto"/>
          <w:sz w:val="24"/>
          <w:szCs w:val="24"/>
        </w:rPr>
        <w:t xml:space="preserve"> или горизонтальными скважинами. </w:t>
      </w:r>
    </w:p>
    <w:p w:rsidR="00F52CB7" w:rsidRPr="00723796" w:rsidRDefault="00F52CB7" w:rsidP="00F52CB7">
      <w:pPr>
        <w:spacing w:before="160" w:after="1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b/>
          <w:i/>
          <w:sz w:val="24"/>
          <w:szCs w:val="24"/>
        </w:rPr>
        <w:lastRenderedPageBreak/>
        <w:t>Инженерная защита</w:t>
      </w:r>
    </w:p>
    <w:p w:rsidR="00F52CB7" w:rsidRPr="00723796" w:rsidRDefault="00F52CB7" w:rsidP="00F52C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 xml:space="preserve">При проектировании застройки должны быть предусмотрены мероприятия по дренированию территории. Проект должен предусматривать предотвращение обводнения грунтов оснований сооружений, которое может привести к снижению прочностных свойств грунтов и несущей способности оснований и вызвать осадки оснований. При подъеме уровня подземных вод или </w:t>
      </w:r>
      <w:r w:rsidRPr="00723796">
        <w:rPr>
          <w:rFonts w:ascii="Times New Roman" w:hAnsi="Times New Roman" w:cs="Times New Roman"/>
          <w:i/>
          <w:sz w:val="24"/>
          <w:szCs w:val="24"/>
        </w:rPr>
        <w:t>систематическом замачивании</w:t>
      </w:r>
      <w:r w:rsidRPr="00723796">
        <w:rPr>
          <w:rFonts w:ascii="Times New Roman" w:hAnsi="Times New Roman" w:cs="Times New Roman"/>
          <w:sz w:val="24"/>
          <w:szCs w:val="24"/>
        </w:rPr>
        <w:t xml:space="preserve"> в пылевато-глинистых элювиальных карбонатных породах развиваются суффозионные процессы, сопровождающиеся просадками оснований грунта. Выделяется химическая (растворение и выщелачивание) и механическая (разрушение) суффозия мелких частиц под действием движущейся воды. Способность карбонатного элювия к механической суффозии определяется его структурными параметрами: дисперсным составом, плотностью сложения, водостойкостью структурных связей, а также напорным градиентом фильтрующейся воды. Для выявления возможности химической суффозии необходимо исследовать состав подземных и поверхностных вод, воздействующих на грунты, и степень агрессивности вод по отношению к грунтам. Ввиду слабой гидрофильности карбонатный элювий при водонасыщении способен переходить из твердого состояния в разжиженное, минуя пластичное состояние. Под воздействием гидродинамического напора может образовываться плывун.</w:t>
      </w:r>
    </w:p>
    <w:p w:rsidR="00F52CB7" w:rsidRPr="00723796" w:rsidRDefault="00F52CB7" w:rsidP="00F52C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При расчетных деформациях основания, сложенного элювиальными грунтами, больше предельных или недостаточной несущей способности основания должны предусматриваться следующие мероприятия:</w:t>
      </w:r>
    </w:p>
    <w:p w:rsidR="00F52CB7" w:rsidRPr="00723796" w:rsidRDefault="00F52CB7" w:rsidP="00F52C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- устройство уплотненных грунтовых распределительных подушек из песка, гравия, щебня или крупнообломочных грунтов с обломками исходных горных пород, в частности при неровной поверхности скальных грунтов;</w:t>
      </w:r>
    </w:p>
    <w:p w:rsidR="00F52CB7" w:rsidRPr="00723796" w:rsidRDefault="00F52CB7" w:rsidP="00F52C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- удаление из верхней зоны основания включений скальных грунтов, полную или частичную замену рыхлого заполнителя «карманов» или «гнезд» выветривания в скальных грунтах щебнем, гравием или песком с уплотнением.</w:t>
      </w:r>
    </w:p>
    <w:p w:rsidR="00F52CB7" w:rsidRPr="00723796" w:rsidRDefault="00F52CB7" w:rsidP="00F52C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В случае недостаточности этих мероприятий следует предусматривать применение свайных фундаментов, способа выравнивания осадок основания или конструктивных мероприятий.</w:t>
      </w:r>
    </w:p>
    <w:p w:rsidR="00F52CB7" w:rsidRPr="00723796" w:rsidRDefault="00F52CB7" w:rsidP="00F52C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Устройство уплотненных грунтовых распределительных подушек из среднего и крупного песка, жесткого (неэлювиального) гравия и щебня следует применять преимущественно на площадках, сложенных продуктами выветривания глинистых сцементированных осадочных пород. В отдельных случаях может быть допущено устройство подушек из элювиальных крупнообломочных грунтов с невыветрелыми обломками.</w:t>
      </w:r>
    </w:p>
    <w:p w:rsidR="00F52CB7" w:rsidRPr="00723796" w:rsidRDefault="00F52CB7" w:rsidP="00F52C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Нормативное значение модуля деформации распределительной подушки из уплотненного щебня выветрелых скальных, полускальных и крупнообломочных невыветрелых грунтов ре</w:t>
      </w:r>
      <w:r w:rsidRPr="00723796">
        <w:rPr>
          <w:rFonts w:ascii="Times New Roman" w:hAnsi="Times New Roman" w:cs="Times New Roman"/>
          <w:sz w:val="24"/>
          <w:szCs w:val="24"/>
        </w:rPr>
        <w:lastRenderedPageBreak/>
        <w:t>комендуется принимать не менее 50 МПа (500 кгс/см</w:t>
      </w:r>
      <w:r w:rsidRPr="0072379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23796">
        <w:rPr>
          <w:rFonts w:ascii="Times New Roman" w:hAnsi="Times New Roman" w:cs="Times New Roman"/>
          <w:sz w:val="24"/>
          <w:szCs w:val="24"/>
        </w:rPr>
        <w:t>), для крупнообломочных со слабо- и сильновыветрелыми обломками не менее 40 МПа (400 кгс/см</w:t>
      </w:r>
      <w:r w:rsidRPr="0072379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23796">
        <w:rPr>
          <w:rFonts w:ascii="Times New Roman" w:hAnsi="Times New Roman" w:cs="Times New Roman"/>
          <w:sz w:val="24"/>
          <w:szCs w:val="24"/>
        </w:rPr>
        <w:t>).</w:t>
      </w:r>
    </w:p>
    <w:p w:rsidR="00F52CB7" w:rsidRPr="00723796" w:rsidRDefault="00F52CB7" w:rsidP="00F52C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В проекте оснований и фундаментов должна предусматриваться защита элювиальных грунтов от разрушения атмосферными воздействиями и водой в период устройства котлованов. Для этой цели следует применять водозащитные мероприятия, не допускать перерывы в устройстве оснований и последующем возведении фундаментов, предусматривать недобор грунтов в котловане, применять взрывной способ разработки скальных грунтов лишь в условиях мелкошпуровой отпалки.</w:t>
      </w:r>
    </w:p>
    <w:p w:rsidR="00F52CB7" w:rsidRPr="00723796" w:rsidRDefault="00F52CB7" w:rsidP="00F52C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При отсутствии данных опытного определения снижения прочности элювиальных грунтов во время пребывания их в открытых котлованах в проекте оснований и фундаментов следует принимать ориентировочные значения защитного слоя (недобора) грунта, которые должны быть не менее 0,15 м.</w:t>
      </w:r>
    </w:p>
    <w:p w:rsidR="00F52CB7" w:rsidRPr="00723796" w:rsidRDefault="00F52CB7" w:rsidP="00F52C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При разработке котлованов до проектной отметки защитный слой может быть выполнен грунтом нарушенной структуры с последующим его уплотнением (катками, трамбовками).</w:t>
      </w:r>
    </w:p>
    <w:p w:rsidR="00F52CB7" w:rsidRPr="00723796" w:rsidRDefault="00F52CB7" w:rsidP="00F52C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При длительном производстве работ следует применять поверхностное уплотнение элювиальных грунтов на отметке подошвы фундаментов (с учетом величины недобора на понижение уплотняемой поверхности). Минимальная толщина уплотненного слоя должна составлять в песчаных и пылевато-глинистых грунтах не менее 0,5 м и в крупнообломочных не менее 0,3 м. При высокой влажности глинистых и песчаных пылеватых грунтов поверхность грунта следует покрывать слоем щебня скальных пород или невыветрелого крупнообломочного грунта толщиной 0,3 м.</w:t>
      </w:r>
    </w:p>
    <w:p w:rsidR="00F52CB7" w:rsidRPr="00723796" w:rsidRDefault="00F52CB7" w:rsidP="00F52C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Прогноз скорости выветривания карбонатных пород предполагает учет зональных (климатических), региональных (геологических) и техногенных факторов. Региональными факторами, оказывающими существенное влияние на скорость процесса, являются: минеральный состав карбонатных пород, структурно-текстурные особенности, трещиноватость, пористость, дисперсность элювия. Зональные (климатические) и техногенные (химический состав сбросных вод) факторы определяют кислотно-щелочные условия зоны выветривания. В условиях кислых сред выщелачивание карбонатных пород протекает бурно, но при этом происходит быстрая нейтрализация вод и затухание самого процесса. Выщелачивание пород в условиях нейтральных сред протекает замедленно, агрессивность вод снижается медленнее и процесс выветривания проникает на большие глубины.</w:t>
      </w:r>
    </w:p>
    <w:p w:rsidR="00F52CB7" w:rsidRPr="00723796" w:rsidRDefault="00F52CB7" w:rsidP="00F52C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При изысканиях проектной стадии необходимо учитывать следующие основные причины деформаций зданий и сооружений в районах распространения элювиальных грунтов, связанные с недостаточной полнотой и детальностью изысканий:</w:t>
      </w:r>
    </w:p>
    <w:p w:rsidR="00F52CB7" w:rsidRPr="00723796" w:rsidRDefault="00F52CB7" w:rsidP="00F52C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lastRenderedPageBreak/>
        <w:t>- пропуск карманов и линейных кор выветривания, приуроченных к разрывным зонам, разрушенных слабых прослоев, жильных образований, ксенолитов вмещающих пород (при ограничении разведочных работ редкой сеткой буровых скважин);</w:t>
      </w:r>
    </w:p>
    <w:p w:rsidR="00F52CB7" w:rsidRPr="00723796" w:rsidRDefault="00F52CB7" w:rsidP="00F52C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- недостаточное внимание к таким свойствам как набухание, просадочность, пучение при промерзании и др. (при неполном комплексе лабораторных исследований);</w:t>
      </w:r>
    </w:p>
    <w:p w:rsidR="00F52CB7" w:rsidRPr="00723796" w:rsidRDefault="00F52CB7" w:rsidP="00F52C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- ухудшение свойств сапролитов и рухляков в процессе строительства и эксплуатации зданий и сооружений (за счет промерзания в котлованах, утечек воды и промстоков из коммуникаций, воздействия вибрации и других динамических нагрузок).</w:t>
      </w:r>
    </w:p>
    <w:p w:rsidR="00F52CB7" w:rsidRPr="00723796" w:rsidRDefault="00F52CB7" w:rsidP="00F52CB7">
      <w:pPr>
        <w:spacing w:before="160" w:after="16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237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Гидрологические опасные явления</w:t>
      </w:r>
    </w:p>
    <w:p w:rsidR="00F52CB7" w:rsidRPr="00723796" w:rsidRDefault="00F52CB7" w:rsidP="00F52CB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Проектируемый участок не подвержен воздействию гидрологическим опасным явлениям.</w:t>
      </w:r>
    </w:p>
    <w:p w:rsidR="00D95765" w:rsidRPr="00723796" w:rsidRDefault="00D95765" w:rsidP="00D95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За расчетный горизонт высоких вод принимается отметка наивысшего уровня воды повторяемостью: один раз в 100 лет – для территорий, застроенных или подлежащих застройке коттеджными и общественными зданиями; один раз в 10 лет – для территорий парков и плоскостных спортивных сооружений.</w:t>
      </w:r>
    </w:p>
    <w:p w:rsidR="00D95765" w:rsidRPr="00723796" w:rsidRDefault="00D95765" w:rsidP="00D95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2CB7" w:rsidRPr="00723796" w:rsidRDefault="00F52CB7" w:rsidP="00F52CB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796">
        <w:rPr>
          <w:rFonts w:ascii="Times New Roman" w:hAnsi="Times New Roman" w:cs="Times New Roman"/>
          <w:b/>
          <w:sz w:val="24"/>
          <w:szCs w:val="24"/>
        </w:rPr>
        <w:t>Чрезвычайные ситуации техногенного характера</w:t>
      </w:r>
    </w:p>
    <w:p w:rsidR="00F52CB7" w:rsidRPr="00723796" w:rsidRDefault="00F52CB7" w:rsidP="00F52C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237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Пожароопасность</w:t>
      </w:r>
    </w:p>
    <w:p w:rsidR="002D1879" w:rsidRPr="00723796" w:rsidRDefault="002D1879" w:rsidP="002D18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Чрезвычайные ситуации, связанные с возникновением пожаров на территории, чаще всего возникают по причине нарушения правил пожарной безопасности, правил эксплуатации электрооборудования и неосторожное обращение с огнем.</w:t>
      </w:r>
    </w:p>
    <w:p w:rsidR="002D1879" w:rsidRPr="00723796" w:rsidRDefault="002D1879" w:rsidP="002D18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22 июля 2008г. №123-ФЗ «Технический регламент о требованиях пожарной безопасности» защита людей и имущества от воздействия опасных факторов пожара и (или) ограничение последствий их воздействия обеспечиваются одним или несколькими из следующих способов:</w:t>
      </w:r>
    </w:p>
    <w:p w:rsidR="002D1879" w:rsidRPr="00723796" w:rsidRDefault="002D1879" w:rsidP="002D18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- применение объемно-планировочных решений и средств, обеспечивающих ограничение распространения пожара за пределы очага;</w:t>
      </w:r>
    </w:p>
    <w:p w:rsidR="002D1879" w:rsidRPr="00723796" w:rsidRDefault="002D1879" w:rsidP="002D18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- устройство эвакуационных путей, удовлетворяющих требованиям безопасной эвакуации людей при пожаре;</w:t>
      </w:r>
    </w:p>
    <w:p w:rsidR="002D1879" w:rsidRPr="00723796" w:rsidRDefault="002D1879" w:rsidP="002D18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- устройство систем обнаружения пожара (установок и систем пожарной сигнализации), оповещения и управления эвакуацией людей при пожаре;</w:t>
      </w:r>
    </w:p>
    <w:p w:rsidR="002D1879" w:rsidRPr="00723796" w:rsidRDefault="002D1879" w:rsidP="002D18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- применение систем коллективной защиты (в том числе противодымной) и средств индивидуальной защиты людей от воздействия опасных факторов пожара;</w:t>
      </w:r>
    </w:p>
    <w:p w:rsidR="002D1879" w:rsidRPr="00723796" w:rsidRDefault="002D1879" w:rsidP="002D18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lastRenderedPageBreak/>
        <w:t>- применение основных строительных конструкций с пределами огнестойкости и классами пожарной опасности;</w:t>
      </w:r>
    </w:p>
    <w:p w:rsidR="002D1879" w:rsidRPr="00723796" w:rsidRDefault="002D1879" w:rsidP="002D18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- устройство на технологическом оборудовании систем противовзрывной защиты;</w:t>
      </w:r>
    </w:p>
    <w:p w:rsidR="002D1879" w:rsidRPr="00723796" w:rsidRDefault="002D1879" w:rsidP="002D18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- применение первичных средств пожаротушения;</w:t>
      </w:r>
    </w:p>
    <w:p w:rsidR="002D1879" w:rsidRPr="00723796" w:rsidRDefault="002D1879" w:rsidP="002D18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- организация деятельности подразделений пожарной охраны;</w:t>
      </w:r>
    </w:p>
    <w:p w:rsidR="002D1879" w:rsidRPr="00723796" w:rsidRDefault="002D1879" w:rsidP="002D18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- организация мест, для хранения переносной мотопомпы.</w:t>
      </w:r>
    </w:p>
    <w:p w:rsidR="002D1879" w:rsidRPr="00723796" w:rsidRDefault="002D1879" w:rsidP="002D18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Здания, сооружения и строения должны быть обеспечены первичными средствами пожаротушения лицами, уполномоченными владеть, пользоваться или распоряжаться зданиями, сооружениями и строениями.</w:t>
      </w:r>
    </w:p>
    <w:p w:rsidR="002D1879" w:rsidRPr="00723796" w:rsidRDefault="002D1879" w:rsidP="002D18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Номенклатура, количество и места размещения первичных средств пожаротушения устанавливаются в зависимости от вида горючего материала, объемно-планировочных решений здания, сооружения или строения, параметров окружающей среды и мест размещения обслуживающего персонала.</w:t>
      </w:r>
    </w:p>
    <w:p w:rsidR="004D75B8" w:rsidRPr="00F06BDF" w:rsidRDefault="004D75B8" w:rsidP="005320E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185E26" w:rsidRDefault="00185E26" w:rsidP="00D86D97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highlight w:val="yellow"/>
        </w:rPr>
      </w:pPr>
    </w:p>
    <w:p w:rsidR="00723796" w:rsidRDefault="00723796" w:rsidP="00D86D97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highlight w:val="yellow"/>
        </w:rPr>
      </w:pPr>
    </w:p>
    <w:p w:rsidR="00723796" w:rsidRDefault="00723796" w:rsidP="00D86D97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highlight w:val="yellow"/>
        </w:rPr>
      </w:pPr>
    </w:p>
    <w:p w:rsidR="00E04973" w:rsidRDefault="00E04973" w:rsidP="00D86D97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highlight w:val="yellow"/>
        </w:rPr>
      </w:pPr>
    </w:p>
    <w:p w:rsidR="00E04973" w:rsidRDefault="00E04973" w:rsidP="00D86D97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highlight w:val="yellow"/>
        </w:rPr>
      </w:pPr>
    </w:p>
    <w:p w:rsidR="00E04973" w:rsidRDefault="00E04973" w:rsidP="00D86D97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highlight w:val="yellow"/>
        </w:rPr>
      </w:pPr>
    </w:p>
    <w:p w:rsidR="00E04973" w:rsidRDefault="00E04973" w:rsidP="00D86D97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highlight w:val="yellow"/>
        </w:rPr>
      </w:pPr>
    </w:p>
    <w:p w:rsidR="00E04973" w:rsidRDefault="00E04973" w:rsidP="00D86D97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highlight w:val="yellow"/>
        </w:rPr>
      </w:pPr>
    </w:p>
    <w:p w:rsidR="00723796" w:rsidRDefault="00723796" w:rsidP="00D86D97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highlight w:val="yellow"/>
        </w:rPr>
      </w:pPr>
    </w:p>
    <w:p w:rsidR="00723796" w:rsidRDefault="00723796" w:rsidP="00D86D97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highlight w:val="yellow"/>
        </w:rPr>
      </w:pPr>
    </w:p>
    <w:p w:rsidR="00723796" w:rsidRDefault="00723796" w:rsidP="00D86D97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highlight w:val="yellow"/>
        </w:rPr>
      </w:pPr>
    </w:p>
    <w:p w:rsidR="00723796" w:rsidRDefault="00723796" w:rsidP="00D86D97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highlight w:val="yellow"/>
        </w:rPr>
      </w:pPr>
    </w:p>
    <w:p w:rsidR="00723796" w:rsidRPr="00F06BDF" w:rsidRDefault="00723796" w:rsidP="00D86D97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highlight w:val="yellow"/>
        </w:rPr>
      </w:pPr>
    </w:p>
    <w:p w:rsidR="00185E26" w:rsidRPr="00F06BDF" w:rsidRDefault="00185E26" w:rsidP="00D86D97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highlight w:val="yellow"/>
        </w:rPr>
      </w:pPr>
    </w:p>
    <w:p w:rsidR="00BE7C29" w:rsidRPr="00445E60" w:rsidRDefault="00BE7C29" w:rsidP="0057459C">
      <w:pPr>
        <w:pStyle w:val="1"/>
        <w:jc w:val="center"/>
        <w:rPr>
          <w:b/>
        </w:rPr>
      </w:pPr>
      <w:bookmarkStart w:id="40" w:name="_Toc24465805"/>
      <w:r w:rsidRPr="00445E60">
        <w:rPr>
          <w:b/>
        </w:rPr>
        <w:lastRenderedPageBreak/>
        <w:t>РАЗДЕЛ 6.</w:t>
      </w:r>
      <w:bookmarkEnd w:id="40"/>
    </w:p>
    <w:p w:rsidR="00BE7C29" w:rsidRPr="00445E60" w:rsidRDefault="00BE7C29" w:rsidP="0057459C">
      <w:pPr>
        <w:pStyle w:val="1"/>
        <w:jc w:val="center"/>
        <w:rPr>
          <w:b/>
        </w:rPr>
      </w:pPr>
      <w:bookmarkStart w:id="41" w:name="_Toc24465806"/>
      <w:r w:rsidRPr="00445E60">
        <w:rPr>
          <w:b/>
        </w:rPr>
        <w:t>ОБОСНОВАНИЕ В ОТНОШЕНИИ ОХРАНЫ ОКРУЖАЮЩЕЙ СРЕДЫ</w:t>
      </w:r>
      <w:bookmarkEnd w:id="41"/>
    </w:p>
    <w:p w:rsidR="00403B73" w:rsidRPr="00723796" w:rsidRDefault="00403B73" w:rsidP="0057459C">
      <w:pPr>
        <w:pStyle w:val="2"/>
        <w:spacing w:after="240"/>
        <w:ind w:firstLine="708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42" w:name="_Toc24465807"/>
      <w:r w:rsidRPr="0072379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6.1 Анализ экологических проблем на проектируемой территории</w:t>
      </w:r>
      <w:bookmarkEnd w:id="42"/>
    </w:p>
    <w:p w:rsidR="00403B73" w:rsidRPr="00723796" w:rsidRDefault="00403B73" w:rsidP="004F3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Стратегической целью градостроительного развития территории является обеспечение благоприятной экологической обстановки для здоровья населения и сохранение природно-экологического комплекса проектируемой территории как необходимое условие его устойчивого развития.</w:t>
      </w:r>
    </w:p>
    <w:p w:rsidR="00403B73" w:rsidRPr="00723796" w:rsidRDefault="00403B73" w:rsidP="004F3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Разработка раздела базируется на системном анализе, который включает основные этапы:</w:t>
      </w:r>
    </w:p>
    <w:p w:rsidR="00403B73" w:rsidRPr="00723796" w:rsidRDefault="00403B73" w:rsidP="004F3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 xml:space="preserve">- выявление основных целей и задач охраны окружающей среды в долгосрочной перспективе; </w:t>
      </w:r>
    </w:p>
    <w:p w:rsidR="00403B73" w:rsidRPr="00723796" w:rsidRDefault="00403B73" w:rsidP="004F3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- оценка сложившегося состояния окружающей природной среды с выявлением различных видов антропогенного характера;</w:t>
      </w:r>
    </w:p>
    <w:p w:rsidR="00403B73" w:rsidRPr="00723796" w:rsidRDefault="00403B73" w:rsidP="004F3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- комплексная оценка состояния природной окружающей среды с выявлением приоритетных экологических проблем и их ранжированием;</w:t>
      </w:r>
    </w:p>
    <w:p w:rsidR="00403B73" w:rsidRPr="00723796" w:rsidRDefault="00403B73" w:rsidP="004F3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- прогноз состояния компонентов окружающей природной среды в соответствии с намечаемыми перспективами экономического и социального развития территории;</w:t>
      </w:r>
    </w:p>
    <w:p w:rsidR="00403B73" w:rsidRPr="00723796" w:rsidRDefault="00403B73" w:rsidP="009C4B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- разработ</w:t>
      </w:r>
      <w:r w:rsidR="009C4B27" w:rsidRPr="00723796">
        <w:rPr>
          <w:rFonts w:ascii="Times New Roman" w:hAnsi="Times New Roman" w:cs="Times New Roman"/>
          <w:sz w:val="24"/>
          <w:szCs w:val="24"/>
        </w:rPr>
        <w:t>ка природоохранных мероприятий.</w:t>
      </w:r>
    </w:p>
    <w:p w:rsidR="00403B73" w:rsidRPr="00723796" w:rsidRDefault="00403B73" w:rsidP="004F3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 xml:space="preserve">Отсутствие промышленных предприятий на территории проектируемого </w:t>
      </w:r>
      <w:r w:rsidR="00A203C5" w:rsidRPr="00723796">
        <w:rPr>
          <w:rFonts w:ascii="Times New Roman" w:hAnsi="Times New Roman" w:cs="Times New Roman"/>
          <w:sz w:val="24"/>
          <w:szCs w:val="24"/>
        </w:rPr>
        <w:t>жилого</w:t>
      </w:r>
      <w:r w:rsidRPr="00723796">
        <w:rPr>
          <w:rFonts w:ascii="Times New Roman" w:hAnsi="Times New Roman" w:cs="Times New Roman"/>
          <w:sz w:val="24"/>
          <w:szCs w:val="24"/>
        </w:rPr>
        <w:t xml:space="preserve"> массива благоприятно влияет на ее экологическое состояние. </w:t>
      </w:r>
    </w:p>
    <w:p w:rsidR="00403B73" w:rsidRPr="00723796" w:rsidRDefault="00403B73" w:rsidP="004F3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Автомобильный транспорт также не оказывает негативного влияния на проектируемую территорию.</w:t>
      </w:r>
    </w:p>
    <w:p w:rsidR="00042A1F" w:rsidRPr="00723796" w:rsidRDefault="00042A1F" w:rsidP="00042A1F">
      <w:pPr>
        <w:pStyle w:val="2"/>
        <w:spacing w:after="240"/>
        <w:ind w:firstLine="708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43" w:name="_Toc487553198"/>
      <w:bookmarkStart w:id="44" w:name="_Toc24465808"/>
      <w:r w:rsidRPr="0072379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6.2 Состояние и охрана воздушного бассейна</w:t>
      </w:r>
      <w:bookmarkEnd w:id="43"/>
      <w:bookmarkEnd w:id="44"/>
    </w:p>
    <w:p w:rsidR="00042A1F" w:rsidRPr="00723796" w:rsidRDefault="00042A1F" w:rsidP="00902E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 xml:space="preserve">В настоящее время территория проектируемого жилого массива минимально урбанизированная, отличается благоприятным состоянием атмосферного воздуха. </w:t>
      </w:r>
    </w:p>
    <w:p w:rsidR="00042A1F" w:rsidRPr="00723796" w:rsidRDefault="00042A1F" w:rsidP="00902E1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 xml:space="preserve">Для защиты атмосферного воздуха от загрязнений следует предусматривать: </w:t>
      </w:r>
    </w:p>
    <w:p w:rsidR="00042A1F" w:rsidRPr="00723796" w:rsidRDefault="00042A1F" w:rsidP="00042A1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- защитные мероприятия от влияния транспорта, в том числе использование природного газа в качестве моторного топлива, мероприятия по предотвращению образования зон повышенной загазованности или их ликвидация с учетом условий аэрации территорий;</w:t>
      </w:r>
    </w:p>
    <w:p w:rsidR="00042A1F" w:rsidRPr="00723796" w:rsidRDefault="00042A1F" w:rsidP="00042A1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- использование нетрадиционных источников энергии;</w:t>
      </w:r>
    </w:p>
    <w:p w:rsidR="00042A1F" w:rsidRPr="00723796" w:rsidRDefault="00042A1F" w:rsidP="00042A1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- ликвидацию неорганизованных источников загрязнения.</w:t>
      </w:r>
    </w:p>
    <w:p w:rsidR="00042A1F" w:rsidRPr="00723796" w:rsidRDefault="00042A1F" w:rsidP="00042A1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С целью улучшения состояния воздушного бассейна проектируемой территории проектом планировки территории предлагается озеленение намечаемых к строительству улиц из зе</w:t>
      </w:r>
      <w:r w:rsidRPr="00723796">
        <w:rPr>
          <w:rFonts w:ascii="Times New Roman" w:hAnsi="Times New Roman" w:cs="Times New Roman"/>
          <w:sz w:val="24"/>
          <w:szCs w:val="24"/>
        </w:rPr>
        <w:lastRenderedPageBreak/>
        <w:t>леных насаждений, устойчивых к влиянию техногенных нагрузок с высокими пыле- и газоулавливающими характеристиками.</w:t>
      </w:r>
    </w:p>
    <w:p w:rsidR="00042A1F" w:rsidRPr="00723796" w:rsidRDefault="00042A1F" w:rsidP="00042A1F">
      <w:pPr>
        <w:pStyle w:val="2"/>
        <w:spacing w:after="240"/>
        <w:ind w:firstLine="708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45" w:name="_Toc487553199"/>
      <w:bookmarkStart w:id="46" w:name="_Toc24465809"/>
      <w:r w:rsidRPr="0072379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6.3 Охрана водного бассейна</w:t>
      </w:r>
      <w:bookmarkEnd w:id="45"/>
      <w:bookmarkEnd w:id="46"/>
    </w:p>
    <w:p w:rsidR="00042A1F" w:rsidRPr="00723796" w:rsidRDefault="00042A1F" w:rsidP="0004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Проектом предлагается ряд мероприятий по предотвращению загрязнения водного бассейна проектируемого массива:</w:t>
      </w:r>
    </w:p>
    <w:p w:rsidR="00042A1F" w:rsidRPr="00723796" w:rsidRDefault="00042A1F" w:rsidP="0004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 xml:space="preserve">- строительство системы ливневой канализации; </w:t>
      </w:r>
    </w:p>
    <w:p w:rsidR="00042A1F" w:rsidRPr="00723796" w:rsidRDefault="00042A1F" w:rsidP="0004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- отвод загрязненного поверхностного стока с территории в дождевую канализацию;</w:t>
      </w:r>
    </w:p>
    <w:p w:rsidR="00042A1F" w:rsidRPr="00723796" w:rsidRDefault="00042A1F" w:rsidP="0004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- применение трубопроводов стойких к коррозионному воздействию агрессивных жидких сред;</w:t>
      </w:r>
    </w:p>
    <w:p w:rsidR="00042A1F" w:rsidRPr="00723796" w:rsidRDefault="00042A1F" w:rsidP="0004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- устройство водонепроницаемых лотков для отвода дождевых вод, исключающих размыв поверхности земли.</w:t>
      </w:r>
    </w:p>
    <w:p w:rsidR="00042A1F" w:rsidRPr="00723796" w:rsidRDefault="00042A1F" w:rsidP="00042A1F">
      <w:pPr>
        <w:pStyle w:val="2"/>
        <w:spacing w:after="240"/>
        <w:ind w:firstLine="708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47" w:name="_Toc487553200"/>
      <w:bookmarkStart w:id="48" w:name="_Toc24465810"/>
      <w:r w:rsidRPr="0072379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6.4 Состояние и охрана почвенного покрова</w:t>
      </w:r>
      <w:bookmarkEnd w:id="47"/>
      <w:bookmarkEnd w:id="48"/>
    </w:p>
    <w:p w:rsidR="00042A1F" w:rsidRPr="00723796" w:rsidRDefault="00042A1F" w:rsidP="0004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Анализ состояния почвенного покрова очень важен для правильной экологической оценки состояния рассматриваемой территории. Почва, в отличие от воды и атмосферного воздуха, которые являются лишь миграционными средами, наиболее объективный и стабильный индикатор техногенного загрязнения. Она четко отражает эмиссию загрязненных веществ и их фактическое распределение в компонентах городского ландшафта.</w:t>
      </w:r>
    </w:p>
    <w:p w:rsidR="00042A1F" w:rsidRPr="00723796" w:rsidRDefault="00042A1F" w:rsidP="0004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Загрязнение почвенного покрова – это изменение состава почв в результате накопления примесей промышленного происхождения и жизнедеятельности человека. Загрязнение почв происходит за счет непосредственного поступления загрязняющих веществ при разливах и россыпях различного рода, путем выпадения аэрозолей загрязняющих веществ из атмосферы и при снеготаянии, а также за счет поступления с поверхностным стоком при смыве с загрязненных территорий.</w:t>
      </w:r>
    </w:p>
    <w:p w:rsidR="00042A1F" w:rsidRPr="00723796" w:rsidRDefault="00042A1F" w:rsidP="00042A1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В почвах на территории жилой застройки не допускается:</w:t>
      </w:r>
    </w:p>
    <w:p w:rsidR="00042A1F" w:rsidRPr="00723796" w:rsidRDefault="00042A1F" w:rsidP="0004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- по санитарно-токсикологическим показателям – превышения предельно-допустимых концентраций (ПДК) или ориентировочно-допустимых концентраций (ОДК) химических загрязнений;</w:t>
      </w:r>
    </w:p>
    <w:p w:rsidR="00042A1F" w:rsidRPr="00723796" w:rsidRDefault="00042A1F" w:rsidP="0004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- по санитарно-бактериологическим показателям – наличия возбудителей каких-либо кишечных инфекций, патогенных бактерий, энтеровирусов;</w:t>
      </w:r>
    </w:p>
    <w:p w:rsidR="00042A1F" w:rsidRPr="00723796" w:rsidRDefault="00042A1F" w:rsidP="0004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- по санитарно-паразитологическим показателям – наличия возбудителей кишечных паразитарных заболеваний (геогельминтозы, лямблиоз, амебиаз и др.), яиц геогельминтов, цист, кишечных, патогенных, простейших;</w:t>
      </w:r>
    </w:p>
    <w:p w:rsidR="00042A1F" w:rsidRPr="00723796" w:rsidRDefault="00042A1F" w:rsidP="0004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lastRenderedPageBreak/>
        <w:t>- по санитарно-энтомологическим показателям – наличия преимагинальных форм синантропных мух;</w:t>
      </w:r>
    </w:p>
    <w:p w:rsidR="00042A1F" w:rsidRPr="00723796" w:rsidRDefault="00042A1F" w:rsidP="0004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- по санитарно-химическим показателям – санитарное число должно быть не ниже 0,98 (относительно единицы).</w:t>
      </w:r>
    </w:p>
    <w:p w:rsidR="00042A1F" w:rsidRPr="00723796" w:rsidRDefault="00042A1F" w:rsidP="0004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Отвечающие таким требованиям почвы являются чистыми и рекомендуются для жилой застройки, спортивных, игровых, детских площадок, площадок отдыха.</w:t>
      </w:r>
    </w:p>
    <w:p w:rsidR="00042A1F" w:rsidRPr="00723796" w:rsidRDefault="00042A1F" w:rsidP="0004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С целью изучения и улучшения состояния почв территории проектом планировки территории предлагается:</w:t>
      </w:r>
    </w:p>
    <w:p w:rsidR="00042A1F" w:rsidRPr="00723796" w:rsidRDefault="00042A1F" w:rsidP="0004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- проведение лабораторных исследований почвенного покрова потенциально-загрязненных территорий (в зоне влияния автомагистралей) по расширенному перечню санитарно-эпидемиологических показателей;</w:t>
      </w:r>
    </w:p>
    <w:p w:rsidR="00042A1F" w:rsidRPr="00723796" w:rsidRDefault="00042A1F" w:rsidP="0004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- проведение обследования по микробиологическим и паразитологическим показателям и обеспечение мероприятий по доведению качества почв до требований СанПиН 2.1.7.1287-03 с последующим их выполнением и проведением исследований на всех последующих этапах проектирования и строительства;</w:t>
      </w:r>
    </w:p>
    <w:p w:rsidR="00042A1F" w:rsidRPr="00723796" w:rsidRDefault="00042A1F" w:rsidP="0004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- проведение радиационно-экологических изысканий (измерение плотности потока радона из грунта) и обеспечение специальных мероприятий по нормализации радиационной обстановки в районе застройки;</w:t>
      </w:r>
    </w:p>
    <w:p w:rsidR="00042A1F" w:rsidRPr="00723796" w:rsidRDefault="00042A1F" w:rsidP="0004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- завоз песка для детских площадок с карьеров, прошедших сертификацию;</w:t>
      </w:r>
    </w:p>
    <w:p w:rsidR="00042A1F" w:rsidRPr="00723796" w:rsidRDefault="00042A1F" w:rsidP="0004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- обеспечение отвода дождевых вод и поддержание в рабочем состоянии ливневых колодцев на улицах;</w:t>
      </w:r>
    </w:p>
    <w:p w:rsidR="00042A1F" w:rsidRPr="00723796" w:rsidRDefault="00042A1F" w:rsidP="0004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- запрет мойки и парковки автотранспорта в неустановленных местах;</w:t>
      </w:r>
    </w:p>
    <w:p w:rsidR="00042A1F" w:rsidRPr="00723796" w:rsidRDefault="00042A1F" w:rsidP="0004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- запрет складирование бытового и промышленного мусора на несанкционированных свалках;</w:t>
      </w:r>
    </w:p>
    <w:p w:rsidR="00042A1F" w:rsidRPr="00723796" w:rsidRDefault="00042A1F" w:rsidP="0004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- увеличение количества лесопосадочных полос вдоль автодорог, отдавая предпочтение хвойным породам.</w:t>
      </w:r>
    </w:p>
    <w:p w:rsidR="00042A1F" w:rsidRPr="00723796" w:rsidRDefault="00042A1F" w:rsidP="00042A1F">
      <w:pPr>
        <w:pStyle w:val="2"/>
        <w:ind w:firstLine="708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49" w:name="_Toc487553201"/>
      <w:bookmarkStart w:id="50" w:name="_Toc24465811"/>
      <w:r w:rsidRPr="0072379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6.5 Физические факторы загрязнения</w:t>
      </w:r>
      <w:bookmarkEnd w:id="49"/>
      <w:bookmarkEnd w:id="50"/>
    </w:p>
    <w:p w:rsidR="00042A1F" w:rsidRPr="00723796" w:rsidRDefault="00042A1F" w:rsidP="00042A1F">
      <w:pPr>
        <w:spacing w:before="160" w:after="16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796">
        <w:rPr>
          <w:rFonts w:ascii="Times New Roman" w:hAnsi="Times New Roman" w:cs="Times New Roman"/>
          <w:b/>
          <w:sz w:val="24"/>
          <w:szCs w:val="24"/>
        </w:rPr>
        <w:t>Шум</w:t>
      </w:r>
    </w:p>
    <w:p w:rsidR="00042A1F" w:rsidRPr="00723796" w:rsidRDefault="00042A1F" w:rsidP="0004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 xml:space="preserve">Основной целью разработки настоящего раздела является обеспечение защиты от шума и обеспечения нормативных параметров акустической среды </w:t>
      </w:r>
      <w:r w:rsidR="009B3B6E" w:rsidRPr="00723796">
        <w:rPr>
          <w:rFonts w:ascii="Times New Roman" w:hAnsi="Times New Roman" w:cs="Times New Roman"/>
          <w:sz w:val="24"/>
          <w:szCs w:val="24"/>
        </w:rPr>
        <w:t xml:space="preserve">в </w:t>
      </w:r>
      <w:r w:rsidRPr="00723796">
        <w:rPr>
          <w:rFonts w:ascii="Times New Roman" w:hAnsi="Times New Roman" w:cs="Times New Roman"/>
          <w:sz w:val="24"/>
          <w:szCs w:val="24"/>
        </w:rPr>
        <w:t>общественных зданиях и на территории жилой застройки.</w:t>
      </w:r>
    </w:p>
    <w:p w:rsidR="00042A1F" w:rsidRPr="00723796" w:rsidRDefault="00042A1F" w:rsidP="0004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Обеспечение комфортных акустических условий для проживания и отдыха населения достигается путем ликвидации источников шума с одной стороны и проведения шумозащитных мероприятий с другой. </w:t>
      </w:r>
    </w:p>
    <w:p w:rsidR="00042A1F" w:rsidRPr="00723796" w:rsidRDefault="00042A1F" w:rsidP="0004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С целью снижения шумового загрязнения на анализируемой территории проектом предлагается: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042A1F" w:rsidRPr="00723796" w:rsidTr="00CF3CC3">
        <w:tc>
          <w:tcPr>
            <w:tcW w:w="10456" w:type="dxa"/>
          </w:tcPr>
          <w:p w:rsidR="00042A1F" w:rsidRPr="00723796" w:rsidRDefault="00042A1F" w:rsidP="00CF3CC3">
            <w:pPr>
              <w:spacing w:after="0" w:line="360" w:lineRule="auto"/>
              <w:ind w:right="31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796">
              <w:rPr>
                <w:rFonts w:ascii="Times New Roman" w:hAnsi="Times New Roman" w:cs="Times New Roman"/>
                <w:sz w:val="24"/>
                <w:szCs w:val="24"/>
              </w:rPr>
              <w:t>- соблюдение санитарно-защитных зон (по фактору шума) учреждений культурно-бытового обслуживания, автомобильных дорог и предприятий по обслуживанию транспорта;</w:t>
            </w:r>
          </w:p>
        </w:tc>
      </w:tr>
      <w:tr w:rsidR="00042A1F" w:rsidRPr="00723796" w:rsidTr="00CF3CC3">
        <w:tc>
          <w:tcPr>
            <w:tcW w:w="10456" w:type="dxa"/>
          </w:tcPr>
          <w:p w:rsidR="00042A1F" w:rsidRPr="00723796" w:rsidRDefault="00042A1F" w:rsidP="00CF3C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17" w:firstLine="70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23796">
              <w:rPr>
                <w:rFonts w:ascii="Times New Roman" w:eastAsia="Batang" w:hAnsi="Times New Roman" w:cs="Times New Roman"/>
                <w:sz w:val="24"/>
                <w:szCs w:val="24"/>
              </w:rPr>
              <w:t>- сооружений придорожных шумозащитных экранов и устройство шумозащитных полос зеленых насаждений;</w:t>
            </w:r>
          </w:p>
          <w:p w:rsidR="00042A1F" w:rsidRPr="00723796" w:rsidRDefault="00042A1F" w:rsidP="00CF3C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17" w:firstLine="70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23796">
              <w:rPr>
                <w:rFonts w:ascii="Times New Roman" w:eastAsia="Batang" w:hAnsi="Times New Roman" w:cs="Times New Roman"/>
                <w:sz w:val="24"/>
                <w:szCs w:val="24"/>
              </w:rPr>
              <w:t>- применение при строительстве и реконструкции зданий ограждающих конструкций, обеспечивающих требуемый уровень звукоизоляции, звукопоглощающих конструкций, глушителей шума в системах вентиляции и кондиционирования воздуха.</w:t>
            </w:r>
          </w:p>
          <w:p w:rsidR="00042A1F" w:rsidRPr="00723796" w:rsidRDefault="00042A1F" w:rsidP="00CF3C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17" w:firstLine="70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23796">
              <w:rPr>
                <w:rFonts w:ascii="Times New Roman" w:eastAsia="Batang" w:hAnsi="Times New Roman" w:cs="Times New Roman"/>
                <w:sz w:val="24"/>
                <w:szCs w:val="24"/>
              </w:rPr>
              <w:t>- организацию эффективной системы выявления случаев сверхнормативного шума от авиатранспорта путем создания сети автоматизированных станций контроля авиационного шума на территориях, подверженных воздействию авиационного шума;</w:t>
            </w:r>
          </w:p>
          <w:p w:rsidR="00042A1F" w:rsidRPr="00723796" w:rsidRDefault="00042A1F" w:rsidP="00CF3C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17" w:firstLine="70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23796">
              <w:rPr>
                <w:rFonts w:ascii="Times New Roman" w:eastAsia="Batang" w:hAnsi="Times New Roman" w:cs="Times New Roman"/>
                <w:sz w:val="24"/>
                <w:szCs w:val="24"/>
              </w:rPr>
              <w:t>- разработка шумозащитных мероприятий в составе акустических паспортов аэропортов, обеспечивающих исключение сверхнормативного шумового воздействия на жилые территории;</w:t>
            </w:r>
          </w:p>
          <w:p w:rsidR="00042A1F" w:rsidRPr="00723796" w:rsidRDefault="00042A1F" w:rsidP="00CF3C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17" w:firstLine="70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23796">
              <w:rPr>
                <w:rFonts w:ascii="Times New Roman" w:eastAsia="Batang" w:hAnsi="Times New Roman" w:cs="Times New Roman"/>
                <w:sz w:val="24"/>
                <w:szCs w:val="24"/>
              </w:rPr>
              <w:t>- реализация мероприятий, направленных на снижение шума авиатранспорта.</w:t>
            </w:r>
          </w:p>
        </w:tc>
      </w:tr>
    </w:tbl>
    <w:p w:rsidR="00042A1F" w:rsidRPr="00723796" w:rsidRDefault="00042A1F" w:rsidP="00042A1F">
      <w:pPr>
        <w:spacing w:before="160" w:after="16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796">
        <w:rPr>
          <w:rFonts w:ascii="Times New Roman" w:hAnsi="Times New Roman" w:cs="Times New Roman"/>
          <w:b/>
          <w:sz w:val="24"/>
          <w:szCs w:val="24"/>
        </w:rPr>
        <w:t>Источники электромагнитных излучений</w:t>
      </w:r>
    </w:p>
    <w:p w:rsidR="00042A1F" w:rsidRPr="00723796" w:rsidRDefault="00042A1F" w:rsidP="00042A1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В пределах проектируемой территории источники ЭМИ отсутствуют.</w:t>
      </w:r>
    </w:p>
    <w:p w:rsidR="00042A1F" w:rsidRPr="00723796" w:rsidRDefault="00042A1F" w:rsidP="000E236F">
      <w:pPr>
        <w:pStyle w:val="2"/>
        <w:spacing w:before="0" w:line="360" w:lineRule="auto"/>
        <w:ind w:firstLine="709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51" w:name="_Toc487553202"/>
      <w:bookmarkStart w:id="52" w:name="_Toc24465812"/>
      <w:r w:rsidRPr="0072379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6.6 Формирование системы озелененных территорий</w:t>
      </w:r>
      <w:bookmarkEnd w:id="51"/>
      <w:bookmarkEnd w:id="52"/>
    </w:p>
    <w:p w:rsidR="00042A1F" w:rsidRPr="00723796" w:rsidRDefault="00042A1F" w:rsidP="000E236F">
      <w:pPr>
        <w:pStyle w:val="21"/>
        <w:spacing w:after="0" w:line="360" w:lineRule="auto"/>
        <w:ind w:left="0" w:firstLine="709"/>
        <w:jc w:val="both"/>
      </w:pPr>
      <w:r w:rsidRPr="00723796">
        <w:t xml:space="preserve">В настоящее время проектируемая территория занята луговой растительностью. </w:t>
      </w:r>
    </w:p>
    <w:p w:rsidR="00042A1F" w:rsidRPr="00723796" w:rsidRDefault="00042A1F" w:rsidP="000E236F">
      <w:pPr>
        <w:pStyle w:val="21"/>
        <w:spacing w:after="0" w:line="360" w:lineRule="auto"/>
        <w:ind w:left="0" w:firstLine="709"/>
        <w:jc w:val="both"/>
      </w:pPr>
      <w:r w:rsidRPr="00723796">
        <w:t>Зеленые насаждения выполняют весьма важные функции в планировочной структуре проектируемого жилого массива, а именно: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355"/>
      </w:tblGrid>
      <w:tr w:rsidR="00042A1F" w:rsidRPr="00723796" w:rsidTr="00CF3CC3">
        <w:trPr>
          <w:trHeight w:val="397"/>
        </w:trPr>
        <w:tc>
          <w:tcPr>
            <w:tcW w:w="9355" w:type="dxa"/>
          </w:tcPr>
          <w:p w:rsidR="00042A1F" w:rsidRPr="00723796" w:rsidRDefault="00042A1F" w:rsidP="000E236F">
            <w:pPr>
              <w:pStyle w:val="21"/>
              <w:spacing w:after="0" w:line="360" w:lineRule="auto"/>
              <w:ind w:left="0" w:firstLine="709"/>
              <w:jc w:val="both"/>
            </w:pPr>
            <w:r w:rsidRPr="00723796">
              <w:t>- санитарно-гигиенические;</w:t>
            </w:r>
          </w:p>
        </w:tc>
      </w:tr>
      <w:tr w:rsidR="00042A1F" w:rsidRPr="00723796" w:rsidTr="00CF3CC3">
        <w:tc>
          <w:tcPr>
            <w:tcW w:w="9355" w:type="dxa"/>
          </w:tcPr>
          <w:p w:rsidR="00042A1F" w:rsidRPr="00723796" w:rsidRDefault="00042A1F" w:rsidP="000E236F">
            <w:pPr>
              <w:pStyle w:val="21"/>
              <w:spacing w:after="0" w:line="360" w:lineRule="auto"/>
              <w:ind w:left="0" w:firstLine="709"/>
              <w:jc w:val="both"/>
            </w:pPr>
            <w:r w:rsidRPr="00723796">
              <w:t>- декоративно-планировочные;</w:t>
            </w:r>
          </w:p>
        </w:tc>
      </w:tr>
      <w:tr w:rsidR="00042A1F" w:rsidRPr="00723796" w:rsidTr="00CF3CC3">
        <w:tc>
          <w:tcPr>
            <w:tcW w:w="9355" w:type="dxa"/>
          </w:tcPr>
          <w:p w:rsidR="00042A1F" w:rsidRPr="00723796" w:rsidRDefault="00042A1F" w:rsidP="000E236F">
            <w:pPr>
              <w:pStyle w:val="21"/>
              <w:spacing w:after="0" w:line="360" w:lineRule="auto"/>
              <w:ind w:left="0" w:firstLine="709"/>
              <w:jc w:val="both"/>
            </w:pPr>
            <w:r w:rsidRPr="00723796">
              <w:t>- рекреационные.</w:t>
            </w:r>
          </w:p>
        </w:tc>
      </w:tr>
    </w:tbl>
    <w:p w:rsidR="00042A1F" w:rsidRPr="00723796" w:rsidRDefault="00042A1F" w:rsidP="000E236F">
      <w:pPr>
        <w:pStyle w:val="21"/>
        <w:spacing w:after="0" w:line="360" w:lineRule="auto"/>
        <w:ind w:left="0" w:firstLine="709"/>
        <w:jc w:val="both"/>
      </w:pPr>
      <w:r w:rsidRPr="00723796">
        <w:t>Санитарно-гигиенические функции зеленых насаждений включают: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10456"/>
      </w:tblGrid>
      <w:tr w:rsidR="00042A1F" w:rsidRPr="00723796" w:rsidTr="00CF3CC3">
        <w:tc>
          <w:tcPr>
            <w:tcW w:w="10456" w:type="dxa"/>
          </w:tcPr>
          <w:p w:rsidR="00042A1F" w:rsidRPr="00723796" w:rsidRDefault="00042A1F" w:rsidP="000E236F">
            <w:pPr>
              <w:pStyle w:val="21"/>
              <w:spacing w:after="0" w:line="360" w:lineRule="auto"/>
              <w:ind w:left="0" w:right="175" w:firstLine="709"/>
              <w:jc w:val="both"/>
            </w:pPr>
            <w:r w:rsidRPr="00723796">
              <w:t>- очищение воздуха от пыли и газа (устройство защитных полос из пылезадерживающих и газоустойчивых пород деревьев);</w:t>
            </w:r>
          </w:p>
        </w:tc>
      </w:tr>
      <w:tr w:rsidR="00042A1F" w:rsidRPr="00723796" w:rsidTr="00CF3CC3">
        <w:tc>
          <w:tcPr>
            <w:tcW w:w="10456" w:type="dxa"/>
          </w:tcPr>
          <w:p w:rsidR="00042A1F" w:rsidRPr="00723796" w:rsidRDefault="00042A1F" w:rsidP="000E236F">
            <w:pPr>
              <w:pStyle w:val="21"/>
              <w:spacing w:after="0" w:line="360" w:lineRule="auto"/>
              <w:ind w:left="0" w:right="175" w:firstLine="709"/>
              <w:jc w:val="both"/>
            </w:pPr>
            <w:r w:rsidRPr="00723796">
              <w:t>- фитоцидные действия (насыщение воздуха кислородом и поглощение из воздуха углекислого газа);</w:t>
            </w:r>
          </w:p>
        </w:tc>
      </w:tr>
      <w:tr w:rsidR="00042A1F" w:rsidRPr="00723796" w:rsidTr="00CF3CC3">
        <w:tc>
          <w:tcPr>
            <w:tcW w:w="10456" w:type="dxa"/>
          </w:tcPr>
          <w:p w:rsidR="00042A1F" w:rsidRPr="00723796" w:rsidRDefault="00042A1F" w:rsidP="000E236F">
            <w:pPr>
              <w:pStyle w:val="21"/>
              <w:spacing w:after="0" w:line="360" w:lineRule="auto"/>
              <w:ind w:left="0" w:right="175" w:firstLine="709"/>
              <w:jc w:val="both"/>
            </w:pPr>
            <w:r w:rsidRPr="00723796">
              <w:t>- влияние на влажность воздуха (зеленые насаждения повышают влажность воздуха внут</w:t>
            </w:r>
            <w:r w:rsidRPr="00723796">
              <w:lastRenderedPageBreak/>
              <w:t>ри озелененных участков);</w:t>
            </w:r>
          </w:p>
        </w:tc>
      </w:tr>
      <w:tr w:rsidR="00042A1F" w:rsidRPr="00723796" w:rsidTr="00CF3CC3">
        <w:trPr>
          <w:trHeight w:val="360"/>
        </w:trPr>
        <w:tc>
          <w:tcPr>
            <w:tcW w:w="10456" w:type="dxa"/>
          </w:tcPr>
          <w:p w:rsidR="00042A1F" w:rsidRPr="00723796" w:rsidRDefault="00042A1F" w:rsidP="000E236F">
            <w:pPr>
              <w:pStyle w:val="21"/>
              <w:spacing w:after="0" w:line="360" w:lineRule="auto"/>
              <w:ind w:left="0" w:firstLine="709"/>
              <w:jc w:val="both"/>
            </w:pPr>
            <w:r w:rsidRPr="00723796">
              <w:lastRenderedPageBreak/>
              <w:t>- шумозащитная роль (играют большую роль в борьбе с шумом).</w:t>
            </w:r>
          </w:p>
        </w:tc>
      </w:tr>
    </w:tbl>
    <w:p w:rsidR="00042A1F" w:rsidRPr="00723796" w:rsidRDefault="00042A1F" w:rsidP="000E236F">
      <w:pPr>
        <w:pStyle w:val="21"/>
        <w:spacing w:after="0" w:line="360" w:lineRule="auto"/>
        <w:ind w:left="0" w:firstLine="709"/>
        <w:jc w:val="both"/>
      </w:pPr>
      <w:r w:rsidRPr="00723796">
        <w:t>Декоративно-планировочные функции зеленых насаждений обеспечивают наилучшее градостроительное восприятие застроенных территорий и выявление композиционных элементов застройки, декорирование монотонных и неинтересных фасадов зданий.</w:t>
      </w:r>
    </w:p>
    <w:p w:rsidR="00042A1F" w:rsidRPr="00723796" w:rsidRDefault="00042A1F" w:rsidP="000E236F">
      <w:pPr>
        <w:pStyle w:val="21"/>
        <w:spacing w:after="0" w:line="360" w:lineRule="auto"/>
        <w:ind w:left="0" w:firstLine="709"/>
        <w:jc w:val="both"/>
      </w:pPr>
      <w:r w:rsidRPr="00723796">
        <w:t>Рекреационное назначение зеленых насаждений тесно связано с организацией отдыха населения, как непосредственно для жителей посредством различных спортивных и других площадок отдыха, размещаемых среди зелени, так и посредством устройства бульваров и скверов.</w:t>
      </w:r>
    </w:p>
    <w:p w:rsidR="00042A1F" w:rsidRPr="00723796" w:rsidRDefault="00042A1F" w:rsidP="000E23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В проекте система озелененных территорий проектируемого участка будет включать:</w:t>
      </w:r>
    </w:p>
    <w:p w:rsidR="00042A1F" w:rsidRPr="00723796" w:rsidRDefault="00042A1F" w:rsidP="000E23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- озелененные территории ограниченного пользования – территории в пределах жилой застройки, территорий и организаций обслуживания населения, рассчитанные на пользование определенными группами населения (в составе озелененных придомовых территорий, объектов коммунального назначения и транспорта);</w:t>
      </w:r>
    </w:p>
    <w:p w:rsidR="00042A1F" w:rsidRPr="00723796" w:rsidRDefault="00042A1F" w:rsidP="000E23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- озелененные территории специального назначения – санитарно-защитные, насаждения вдоль автомобильных дорог (в составе озелененных полос вдоль улиц и дорог, озеленение санитарно-защитных зон).</w:t>
      </w:r>
    </w:p>
    <w:p w:rsidR="00042A1F" w:rsidRPr="00723796" w:rsidRDefault="00042A1F" w:rsidP="000E23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Основными типами посадок деревьев и кустарников при устройстве озелененных территорий являются: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54"/>
      </w:tblGrid>
      <w:tr w:rsidR="00042A1F" w:rsidRPr="00723796" w:rsidTr="00CF3CC3">
        <w:tc>
          <w:tcPr>
            <w:tcW w:w="9254" w:type="dxa"/>
          </w:tcPr>
          <w:p w:rsidR="00042A1F" w:rsidRPr="00723796" w:rsidRDefault="00042A1F" w:rsidP="000E236F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23796">
              <w:rPr>
                <w:rFonts w:ascii="Times New Roman" w:hAnsi="Times New Roman" w:cs="Times New Roman"/>
                <w:sz w:val="24"/>
                <w:szCs w:val="24"/>
              </w:rPr>
              <w:t>- аллейные и рядовые посадки деревьев;</w:t>
            </w:r>
          </w:p>
        </w:tc>
      </w:tr>
      <w:tr w:rsidR="00042A1F" w:rsidRPr="00723796" w:rsidTr="00CF3CC3">
        <w:tc>
          <w:tcPr>
            <w:tcW w:w="9254" w:type="dxa"/>
          </w:tcPr>
          <w:p w:rsidR="00042A1F" w:rsidRPr="00723796" w:rsidRDefault="00042A1F" w:rsidP="000E236F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23796">
              <w:rPr>
                <w:rFonts w:ascii="Times New Roman" w:hAnsi="Times New Roman" w:cs="Times New Roman"/>
                <w:sz w:val="24"/>
                <w:szCs w:val="24"/>
              </w:rPr>
              <w:t>- группы (куртины);</w:t>
            </w:r>
          </w:p>
        </w:tc>
      </w:tr>
      <w:tr w:rsidR="00042A1F" w:rsidRPr="00723796" w:rsidTr="00CF3CC3">
        <w:tc>
          <w:tcPr>
            <w:tcW w:w="9254" w:type="dxa"/>
          </w:tcPr>
          <w:p w:rsidR="00042A1F" w:rsidRPr="00723796" w:rsidRDefault="00042A1F" w:rsidP="000E236F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23796">
              <w:rPr>
                <w:rFonts w:ascii="Times New Roman" w:hAnsi="Times New Roman" w:cs="Times New Roman"/>
                <w:sz w:val="24"/>
                <w:szCs w:val="24"/>
              </w:rPr>
              <w:t>- живые изгороди;</w:t>
            </w:r>
          </w:p>
        </w:tc>
      </w:tr>
      <w:tr w:rsidR="00042A1F" w:rsidRPr="00723796" w:rsidTr="00CF3CC3">
        <w:tc>
          <w:tcPr>
            <w:tcW w:w="9254" w:type="dxa"/>
          </w:tcPr>
          <w:p w:rsidR="00042A1F" w:rsidRPr="00723796" w:rsidRDefault="00042A1F" w:rsidP="000E236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796">
              <w:rPr>
                <w:rFonts w:ascii="Times New Roman" w:hAnsi="Times New Roman" w:cs="Times New Roman"/>
                <w:sz w:val="24"/>
                <w:szCs w:val="24"/>
              </w:rPr>
              <w:t>- одиночные посадки (солитеры) на газоне.</w:t>
            </w:r>
          </w:p>
        </w:tc>
      </w:tr>
    </w:tbl>
    <w:p w:rsidR="00042A1F" w:rsidRPr="00723796" w:rsidRDefault="00042A1F" w:rsidP="000E236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53" w:name="_Toc370462885"/>
      <w:r w:rsidRPr="007237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Посадку зеленых насаждений и уход за ними необходимо осуществлять в соответствии со </w:t>
      </w:r>
      <w:r w:rsidRPr="00723796">
        <w:rPr>
          <w:rFonts w:ascii="Times New Roman" w:hAnsi="Times New Roman" w:cs="Times New Roman"/>
          <w:sz w:val="24"/>
          <w:szCs w:val="24"/>
        </w:rPr>
        <w:t>СНиП III-10-75 "Благоустройство территорий"</w:t>
      </w:r>
      <w:r w:rsidRPr="0072379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bookmarkEnd w:id="53"/>
    </w:p>
    <w:p w:rsidR="00042A1F" w:rsidRPr="00723796" w:rsidRDefault="00042A1F" w:rsidP="00042A1F">
      <w:pPr>
        <w:pStyle w:val="2"/>
        <w:spacing w:after="240"/>
        <w:ind w:firstLine="709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54" w:name="_Toc487553203"/>
      <w:bookmarkStart w:id="55" w:name="_Toc24465813"/>
      <w:r w:rsidRPr="0072379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6.7. Санитарная очистка территории</w:t>
      </w:r>
      <w:bookmarkEnd w:id="54"/>
      <w:bookmarkEnd w:id="55"/>
    </w:p>
    <w:p w:rsidR="00042A1F" w:rsidRPr="00723796" w:rsidRDefault="00042A1F" w:rsidP="0004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Санитарная очистка проектируемой территории регламентируется требованиями СанПиН 42-128-4690-88 «Санитарные правила содержания территорий населенных мест».</w:t>
      </w:r>
    </w:p>
    <w:p w:rsidR="00042A1F" w:rsidRPr="00723796" w:rsidRDefault="00042A1F" w:rsidP="0004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Объектами очистки на проектируемой территории являются:</w:t>
      </w:r>
    </w:p>
    <w:p w:rsidR="00042A1F" w:rsidRPr="00723796" w:rsidRDefault="00042A1F" w:rsidP="0004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-  территория домовладений;</w:t>
      </w:r>
    </w:p>
    <w:p w:rsidR="00042A1F" w:rsidRPr="00723796" w:rsidRDefault="00042A1F" w:rsidP="0004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-  уличные и квартальные проезды;</w:t>
      </w:r>
    </w:p>
    <w:p w:rsidR="00042A1F" w:rsidRPr="00723796" w:rsidRDefault="00042A1F" w:rsidP="0004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-  места общественного пользования;</w:t>
      </w:r>
    </w:p>
    <w:p w:rsidR="00042A1F" w:rsidRPr="00723796" w:rsidRDefault="00042A1F" w:rsidP="0004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-  места отдыха.</w:t>
      </w:r>
    </w:p>
    <w:p w:rsidR="00042A1F" w:rsidRPr="00723796" w:rsidRDefault="00042A1F" w:rsidP="0004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lastRenderedPageBreak/>
        <w:t>Для обеспечения экологического и санитарно-эпидемиологического благополучия населения, охраны окружающей среды и эффективного использования парка мусоровозного транспорта в проекте принята централизованная планово-регулярная уборка жилого массива, которая в целях обеспечения шумового комфорта должна производиться не раньше 7 часов утра и не позднее 23 часов вечера. На территории жилого массива размещается площадка для установки мусорных контейнеров с удобными подъездами для транспорта. Площадки для установки контейнеров должны быть удалены от домов, детских учреждений, спортивных площадок и мест отдыха населения на расстояние не менее 20 м, но не более 100 м. Размер площадок должен быть рассчитан на установку необходимого количества контейнеров, но не более 5.</w:t>
      </w:r>
    </w:p>
    <w:p w:rsidR="00042A1F" w:rsidRPr="00723796" w:rsidRDefault="00042A1F" w:rsidP="0004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Периодичность удаления отходов согласовывается с органами Роспотребнадзора и составляет не более 3-х суток зимой и не более одних суток в теплое время года. Удаление негабаритных отходов производится по мере накопления, но не реже раза в неделю.</w:t>
      </w:r>
    </w:p>
    <w:p w:rsidR="00042A1F" w:rsidRPr="00723796" w:rsidRDefault="00042A1F" w:rsidP="0004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Учитывая необходимость рационального использования ресурсов и сокращения обезвреживания ТБО, проектом рекомендуется на расчетный срок внедрение раздельного сбора ценных компонентов ТБО (пищевые отходы, стеклотара, черный и цветной металлолом, бумага, текстиль). Для организации селективного сбора ТБО на выделенных площадках необходима установка дополнительных евроконтейнеров специально для сбора макулатуры и полимерных отходов.</w:t>
      </w:r>
      <w:r w:rsidRPr="00723796">
        <w:rPr>
          <w:rFonts w:ascii="Times New Roman" w:hAnsi="Times New Roman" w:cs="Times New Roman"/>
          <w:sz w:val="24"/>
          <w:szCs w:val="24"/>
        </w:rPr>
        <w:br/>
      </w:r>
      <w:r w:rsidRPr="00723796">
        <w:rPr>
          <w:rFonts w:ascii="Times New Roman" w:hAnsi="Times New Roman" w:cs="Times New Roman"/>
          <w:sz w:val="24"/>
          <w:szCs w:val="24"/>
        </w:rPr>
        <w:tab/>
        <w:t>На разрабатываемой территории про</w:t>
      </w:r>
      <w:r w:rsidR="00D45BDF" w:rsidRPr="00723796">
        <w:rPr>
          <w:rFonts w:ascii="Times New Roman" w:hAnsi="Times New Roman" w:cs="Times New Roman"/>
          <w:sz w:val="24"/>
          <w:szCs w:val="24"/>
        </w:rPr>
        <w:t xml:space="preserve">ектом предлагается организация </w:t>
      </w:r>
      <w:r w:rsidR="009B3B6E" w:rsidRPr="00723796">
        <w:rPr>
          <w:rFonts w:ascii="Times New Roman" w:hAnsi="Times New Roman" w:cs="Times New Roman"/>
          <w:sz w:val="24"/>
          <w:szCs w:val="24"/>
        </w:rPr>
        <w:t>3</w:t>
      </w:r>
      <w:r w:rsidRPr="00723796">
        <w:rPr>
          <w:rFonts w:ascii="Times New Roman" w:hAnsi="Times New Roman" w:cs="Times New Roman"/>
          <w:sz w:val="24"/>
          <w:szCs w:val="24"/>
        </w:rPr>
        <w:t>-</w:t>
      </w:r>
      <w:r w:rsidR="009B3B6E" w:rsidRPr="00723796">
        <w:rPr>
          <w:rFonts w:ascii="Times New Roman" w:hAnsi="Times New Roman" w:cs="Times New Roman"/>
          <w:sz w:val="24"/>
          <w:szCs w:val="24"/>
        </w:rPr>
        <w:t>х</w:t>
      </w:r>
      <w:r w:rsidRPr="00723796">
        <w:rPr>
          <w:rFonts w:ascii="Times New Roman" w:hAnsi="Times New Roman" w:cs="Times New Roman"/>
          <w:sz w:val="24"/>
          <w:szCs w:val="24"/>
        </w:rPr>
        <w:t xml:space="preserve"> площад</w:t>
      </w:r>
      <w:r w:rsidR="009B3B6E" w:rsidRPr="00723796">
        <w:rPr>
          <w:rFonts w:ascii="Times New Roman" w:hAnsi="Times New Roman" w:cs="Times New Roman"/>
          <w:sz w:val="24"/>
          <w:szCs w:val="24"/>
        </w:rPr>
        <w:t>ок</w:t>
      </w:r>
      <w:r w:rsidRPr="00723796">
        <w:rPr>
          <w:rFonts w:ascii="Times New Roman" w:hAnsi="Times New Roman" w:cs="Times New Roman"/>
          <w:sz w:val="24"/>
          <w:szCs w:val="24"/>
        </w:rPr>
        <w:t xml:space="preserve"> для мусорных контейнеров, исходя из накопления ТБО 1-1,1 куб.м. на человека в год. </w:t>
      </w:r>
    </w:p>
    <w:p w:rsidR="00042A1F" w:rsidRPr="00723796" w:rsidRDefault="00042A1F" w:rsidP="00042A1F">
      <w:pPr>
        <w:pStyle w:val="2"/>
        <w:spacing w:after="240"/>
        <w:ind w:firstLine="708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56" w:name="_Toc305399791"/>
      <w:bookmarkStart w:id="57" w:name="_Toc311032057"/>
      <w:bookmarkStart w:id="58" w:name="_Toc487553204"/>
      <w:bookmarkStart w:id="59" w:name="_Toc24465814"/>
      <w:r w:rsidRPr="0072379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6.8. Мероприятия по благоустройству и озеленению территории</w:t>
      </w:r>
      <w:bookmarkEnd w:id="56"/>
      <w:bookmarkEnd w:id="57"/>
      <w:bookmarkEnd w:id="58"/>
      <w:bookmarkEnd w:id="59"/>
    </w:p>
    <w:p w:rsidR="00042A1F" w:rsidRPr="00723796" w:rsidRDefault="00042A1F" w:rsidP="0004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Главным направлением озеленения рассматриваемой территории являются создание системы зеленых насаждений, сохранение естественной древесно-кустарниковой растительности.</w:t>
      </w:r>
    </w:p>
    <w:p w:rsidR="00042A1F" w:rsidRPr="00723796" w:rsidRDefault="00042A1F" w:rsidP="0004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При строительстве общественно-деловой и жилой застройки необходимо произвести благоустройство территории:</w:t>
      </w:r>
    </w:p>
    <w:p w:rsidR="00042A1F" w:rsidRPr="00723796" w:rsidRDefault="00042A1F" w:rsidP="00042A1F">
      <w:pPr>
        <w:pStyle w:val="a5"/>
        <w:numPr>
          <w:ilvl w:val="0"/>
          <w:numId w:val="4"/>
        </w:numPr>
        <w:tabs>
          <w:tab w:val="left" w:pos="851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3796">
        <w:rPr>
          <w:rFonts w:ascii="Times New Roman" w:hAnsi="Times New Roman"/>
          <w:sz w:val="24"/>
          <w:szCs w:val="24"/>
        </w:rPr>
        <w:t>устройство газонов, цветников, посадка живых изгородей, высокоствольных деревьев и кустарников;</w:t>
      </w:r>
    </w:p>
    <w:p w:rsidR="00042A1F" w:rsidRPr="00723796" w:rsidRDefault="00042A1F" w:rsidP="00042A1F">
      <w:pPr>
        <w:pStyle w:val="a5"/>
        <w:numPr>
          <w:ilvl w:val="0"/>
          <w:numId w:val="4"/>
        </w:numPr>
        <w:tabs>
          <w:tab w:val="left" w:pos="851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3796">
        <w:rPr>
          <w:rFonts w:ascii="Times New Roman" w:hAnsi="Times New Roman"/>
          <w:sz w:val="24"/>
          <w:szCs w:val="24"/>
        </w:rPr>
        <w:t>освещение территории массива;</w:t>
      </w:r>
    </w:p>
    <w:p w:rsidR="00042A1F" w:rsidRPr="00723796" w:rsidRDefault="00042A1F" w:rsidP="00042A1F">
      <w:pPr>
        <w:pStyle w:val="a5"/>
        <w:numPr>
          <w:ilvl w:val="0"/>
          <w:numId w:val="4"/>
        </w:numPr>
        <w:tabs>
          <w:tab w:val="left" w:pos="851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3796">
        <w:rPr>
          <w:rFonts w:ascii="Times New Roman" w:hAnsi="Times New Roman"/>
          <w:sz w:val="24"/>
          <w:szCs w:val="24"/>
        </w:rPr>
        <w:t>обустройство мест сбора мусора.</w:t>
      </w:r>
    </w:p>
    <w:p w:rsidR="00042A1F" w:rsidRPr="00723796" w:rsidRDefault="00042A1F" w:rsidP="00042A1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 xml:space="preserve">Создание системы зеленых насаждений является необходимым, так как она улучшает микроклимат, температурно-влажностный режим, очищает воздух от пыли, газов, является шумозащитой территорий. </w:t>
      </w:r>
    </w:p>
    <w:p w:rsidR="00042A1F" w:rsidRPr="00723796" w:rsidRDefault="00042A1F" w:rsidP="00042A1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Для создания системы зеленых насаждений предусмотрены следующие мероприятия по озеленению территории:</w:t>
      </w:r>
    </w:p>
    <w:p w:rsidR="00042A1F" w:rsidRPr="00723796" w:rsidRDefault="00042A1F" w:rsidP="00042A1F">
      <w:pPr>
        <w:pStyle w:val="a5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3796">
        <w:rPr>
          <w:rFonts w:ascii="Times New Roman" w:hAnsi="Times New Roman"/>
          <w:sz w:val="24"/>
          <w:szCs w:val="24"/>
        </w:rPr>
        <w:lastRenderedPageBreak/>
        <w:t>восстановление растительного покрова в местах сильной деградации зеленых насаждений;</w:t>
      </w:r>
    </w:p>
    <w:p w:rsidR="00042A1F" w:rsidRPr="00723796" w:rsidRDefault="00042A1F" w:rsidP="00042A1F">
      <w:pPr>
        <w:pStyle w:val="a5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3796">
        <w:rPr>
          <w:rFonts w:ascii="Times New Roman" w:hAnsi="Times New Roman"/>
          <w:sz w:val="24"/>
          <w:szCs w:val="24"/>
        </w:rPr>
        <w:t>целенаправленное формирование крупных насаждений, устойчивых к влиянию антропогенных и техногенных факторов;</w:t>
      </w:r>
    </w:p>
    <w:p w:rsidR="00042A1F" w:rsidRPr="00723796" w:rsidRDefault="00042A1F" w:rsidP="00042A1F">
      <w:pPr>
        <w:pStyle w:val="a5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3796">
        <w:rPr>
          <w:rFonts w:ascii="Times New Roman" w:hAnsi="Times New Roman"/>
          <w:sz w:val="24"/>
          <w:szCs w:val="24"/>
        </w:rPr>
        <w:t>посадка газонов на площадях, не занятых дорожным покрытием, для предотвращения образования пылящих поверхностей;</w:t>
      </w:r>
    </w:p>
    <w:p w:rsidR="007B605C" w:rsidRPr="00723796" w:rsidRDefault="00042A1F" w:rsidP="007B605C">
      <w:pPr>
        <w:pStyle w:val="a5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3796">
        <w:rPr>
          <w:rFonts w:ascii="Times New Roman" w:hAnsi="Times New Roman"/>
          <w:sz w:val="24"/>
          <w:szCs w:val="24"/>
        </w:rPr>
        <w:t>организация дополнительных озелененных площадей за счет озеленения сан</w:t>
      </w:r>
      <w:r w:rsidR="007B605C" w:rsidRPr="00723796">
        <w:rPr>
          <w:rFonts w:ascii="Times New Roman" w:hAnsi="Times New Roman"/>
          <w:sz w:val="24"/>
          <w:szCs w:val="24"/>
        </w:rPr>
        <w:t>итарно-защитных зон.</w:t>
      </w:r>
    </w:p>
    <w:p w:rsidR="00042A1F" w:rsidRPr="00723796" w:rsidRDefault="007B605C" w:rsidP="007B605C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3796">
        <w:rPr>
          <w:rFonts w:ascii="Times New Roman" w:hAnsi="Times New Roman"/>
          <w:sz w:val="24"/>
          <w:szCs w:val="24"/>
        </w:rPr>
        <w:t xml:space="preserve"> </w:t>
      </w:r>
      <w:r w:rsidR="00042A1F" w:rsidRPr="00723796">
        <w:rPr>
          <w:rFonts w:ascii="Times New Roman" w:hAnsi="Times New Roman"/>
          <w:sz w:val="24"/>
          <w:szCs w:val="24"/>
        </w:rPr>
        <w:t>В целях создания непрерывной системы зеленых насаждений предлагается все малые зеленые устройства соединить газонами и цветниками, которые следует создавать на всех свободных от покрытий участках.</w:t>
      </w:r>
    </w:p>
    <w:p w:rsidR="00042A1F" w:rsidRPr="00723796" w:rsidRDefault="00042A1F" w:rsidP="0004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 xml:space="preserve">Удельный вес озелененных территорий различного назначения (уровень озелененности территории застройки) в пределах проектируемой территории должен быть не менее 25% (включая суммарную площадь озелененной территории микрорайонов) в соответствии со сводом правил СП 42.13330.2011 «Градостроительство. Планировка и застройка городских и сельских поселений. Актуализированная редакция </w:t>
      </w:r>
      <w:hyperlink r:id="rId19" w:history="1">
        <w:r w:rsidRPr="00723796">
          <w:rPr>
            <w:rFonts w:ascii="Times New Roman" w:hAnsi="Times New Roman" w:cs="Times New Roman"/>
            <w:sz w:val="24"/>
            <w:szCs w:val="24"/>
          </w:rPr>
          <w:t>СНиП 2.07.01-89*</w:t>
        </w:r>
      </w:hyperlink>
      <w:r w:rsidRPr="00723796">
        <w:rPr>
          <w:rFonts w:ascii="Times New Roman" w:hAnsi="Times New Roman" w:cs="Times New Roman"/>
          <w:sz w:val="24"/>
          <w:szCs w:val="24"/>
        </w:rPr>
        <w:t>».</w:t>
      </w:r>
    </w:p>
    <w:p w:rsidR="00042A1F" w:rsidRPr="00723796" w:rsidRDefault="00042A1F" w:rsidP="0004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96">
        <w:rPr>
          <w:rFonts w:ascii="Times New Roman" w:hAnsi="Times New Roman" w:cs="Times New Roman"/>
          <w:sz w:val="24"/>
          <w:szCs w:val="24"/>
        </w:rPr>
        <w:t>Для озеленения проектируемой территории предлагается следующий ассортимент деревьев и кустарников: ель, сосна, пихта, липа, ясень, береза, ольха, рябина, клен, черемуха, акация, шиповник и др.</w:t>
      </w:r>
    </w:p>
    <w:p w:rsidR="00042A1F" w:rsidRDefault="00042A1F" w:rsidP="00042A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723796" w:rsidRDefault="00723796" w:rsidP="00042A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723796" w:rsidRDefault="00723796" w:rsidP="00042A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723796" w:rsidRDefault="00723796" w:rsidP="00042A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723796" w:rsidRDefault="00723796" w:rsidP="00042A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723796" w:rsidRDefault="00723796" w:rsidP="00042A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723796" w:rsidRDefault="00723796" w:rsidP="00042A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723796" w:rsidRDefault="00723796" w:rsidP="00042A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723796" w:rsidRDefault="00723796" w:rsidP="00042A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723796" w:rsidRDefault="00723796" w:rsidP="00042A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723796" w:rsidRDefault="00723796" w:rsidP="00042A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723796" w:rsidRDefault="00723796" w:rsidP="00042A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723796" w:rsidRPr="00723796" w:rsidRDefault="00723796" w:rsidP="00042A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334CA" w:rsidRPr="005C7CFD" w:rsidRDefault="001334CA" w:rsidP="00502C29">
      <w:pPr>
        <w:pStyle w:val="1"/>
        <w:jc w:val="center"/>
        <w:rPr>
          <w:b/>
          <w:caps/>
        </w:rPr>
      </w:pPr>
      <w:bookmarkStart w:id="60" w:name="_Toc24465815"/>
      <w:r w:rsidRPr="005C7CFD">
        <w:rPr>
          <w:b/>
          <w:caps/>
        </w:rPr>
        <w:lastRenderedPageBreak/>
        <w:t>РАЗДЕЛ 7.</w:t>
      </w:r>
      <w:bookmarkEnd w:id="60"/>
    </w:p>
    <w:p w:rsidR="001334CA" w:rsidRPr="005C7CFD" w:rsidRDefault="001334CA" w:rsidP="00502C29">
      <w:pPr>
        <w:pStyle w:val="1"/>
        <w:jc w:val="center"/>
        <w:rPr>
          <w:b/>
          <w:caps/>
        </w:rPr>
      </w:pPr>
      <w:bookmarkStart w:id="61" w:name="_Toc24465816"/>
      <w:r w:rsidRPr="005C7CFD">
        <w:rPr>
          <w:b/>
          <w:caps/>
        </w:rPr>
        <w:t>Технико-экономические показатели</w:t>
      </w:r>
      <w:bookmarkEnd w:id="61"/>
    </w:p>
    <w:p w:rsidR="001334CA" w:rsidRPr="005C7CFD" w:rsidRDefault="001334CA" w:rsidP="001334CA">
      <w:pPr>
        <w:spacing w:line="360" w:lineRule="auto"/>
        <w:ind w:firstLine="709"/>
        <w:rPr>
          <w:rFonts w:ascii="Times New Roman" w:hAnsi="Times New Roman" w:cs="Times New Roman"/>
          <w:i/>
        </w:rPr>
      </w:pPr>
      <w:r w:rsidRPr="005C7CFD">
        <w:rPr>
          <w:rFonts w:ascii="Times New Roman" w:hAnsi="Times New Roman" w:cs="Times New Roman"/>
          <w:i/>
        </w:rPr>
        <w:t xml:space="preserve">Таблица </w:t>
      </w:r>
      <w:r w:rsidR="00502C29" w:rsidRPr="005C7CFD">
        <w:rPr>
          <w:rFonts w:ascii="Times New Roman" w:hAnsi="Times New Roman" w:cs="Times New Roman"/>
          <w:i/>
        </w:rPr>
        <w:t>7</w:t>
      </w:r>
      <w:r w:rsidRPr="005C7CFD">
        <w:rPr>
          <w:rFonts w:ascii="Times New Roman" w:hAnsi="Times New Roman" w:cs="Times New Roman"/>
          <w:i/>
        </w:rPr>
        <w:t>.1 – Технико–экономические показатели</w:t>
      </w:r>
    </w:p>
    <w:tbl>
      <w:tblPr>
        <w:tblW w:w="9921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5103"/>
        <w:gridCol w:w="1843"/>
        <w:gridCol w:w="2268"/>
      </w:tblGrid>
      <w:tr w:rsidR="00502C29" w:rsidRPr="005C7CFD" w:rsidTr="00502C29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29" w:rsidRPr="005C7CFD" w:rsidRDefault="00502C29" w:rsidP="00B309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C7CF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29" w:rsidRPr="005C7CFD" w:rsidRDefault="00502C29" w:rsidP="00B309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C7CFD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29" w:rsidRPr="005C7CFD" w:rsidRDefault="00502C29" w:rsidP="00B309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C7CFD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29" w:rsidRPr="005C7CFD" w:rsidRDefault="00502C29" w:rsidP="00B309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C7CFD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502C29" w:rsidRPr="005C7CFD" w:rsidTr="00502C29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29" w:rsidRPr="005C7CFD" w:rsidRDefault="00502C29" w:rsidP="00B309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C7CF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29" w:rsidRPr="005C7CFD" w:rsidRDefault="00502C29" w:rsidP="00B309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C7CFD">
              <w:rPr>
                <w:rFonts w:ascii="Times New Roman" w:hAnsi="Times New Roman" w:cs="Times New Roman"/>
                <w:b/>
              </w:rPr>
              <w:t>Площадь территории в границах разработки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29" w:rsidRPr="005C7CFD" w:rsidRDefault="00502C29" w:rsidP="00B309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C7CFD">
              <w:rPr>
                <w:rFonts w:ascii="Times New Roman" w:hAnsi="Times New Roman" w:cs="Times New Roman"/>
                <w:b/>
              </w:rPr>
              <w:t>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29" w:rsidRPr="005C7CFD" w:rsidRDefault="005C7CFD" w:rsidP="00853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7CFD">
              <w:rPr>
                <w:rFonts w:ascii="Times New Roman" w:hAnsi="Times New Roman" w:cs="Times New Roman"/>
                <w:b/>
              </w:rPr>
              <w:t>7053</w:t>
            </w:r>
          </w:p>
        </w:tc>
      </w:tr>
      <w:tr w:rsidR="005436A2" w:rsidRPr="005C7CFD" w:rsidTr="00502C29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2" w:rsidRPr="005C7CFD" w:rsidRDefault="005436A2" w:rsidP="005436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C7CF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2" w:rsidRPr="005C7CFD" w:rsidRDefault="005436A2" w:rsidP="005436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C7CFD">
              <w:rPr>
                <w:rFonts w:ascii="Times New Roman" w:hAnsi="Times New Roman" w:cs="Times New Roman"/>
                <w:b/>
              </w:rPr>
              <w:t>Площадь застройки</w:t>
            </w:r>
            <w:r w:rsidRPr="005C7CFD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2" w:rsidRPr="005C7CFD" w:rsidRDefault="005436A2" w:rsidP="005436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C7CFD">
              <w:rPr>
                <w:rFonts w:ascii="Times New Roman" w:hAnsi="Times New Roman" w:cs="Times New Roman"/>
                <w:b/>
              </w:rPr>
              <w:t>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2" w:rsidRPr="005C7CFD" w:rsidRDefault="005C7CFD" w:rsidP="00543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7CFD">
              <w:rPr>
                <w:rFonts w:ascii="Times New Roman" w:hAnsi="Times New Roman" w:cs="Times New Roman"/>
                <w:b/>
              </w:rPr>
              <w:t>834</w:t>
            </w:r>
          </w:p>
        </w:tc>
      </w:tr>
      <w:tr w:rsidR="005436A2" w:rsidRPr="005C7CFD" w:rsidTr="00502C29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2" w:rsidRPr="005C7CFD" w:rsidRDefault="005436A2" w:rsidP="005436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7CF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2" w:rsidRPr="005C7CFD" w:rsidRDefault="005436A2" w:rsidP="00AF66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7CFD">
              <w:rPr>
                <w:rFonts w:ascii="Times New Roman" w:hAnsi="Times New Roman" w:cs="Times New Roman"/>
              </w:rPr>
              <w:t xml:space="preserve">Площадь </w:t>
            </w:r>
            <w:r w:rsidR="00AF66B0" w:rsidRPr="005C7CFD">
              <w:rPr>
                <w:rFonts w:ascii="Times New Roman" w:hAnsi="Times New Roman" w:cs="Times New Roman"/>
              </w:rPr>
              <w:t>общественно-деловой</w:t>
            </w:r>
            <w:r w:rsidRPr="005C7CFD">
              <w:rPr>
                <w:rFonts w:ascii="Times New Roman" w:hAnsi="Times New Roman" w:cs="Times New Roman"/>
              </w:rPr>
              <w:t xml:space="preserve"> застройки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2" w:rsidRPr="005C7CFD" w:rsidRDefault="005436A2" w:rsidP="005436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7CFD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2" w:rsidRPr="005C7CFD" w:rsidRDefault="005C7CFD" w:rsidP="005436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CFD">
              <w:rPr>
                <w:rFonts w:ascii="Times New Roman" w:hAnsi="Times New Roman" w:cs="Times New Roman"/>
                <w:b/>
              </w:rPr>
              <w:t>834</w:t>
            </w:r>
          </w:p>
        </w:tc>
      </w:tr>
      <w:tr w:rsidR="005436A2" w:rsidRPr="005C7CFD" w:rsidTr="00502C29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2" w:rsidRPr="005C7CFD" w:rsidRDefault="005436A2" w:rsidP="005436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7CFD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2" w:rsidRPr="005C7CFD" w:rsidRDefault="005436A2" w:rsidP="005436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7CFD">
              <w:rPr>
                <w:rFonts w:ascii="Times New Roman" w:hAnsi="Times New Roman" w:cs="Times New Roman"/>
              </w:rPr>
              <w:t>Площадь площадок различного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2" w:rsidRPr="005C7CFD" w:rsidRDefault="005436A2" w:rsidP="005436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7CFD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2" w:rsidRPr="005C7CFD" w:rsidRDefault="00DD47D0" w:rsidP="005436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CFD">
              <w:rPr>
                <w:rFonts w:ascii="Times New Roman" w:hAnsi="Times New Roman" w:cs="Times New Roman"/>
              </w:rPr>
              <w:t>-</w:t>
            </w:r>
          </w:p>
        </w:tc>
      </w:tr>
      <w:tr w:rsidR="005436A2" w:rsidRPr="00F06BDF" w:rsidTr="00502C29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2" w:rsidRPr="005C7CFD" w:rsidRDefault="005436A2" w:rsidP="005436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7CFD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2" w:rsidRPr="005C7CFD" w:rsidRDefault="005436A2" w:rsidP="005436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7CFD">
              <w:rPr>
                <w:rFonts w:ascii="Times New Roman" w:hAnsi="Times New Roman" w:cs="Times New Roman"/>
              </w:rPr>
              <w:t>Площадь застройки инженерных сооружений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2" w:rsidRPr="005C7CFD" w:rsidRDefault="005436A2" w:rsidP="005436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7CFD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2" w:rsidRPr="005C7CFD" w:rsidRDefault="00DD47D0" w:rsidP="005436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CFD">
              <w:rPr>
                <w:rFonts w:ascii="Times New Roman" w:hAnsi="Times New Roman" w:cs="Times New Roman"/>
              </w:rPr>
              <w:t>-</w:t>
            </w:r>
          </w:p>
        </w:tc>
      </w:tr>
      <w:tr w:rsidR="005436A2" w:rsidRPr="00F06BDF" w:rsidTr="00502C29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2" w:rsidRPr="005C7CFD" w:rsidRDefault="005436A2" w:rsidP="005436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C7CF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2" w:rsidRPr="005C7CFD" w:rsidRDefault="005436A2" w:rsidP="005436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C7CFD">
              <w:rPr>
                <w:rFonts w:ascii="Times New Roman" w:hAnsi="Times New Roman" w:cs="Times New Roman"/>
                <w:b/>
              </w:rPr>
              <w:t>Общая площадь зданий и сооружений,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2" w:rsidRPr="005C7CFD" w:rsidRDefault="005436A2" w:rsidP="005436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C7CFD">
              <w:rPr>
                <w:rFonts w:ascii="Times New Roman" w:hAnsi="Times New Roman" w:cs="Times New Roman"/>
                <w:b/>
              </w:rPr>
              <w:t>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2" w:rsidRPr="005C7CFD" w:rsidRDefault="005C7CFD" w:rsidP="00B975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7CFD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436A2" w:rsidRPr="00F06BDF" w:rsidTr="00502C29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2" w:rsidRPr="005C7CFD" w:rsidRDefault="005436A2" w:rsidP="00C608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7CFD">
              <w:rPr>
                <w:rFonts w:ascii="Times New Roman" w:hAnsi="Times New Roman" w:cs="Times New Roman"/>
              </w:rPr>
              <w:t>3.</w:t>
            </w:r>
            <w:r w:rsidR="005C7CFD" w:rsidRPr="005C7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2" w:rsidRPr="005C7CFD" w:rsidRDefault="005436A2" w:rsidP="005436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7CFD">
              <w:rPr>
                <w:rFonts w:ascii="Times New Roman" w:hAnsi="Times New Roman" w:cs="Times New Roman"/>
              </w:rPr>
              <w:t>Общая площадь инженерных сооружений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2" w:rsidRPr="005C7CFD" w:rsidRDefault="005436A2" w:rsidP="005436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7CFD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2" w:rsidRPr="005C7CFD" w:rsidRDefault="00DD47D0" w:rsidP="005436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CFD">
              <w:rPr>
                <w:rFonts w:ascii="Times New Roman" w:hAnsi="Times New Roman" w:cs="Times New Roman"/>
              </w:rPr>
              <w:t>-</w:t>
            </w:r>
          </w:p>
        </w:tc>
      </w:tr>
      <w:tr w:rsidR="009B4662" w:rsidRPr="00F06BDF" w:rsidTr="00502C29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2" w:rsidRPr="005C7CFD" w:rsidRDefault="009B4662" w:rsidP="00735D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C7CF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2" w:rsidRPr="005C7CFD" w:rsidRDefault="009B4662" w:rsidP="00735D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C7CFD">
              <w:rPr>
                <w:rFonts w:ascii="Times New Roman" w:hAnsi="Times New Roman" w:cs="Times New Roman"/>
                <w:b/>
              </w:rPr>
              <w:t>Площадь зеленых насаждений в границах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2" w:rsidRPr="005C7CFD" w:rsidRDefault="009B4662" w:rsidP="00735D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C7CFD">
              <w:rPr>
                <w:rFonts w:ascii="Times New Roman" w:hAnsi="Times New Roman" w:cs="Times New Roman"/>
                <w:b/>
              </w:rPr>
              <w:t>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2" w:rsidRPr="005C7CFD" w:rsidRDefault="00C60826" w:rsidP="005C7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7CFD">
              <w:rPr>
                <w:rFonts w:ascii="Times New Roman" w:hAnsi="Times New Roman" w:cs="Times New Roman"/>
                <w:b/>
              </w:rPr>
              <w:t>3</w:t>
            </w:r>
            <w:r w:rsidR="005C7CFD" w:rsidRPr="005C7CFD">
              <w:rPr>
                <w:rFonts w:ascii="Times New Roman" w:hAnsi="Times New Roman" w:cs="Times New Roman"/>
                <w:b/>
              </w:rPr>
              <w:t>431</w:t>
            </w:r>
          </w:p>
        </w:tc>
      </w:tr>
      <w:tr w:rsidR="009B4662" w:rsidRPr="00F06BDF" w:rsidTr="00502C29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2" w:rsidRPr="005C7CFD" w:rsidRDefault="009B4662" w:rsidP="00735D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C7CF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2" w:rsidRPr="005C7CFD" w:rsidRDefault="009B4662" w:rsidP="00735D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C7CFD">
              <w:rPr>
                <w:rFonts w:ascii="Times New Roman" w:hAnsi="Times New Roman" w:cs="Times New Roman"/>
                <w:b/>
              </w:rPr>
              <w:t>Численность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2" w:rsidRPr="005C7CFD" w:rsidRDefault="009B4662" w:rsidP="00735D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C7CFD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2" w:rsidRPr="005C7CFD" w:rsidRDefault="00DD47D0" w:rsidP="00CC3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7CFD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B4662" w:rsidRPr="00F06BDF" w:rsidTr="00502C29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2" w:rsidRPr="005C7CFD" w:rsidRDefault="009B4662" w:rsidP="00735D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2" w:rsidRPr="005C7CFD" w:rsidRDefault="009B4662" w:rsidP="00735D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C7CFD">
              <w:rPr>
                <w:rFonts w:ascii="Times New Roman" w:hAnsi="Times New Roman" w:cs="Times New Roman"/>
                <w:b/>
              </w:rPr>
              <w:t>Транспортная инфраструктура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2" w:rsidRPr="005C7CFD" w:rsidRDefault="009B4662" w:rsidP="00735D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2" w:rsidRPr="005C7CFD" w:rsidRDefault="009B4662" w:rsidP="00853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4662" w:rsidRPr="00F06BDF" w:rsidTr="00502C29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2" w:rsidRPr="005C7CFD" w:rsidRDefault="009B4662" w:rsidP="00735D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C7C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2" w:rsidRPr="005C7CFD" w:rsidRDefault="009B4662" w:rsidP="00735D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C7CFD">
              <w:rPr>
                <w:rFonts w:ascii="Times New Roman" w:hAnsi="Times New Roman" w:cs="Times New Roman"/>
                <w:b/>
              </w:rPr>
              <w:t>Протяженность улично-дорожной сети - 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2" w:rsidRPr="005C7CFD" w:rsidRDefault="009B4662" w:rsidP="00735D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C7CFD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2" w:rsidRPr="005C7CFD" w:rsidRDefault="00C60826" w:rsidP="00853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7CFD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B4662" w:rsidRPr="00F06BDF" w:rsidTr="00502C29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2" w:rsidRPr="005F75A2" w:rsidRDefault="009B4662" w:rsidP="00735D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75A2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2" w:rsidRPr="005F75A2" w:rsidRDefault="009B4662" w:rsidP="00735D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75A2">
              <w:rPr>
                <w:rFonts w:ascii="Times New Roman" w:hAnsi="Times New Roman" w:cs="Times New Roman"/>
              </w:rPr>
              <w:t>Улица в жилой застройке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2" w:rsidRPr="005F75A2" w:rsidRDefault="009B4662" w:rsidP="00735D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75A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2" w:rsidRPr="005F75A2" w:rsidRDefault="00C60826" w:rsidP="00853F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5A2">
              <w:rPr>
                <w:rFonts w:ascii="Times New Roman" w:hAnsi="Times New Roman" w:cs="Times New Roman"/>
              </w:rPr>
              <w:t>-</w:t>
            </w:r>
          </w:p>
        </w:tc>
      </w:tr>
      <w:tr w:rsidR="009B4662" w:rsidRPr="00F06BDF" w:rsidTr="00502C29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2" w:rsidRPr="005F75A2" w:rsidRDefault="009B4662" w:rsidP="00735D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75A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2" w:rsidRPr="005F75A2" w:rsidRDefault="009B4662" w:rsidP="00735D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75A2">
              <w:rPr>
                <w:rFonts w:ascii="Times New Roman" w:hAnsi="Times New Roman" w:cs="Times New Roman"/>
                <w:b/>
              </w:rPr>
              <w:t>Инженерная инфраструктура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2" w:rsidRPr="005F75A2" w:rsidRDefault="009B4662" w:rsidP="00735D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2" w:rsidRPr="005F75A2" w:rsidRDefault="009B4662" w:rsidP="00853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4662" w:rsidRPr="00F06BDF" w:rsidTr="00502C29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2" w:rsidRPr="005F75A2" w:rsidRDefault="009B4662" w:rsidP="00735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5A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2" w:rsidRPr="005F75A2" w:rsidRDefault="009B4662" w:rsidP="00735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5A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2" w:rsidRPr="005F75A2" w:rsidRDefault="009B4662" w:rsidP="00735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5A2">
              <w:rPr>
                <w:rFonts w:ascii="Times New Roman" w:hAnsi="Times New Roman" w:cs="Times New Roman"/>
                <w:sz w:val="24"/>
                <w:szCs w:val="24"/>
              </w:rPr>
              <w:t>м3/сут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2" w:rsidRPr="005F75A2" w:rsidRDefault="005C7CFD" w:rsidP="00EB06BA">
            <w:pPr>
              <w:jc w:val="center"/>
              <w:rPr>
                <w:rFonts w:ascii="Times New Roman" w:hAnsi="Times New Roman" w:cs="Times New Roman"/>
              </w:rPr>
            </w:pPr>
            <w:r w:rsidRPr="005F75A2">
              <w:rPr>
                <w:rFonts w:ascii="Times New Roman" w:hAnsi="Times New Roman" w:cs="Times New Roman"/>
                <w:bCs/>
                <w:color w:val="000000"/>
              </w:rPr>
              <w:t>5,7</w:t>
            </w:r>
          </w:p>
        </w:tc>
      </w:tr>
      <w:tr w:rsidR="009B4662" w:rsidRPr="00F06BDF" w:rsidTr="00502C29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2" w:rsidRPr="005F75A2" w:rsidRDefault="009B4662" w:rsidP="00735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5A2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2" w:rsidRPr="005F75A2" w:rsidRDefault="009B4662" w:rsidP="00735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5A2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2" w:rsidRPr="005F75A2" w:rsidRDefault="009B4662" w:rsidP="00735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5A2">
              <w:rPr>
                <w:rFonts w:ascii="Times New Roman" w:hAnsi="Times New Roman" w:cs="Times New Roman"/>
                <w:sz w:val="24"/>
                <w:szCs w:val="24"/>
              </w:rPr>
              <w:t>м3/сут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2" w:rsidRPr="005F75A2" w:rsidRDefault="005C7CFD" w:rsidP="00853F68">
            <w:pPr>
              <w:jc w:val="center"/>
              <w:rPr>
                <w:rFonts w:ascii="Times New Roman" w:hAnsi="Times New Roman" w:cs="Times New Roman"/>
              </w:rPr>
            </w:pPr>
            <w:r w:rsidRPr="005F75A2">
              <w:rPr>
                <w:rFonts w:ascii="Times New Roman" w:hAnsi="Times New Roman" w:cs="Times New Roman"/>
              </w:rPr>
              <w:t>5,7</w:t>
            </w:r>
          </w:p>
        </w:tc>
      </w:tr>
      <w:tr w:rsidR="009B4662" w:rsidRPr="00F06BDF" w:rsidTr="00502C29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2" w:rsidRPr="005F75A2" w:rsidRDefault="009B4662" w:rsidP="00735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5A2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2" w:rsidRPr="005F75A2" w:rsidRDefault="009B4662" w:rsidP="00735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5A2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2" w:rsidRPr="005F75A2" w:rsidRDefault="009B4662" w:rsidP="00735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5A2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2" w:rsidRPr="005F75A2" w:rsidRDefault="005F75A2" w:rsidP="00EB06BA">
            <w:pPr>
              <w:jc w:val="center"/>
              <w:rPr>
                <w:rFonts w:ascii="Times New Roman" w:hAnsi="Times New Roman" w:cs="Times New Roman"/>
              </w:rPr>
            </w:pPr>
            <w:r w:rsidRPr="005F75A2">
              <w:rPr>
                <w:rFonts w:ascii="Times New Roman" w:hAnsi="Times New Roman" w:cs="Times New Roman"/>
                <w:color w:val="000000"/>
              </w:rPr>
              <w:t>47,75</w:t>
            </w:r>
          </w:p>
        </w:tc>
      </w:tr>
      <w:tr w:rsidR="009B4662" w:rsidRPr="00F06BDF" w:rsidTr="00502C29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2" w:rsidRPr="005F75A2" w:rsidRDefault="009B4662" w:rsidP="00735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5A2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2" w:rsidRPr="005F75A2" w:rsidRDefault="009B4662" w:rsidP="00735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5A2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2" w:rsidRPr="005F75A2" w:rsidRDefault="009B4662" w:rsidP="00735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5A2">
              <w:rPr>
                <w:rFonts w:ascii="Times New Roman" w:hAnsi="Times New Roman" w:cs="Times New Roman"/>
                <w:sz w:val="24"/>
                <w:szCs w:val="24"/>
              </w:rPr>
              <w:t>тыс.м3/год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62" w:rsidRPr="005F75A2" w:rsidRDefault="000A44B2" w:rsidP="00853F68">
            <w:pPr>
              <w:jc w:val="center"/>
              <w:rPr>
                <w:rFonts w:ascii="Times New Roman" w:hAnsi="Times New Roman" w:cs="Times New Roman"/>
              </w:rPr>
            </w:pPr>
            <w:r w:rsidRPr="005F75A2">
              <w:rPr>
                <w:rFonts w:ascii="Times New Roman" w:hAnsi="Times New Roman" w:cs="Times New Roman"/>
              </w:rPr>
              <w:t>-</w:t>
            </w:r>
          </w:p>
        </w:tc>
      </w:tr>
    </w:tbl>
    <w:p w:rsidR="001334CA" w:rsidRPr="00F06BDF" w:rsidRDefault="001334CA" w:rsidP="001334C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FF"/>
        </w:rPr>
      </w:pPr>
    </w:p>
    <w:p w:rsidR="001334CA" w:rsidRPr="00F06BDF" w:rsidRDefault="001334CA" w:rsidP="001334CA">
      <w:pPr>
        <w:spacing w:line="360" w:lineRule="auto"/>
        <w:ind w:firstLine="709"/>
        <w:jc w:val="both"/>
        <w:rPr>
          <w:rFonts w:ascii="Times New Roman" w:hAnsi="Times New Roman" w:cs="Times New Roman"/>
          <w:highlight w:val="yellow"/>
        </w:rPr>
      </w:pPr>
    </w:p>
    <w:p w:rsidR="001334CA" w:rsidRPr="00F06BDF" w:rsidRDefault="001334CA" w:rsidP="001334CA">
      <w:pPr>
        <w:spacing w:line="360" w:lineRule="auto"/>
        <w:ind w:firstLine="709"/>
        <w:jc w:val="both"/>
        <w:rPr>
          <w:rFonts w:ascii="Times New Roman" w:hAnsi="Times New Roman" w:cs="Times New Roman"/>
          <w:highlight w:val="yellow"/>
        </w:rPr>
      </w:pPr>
    </w:p>
    <w:p w:rsidR="001334CA" w:rsidRPr="00F06BDF" w:rsidRDefault="001334CA" w:rsidP="001334CA">
      <w:pPr>
        <w:spacing w:line="360" w:lineRule="auto"/>
        <w:ind w:firstLine="720"/>
        <w:jc w:val="both"/>
        <w:rPr>
          <w:rFonts w:ascii="Times New Roman" w:hAnsi="Times New Roman" w:cs="Times New Roman"/>
          <w:highlight w:val="yellow"/>
        </w:rPr>
      </w:pPr>
    </w:p>
    <w:p w:rsidR="009074C2" w:rsidRPr="00F06BDF" w:rsidRDefault="009074C2" w:rsidP="009B4662">
      <w:pPr>
        <w:tabs>
          <w:tab w:val="left" w:pos="5490"/>
        </w:tabs>
        <w:rPr>
          <w:rFonts w:ascii="Times New Roman" w:hAnsi="Times New Roman" w:cs="Times New Roman"/>
          <w:sz w:val="24"/>
          <w:szCs w:val="24"/>
          <w:highlight w:val="yellow"/>
        </w:rPr>
      </w:pPr>
    </w:p>
    <w:p w:rsidR="00C05061" w:rsidRPr="00F06BDF" w:rsidRDefault="00C05061" w:rsidP="009B4662">
      <w:pPr>
        <w:tabs>
          <w:tab w:val="left" w:pos="5490"/>
        </w:tabs>
        <w:rPr>
          <w:rFonts w:ascii="Times New Roman" w:hAnsi="Times New Roman" w:cs="Times New Roman"/>
          <w:sz w:val="24"/>
          <w:szCs w:val="24"/>
          <w:highlight w:val="yellow"/>
        </w:rPr>
      </w:pPr>
    </w:p>
    <w:p w:rsidR="00C05061" w:rsidRPr="00F06BDF" w:rsidRDefault="00C05061" w:rsidP="009B4662">
      <w:pPr>
        <w:tabs>
          <w:tab w:val="left" w:pos="5490"/>
        </w:tabs>
        <w:rPr>
          <w:rFonts w:ascii="Times New Roman" w:hAnsi="Times New Roman" w:cs="Times New Roman"/>
          <w:sz w:val="24"/>
          <w:szCs w:val="24"/>
          <w:highlight w:val="yellow"/>
        </w:rPr>
      </w:pPr>
    </w:p>
    <w:p w:rsidR="00C05061" w:rsidRPr="005F75A2" w:rsidRDefault="00F51403" w:rsidP="00C05061">
      <w:pPr>
        <w:pStyle w:val="1"/>
        <w:jc w:val="center"/>
        <w:rPr>
          <w:b/>
        </w:rPr>
      </w:pPr>
      <w:bookmarkStart w:id="62" w:name="_Toc523394486"/>
      <w:bookmarkStart w:id="63" w:name="_Toc24465817"/>
      <w:r>
        <w:rPr>
          <w:b/>
          <w:lang w:val="en-US"/>
        </w:rPr>
        <w:lastRenderedPageBreak/>
        <w:t xml:space="preserve"> </w:t>
      </w:r>
      <w:r>
        <w:rPr>
          <w:b/>
        </w:rPr>
        <w:t xml:space="preserve">РАЗДЕЛ </w:t>
      </w:r>
      <w:r w:rsidR="00C05061" w:rsidRPr="005F75A2">
        <w:rPr>
          <w:b/>
        </w:rPr>
        <w:t>8. МЕЖЕВАНИЕ ТЕРРИТОРИИ</w:t>
      </w:r>
      <w:bookmarkEnd w:id="62"/>
      <w:bookmarkEnd w:id="63"/>
    </w:p>
    <w:p w:rsidR="000347B0" w:rsidRPr="000347B0" w:rsidRDefault="000347B0" w:rsidP="000347B0">
      <w:pPr>
        <w:spacing w:line="360" w:lineRule="auto"/>
        <w:ind w:left="-284" w:firstLine="885"/>
        <w:jc w:val="both"/>
        <w:rPr>
          <w:rFonts w:ascii="Times New Roman" w:hAnsi="Times New Roman" w:cs="Times New Roman"/>
          <w:b/>
          <w:bCs/>
          <w:color w:val="000000"/>
        </w:rPr>
      </w:pPr>
      <w:r w:rsidRPr="000347B0">
        <w:rPr>
          <w:rFonts w:ascii="Times New Roman" w:hAnsi="Times New Roman" w:cs="Times New Roman"/>
          <w:b/>
          <w:bCs/>
          <w:color w:val="000000"/>
        </w:rPr>
        <w:t>Зонирование территории.</w:t>
      </w:r>
    </w:p>
    <w:p w:rsidR="000347B0" w:rsidRDefault="000347B0" w:rsidP="000347B0">
      <w:pPr>
        <w:spacing w:after="0" w:line="360" w:lineRule="auto"/>
        <w:ind w:left="142" w:right="141" w:firstLine="567"/>
        <w:jc w:val="both"/>
        <w:rPr>
          <w:rFonts w:ascii="Times New Roman" w:hAnsi="Times New Roman" w:cs="Times New Roman"/>
          <w:bCs/>
          <w:color w:val="000000"/>
        </w:rPr>
      </w:pPr>
      <w:r w:rsidRPr="000347B0">
        <w:rPr>
          <w:rFonts w:ascii="Times New Roman" w:hAnsi="Times New Roman" w:cs="Times New Roman"/>
          <w:bCs/>
          <w:color w:val="000000"/>
        </w:rPr>
        <w:t xml:space="preserve">В соответствии с Правилами землепользования и застройки в муниципальном образовании </w:t>
      </w:r>
      <w:r>
        <w:rPr>
          <w:rFonts w:ascii="Times New Roman" w:hAnsi="Times New Roman" w:cs="Times New Roman"/>
          <w:bCs/>
          <w:color w:val="000000"/>
        </w:rPr>
        <w:t>Красноармейское сельское поселение,</w:t>
      </w:r>
      <w:r w:rsidRPr="000347B0">
        <w:rPr>
          <w:rFonts w:ascii="Times New Roman" w:hAnsi="Times New Roman" w:cs="Times New Roman"/>
          <w:bCs/>
          <w:color w:val="000000"/>
        </w:rPr>
        <w:t xml:space="preserve"> утвержденными решением </w:t>
      </w:r>
      <w:r>
        <w:rPr>
          <w:rFonts w:ascii="Times New Roman" w:hAnsi="Times New Roman" w:cs="Times New Roman"/>
          <w:bCs/>
          <w:color w:val="000000"/>
        </w:rPr>
        <w:t>Собранием депутатов Красноармейского сельского поселения</w:t>
      </w:r>
      <w:r w:rsidRPr="000347B0">
        <w:rPr>
          <w:rFonts w:ascii="Times New Roman" w:hAnsi="Times New Roman" w:cs="Times New Roman"/>
          <w:bCs/>
          <w:color w:val="000000"/>
        </w:rPr>
        <w:t xml:space="preserve">  № </w:t>
      </w:r>
      <w:r>
        <w:rPr>
          <w:rFonts w:ascii="Times New Roman" w:hAnsi="Times New Roman" w:cs="Times New Roman"/>
          <w:bCs/>
          <w:color w:val="000000"/>
        </w:rPr>
        <w:t>С-16/1</w:t>
      </w:r>
      <w:r w:rsidRPr="000347B0">
        <w:rPr>
          <w:rFonts w:ascii="Times New Roman" w:hAnsi="Times New Roman" w:cs="Times New Roman"/>
          <w:bCs/>
          <w:color w:val="000000"/>
        </w:rPr>
        <w:t xml:space="preserve"> от </w:t>
      </w:r>
      <w:r>
        <w:rPr>
          <w:rFonts w:ascii="Times New Roman" w:hAnsi="Times New Roman" w:cs="Times New Roman"/>
          <w:bCs/>
          <w:color w:val="000000"/>
        </w:rPr>
        <w:t>15</w:t>
      </w:r>
      <w:r w:rsidRPr="000347B0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 xml:space="preserve">марта </w:t>
      </w:r>
      <w:r w:rsidRPr="000347B0">
        <w:rPr>
          <w:rFonts w:ascii="Times New Roman" w:hAnsi="Times New Roman" w:cs="Times New Roman"/>
          <w:bCs/>
          <w:color w:val="000000"/>
        </w:rPr>
        <w:t>201</w:t>
      </w:r>
      <w:r>
        <w:rPr>
          <w:rFonts w:ascii="Times New Roman" w:hAnsi="Times New Roman" w:cs="Times New Roman"/>
          <w:bCs/>
          <w:color w:val="000000"/>
        </w:rPr>
        <w:t>7</w:t>
      </w:r>
      <w:r w:rsidRPr="000347B0">
        <w:rPr>
          <w:rFonts w:ascii="Times New Roman" w:hAnsi="Times New Roman" w:cs="Times New Roman"/>
          <w:bCs/>
          <w:color w:val="000000"/>
        </w:rPr>
        <w:t xml:space="preserve"> года, территория расположена в границах территориальной зоны Ж-</w:t>
      </w:r>
      <w:r>
        <w:rPr>
          <w:rFonts w:ascii="Times New Roman" w:hAnsi="Times New Roman" w:cs="Times New Roman"/>
          <w:bCs/>
          <w:color w:val="000000"/>
        </w:rPr>
        <w:t>1</w:t>
      </w:r>
      <w:r w:rsidRPr="000347B0">
        <w:rPr>
          <w:rFonts w:ascii="Times New Roman" w:hAnsi="Times New Roman" w:cs="Times New Roman"/>
          <w:bCs/>
          <w:color w:val="000000"/>
        </w:rPr>
        <w:t xml:space="preserve"> (статья 3</w:t>
      </w:r>
      <w:r>
        <w:rPr>
          <w:rFonts w:ascii="Times New Roman" w:hAnsi="Times New Roman" w:cs="Times New Roman"/>
          <w:bCs/>
          <w:color w:val="000000"/>
        </w:rPr>
        <w:t>9</w:t>
      </w:r>
      <w:r w:rsidRPr="000347B0">
        <w:rPr>
          <w:rFonts w:ascii="Times New Roman" w:hAnsi="Times New Roman" w:cs="Times New Roman"/>
          <w:bCs/>
          <w:color w:val="000000"/>
        </w:rPr>
        <w:t xml:space="preserve">) – зона застройки </w:t>
      </w:r>
      <w:r>
        <w:rPr>
          <w:rFonts w:ascii="Times New Roman" w:hAnsi="Times New Roman" w:cs="Times New Roman"/>
          <w:bCs/>
          <w:color w:val="000000"/>
        </w:rPr>
        <w:t>индивидуальными жилыми домами</w:t>
      </w:r>
      <w:r w:rsidRPr="000347B0">
        <w:rPr>
          <w:rFonts w:ascii="Times New Roman" w:hAnsi="Times New Roman" w:cs="Times New Roman"/>
          <w:bCs/>
          <w:color w:val="000000"/>
        </w:rPr>
        <w:t>.</w:t>
      </w:r>
    </w:p>
    <w:p w:rsidR="000347B0" w:rsidRPr="000347B0" w:rsidRDefault="000347B0" w:rsidP="000347B0">
      <w:pPr>
        <w:suppressAutoHyphens/>
        <w:snapToGri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347B0">
        <w:rPr>
          <w:rFonts w:ascii="Times New Roman" w:hAnsi="Times New Roman" w:cs="Times New Roman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806"/>
        <w:gridCol w:w="4751"/>
        <w:gridCol w:w="709"/>
        <w:gridCol w:w="1492"/>
        <w:gridCol w:w="567"/>
        <w:gridCol w:w="135"/>
        <w:gridCol w:w="858"/>
      </w:tblGrid>
      <w:tr w:rsidR="001371E7" w:rsidRPr="001371E7" w:rsidTr="001371E7">
        <w:trPr>
          <w:cantSplit/>
          <w:trHeight w:val="258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bookmarkStart w:id="64" w:name="_Toc442193465"/>
            <w:r w:rsidRPr="001371E7">
              <w:rPr>
                <w:rFonts w:ascii="Times New Roman" w:hAnsi="Times New Roman" w:cs="Times New Roman"/>
              </w:rPr>
              <w:t>№</w:t>
            </w:r>
          </w:p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71E7" w:rsidRPr="001371E7" w:rsidRDefault="001371E7" w:rsidP="00515B41">
            <w:pPr>
              <w:suppressAutoHyphens/>
              <w:snapToGri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Код (числовое обозначение) в соответствии с Классификатором</w:t>
            </w:r>
          </w:p>
        </w:tc>
        <w:tc>
          <w:tcPr>
            <w:tcW w:w="4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371E7">
              <w:rPr>
                <w:rFonts w:ascii="Times New Roman" w:hAnsi="Times New Roman" w:cs="Times New Roman"/>
              </w:rPr>
              <w:t xml:space="preserve">Вид разрешенного использования земельного участка (в соответствии с Классификатором видов разрешенного использования земельных участков </w:t>
            </w:r>
            <w:r w:rsidRPr="001371E7">
              <w:rPr>
                <w:rFonts w:ascii="Times New Roman" w:hAnsi="Times New Roman" w:cs="Times New Roman"/>
                <w:lang w:eastAsia="ar-SA"/>
              </w:rPr>
              <w:t xml:space="preserve">утвержденным </w:t>
            </w:r>
            <w:r w:rsidRPr="001371E7">
              <w:rPr>
                <w:rFonts w:ascii="Times New Roman" w:hAnsi="Times New Roman" w:cs="Times New Roman"/>
              </w:rPr>
              <w:t>уполномоченным федеральным органом исполнительной власти)</w:t>
            </w:r>
          </w:p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1371E7" w:rsidRPr="001371E7" w:rsidTr="001371E7">
        <w:trPr>
          <w:cantSplit/>
          <w:trHeight w:val="3208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Предельная этажность зданий, строений, сооружений, этаж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Предельные размеры земельных участков (мин.-макс.), га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Максимальный процент застройки, %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71E7" w:rsidRPr="001371E7" w:rsidRDefault="001371E7" w:rsidP="00515B41">
            <w:pPr>
              <w:suppressAutoHyphens/>
              <w:snapToGri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 xml:space="preserve">Минимальные отступы от границ земельных участков </w:t>
            </w:r>
          </w:p>
        </w:tc>
      </w:tr>
      <w:tr w:rsidR="001371E7" w:rsidRPr="001371E7" w:rsidTr="001371E7">
        <w:trPr>
          <w:trHeight w:val="272"/>
          <w:tblHeader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7</w:t>
            </w:r>
          </w:p>
        </w:tc>
      </w:tr>
      <w:tr w:rsidR="001371E7" w:rsidRPr="001371E7" w:rsidTr="001371E7">
        <w:trPr>
          <w:trHeight w:val="397"/>
        </w:trPr>
        <w:tc>
          <w:tcPr>
            <w:tcW w:w="10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1371E7">
              <w:rPr>
                <w:rFonts w:ascii="Times New Roman" w:hAnsi="Times New Roman" w:cs="Times New Roman"/>
                <w:b/>
                <w:bCs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1371E7" w:rsidRPr="001371E7" w:rsidTr="001371E7">
        <w:trPr>
          <w:trHeight w:val="53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E7" w:rsidRPr="001371E7" w:rsidRDefault="001371E7" w:rsidP="00515B41">
            <w:pPr>
              <w:suppressAutoHyphens/>
              <w:snapToGrid w:val="0"/>
              <w:ind w:right="-42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 xml:space="preserve">Для индивидуального жилищного строительства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0,03 - 0,15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2</w:t>
            </w:r>
          </w:p>
        </w:tc>
      </w:tr>
      <w:tr w:rsidR="001371E7" w:rsidRPr="001371E7" w:rsidTr="001371E7">
        <w:trPr>
          <w:trHeight w:val="39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 xml:space="preserve">Малоэтажная многоквартирная жилая застройка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мин.0,12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3</w:t>
            </w:r>
          </w:p>
        </w:tc>
      </w:tr>
      <w:tr w:rsidR="001371E7" w:rsidRPr="001371E7" w:rsidTr="001371E7">
        <w:trPr>
          <w:trHeight w:val="39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 xml:space="preserve">Для ведения личного подсобного хозяйства (приусадебный земельный участок)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0,06 – 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2</w:t>
            </w:r>
          </w:p>
        </w:tc>
      </w:tr>
      <w:tr w:rsidR="001371E7" w:rsidRPr="001371E7" w:rsidTr="001371E7">
        <w:trPr>
          <w:trHeight w:val="39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Блокированная жилая застройка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мин.0,03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1</w:t>
            </w:r>
          </w:p>
        </w:tc>
      </w:tr>
      <w:tr w:rsidR="001371E7" w:rsidRPr="001371E7" w:rsidTr="001371E7">
        <w:trPr>
          <w:trHeight w:val="39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Среднеэтажная жилая застройка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мин. 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3</w:t>
            </w:r>
          </w:p>
        </w:tc>
      </w:tr>
      <w:tr w:rsidR="001371E7" w:rsidRPr="001371E7" w:rsidTr="001371E7">
        <w:trPr>
          <w:trHeight w:val="39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 xml:space="preserve">Обслуживание жилой застройки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мин.0,003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1</w:t>
            </w:r>
          </w:p>
        </w:tc>
      </w:tr>
      <w:tr w:rsidR="001371E7" w:rsidRPr="001371E7" w:rsidTr="001371E7">
        <w:trPr>
          <w:trHeight w:val="39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2.7.1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 xml:space="preserve">Хранение автотранспорта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мин.0,003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1</w:t>
            </w:r>
          </w:p>
        </w:tc>
      </w:tr>
      <w:tr w:rsidR="001371E7" w:rsidRPr="001371E7" w:rsidTr="001371E7">
        <w:trPr>
          <w:trHeight w:val="39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Коммунальное обслуживание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мин.0,0015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1</w:t>
            </w:r>
          </w:p>
        </w:tc>
      </w:tr>
      <w:tr w:rsidR="001371E7" w:rsidRPr="001371E7" w:rsidTr="001371E7">
        <w:trPr>
          <w:trHeight w:val="39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Социальное обслуживание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мин.0,05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3</w:t>
            </w:r>
          </w:p>
        </w:tc>
      </w:tr>
      <w:tr w:rsidR="001371E7" w:rsidRPr="001371E7" w:rsidTr="001371E7">
        <w:trPr>
          <w:trHeight w:val="39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3.4.1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Амбулаторно-поликлиническое обслуживание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мин.0,02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3</w:t>
            </w:r>
          </w:p>
        </w:tc>
      </w:tr>
      <w:tr w:rsidR="001371E7" w:rsidRPr="001371E7" w:rsidTr="001371E7">
        <w:trPr>
          <w:trHeight w:val="39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3.4.2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Стационарное медицинское обслуживание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мин. 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3</w:t>
            </w:r>
          </w:p>
        </w:tc>
      </w:tr>
      <w:tr w:rsidR="001371E7" w:rsidRPr="001371E7" w:rsidTr="001371E7">
        <w:trPr>
          <w:trHeight w:val="39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3.5.1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Дошкольное, начальное и среднее 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мин.0,4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3</w:t>
            </w:r>
          </w:p>
        </w:tc>
      </w:tr>
      <w:tr w:rsidR="001371E7" w:rsidRPr="001371E7" w:rsidTr="001371E7">
        <w:trPr>
          <w:trHeight w:val="39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Культурное развитие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мин.0,08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3</w:t>
            </w:r>
          </w:p>
        </w:tc>
      </w:tr>
      <w:tr w:rsidR="001371E7" w:rsidRPr="001371E7" w:rsidTr="001371E7">
        <w:trPr>
          <w:trHeight w:val="39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 xml:space="preserve">Религиозное использование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мин.0,003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3</w:t>
            </w:r>
          </w:p>
        </w:tc>
      </w:tr>
      <w:tr w:rsidR="001371E7" w:rsidRPr="001371E7" w:rsidTr="001371E7">
        <w:trPr>
          <w:trHeight w:val="39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Общественное 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мин.0,12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3</w:t>
            </w:r>
          </w:p>
        </w:tc>
      </w:tr>
      <w:tr w:rsidR="001371E7" w:rsidRPr="001371E7" w:rsidTr="001371E7">
        <w:trPr>
          <w:trHeight w:val="39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 xml:space="preserve">Магазины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мин.0,003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1</w:t>
            </w:r>
          </w:p>
        </w:tc>
      </w:tr>
      <w:tr w:rsidR="001371E7" w:rsidRPr="001371E7" w:rsidTr="001371E7">
        <w:trPr>
          <w:trHeight w:val="39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  <w:iCs/>
              </w:rPr>
            </w:pPr>
            <w:r w:rsidRPr="001371E7">
              <w:rPr>
                <w:rFonts w:ascii="Times New Roman" w:hAnsi="Times New Roman" w:cs="Times New Roman"/>
                <w:iCs/>
              </w:rPr>
              <w:t>4.6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  <w:iCs/>
              </w:rPr>
            </w:pPr>
            <w:r w:rsidRPr="001371E7">
              <w:rPr>
                <w:rFonts w:ascii="Times New Roman" w:hAnsi="Times New Roman" w:cs="Times New Roman"/>
                <w:iCs/>
              </w:rPr>
              <w:t>Общественное питание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</w:rPr>
            </w:pPr>
            <w:r w:rsidRPr="001371E7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  <w:iCs/>
              </w:rPr>
            </w:pPr>
            <w:r w:rsidRPr="001371E7">
              <w:rPr>
                <w:rFonts w:ascii="Times New Roman" w:hAnsi="Times New Roman" w:cs="Times New Roman"/>
                <w:iCs/>
              </w:rPr>
              <w:t xml:space="preserve">  мин.0,01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  <w:iCs/>
              </w:rPr>
            </w:pPr>
            <w:r w:rsidRPr="001371E7">
              <w:rPr>
                <w:rFonts w:ascii="Times New Roman" w:hAnsi="Times New Roman" w:cs="Times New Roman"/>
                <w:iCs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</w:rPr>
            </w:pPr>
            <w:r w:rsidRPr="001371E7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1371E7" w:rsidRPr="001371E7" w:rsidTr="001371E7">
        <w:trPr>
          <w:trHeight w:val="39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  <w:iCs/>
              </w:rPr>
            </w:pPr>
            <w:r w:rsidRPr="001371E7">
              <w:rPr>
                <w:rFonts w:ascii="Times New Roman" w:hAnsi="Times New Roman" w:cs="Times New Roman"/>
                <w:iCs/>
              </w:rPr>
              <w:t>4.8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  <w:iCs/>
              </w:rPr>
            </w:pPr>
            <w:r w:rsidRPr="001371E7">
              <w:rPr>
                <w:rFonts w:ascii="Times New Roman" w:hAnsi="Times New Roman" w:cs="Times New Roman"/>
                <w:iCs/>
              </w:rPr>
              <w:t>Развлечения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Cs/>
              </w:rPr>
            </w:pPr>
            <w:r w:rsidRPr="001371E7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мин. 0,05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3</w:t>
            </w:r>
          </w:p>
        </w:tc>
      </w:tr>
      <w:tr w:rsidR="001371E7" w:rsidRPr="001371E7" w:rsidTr="001371E7">
        <w:trPr>
          <w:trHeight w:val="39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Отдых (рекреация)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мин. 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3</w:t>
            </w:r>
          </w:p>
        </w:tc>
      </w:tr>
      <w:tr w:rsidR="001371E7" w:rsidRPr="001371E7" w:rsidTr="001371E7">
        <w:trPr>
          <w:trHeight w:val="39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мин. 0,002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3</w:t>
            </w:r>
          </w:p>
        </w:tc>
      </w:tr>
      <w:tr w:rsidR="001371E7" w:rsidRPr="001371E7" w:rsidTr="001371E7">
        <w:trPr>
          <w:trHeight w:val="39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Склады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 xml:space="preserve"> мин. 0,005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2</w:t>
            </w:r>
          </w:p>
        </w:tc>
      </w:tr>
      <w:tr w:rsidR="001371E7" w:rsidRPr="001371E7" w:rsidTr="001371E7">
        <w:trPr>
          <w:trHeight w:val="39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E7" w:rsidRPr="001371E7" w:rsidRDefault="001371E7" w:rsidP="00515B41">
            <w:pPr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E7" w:rsidRPr="001371E7" w:rsidRDefault="001371E7" w:rsidP="00515B41">
            <w:pPr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 xml:space="preserve">   мин.0,003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E7" w:rsidRPr="001371E7" w:rsidRDefault="001371E7" w:rsidP="00515B41">
            <w:pPr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 xml:space="preserve"> 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E7" w:rsidRPr="001371E7" w:rsidRDefault="001371E7" w:rsidP="00515B41">
            <w:pPr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 xml:space="preserve">     1</w:t>
            </w:r>
          </w:p>
        </w:tc>
      </w:tr>
      <w:tr w:rsidR="001371E7" w:rsidRPr="001371E7" w:rsidTr="001371E7">
        <w:trPr>
          <w:trHeight w:val="39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Водные объекты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мин.0,01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0</w:t>
            </w:r>
          </w:p>
        </w:tc>
      </w:tr>
      <w:tr w:rsidR="001371E7" w:rsidRPr="001371E7" w:rsidTr="001371E7">
        <w:trPr>
          <w:trHeight w:val="39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не устанавливается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 xml:space="preserve"> не устанавливается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не устанавливается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не устанавливается</w:t>
            </w:r>
          </w:p>
        </w:tc>
      </w:tr>
      <w:tr w:rsidR="001371E7" w:rsidRPr="001371E7" w:rsidTr="001371E7">
        <w:trPr>
          <w:trHeight w:val="39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Ведение огородничества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  <w:iCs/>
              </w:rPr>
              <w:t>0,03- 0,25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0</w:t>
            </w:r>
          </w:p>
        </w:tc>
      </w:tr>
      <w:tr w:rsidR="001371E7" w:rsidRPr="001371E7" w:rsidTr="001371E7">
        <w:trPr>
          <w:trHeight w:val="39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Ведение садоводства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0,03 - 0,15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1</w:t>
            </w:r>
          </w:p>
        </w:tc>
      </w:tr>
      <w:tr w:rsidR="001371E7" w:rsidRPr="001371E7" w:rsidTr="001371E7">
        <w:trPr>
          <w:trHeight w:val="397"/>
        </w:trPr>
        <w:tc>
          <w:tcPr>
            <w:tcW w:w="10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1371E7">
              <w:rPr>
                <w:rFonts w:ascii="Times New Roman" w:hAnsi="Times New Roman" w:cs="Times New Roman"/>
                <w:b/>
                <w:bCs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1371E7" w:rsidRPr="001371E7" w:rsidTr="001371E7">
        <w:trPr>
          <w:trHeight w:val="39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Бытовое обслуживание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1E7">
              <w:rPr>
                <w:rFonts w:ascii="Times New Roman" w:hAnsi="Times New Roman" w:cs="Times New Roman"/>
              </w:rPr>
              <w:t>мин.</w:t>
            </w:r>
            <w:r w:rsidRPr="001371E7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3</w:t>
            </w:r>
          </w:p>
        </w:tc>
      </w:tr>
      <w:tr w:rsidR="001371E7" w:rsidRPr="001371E7" w:rsidTr="001371E7">
        <w:trPr>
          <w:trHeight w:val="39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3.10.1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Амбулаторное ветеринарное обслуживание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мин.0,35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3</w:t>
            </w:r>
          </w:p>
        </w:tc>
      </w:tr>
      <w:tr w:rsidR="001371E7" w:rsidRPr="001371E7" w:rsidTr="001371E7">
        <w:trPr>
          <w:trHeight w:val="39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Деловое 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мин.0,12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3</w:t>
            </w:r>
          </w:p>
        </w:tc>
      </w:tr>
      <w:tr w:rsidR="001371E7" w:rsidRPr="001371E7" w:rsidTr="001371E7">
        <w:trPr>
          <w:trHeight w:val="39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Рынки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мин. 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3</w:t>
            </w:r>
          </w:p>
        </w:tc>
      </w:tr>
      <w:tr w:rsidR="001371E7" w:rsidRPr="001371E7" w:rsidTr="001371E7">
        <w:trPr>
          <w:trHeight w:val="39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Банковская и страховая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1E7">
              <w:rPr>
                <w:rFonts w:ascii="Times New Roman" w:hAnsi="Times New Roman" w:cs="Times New Roman"/>
              </w:rPr>
              <w:t>мин.</w:t>
            </w:r>
            <w:r w:rsidRPr="001371E7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3</w:t>
            </w:r>
          </w:p>
        </w:tc>
      </w:tr>
      <w:tr w:rsidR="001371E7" w:rsidRPr="001371E7" w:rsidTr="001371E7">
        <w:trPr>
          <w:trHeight w:val="39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371E7">
              <w:rPr>
                <w:rFonts w:ascii="Times New Roman" w:hAnsi="Times New Roman" w:cs="Times New Roman"/>
                <w:color w:val="000000"/>
              </w:rPr>
              <w:t>4.9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371E7">
              <w:rPr>
                <w:rFonts w:ascii="Times New Roman" w:hAnsi="Times New Roman" w:cs="Times New Roman"/>
                <w:color w:val="000000"/>
              </w:rPr>
              <w:t>Служебные гаражи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1E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1E7">
              <w:rPr>
                <w:rFonts w:ascii="Times New Roman" w:hAnsi="Times New Roman" w:cs="Times New Roman"/>
                <w:color w:val="000000"/>
              </w:rPr>
              <w:t>мин. 0,005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1E7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3</w:t>
            </w:r>
          </w:p>
        </w:tc>
      </w:tr>
      <w:tr w:rsidR="001371E7" w:rsidRPr="001371E7" w:rsidTr="001371E7">
        <w:trPr>
          <w:trHeight w:val="39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Связь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мин.0,002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7" w:rsidRPr="001371E7" w:rsidRDefault="001371E7" w:rsidP="00515B4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71E7">
              <w:rPr>
                <w:rFonts w:ascii="Times New Roman" w:hAnsi="Times New Roman" w:cs="Times New Roman"/>
              </w:rPr>
              <w:t>3</w:t>
            </w:r>
          </w:p>
        </w:tc>
      </w:tr>
    </w:tbl>
    <w:p w:rsidR="001371E7" w:rsidRPr="001371E7" w:rsidRDefault="001371E7" w:rsidP="001371E7">
      <w:pPr>
        <w:spacing w:before="120" w:after="120"/>
        <w:ind w:firstLine="709"/>
        <w:rPr>
          <w:rFonts w:ascii="Times New Roman" w:hAnsi="Times New Roman" w:cs="Times New Roman"/>
        </w:rPr>
      </w:pPr>
      <w:r w:rsidRPr="001371E7">
        <w:rPr>
          <w:rFonts w:ascii="Times New Roman" w:hAnsi="Times New Roman" w:cs="Times New Roman"/>
        </w:rPr>
        <w:t>Примечания:</w:t>
      </w:r>
    </w:p>
    <w:p w:rsidR="001371E7" w:rsidRPr="001371E7" w:rsidRDefault="001371E7" w:rsidP="001371E7">
      <w:pPr>
        <w:suppressAutoHyphens/>
        <w:snapToGrid w:val="0"/>
        <w:ind w:firstLine="709"/>
        <w:jc w:val="both"/>
        <w:rPr>
          <w:rFonts w:ascii="Times New Roman" w:hAnsi="Times New Roman" w:cs="Times New Roman"/>
        </w:rPr>
      </w:pPr>
      <w:r w:rsidRPr="001371E7">
        <w:rPr>
          <w:rFonts w:ascii="Times New Roman" w:hAnsi="Times New Roman" w:cs="Times New Roman"/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 w:rsidRPr="001371E7">
        <w:rPr>
          <w:rFonts w:ascii="Times New Roman" w:hAnsi="Times New Roman" w:cs="Times New Roman"/>
        </w:rPr>
        <w:t>уполномоченным федеральным органом исполнительной власти.</w:t>
      </w:r>
      <w:bookmarkStart w:id="65" w:name="_GoBack"/>
      <w:bookmarkEnd w:id="65"/>
    </w:p>
    <w:p w:rsidR="001371E7" w:rsidRPr="001371E7" w:rsidRDefault="001371E7" w:rsidP="001371E7">
      <w:pPr>
        <w:suppressAutoHyphens/>
        <w:snapToGrid w:val="0"/>
        <w:ind w:firstLine="709"/>
        <w:jc w:val="both"/>
        <w:rPr>
          <w:rFonts w:ascii="Times New Roman" w:hAnsi="Times New Roman" w:cs="Times New Roman"/>
        </w:rPr>
      </w:pPr>
      <w:r w:rsidRPr="001371E7">
        <w:rPr>
          <w:rFonts w:ascii="Times New Roman" w:hAnsi="Times New Roman" w:cs="Times New Roman"/>
        </w:rPr>
        <w:t>2. Нормы предоставления земельных участков гражданам в собственность (за плату или бесплатно), в аренду из земель, находящихся в государственной или муниципальной собственности для индивидуального строительства, личного подсобного хозяйства, дачного строительства, садоводства, огородничества, устанавливаются Законом Чувашской Республики и решением Собрания депутатов Красноармейского сельского поселения.</w:t>
      </w:r>
    </w:p>
    <w:p w:rsidR="001371E7" w:rsidRPr="001371E7" w:rsidRDefault="001371E7" w:rsidP="001371E7">
      <w:pPr>
        <w:tabs>
          <w:tab w:val="left" w:pos="460"/>
          <w:tab w:val="num" w:pos="2062"/>
        </w:tabs>
        <w:overflowPunct w:val="0"/>
        <w:spacing w:beforeLines="20" w:before="48" w:afterLines="20" w:after="48"/>
        <w:ind w:firstLine="709"/>
        <w:jc w:val="both"/>
        <w:rPr>
          <w:rFonts w:ascii="Times New Roman" w:hAnsi="Times New Roman" w:cs="Times New Roman"/>
        </w:rPr>
      </w:pPr>
      <w:r w:rsidRPr="001371E7">
        <w:rPr>
          <w:rFonts w:ascii="Times New Roman" w:hAnsi="Times New Roman" w:cs="Times New Roman"/>
        </w:rPr>
        <w:t xml:space="preserve">3. Минимальная ширина земельного участка для  индивидуального жилищного строительства, ведения личного подсобного хозяйства по уличному фронту не менее – </w:t>
      </w:r>
      <w:smartTag w:uri="urn:schemas-microsoft-com:office:smarttags" w:element="metricconverter">
        <w:smartTagPr>
          <w:attr w:name="ProductID" w:val="18 метров"/>
        </w:smartTagPr>
        <w:r w:rsidRPr="001371E7">
          <w:rPr>
            <w:rFonts w:ascii="Times New Roman" w:hAnsi="Times New Roman" w:cs="Times New Roman"/>
          </w:rPr>
          <w:t>18 метров</w:t>
        </w:r>
      </w:smartTag>
      <w:r w:rsidRPr="001371E7">
        <w:rPr>
          <w:rFonts w:ascii="Times New Roman" w:hAnsi="Times New Roman" w:cs="Times New Roman"/>
        </w:rPr>
        <w:t>.</w:t>
      </w:r>
    </w:p>
    <w:p w:rsidR="001371E7" w:rsidRPr="001371E7" w:rsidRDefault="001371E7" w:rsidP="001371E7">
      <w:pPr>
        <w:tabs>
          <w:tab w:val="left" w:pos="600"/>
          <w:tab w:val="left" w:pos="851"/>
        </w:tabs>
        <w:spacing w:beforeLines="20" w:before="48" w:afterLines="20" w:after="48"/>
        <w:ind w:firstLine="709"/>
        <w:jc w:val="both"/>
        <w:rPr>
          <w:rFonts w:ascii="Times New Roman" w:hAnsi="Times New Roman" w:cs="Times New Roman"/>
        </w:rPr>
      </w:pPr>
      <w:r w:rsidRPr="001371E7">
        <w:rPr>
          <w:rFonts w:ascii="Times New Roman" w:hAnsi="Times New Roman" w:cs="Times New Roman"/>
        </w:rPr>
        <w:t>4. Требования к ограждениям земельных участков индивидуальных жилых д</w:t>
      </w:r>
      <w:r w:rsidRPr="001371E7">
        <w:rPr>
          <w:rFonts w:ascii="Times New Roman" w:hAnsi="Times New Roman" w:cs="Times New Roman"/>
        </w:rPr>
        <w:t>о</w:t>
      </w:r>
      <w:r w:rsidRPr="001371E7">
        <w:rPr>
          <w:rFonts w:ascii="Times New Roman" w:hAnsi="Times New Roman" w:cs="Times New Roman"/>
        </w:rPr>
        <w:t>мов:</w:t>
      </w:r>
    </w:p>
    <w:p w:rsidR="001371E7" w:rsidRPr="001371E7" w:rsidRDefault="001371E7" w:rsidP="001371E7">
      <w:pPr>
        <w:tabs>
          <w:tab w:val="left" w:pos="600"/>
          <w:tab w:val="left" w:pos="851"/>
        </w:tabs>
        <w:spacing w:beforeLines="20" w:before="48" w:afterLines="20" w:after="48"/>
        <w:ind w:firstLine="709"/>
        <w:jc w:val="both"/>
        <w:rPr>
          <w:rFonts w:ascii="Times New Roman" w:hAnsi="Times New Roman" w:cs="Times New Roman"/>
        </w:rPr>
      </w:pPr>
      <w:r w:rsidRPr="001371E7">
        <w:rPr>
          <w:rFonts w:ascii="Times New Roman" w:hAnsi="Times New Roman" w:cs="Times New Roman"/>
        </w:rPr>
        <w:tab/>
        <w:t xml:space="preserve">а) максимальная высота ограждений – </w:t>
      </w:r>
      <w:smartTag w:uri="urn:schemas-microsoft-com:office:smarttags" w:element="metricconverter">
        <w:smartTagPr>
          <w:attr w:name="ProductID" w:val="2 метра"/>
        </w:smartTagPr>
        <w:r w:rsidRPr="001371E7">
          <w:rPr>
            <w:rFonts w:ascii="Times New Roman" w:hAnsi="Times New Roman" w:cs="Times New Roman"/>
          </w:rPr>
          <w:t>2 метра</w:t>
        </w:r>
      </w:smartTag>
      <w:r w:rsidRPr="001371E7">
        <w:rPr>
          <w:rFonts w:ascii="Times New Roman" w:hAnsi="Times New Roman" w:cs="Times New Roman"/>
        </w:rPr>
        <w:t>;</w:t>
      </w:r>
    </w:p>
    <w:p w:rsidR="001371E7" w:rsidRPr="001371E7" w:rsidRDefault="001371E7" w:rsidP="001371E7">
      <w:pPr>
        <w:tabs>
          <w:tab w:val="left" w:pos="600"/>
          <w:tab w:val="left" w:pos="851"/>
        </w:tabs>
        <w:spacing w:beforeLines="20" w:before="48" w:afterLines="20" w:after="48"/>
        <w:ind w:firstLine="709"/>
        <w:jc w:val="both"/>
        <w:rPr>
          <w:rFonts w:ascii="Times New Roman" w:hAnsi="Times New Roman" w:cs="Times New Roman"/>
        </w:rPr>
      </w:pPr>
      <w:r w:rsidRPr="001371E7">
        <w:rPr>
          <w:rFonts w:ascii="Times New Roman" w:hAnsi="Times New Roman" w:cs="Times New Roman"/>
        </w:rPr>
        <w:tab/>
        <w:t xml:space="preserve">б) ограждение в виде декоративного озеленения – </w:t>
      </w:r>
      <w:smartTag w:uri="urn:schemas-microsoft-com:office:smarttags" w:element="metricconverter">
        <w:smartTagPr>
          <w:attr w:name="ProductID" w:val="1,2 м"/>
        </w:smartTagPr>
        <w:r w:rsidRPr="001371E7">
          <w:rPr>
            <w:rFonts w:ascii="Times New Roman" w:hAnsi="Times New Roman" w:cs="Times New Roman"/>
          </w:rPr>
          <w:t>1,2 м</w:t>
        </w:r>
      </w:smartTag>
      <w:r w:rsidRPr="001371E7">
        <w:rPr>
          <w:rFonts w:ascii="Times New Roman" w:hAnsi="Times New Roman" w:cs="Times New Roman"/>
        </w:rPr>
        <w:t>;</w:t>
      </w:r>
    </w:p>
    <w:p w:rsidR="001371E7" w:rsidRPr="001371E7" w:rsidRDefault="001371E7" w:rsidP="001371E7">
      <w:pPr>
        <w:spacing w:before="120" w:after="120"/>
        <w:ind w:firstLine="709"/>
        <w:rPr>
          <w:rFonts w:ascii="Times New Roman" w:hAnsi="Times New Roman" w:cs="Times New Roman"/>
        </w:rPr>
      </w:pPr>
      <w:r w:rsidRPr="001371E7">
        <w:rPr>
          <w:rFonts w:ascii="Times New Roman" w:hAnsi="Times New Roman" w:cs="Times New Roman"/>
        </w:rPr>
        <w:t xml:space="preserve">5. Высота гаражей – не более </w:t>
      </w:r>
      <w:smartTag w:uri="urn:schemas-microsoft-com:office:smarttags" w:element="metricconverter">
        <w:smartTagPr>
          <w:attr w:name="ProductID" w:val="5 метров"/>
        </w:smartTagPr>
        <w:r w:rsidRPr="001371E7">
          <w:rPr>
            <w:rFonts w:ascii="Times New Roman" w:hAnsi="Times New Roman" w:cs="Times New Roman"/>
          </w:rPr>
          <w:t>5 метров</w:t>
        </w:r>
      </w:smartTag>
      <w:r w:rsidRPr="001371E7">
        <w:rPr>
          <w:rFonts w:ascii="Times New Roman" w:hAnsi="Times New Roman" w:cs="Times New Roman"/>
        </w:rPr>
        <w:t>.</w:t>
      </w:r>
    </w:p>
    <w:p w:rsidR="001371E7" w:rsidRPr="001371E7" w:rsidRDefault="001371E7" w:rsidP="001371E7">
      <w:pPr>
        <w:spacing w:after="120"/>
        <w:ind w:firstLine="709"/>
        <w:contextualSpacing/>
        <w:jc w:val="both"/>
        <w:rPr>
          <w:rFonts w:ascii="Times New Roman" w:hAnsi="Times New Roman" w:cs="Times New Roman"/>
        </w:rPr>
      </w:pPr>
      <w:r w:rsidRPr="001371E7">
        <w:rPr>
          <w:rFonts w:ascii="Times New Roman" w:hAnsi="Times New Roman" w:cs="Times New Roman"/>
        </w:rPr>
        <w:t>6. Использование земельных участков и объектов капитального строительства в границах водоохранных зон и прибрежных защитных полос осуществлять в соответствии с требованиями статьи 65 Водного кодекса Российской Федер</w:t>
      </w:r>
      <w:r w:rsidRPr="001371E7">
        <w:rPr>
          <w:rFonts w:ascii="Times New Roman" w:hAnsi="Times New Roman" w:cs="Times New Roman"/>
        </w:rPr>
        <w:t>а</w:t>
      </w:r>
      <w:r w:rsidRPr="001371E7">
        <w:rPr>
          <w:rFonts w:ascii="Times New Roman" w:hAnsi="Times New Roman" w:cs="Times New Roman"/>
        </w:rPr>
        <w:t>ции.</w:t>
      </w:r>
    </w:p>
    <w:p w:rsidR="001371E7" w:rsidRPr="000347B0" w:rsidRDefault="001371E7" w:rsidP="000347B0">
      <w:pPr>
        <w:spacing w:before="120" w:after="120"/>
        <w:ind w:firstLine="709"/>
        <w:contextualSpacing/>
        <w:jc w:val="both"/>
        <w:rPr>
          <w:rFonts w:ascii="Times New Roman" w:hAnsi="Times New Roman" w:cs="Times New Roman"/>
        </w:rPr>
      </w:pPr>
    </w:p>
    <w:bookmarkEnd w:id="64"/>
    <w:p w:rsidR="00C05061" w:rsidRPr="000347B0" w:rsidRDefault="000347B0" w:rsidP="000347B0">
      <w:pPr>
        <w:spacing w:line="360" w:lineRule="auto"/>
        <w:ind w:left="-284" w:firstLine="885"/>
        <w:jc w:val="both"/>
        <w:rPr>
          <w:rFonts w:ascii="Times New Roman" w:hAnsi="Times New Roman" w:cs="Times New Roman"/>
          <w:b/>
          <w:bCs/>
          <w:color w:val="000000"/>
        </w:rPr>
      </w:pPr>
      <w:r w:rsidRPr="000347B0">
        <w:rPr>
          <w:rFonts w:ascii="Times New Roman" w:hAnsi="Times New Roman" w:cs="Times New Roman"/>
          <w:b/>
          <w:bCs/>
          <w:color w:val="000000"/>
        </w:rPr>
        <w:t>Каталог координат поворотных точек границ образуемых земельных участков.</w:t>
      </w:r>
    </w:p>
    <w:tbl>
      <w:tblPr>
        <w:tblStyle w:val="1b"/>
        <w:tblpPr w:leftFromText="180" w:rightFromText="180" w:vertAnchor="text" w:tblpY="1"/>
        <w:tblOverlap w:val="never"/>
        <w:tblW w:w="10144" w:type="dxa"/>
        <w:tblLook w:val="04A0" w:firstRow="1" w:lastRow="0" w:firstColumn="1" w:lastColumn="0" w:noHBand="0" w:noVBand="1"/>
      </w:tblPr>
      <w:tblGrid>
        <w:gridCol w:w="4503"/>
        <w:gridCol w:w="1984"/>
        <w:gridCol w:w="1843"/>
        <w:gridCol w:w="1814"/>
      </w:tblGrid>
      <w:tr w:rsidR="00C05061" w:rsidRPr="005F75A2" w:rsidTr="000347B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1" w:rsidRPr="005F75A2" w:rsidRDefault="00C05061" w:rsidP="005F75A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75A2">
              <w:rPr>
                <w:rFonts w:ascii="Times New Roman" w:hAnsi="Times New Roman"/>
                <w:bCs/>
                <w:color w:val="000000"/>
              </w:rPr>
              <w:t>№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1" w:rsidRPr="005F75A2" w:rsidRDefault="00C05061" w:rsidP="005F75A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75A2">
              <w:rPr>
                <w:rFonts w:ascii="Times New Roman" w:hAnsi="Times New Roman"/>
                <w:bCs/>
                <w:color w:val="000000"/>
              </w:rPr>
              <w:t>№ поворотной точки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1" w:rsidRPr="005F75A2" w:rsidRDefault="00C05061" w:rsidP="005F75A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75A2">
              <w:rPr>
                <w:rFonts w:ascii="Times New Roman" w:hAnsi="Times New Roman"/>
                <w:bCs/>
                <w:color w:val="000000"/>
              </w:rPr>
              <w:t>X, 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1" w:rsidRPr="005F75A2" w:rsidRDefault="00C05061" w:rsidP="005F75A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75A2">
              <w:rPr>
                <w:rFonts w:ascii="Times New Roman" w:hAnsi="Times New Roman"/>
                <w:bCs/>
                <w:color w:val="000000"/>
              </w:rPr>
              <w:t>Y, м</w:t>
            </w:r>
          </w:p>
        </w:tc>
      </w:tr>
      <w:tr w:rsidR="005F75A2" w:rsidRPr="005F75A2" w:rsidTr="000347B0">
        <w:trPr>
          <w:trHeight w:val="285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5A2" w:rsidRPr="005F75A2" w:rsidRDefault="005F75A2" w:rsidP="005F75A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75A2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A2" w:rsidRPr="005F75A2" w:rsidRDefault="005F75A2" w:rsidP="005F75A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75A2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75A2" w:rsidRPr="005F75A2" w:rsidRDefault="005F75A2" w:rsidP="005F75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5A2">
              <w:rPr>
                <w:rFonts w:ascii="Times New Roman" w:hAnsi="Times New Roman"/>
                <w:color w:val="000000"/>
              </w:rPr>
              <w:t>368385.07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75A2" w:rsidRPr="005F75A2" w:rsidRDefault="005F75A2" w:rsidP="005F75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5A2">
              <w:rPr>
                <w:rFonts w:ascii="Times New Roman" w:hAnsi="Times New Roman"/>
                <w:color w:val="000000"/>
              </w:rPr>
              <w:t>1226261.10</w:t>
            </w:r>
          </w:p>
        </w:tc>
      </w:tr>
      <w:tr w:rsidR="005F75A2" w:rsidRPr="005F75A2" w:rsidTr="000347B0">
        <w:trPr>
          <w:trHeight w:val="240"/>
        </w:trPr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5A2" w:rsidRPr="005F75A2" w:rsidRDefault="005F75A2" w:rsidP="005F75A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A2" w:rsidRPr="005F75A2" w:rsidRDefault="005F75A2" w:rsidP="005F75A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75A2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5A2" w:rsidRPr="005F75A2" w:rsidRDefault="005F75A2" w:rsidP="005F75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5A2">
              <w:rPr>
                <w:rFonts w:ascii="Times New Roman" w:hAnsi="Times New Roman"/>
                <w:color w:val="000000"/>
              </w:rPr>
              <w:t>368380.15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5A2" w:rsidRPr="005F75A2" w:rsidRDefault="005F75A2" w:rsidP="005F75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5A2">
              <w:rPr>
                <w:rFonts w:ascii="Times New Roman" w:hAnsi="Times New Roman"/>
                <w:color w:val="000000"/>
              </w:rPr>
              <w:t>1226275.89</w:t>
            </w:r>
          </w:p>
        </w:tc>
      </w:tr>
      <w:tr w:rsidR="005F75A2" w:rsidRPr="005F75A2" w:rsidTr="000347B0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5A2" w:rsidRPr="005F75A2" w:rsidRDefault="005F75A2" w:rsidP="005F75A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A2" w:rsidRPr="005F75A2" w:rsidRDefault="005F75A2" w:rsidP="005F75A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75A2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5A2" w:rsidRPr="005F75A2" w:rsidRDefault="005F75A2" w:rsidP="005F75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5A2">
              <w:rPr>
                <w:rFonts w:ascii="Times New Roman" w:hAnsi="Times New Roman"/>
                <w:color w:val="000000"/>
              </w:rPr>
              <w:t>368369.24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5A2" w:rsidRPr="005F75A2" w:rsidRDefault="005F75A2" w:rsidP="005F75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5A2">
              <w:rPr>
                <w:rFonts w:ascii="Times New Roman" w:hAnsi="Times New Roman"/>
                <w:color w:val="000000"/>
              </w:rPr>
              <w:t>1226272.70</w:t>
            </w:r>
          </w:p>
        </w:tc>
      </w:tr>
      <w:tr w:rsidR="005F75A2" w:rsidRPr="005F75A2" w:rsidTr="000347B0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5A2" w:rsidRPr="005F75A2" w:rsidRDefault="005F75A2" w:rsidP="005F75A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A2" w:rsidRPr="005F75A2" w:rsidRDefault="005F75A2" w:rsidP="005F75A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75A2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5A2" w:rsidRPr="005F75A2" w:rsidRDefault="005F75A2" w:rsidP="005F75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5A2">
              <w:rPr>
                <w:rFonts w:ascii="Times New Roman" w:hAnsi="Times New Roman"/>
                <w:color w:val="000000"/>
              </w:rPr>
              <w:t>368374.13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5A2" w:rsidRPr="005F75A2" w:rsidRDefault="005F75A2" w:rsidP="005F75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5A2">
              <w:rPr>
                <w:rFonts w:ascii="Times New Roman" w:hAnsi="Times New Roman"/>
                <w:color w:val="000000"/>
              </w:rPr>
              <w:t>1226257.61</w:t>
            </w:r>
          </w:p>
        </w:tc>
      </w:tr>
      <w:tr w:rsidR="00647F15" w:rsidRPr="005F75A2" w:rsidTr="000347B0">
        <w:tc>
          <w:tcPr>
            <w:tcW w:w="45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F15" w:rsidRPr="005F75A2" w:rsidRDefault="00647F15" w:rsidP="00647F1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15" w:rsidRPr="005F75A2" w:rsidRDefault="00647F15" w:rsidP="00647F1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F15" w:rsidRPr="00647F15" w:rsidRDefault="00647F15" w:rsidP="00647F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7F15">
              <w:rPr>
                <w:rFonts w:ascii="Times New Roman" w:hAnsi="Times New Roman"/>
                <w:color w:val="000000"/>
              </w:rPr>
              <w:t>368395.20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F15" w:rsidRPr="00647F15" w:rsidRDefault="00647F15" w:rsidP="00647F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7F15">
              <w:rPr>
                <w:rFonts w:ascii="Times New Roman" w:hAnsi="Times New Roman"/>
                <w:color w:val="000000"/>
              </w:rPr>
              <w:t>1226230.56</w:t>
            </w:r>
          </w:p>
        </w:tc>
      </w:tr>
      <w:tr w:rsidR="00647F15" w:rsidRPr="005F75A2" w:rsidTr="000347B0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F15" w:rsidRPr="005F75A2" w:rsidRDefault="00647F15" w:rsidP="00647F1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15" w:rsidRPr="005F75A2" w:rsidRDefault="00647F15" w:rsidP="00647F1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F15" w:rsidRPr="00647F15" w:rsidRDefault="00647F15" w:rsidP="00647F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7F15">
              <w:rPr>
                <w:rFonts w:ascii="Times New Roman" w:hAnsi="Times New Roman"/>
                <w:color w:val="000000"/>
              </w:rPr>
              <w:t>368385.07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F15" w:rsidRPr="00647F15" w:rsidRDefault="00647F15" w:rsidP="00647F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7F15">
              <w:rPr>
                <w:rFonts w:ascii="Times New Roman" w:hAnsi="Times New Roman"/>
                <w:color w:val="000000"/>
              </w:rPr>
              <w:t>1226261.10</w:t>
            </w:r>
          </w:p>
        </w:tc>
      </w:tr>
      <w:tr w:rsidR="00647F15" w:rsidRPr="005F75A2" w:rsidTr="000347B0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F15" w:rsidRPr="005F75A2" w:rsidRDefault="00647F15" w:rsidP="00647F1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15" w:rsidRPr="005F75A2" w:rsidRDefault="00647F15" w:rsidP="00647F1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F15" w:rsidRPr="00647F15" w:rsidRDefault="00647F15" w:rsidP="00647F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7F15">
              <w:rPr>
                <w:rFonts w:ascii="Times New Roman" w:hAnsi="Times New Roman"/>
                <w:color w:val="000000"/>
              </w:rPr>
              <w:t>368374.13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F15" w:rsidRPr="00647F15" w:rsidRDefault="00647F15" w:rsidP="00647F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7F15">
              <w:rPr>
                <w:rFonts w:ascii="Times New Roman" w:hAnsi="Times New Roman"/>
                <w:color w:val="000000"/>
              </w:rPr>
              <w:t>1226257.61</w:t>
            </w:r>
          </w:p>
        </w:tc>
      </w:tr>
      <w:tr w:rsidR="00647F15" w:rsidRPr="005F75A2" w:rsidTr="000347B0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F15" w:rsidRPr="005F75A2" w:rsidRDefault="00647F15" w:rsidP="00647F1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15" w:rsidRPr="005F75A2" w:rsidRDefault="00647F15" w:rsidP="00647F1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F15" w:rsidRPr="00647F15" w:rsidRDefault="00647F15" w:rsidP="00647F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7F15">
              <w:rPr>
                <w:rFonts w:ascii="Times New Roman" w:hAnsi="Times New Roman"/>
                <w:color w:val="000000"/>
              </w:rPr>
              <w:t>368369.24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F15" w:rsidRPr="00647F15" w:rsidRDefault="00647F15" w:rsidP="00647F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7F15">
              <w:rPr>
                <w:rFonts w:ascii="Times New Roman" w:hAnsi="Times New Roman"/>
                <w:color w:val="000000"/>
              </w:rPr>
              <w:t>1226272.71</w:t>
            </w:r>
          </w:p>
        </w:tc>
      </w:tr>
      <w:tr w:rsidR="00647F15" w:rsidRPr="005F75A2" w:rsidTr="000347B0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F15" w:rsidRPr="005F75A2" w:rsidRDefault="00647F15" w:rsidP="00647F1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15" w:rsidRPr="005F75A2" w:rsidRDefault="00647F15" w:rsidP="00647F1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F15" w:rsidRPr="00647F15" w:rsidRDefault="00647F15" w:rsidP="00647F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7F15">
              <w:rPr>
                <w:rFonts w:ascii="Times New Roman" w:hAnsi="Times New Roman"/>
                <w:color w:val="000000"/>
              </w:rPr>
              <w:t>368320.83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F15" w:rsidRPr="00647F15" w:rsidRDefault="00647F15" w:rsidP="00647F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7F15">
              <w:rPr>
                <w:rFonts w:ascii="Times New Roman" w:hAnsi="Times New Roman"/>
                <w:color w:val="000000"/>
              </w:rPr>
              <w:t>1226258.55</w:t>
            </w:r>
          </w:p>
        </w:tc>
      </w:tr>
      <w:tr w:rsidR="00647F15" w:rsidRPr="005F75A2" w:rsidTr="000347B0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F15" w:rsidRPr="005F75A2" w:rsidRDefault="00647F15" w:rsidP="00647F1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15" w:rsidRPr="005F75A2" w:rsidRDefault="00647F15" w:rsidP="00647F1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F15" w:rsidRPr="00647F15" w:rsidRDefault="00647F15" w:rsidP="00647F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7F15">
              <w:rPr>
                <w:rFonts w:ascii="Times New Roman" w:hAnsi="Times New Roman"/>
                <w:color w:val="000000"/>
              </w:rPr>
              <w:t>368315.72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F15" w:rsidRPr="00647F15" w:rsidRDefault="00647F15" w:rsidP="00647F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7F15">
              <w:rPr>
                <w:rFonts w:ascii="Times New Roman" w:hAnsi="Times New Roman"/>
                <w:color w:val="000000"/>
              </w:rPr>
              <w:t>1226272.67</w:t>
            </w:r>
          </w:p>
        </w:tc>
      </w:tr>
      <w:tr w:rsidR="00647F15" w:rsidRPr="005F75A2" w:rsidTr="000347B0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F15" w:rsidRPr="005F75A2" w:rsidRDefault="00647F15" w:rsidP="00647F1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15" w:rsidRPr="005F75A2" w:rsidRDefault="00647F15" w:rsidP="00647F1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F15" w:rsidRPr="00647F15" w:rsidRDefault="00647F15" w:rsidP="00647F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7F15">
              <w:rPr>
                <w:rFonts w:ascii="Times New Roman" w:hAnsi="Times New Roman"/>
                <w:color w:val="000000"/>
              </w:rPr>
              <w:t>368290.95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F15" w:rsidRPr="00647F15" w:rsidRDefault="00647F15" w:rsidP="00647F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7F15">
              <w:rPr>
                <w:rFonts w:ascii="Times New Roman" w:hAnsi="Times New Roman"/>
                <w:color w:val="000000"/>
              </w:rPr>
              <w:t>1226264.56</w:t>
            </w:r>
          </w:p>
        </w:tc>
      </w:tr>
      <w:tr w:rsidR="00647F15" w:rsidRPr="005F75A2" w:rsidTr="000347B0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F15" w:rsidRPr="005F75A2" w:rsidRDefault="00647F15" w:rsidP="00647F1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15" w:rsidRPr="005F75A2" w:rsidRDefault="00647F15" w:rsidP="00647F1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F15" w:rsidRPr="00647F15" w:rsidRDefault="00647F15" w:rsidP="00647F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7F15">
              <w:rPr>
                <w:rFonts w:ascii="Times New Roman" w:hAnsi="Times New Roman"/>
                <w:color w:val="000000"/>
              </w:rPr>
              <w:t>368307.56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F15" w:rsidRPr="00647F15" w:rsidRDefault="00647F15" w:rsidP="00647F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7F15">
              <w:rPr>
                <w:rFonts w:ascii="Times New Roman" w:hAnsi="Times New Roman"/>
                <w:color w:val="000000"/>
              </w:rPr>
              <w:t>1226208.38</w:t>
            </w:r>
          </w:p>
        </w:tc>
      </w:tr>
      <w:tr w:rsidR="00647F15" w:rsidRPr="005F75A2" w:rsidTr="000347B0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F15" w:rsidRPr="005F75A2" w:rsidRDefault="00647F15" w:rsidP="00647F1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15" w:rsidRPr="005F75A2" w:rsidRDefault="00647F15" w:rsidP="00647F1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F15" w:rsidRPr="00647F15" w:rsidRDefault="00647F15" w:rsidP="00647F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7F15">
              <w:rPr>
                <w:rFonts w:ascii="Times New Roman" w:hAnsi="Times New Roman"/>
                <w:color w:val="000000"/>
              </w:rPr>
              <w:t>368328.12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F15" w:rsidRPr="00647F15" w:rsidRDefault="00647F15" w:rsidP="00647F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7F15">
              <w:rPr>
                <w:rFonts w:ascii="Times New Roman" w:hAnsi="Times New Roman"/>
                <w:color w:val="000000"/>
              </w:rPr>
              <w:t>1226212.37</w:t>
            </w:r>
          </w:p>
        </w:tc>
      </w:tr>
      <w:tr w:rsidR="00647F15" w:rsidRPr="005F75A2" w:rsidTr="000347B0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F15" w:rsidRPr="005F75A2" w:rsidRDefault="00647F15" w:rsidP="00647F1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15" w:rsidRPr="005F75A2" w:rsidRDefault="00647F15" w:rsidP="00647F1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F15" w:rsidRPr="00647F15" w:rsidRDefault="00647F15" w:rsidP="00647F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7F15">
              <w:rPr>
                <w:rFonts w:ascii="Times New Roman" w:hAnsi="Times New Roman"/>
                <w:color w:val="000000"/>
              </w:rPr>
              <w:t>368329.23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F15" w:rsidRPr="00647F15" w:rsidRDefault="00647F15" w:rsidP="00647F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7F15">
              <w:rPr>
                <w:rFonts w:ascii="Times New Roman" w:hAnsi="Times New Roman"/>
                <w:color w:val="000000"/>
              </w:rPr>
              <w:t>1226212.58</w:t>
            </w:r>
          </w:p>
        </w:tc>
      </w:tr>
      <w:tr w:rsidR="005F75A2" w:rsidRPr="005F75A2" w:rsidTr="000347B0">
        <w:tc>
          <w:tcPr>
            <w:tcW w:w="45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5A2" w:rsidRPr="005F75A2" w:rsidRDefault="00647F15" w:rsidP="005F75A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A2" w:rsidRPr="005F75A2" w:rsidRDefault="005F75A2" w:rsidP="005F75A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75A2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5A2" w:rsidRPr="005F75A2" w:rsidRDefault="005F75A2" w:rsidP="005F75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5A2">
              <w:rPr>
                <w:rFonts w:ascii="Times New Roman" w:hAnsi="Times New Roman"/>
                <w:color w:val="000000"/>
              </w:rPr>
              <w:t>368380.15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5A2" w:rsidRPr="005F75A2" w:rsidRDefault="005F75A2" w:rsidP="005F75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5A2">
              <w:rPr>
                <w:rFonts w:ascii="Times New Roman" w:hAnsi="Times New Roman"/>
                <w:color w:val="000000"/>
              </w:rPr>
              <w:t>1226275.89</w:t>
            </w:r>
          </w:p>
        </w:tc>
      </w:tr>
      <w:tr w:rsidR="005F75A2" w:rsidRPr="005F75A2" w:rsidTr="000347B0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5A2" w:rsidRPr="005F75A2" w:rsidRDefault="005F75A2" w:rsidP="005F75A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A2" w:rsidRPr="005F75A2" w:rsidRDefault="005F75A2" w:rsidP="005F75A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75A2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5A2" w:rsidRPr="005F75A2" w:rsidRDefault="005F75A2" w:rsidP="005F75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5A2">
              <w:rPr>
                <w:rFonts w:ascii="Times New Roman" w:hAnsi="Times New Roman"/>
                <w:color w:val="000000"/>
              </w:rPr>
              <w:t>368375.74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5A2" w:rsidRPr="005F75A2" w:rsidRDefault="005F75A2" w:rsidP="005F75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5A2">
              <w:rPr>
                <w:rFonts w:ascii="Times New Roman" w:hAnsi="Times New Roman"/>
                <w:color w:val="000000"/>
              </w:rPr>
              <w:t>1226289.87</w:t>
            </w:r>
          </w:p>
        </w:tc>
      </w:tr>
      <w:tr w:rsidR="005F75A2" w:rsidRPr="005F75A2" w:rsidTr="000347B0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5A2" w:rsidRPr="005F75A2" w:rsidRDefault="005F75A2" w:rsidP="005F75A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A2" w:rsidRPr="005F75A2" w:rsidRDefault="005F75A2" w:rsidP="005F75A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75A2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5A2" w:rsidRPr="005F75A2" w:rsidRDefault="005F75A2" w:rsidP="005F75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5A2">
              <w:rPr>
                <w:rFonts w:ascii="Times New Roman" w:hAnsi="Times New Roman"/>
                <w:color w:val="000000"/>
              </w:rPr>
              <w:t>368366.70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5A2" w:rsidRPr="005F75A2" w:rsidRDefault="005F75A2" w:rsidP="005F75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5A2">
              <w:rPr>
                <w:rFonts w:ascii="Times New Roman" w:hAnsi="Times New Roman"/>
                <w:color w:val="000000"/>
              </w:rPr>
              <w:t>1226287.33</w:t>
            </w:r>
          </w:p>
        </w:tc>
      </w:tr>
      <w:tr w:rsidR="005F75A2" w:rsidRPr="005F75A2" w:rsidTr="000347B0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5A2" w:rsidRPr="005F75A2" w:rsidRDefault="005F75A2" w:rsidP="005F75A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A2" w:rsidRPr="005F75A2" w:rsidRDefault="005F75A2" w:rsidP="005F75A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75A2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5A2" w:rsidRPr="005F75A2" w:rsidRDefault="005F75A2" w:rsidP="005F75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5A2">
              <w:rPr>
                <w:rFonts w:ascii="Times New Roman" w:hAnsi="Times New Roman"/>
                <w:color w:val="000000"/>
              </w:rPr>
              <w:t>368368.69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5A2" w:rsidRPr="005F75A2" w:rsidRDefault="005F75A2" w:rsidP="005F75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5A2">
              <w:rPr>
                <w:rFonts w:ascii="Times New Roman" w:hAnsi="Times New Roman"/>
                <w:color w:val="000000"/>
              </w:rPr>
              <w:t>1226281.07</w:t>
            </w:r>
          </w:p>
        </w:tc>
      </w:tr>
      <w:tr w:rsidR="005F75A2" w:rsidRPr="005F75A2" w:rsidTr="000347B0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5A2" w:rsidRPr="005F75A2" w:rsidRDefault="005F75A2" w:rsidP="005F75A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A2" w:rsidRPr="005F75A2" w:rsidRDefault="005F75A2" w:rsidP="005F75A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75A2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5A2" w:rsidRPr="005F75A2" w:rsidRDefault="005F75A2" w:rsidP="005F75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5A2">
              <w:rPr>
                <w:rFonts w:ascii="Times New Roman" w:hAnsi="Times New Roman"/>
                <w:color w:val="000000"/>
              </w:rPr>
              <w:t>368366.87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5A2" w:rsidRPr="005F75A2" w:rsidRDefault="005F75A2" w:rsidP="005F75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5A2">
              <w:rPr>
                <w:rFonts w:ascii="Times New Roman" w:hAnsi="Times New Roman"/>
                <w:color w:val="000000"/>
              </w:rPr>
              <w:t>1226280.57</w:t>
            </w:r>
          </w:p>
        </w:tc>
      </w:tr>
      <w:tr w:rsidR="005F75A2" w:rsidRPr="005F75A2" w:rsidTr="000347B0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5A2" w:rsidRPr="005F75A2" w:rsidRDefault="005F75A2" w:rsidP="005F75A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A2" w:rsidRPr="005F75A2" w:rsidRDefault="005F75A2" w:rsidP="005F75A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75A2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5A2" w:rsidRPr="005F75A2" w:rsidRDefault="005F75A2" w:rsidP="005F75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5A2">
              <w:rPr>
                <w:rFonts w:ascii="Times New Roman" w:hAnsi="Times New Roman"/>
                <w:color w:val="000000"/>
              </w:rPr>
              <w:t>368369.24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5A2" w:rsidRPr="005F75A2" w:rsidRDefault="005F75A2" w:rsidP="005F75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5A2">
              <w:rPr>
                <w:rFonts w:ascii="Times New Roman" w:hAnsi="Times New Roman"/>
                <w:color w:val="000000"/>
              </w:rPr>
              <w:t>1226272.71</w:t>
            </w:r>
          </w:p>
        </w:tc>
      </w:tr>
      <w:tr w:rsidR="005F75A2" w:rsidRPr="005F75A2" w:rsidTr="000347B0">
        <w:tc>
          <w:tcPr>
            <w:tcW w:w="45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5A2" w:rsidRPr="005F75A2" w:rsidRDefault="00647F15" w:rsidP="005F75A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A2" w:rsidRPr="005F75A2" w:rsidRDefault="005F75A2" w:rsidP="005F75A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75A2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5A2" w:rsidRPr="005F75A2" w:rsidRDefault="005F75A2" w:rsidP="005F75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5A2">
              <w:rPr>
                <w:rFonts w:ascii="Times New Roman" w:hAnsi="Times New Roman"/>
                <w:color w:val="000000"/>
              </w:rPr>
              <w:t>368357.03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5A2" w:rsidRPr="005F75A2" w:rsidRDefault="005F75A2" w:rsidP="005F75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5A2">
              <w:rPr>
                <w:rFonts w:ascii="Times New Roman" w:hAnsi="Times New Roman"/>
                <w:color w:val="000000"/>
              </w:rPr>
              <w:t>1226277.63</w:t>
            </w:r>
          </w:p>
        </w:tc>
      </w:tr>
      <w:tr w:rsidR="005F75A2" w:rsidRPr="005F75A2" w:rsidTr="000347B0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5A2" w:rsidRPr="005F75A2" w:rsidRDefault="005F75A2" w:rsidP="005F75A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A2" w:rsidRPr="005F75A2" w:rsidRDefault="005F75A2" w:rsidP="005F75A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75A2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5A2" w:rsidRPr="005F75A2" w:rsidRDefault="005F75A2" w:rsidP="005F75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5A2">
              <w:rPr>
                <w:rFonts w:ascii="Times New Roman" w:hAnsi="Times New Roman"/>
                <w:color w:val="000000"/>
              </w:rPr>
              <w:t>368355.09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5A2" w:rsidRPr="005F75A2" w:rsidRDefault="005F75A2" w:rsidP="005F75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5A2">
              <w:rPr>
                <w:rFonts w:ascii="Times New Roman" w:hAnsi="Times New Roman"/>
                <w:color w:val="000000"/>
              </w:rPr>
              <w:t>1226284.07</w:t>
            </w:r>
          </w:p>
        </w:tc>
      </w:tr>
      <w:tr w:rsidR="005F75A2" w:rsidRPr="005F75A2" w:rsidTr="000347B0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5A2" w:rsidRPr="005F75A2" w:rsidRDefault="005F75A2" w:rsidP="005F75A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A2" w:rsidRPr="005F75A2" w:rsidRDefault="005F75A2" w:rsidP="005F75A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75A2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5A2" w:rsidRPr="005F75A2" w:rsidRDefault="005F75A2" w:rsidP="005F75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5A2">
              <w:rPr>
                <w:rFonts w:ascii="Times New Roman" w:hAnsi="Times New Roman"/>
                <w:color w:val="000000"/>
              </w:rPr>
              <w:t>368344.10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5A2" w:rsidRPr="005F75A2" w:rsidRDefault="005F75A2" w:rsidP="005F75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5A2">
              <w:rPr>
                <w:rFonts w:ascii="Times New Roman" w:hAnsi="Times New Roman"/>
                <w:color w:val="000000"/>
              </w:rPr>
              <w:t>1226280.97</w:t>
            </w:r>
          </w:p>
        </w:tc>
      </w:tr>
      <w:tr w:rsidR="005F75A2" w:rsidRPr="005F75A2" w:rsidTr="000347B0"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A2" w:rsidRPr="005F75A2" w:rsidRDefault="005F75A2" w:rsidP="005F75A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A2" w:rsidRPr="005F75A2" w:rsidRDefault="005F75A2" w:rsidP="005F75A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75A2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5A2" w:rsidRPr="005F75A2" w:rsidRDefault="005F75A2" w:rsidP="005F75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5A2">
              <w:rPr>
                <w:rFonts w:ascii="Times New Roman" w:hAnsi="Times New Roman"/>
                <w:color w:val="000000"/>
              </w:rPr>
              <w:t>368345.93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5A2" w:rsidRPr="005F75A2" w:rsidRDefault="005F75A2" w:rsidP="005F75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5A2">
              <w:rPr>
                <w:rFonts w:ascii="Times New Roman" w:hAnsi="Times New Roman"/>
                <w:color w:val="000000"/>
              </w:rPr>
              <w:t>1226274.47</w:t>
            </w:r>
          </w:p>
        </w:tc>
      </w:tr>
    </w:tbl>
    <w:p w:rsidR="005F75A2" w:rsidRDefault="005F75A2" w:rsidP="009B4662">
      <w:pPr>
        <w:tabs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:rsidR="00C05061" w:rsidRDefault="00C05061" w:rsidP="009B4662">
      <w:pPr>
        <w:tabs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:rsidR="005F75A2" w:rsidRPr="007D08DC" w:rsidRDefault="005F75A2" w:rsidP="009B4662">
      <w:pPr>
        <w:tabs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sectPr w:rsidR="005F75A2" w:rsidRPr="007D08DC" w:rsidSect="004F4D27">
      <w:pgSz w:w="11907" w:h="16839" w:code="9"/>
      <w:pgMar w:top="1134" w:right="567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DB4" w:rsidRDefault="00077DB4" w:rsidP="004D75B8">
      <w:pPr>
        <w:spacing w:after="0" w:line="240" w:lineRule="auto"/>
      </w:pPr>
      <w:r>
        <w:separator/>
      </w:r>
    </w:p>
  </w:endnote>
  <w:endnote w:type="continuationSeparator" w:id="0">
    <w:p w:rsidR="00077DB4" w:rsidRDefault="00077DB4" w:rsidP="004D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CE2" w:rsidRDefault="00821CE2" w:rsidP="0083789E">
    <w:pPr>
      <w:pStyle w:val="af"/>
      <w:jc w:val="right"/>
    </w:pPr>
    <w:r>
      <w:rPr>
        <w:noProof/>
        <w:lang w:eastAsia="ru-RU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38834127" wp14:editId="1E674618">
              <wp:simplePos x="0" y="0"/>
              <wp:positionH relativeFrom="column">
                <wp:posOffset>0</wp:posOffset>
              </wp:positionH>
              <wp:positionV relativeFrom="paragraph">
                <wp:posOffset>234314</wp:posOffset>
              </wp:positionV>
              <wp:extent cx="6515735" cy="0"/>
              <wp:effectExtent l="0" t="19050" r="37465" b="19050"/>
              <wp:wrapNone/>
              <wp:docPr id="5" name="Прямая соединительная линия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73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3D10E8" id="Прямая соединительная линия 5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8.45pt" to="513.0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" strokeweight="3pt">
              <v:stroke linestyle="thinThin"/>
            </v:lin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1371E7">
      <w:rPr>
        <w:noProof/>
      </w:rPr>
      <w:t>31</w:t>
    </w:r>
    <w:r>
      <w:rPr>
        <w:noProof/>
      </w:rPr>
      <w:fldChar w:fldCharType="end"/>
    </w:r>
  </w:p>
  <w:p w:rsidR="00821CE2" w:rsidRDefault="00821CE2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CE2" w:rsidRDefault="00821CE2" w:rsidP="00BC1690">
    <w:pPr>
      <w:pStyle w:val="af"/>
      <w:jc w:val="right"/>
    </w:pPr>
    <w:r>
      <w:rPr>
        <w:noProof/>
        <w:lang w:eastAsia="ru-RU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52180EA9" wp14:editId="7FF74028">
              <wp:simplePos x="0" y="0"/>
              <wp:positionH relativeFrom="column">
                <wp:posOffset>0</wp:posOffset>
              </wp:positionH>
              <wp:positionV relativeFrom="paragraph">
                <wp:posOffset>234314</wp:posOffset>
              </wp:positionV>
              <wp:extent cx="6515735" cy="0"/>
              <wp:effectExtent l="0" t="19050" r="37465" b="19050"/>
              <wp:wrapNone/>
              <wp:docPr id="3" name="Прямая соединительная линия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73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3BB76E" id="Прямая соединительная линия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8.45pt" to="513.0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" strokeweight="3pt">
              <v:stroke linestyle="thinThin"/>
            </v:lin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1371E7">
      <w:rPr>
        <w:noProof/>
      </w:rPr>
      <w:t>7</w:t>
    </w:r>
    <w:r>
      <w:rPr>
        <w:noProof/>
      </w:rPr>
      <w:fldChar w:fldCharType="end"/>
    </w:r>
  </w:p>
  <w:p w:rsidR="00821CE2" w:rsidRDefault="00821CE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DB4" w:rsidRDefault="00077DB4" w:rsidP="004D75B8">
      <w:pPr>
        <w:spacing w:after="0" w:line="240" w:lineRule="auto"/>
      </w:pPr>
      <w:r>
        <w:separator/>
      </w:r>
    </w:p>
  </w:footnote>
  <w:footnote w:type="continuationSeparator" w:id="0">
    <w:p w:rsidR="00077DB4" w:rsidRDefault="00077DB4" w:rsidP="004D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CE2" w:rsidRPr="005F29E6" w:rsidRDefault="00821CE2" w:rsidP="004F4D27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ru-RU"/>
      </w:rPr>
      <mc:AlternateContent>
        <mc:Choice Requires="wps">
          <w:drawing>
            <wp:anchor distT="4294967294" distB="4294967294" distL="114300" distR="114300" simplePos="0" relativeHeight="251654144" behindDoc="0" locked="0" layoutInCell="1" allowOverlap="1" wp14:anchorId="7DD09D3F" wp14:editId="472D863A">
              <wp:simplePos x="0" y="0"/>
              <wp:positionH relativeFrom="column">
                <wp:posOffset>0</wp:posOffset>
              </wp:positionH>
              <wp:positionV relativeFrom="paragraph">
                <wp:posOffset>221614</wp:posOffset>
              </wp:positionV>
              <wp:extent cx="6515735" cy="0"/>
              <wp:effectExtent l="0" t="19050" r="37465" b="19050"/>
              <wp:wrapNone/>
              <wp:docPr id="1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73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834702" id="Прямая соединительная линия 2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7.45pt" to="513.0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" strokeweight="3pt">
              <v:stroke linestyle="thinThin"/>
            </v:line>
          </w:pict>
        </mc:Fallback>
      </mc:AlternateContent>
    </w:r>
    <w:r w:rsidRPr="005F29E6">
      <w:rPr>
        <w:rFonts w:ascii="Times New Roman" w:hAnsi="Times New Roman" w:cs="Times New Roman"/>
      </w:rPr>
      <w:t>Материалы по обоснованию проекта планировки территории</w:t>
    </w:r>
  </w:p>
  <w:p w:rsidR="00821CE2" w:rsidRDefault="00821CE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CE2" w:rsidRPr="005F29E6" w:rsidRDefault="00821CE2" w:rsidP="00BC169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ru-RU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7AF8C0C9" wp14:editId="3408D675">
              <wp:simplePos x="0" y="0"/>
              <wp:positionH relativeFrom="column">
                <wp:posOffset>0</wp:posOffset>
              </wp:positionH>
              <wp:positionV relativeFrom="paragraph">
                <wp:posOffset>221614</wp:posOffset>
              </wp:positionV>
              <wp:extent cx="6515735" cy="0"/>
              <wp:effectExtent l="0" t="19050" r="37465" b="19050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73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A093D4"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7.45pt" to="513.0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" strokeweight="3pt">
              <v:stroke linestyle="thinThin"/>
            </v:line>
          </w:pict>
        </mc:Fallback>
      </mc:AlternateContent>
    </w:r>
    <w:r w:rsidRPr="005F29E6">
      <w:rPr>
        <w:rFonts w:ascii="Times New Roman" w:hAnsi="Times New Roman" w:cs="Times New Roman"/>
      </w:rPr>
      <w:t>Материалы по обоснованию проекта планировки территории</w:t>
    </w:r>
  </w:p>
  <w:p w:rsidR="00821CE2" w:rsidRDefault="00821CE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99823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2678"/>
    <w:multiLevelType w:val="hybridMultilevel"/>
    <w:tmpl w:val="97DEC3CC"/>
    <w:lvl w:ilvl="0" w:tplc="5120B6C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16C2AAF"/>
    <w:multiLevelType w:val="hybridMultilevel"/>
    <w:tmpl w:val="880470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EE4A57"/>
    <w:multiLevelType w:val="multilevel"/>
    <w:tmpl w:val="65B4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E01AB6"/>
    <w:multiLevelType w:val="hybridMultilevel"/>
    <w:tmpl w:val="D2827118"/>
    <w:lvl w:ilvl="0" w:tplc="38FA47D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7393C1E"/>
    <w:multiLevelType w:val="hybridMultilevel"/>
    <w:tmpl w:val="11C27D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AA4612C"/>
    <w:multiLevelType w:val="hybridMultilevel"/>
    <w:tmpl w:val="B8C4E824"/>
    <w:lvl w:ilvl="0" w:tplc="68E46E66">
      <w:start w:val="1"/>
      <w:numFmt w:val="decimal"/>
      <w:lvlText w:val="%1)"/>
      <w:lvlJc w:val="left"/>
      <w:pPr>
        <w:ind w:left="107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0583E6A"/>
    <w:multiLevelType w:val="hybridMultilevel"/>
    <w:tmpl w:val="76505AF4"/>
    <w:lvl w:ilvl="0" w:tplc="F3D4BD3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1B21A67"/>
    <w:multiLevelType w:val="singleLevel"/>
    <w:tmpl w:val="0A165D62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</w:abstractNum>
  <w:abstractNum w:abstractNumId="9">
    <w:nsid w:val="11B80445"/>
    <w:multiLevelType w:val="hybridMultilevel"/>
    <w:tmpl w:val="E1FAF0A6"/>
    <w:lvl w:ilvl="0" w:tplc="0A165D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7C05140"/>
    <w:multiLevelType w:val="hybridMultilevel"/>
    <w:tmpl w:val="93B61D5E"/>
    <w:lvl w:ilvl="0" w:tplc="0A165D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CF809D1"/>
    <w:multiLevelType w:val="hybridMultilevel"/>
    <w:tmpl w:val="6A1E8A72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1E71089F"/>
    <w:multiLevelType w:val="hybridMultilevel"/>
    <w:tmpl w:val="966AFD2A"/>
    <w:lvl w:ilvl="0" w:tplc="E924961E">
      <w:start w:val="1"/>
      <w:numFmt w:val="decimal"/>
      <w:lvlText w:val="%1)"/>
      <w:lvlJc w:val="left"/>
      <w:pPr>
        <w:ind w:left="107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1E851D7C"/>
    <w:multiLevelType w:val="hybridMultilevel"/>
    <w:tmpl w:val="9D82F6C2"/>
    <w:lvl w:ilvl="0" w:tplc="0A165D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1EFE32B7"/>
    <w:multiLevelType w:val="hybridMultilevel"/>
    <w:tmpl w:val="8C668B1A"/>
    <w:lvl w:ilvl="0" w:tplc="0A165D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1F972A45"/>
    <w:multiLevelType w:val="hybridMultilevel"/>
    <w:tmpl w:val="8A3C81E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22B7729"/>
    <w:multiLevelType w:val="hybridMultilevel"/>
    <w:tmpl w:val="5FEA245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28D113D7"/>
    <w:multiLevelType w:val="hybridMultilevel"/>
    <w:tmpl w:val="93FA67A2"/>
    <w:lvl w:ilvl="0" w:tplc="982A270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29CC3D7B"/>
    <w:multiLevelType w:val="hybridMultilevel"/>
    <w:tmpl w:val="43E06580"/>
    <w:lvl w:ilvl="0" w:tplc="EEB2CA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2A9F5DE4"/>
    <w:multiLevelType w:val="hybridMultilevel"/>
    <w:tmpl w:val="538C8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E8130F"/>
    <w:multiLevelType w:val="hybridMultilevel"/>
    <w:tmpl w:val="94146028"/>
    <w:lvl w:ilvl="0" w:tplc="0A165D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0626252"/>
    <w:multiLevelType w:val="hybridMultilevel"/>
    <w:tmpl w:val="7E2616A8"/>
    <w:lvl w:ilvl="0" w:tplc="0A165D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0741456"/>
    <w:multiLevelType w:val="hybridMultilevel"/>
    <w:tmpl w:val="A252CC90"/>
    <w:lvl w:ilvl="0" w:tplc="0A165D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19E2F5A"/>
    <w:multiLevelType w:val="hybridMultilevel"/>
    <w:tmpl w:val="83CE1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345307"/>
    <w:multiLevelType w:val="multilevel"/>
    <w:tmpl w:val="54D4E514"/>
    <w:lvl w:ilvl="0">
      <w:start w:val="1"/>
      <w:numFmt w:val="decimal"/>
      <w:pStyle w:val="S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5">
    <w:nsid w:val="457B4323"/>
    <w:multiLevelType w:val="hybridMultilevel"/>
    <w:tmpl w:val="BA76B1DC"/>
    <w:lvl w:ilvl="0" w:tplc="0A165D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5E35169"/>
    <w:multiLevelType w:val="hybridMultilevel"/>
    <w:tmpl w:val="08863B2C"/>
    <w:lvl w:ilvl="0" w:tplc="9FBC97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28">
    <w:nsid w:val="4E085398"/>
    <w:multiLevelType w:val="hybridMultilevel"/>
    <w:tmpl w:val="88FA7976"/>
    <w:lvl w:ilvl="0" w:tplc="0A165D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18229AC"/>
    <w:multiLevelType w:val="hybridMultilevel"/>
    <w:tmpl w:val="D5C21418"/>
    <w:lvl w:ilvl="0" w:tplc="845664D6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52A84A59"/>
    <w:multiLevelType w:val="multilevel"/>
    <w:tmpl w:val="0750CDD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>
    <w:nsid w:val="581D17AA"/>
    <w:multiLevelType w:val="hybridMultilevel"/>
    <w:tmpl w:val="12269F8C"/>
    <w:lvl w:ilvl="0" w:tplc="F61C13E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58B85E35"/>
    <w:multiLevelType w:val="hybridMultilevel"/>
    <w:tmpl w:val="757487D8"/>
    <w:lvl w:ilvl="0" w:tplc="0D3C24EA">
      <w:start w:val="1"/>
      <w:numFmt w:val="decimal"/>
      <w:lvlText w:val="%1)"/>
      <w:lvlJc w:val="left"/>
      <w:pPr>
        <w:ind w:left="1069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A0B10E9"/>
    <w:multiLevelType w:val="hybridMultilevel"/>
    <w:tmpl w:val="78FE1F3C"/>
    <w:lvl w:ilvl="0" w:tplc="5470B55E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5B423B9C"/>
    <w:multiLevelType w:val="hybridMultilevel"/>
    <w:tmpl w:val="1584CEC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5C7F430C"/>
    <w:multiLevelType w:val="hybridMultilevel"/>
    <w:tmpl w:val="7D9E7990"/>
    <w:lvl w:ilvl="0" w:tplc="0BDAFB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E6343DE"/>
    <w:multiLevelType w:val="multilevel"/>
    <w:tmpl w:val="C0A04F26"/>
    <w:lvl w:ilvl="0">
      <w:start w:val="1"/>
      <w:numFmt w:val="decimal"/>
      <w:lvlText w:val="%1.0"/>
      <w:lvlJc w:val="left"/>
      <w:pPr>
        <w:ind w:left="1069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1777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845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553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4621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329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105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cs="Times New Roman" w:hint="default"/>
        <w:color w:val="000000"/>
      </w:rPr>
    </w:lvl>
  </w:abstractNum>
  <w:abstractNum w:abstractNumId="37">
    <w:nsid w:val="630E601C"/>
    <w:multiLevelType w:val="multilevel"/>
    <w:tmpl w:val="D67E5A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8">
    <w:nsid w:val="6574600A"/>
    <w:multiLevelType w:val="hybridMultilevel"/>
    <w:tmpl w:val="57EEA460"/>
    <w:lvl w:ilvl="0" w:tplc="0A165D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EC6CE9"/>
    <w:multiLevelType w:val="hybridMultilevel"/>
    <w:tmpl w:val="E0C80E3E"/>
    <w:lvl w:ilvl="0" w:tplc="FFFFFFFF">
      <w:start w:val="1"/>
      <w:numFmt w:val="bullet"/>
      <w:pStyle w:val="a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6B317CEA"/>
    <w:multiLevelType w:val="multilevel"/>
    <w:tmpl w:val="56EC373A"/>
    <w:lvl w:ilvl="0">
      <w:start w:val="1"/>
      <w:numFmt w:val="decimal"/>
      <w:pStyle w:val="a0"/>
      <w:lvlText w:val="%1."/>
      <w:lvlJc w:val="left"/>
      <w:pPr>
        <w:ind w:left="36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D7A2244"/>
    <w:multiLevelType w:val="hybridMultilevel"/>
    <w:tmpl w:val="69E25AAC"/>
    <w:lvl w:ilvl="0" w:tplc="F6606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EAF0C0B"/>
    <w:multiLevelType w:val="multilevel"/>
    <w:tmpl w:val="7A98BC2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7F867F16"/>
    <w:multiLevelType w:val="hybridMultilevel"/>
    <w:tmpl w:val="90AA4F28"/>
    <w:lvl w:ilvl="0" w:tplc="AF0CF49C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23"/>
  </w:num>
  <w:num w:numId="2">
    <w:abstractNumId w:val="5"/>
  </w:num>
  <w:num w:numId="3">
    <w:abstractNumId w:val="19"/>
  </w:num>
  <w:num w:numId="4">
    <w:abstractNumId w:val="29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  <w:num w:numId="12">
    <w:abstractNumId w:val="7"/>
  </w:num>
  <w:num w:numId="13">
    <w:abstractNumId w:val="24"/>
  </w:num>
  <w:num w:numId="14">
    <w:abstractNumId w:val="39"/>
  </w:num>
  <w:num w:numId="15">
    <w:abstractNumId w:val="35"/>
  </w:num>
  <w:num w:numId="16">
    <w:abstractNumId w:val="15"/>
  </w:num>
  <w:num w:numId="17">
    <w:abstractNumId w:val="34"/>
  </w:num>
  <w:num w:numId="18">
    <w:abstractNumId w:val="16"/>
  </w:num>
  <w:num w:numId="19">
    <w:abstractNumId w:val="12"/>
  </w:num>
  <w:num w:numId="20">
    <w:abstractNumId w:val="6"/>
  </w:num>
  <w:num w:numId="21">
    <w:abstractNumId w:val="32"/>
  </w:num>
  <w:num w:numId="22">
    <w:abstractNumId w:val="38"/>
  </w:num>
  <w:num w:numId="23">
    <w:abstractNumId w:val="36"/>
  </w:num>
  <w:num w:numId="24">
    <w:abstractNumId w:val="30"/>
  </w:num>
  <w:num w:numId="25">
    <w:abstractNumId w:val="37"/>
  </w:num>
  <w:num w:numId="26">
    <w:abstractNumId w:val="11"/>
  </w:num>
  <w:num w:numId="27">
    <w:abstractNumId w:val="18"/>
  </w:num>
  <w:num w:numId="28">
    <w:abstractNumId w:val="1"/>
  </w:num>
  <w:num w:numId="29">
    <w:abstractNumId w:val="42"/>
  </w:num>
  <w:num w:numId="30">
    <w:abstractNumId w:val="21"/>
  </w:num>
  <w:num w:numId="31">
    <w:abstractNumId w:val="9"/>
  </w:num>
  <w:num w:numId="32">
    <w:abstractNumId w:val="13"/>
  </w:num>
  <w:num w:numId="33">
    <w:abstractNumId w:val="14"/>
  </w:num>
  <w:num w:numId="34">
    <w:abstractNumId w:val="25"/>
  </w:num>
  <w:num w:numId="35">
    <w:abstractNumId w:val="8"/>
  </w:num>
  <w:num w:numId="36">
    <w:abstractNumId w:val="31"/>
  </w:num>
  <w:num w:numId="37">
    <w:abstractNumId w:val="10"/>
  </w:num>
  <w:num w:numId="38">
    <w:abstractNumId w:val="20"/>
  </w:num>
  <w:num w:numId="39">
    <w:abstractNumId w:val="22"/>
  </w:num>
  <w:num w:numId="40">
    <w:abstractNumId w:val="28"/>
  </w:num>
  <w:num w:numId="41">
    <w:abstractNumId w:val="33"/>
  </w:num>
  <w:num w:numId="42">
    <w:abstractNumId w:val="4"/>
  </w:num>
  <w:num w:numId="43">
    <w:abstractNumId w:val="27"/>
  </w:num>
  <w:num w:numId="44">
    <w:abstractNumId w:val="43"/>
  </w:num>
  <w:num w:numId="45">
    <w:abstractNumId w:val="3"/>
  </w:num>
  <w:num w:numId="46">
    <w:abstractNumId w:val="40"/>
  </w:num>
  <w:num w:numId="47">
    <w:abstractNumId w:val="41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D97"/>
    <w:rsid w:val="00001DDD"/>
    <w:rsid w:val="00014C52"/>
    <w:rsid w:val="0001536E"/>
    <w:rsid w:val="000202C3"/>
    <w:rsid w:val="00023C8E"/>
    <w:rsid w:val="00024262"/>
    <w:rsid w:val="00024C9C"/>
    <w:rsid w:val="000256B7"/>
    <w:rsid w:val="000260A5"/>
    <w:rsid w:val="00031F12"/>
    <w:rsid w:val="000347B0"/>
    <w:rsid w:val="000356C1"/>
    <w:rsid w:val="00037152"/>
    <w:rsid w:val="00037F31"/>
    <w:rsid w:val="00040A91"/>
    <w:rsid w:val="00040BDB"/>
    <w:rsid w:val="00041FAD"/>
    <w:rsid w:val="00042A1F"/>
    <w:rsid w:val="00044E0F"/>
    <w:rsid w:val="000453FC"/>
    <w:rsid w:val="0005689F"/>
    <w:rsid w:val="00057A06"/>
    <w:rsid w:val="00060BB6"/>
    <w:rsid w:val="0006168E"/>
    <w:rsid w:val="0006654E"/>
    <w:rsid w:val="000671E7"/>
    <w:rsid w:val="00075574"/>
    <w:rsid w:val="00077DB4"/>
    <w:rsid w:val="00080B62"/>
    <w:rsid w:val="000814C5"/>
    <w:rsid w:val="000846E8"/>
    <w:rsid w:val="00086F76"/>
    <w:rsid w:val="00087ED1"/>
    <w:rsid w:val="00095974"/>
    <w:rsid w:val="00096212"/>
    <w:rsid w:val="00097FF8"/>
    <w:rsid w:val="000A23D4"/>
    <w:rsid w:val="000A44B2"/>
    <w:rsid w:val="000B520D"/>
    <w:rsid w:val="000B5280"/>
    <w:rsid w:val="000B5729"/>
    <w:rsid w:val="000B6FAE"/>
    <w:rsid w:val="000C2227"/>
    <w:rsid w:val="000C2401"/>
    <w:rsid w:val="000C4BC5"/>
    <w:rsid w:val="000C6607"/>
    <w:rsid w:val="000D1F2E"/>
    <w:rsid w:val="000D5F83"/>
    <w:rsid w:val="000D6DF9"/>
    <w:rsid w:val="000E04AD"/>
    <w:rsid w:val="000E236F"/>
    <w:rsid w:val="000E7206"/>
    <w:rsid w:val="000F3107"/>
    <w:rsid w:val="000F3832"/>
    <w:rsid w:val="000F38DA"/>
    <w:rsid w:val="000F754A"/>
    <w:rsid w:val="000F7931"/>
    <w:rsid w:val="001058B5"/>
    <w:rsid w:val="001064E3"/>
    <w:rsid w:val="00107DF9"/>
    <w:rsid w:val="0011007C"/>
    <w:rsid w:val="00112315"/>
    <w:rsid w:val="00112C82"/>
    <w:rsid w:val="001142F0"/>
    <w:rsid w:val="00117292"/>
    <w:rsid w:val="00121E93"/>
    <w:rsid w:val="001233B8"/>
    <w:rsid w:val="00123DC4"/>
    <w:rsid w:val="00126474"/>
    <w:rsid w:val="001334CA"/>
    <w:rsid w:val="00135B76"/>
    <w:rsid w:val="001371E7"/>
    <w:rsid w:val="00137B57"/>
    <w:rsid w:val="001405F9"/>
    <w:rsid w:val="00141C1F"/>
    <w:rsid w:val="00142C71"/>
    <w:rsid w:val="001434B9"/>
    <w:rsid w:val="001451BD"/>
    <w:rsid w:val="001452A7"/>
    <w:rsid w:val="0015058E"/>
    <w:rsid w:val="00151004"/>
    <w:rsid w:val="00153163"/>
    <w:rsid w:val="001619F1"/>
    <w:rsid w:val="00163ABA"/>
    <w:rsid w:val="00167568"/>
    <w:rsid w:val="00174949"/>
    <w:rsid w:val="0017552B"/>
    <w:rsid w:val="00181274"/>
    <w:rsid w:val="00185824"/>
    <w:rsid w:val="00185E26"/>
    <w:rsid w:val="001A108E"/>
    <w:rsid w:val="001A2968"/>
    <w:rsid w:val="001A42A7"/>
    <w:rsid w:val="001A4401"/>
    <w:rsid w:val="001B132B"/>
    <w:rsid w:val="001B3E14"/>
    <w:rsid w:val="001B74EF"/>
    <w:rsid w:val="001B7FFE"/>
    <w:rsid w:val="001C0E86"/>
    <w:rsid w:val="001D18F2"/>
    <w:rsid w:val="001D243B"/>
    <w:rsid w:val="001E1170"/>
    <w:rsid w:val="001E7DE5"/>
    <w:rsid w:val="001F2B20"/>
    <w:rsid w:val="001F5B91"/>
    <w:rsid w:val="001F5C71"/>
    <w:rsid w:val="001F697A"/>
    <w:rsid w:val="00201152"/>
    <w:rsid w:val="00205810"/>
    <w:rsid w:val="00213F47"/>
    <w:rsid w:val="00214B31"/>
    <w:rsid w:val="00221E3B"/>
    <w:rsid w:val="002223E8"/>
    <w:rsid w:val="00224C46"/>
    <w:rsid w:val="0023066F"/>
    <w:rsid w:val="00232D32"/>
    <w:rsid w:val="00233FCE"/>
    <w:rsid w:val="00243724"/>
    <w:rsid w:val="00244BFA"/>
    <w:rsid w:val="00247698"/>
    <w:rsid w:val="00253516"/>
    <w:rsid w:val="00254EA8"/>
    <w:rsid w:val="00255C06"/>
    <w:rsid w:val="00261CAC"/>
    <w:rsid w:val="00272C60"/>
    <w:rsid w:val="002759B1"/>
    <w:rsid w:val="00277BF0"/>
    <w:rsid w:val="00280DD7"/>
    <w:rsid w:val="00283683"/>
    <w:rsid w:val="00290D6A"/>
    <w:rsid w:val="00292054"/>
    <w:rsid w:val="00296433"/>
    <w:rsid w:val="00296F79"/>
    <w:rsid w:val="002974B4"/>
    <w:rsid w:val="00297CCC"/>
    <w:rsid w:val="002A1184"/>
    <w:rsid w:val="002A1684"/>
    <w:rsid w:val="002A4286"/>
    <w:rsid w:val="002A5218"/>
    <w:rsid w:val="002A6152"/>
    <w:rsid w:val="002A67F6"/>
    <w:rsid w:val="002A6DAD"/>
    <w:rsid w:val="002A7C47"/>
    <w:rsid w:val="002B69E3"/>
    <w:rsid w:val="002B7B96"/>
    <w:rsid w:val="002C257E"/>
    <w:rsid w:val="002C32C7"/>
    <w:rsid w:val="002D1879"/>
    <w:rsid w:val="002D2B00"/>
    <w:rsid w:val="002D3016"/>
    <w:rsid w:val="002D35A2"/>
    <w:rsid w:val="002D461D"/>
    <w:rsid w:val="002D635D"/>
    <w:rsid w:val="002D682B"/>
    <w:rsid w:val="002F120C"/>
    <w:rsid w:val="002F2AD3"/>
    <w:rsid w:val="002F3832"/>
    <w:rsid w:val="002F3A13"/>
    <w:rsid w:val="002F3CC8"/>
    <w:rsid w:val="002F4470"/>
    <w:rsid w:val="00305A83"/>
    <w:rsid w:val="00312412"/>
    <w:rsid w:val="003128CB"/>
    <w:rsid w:val="003255E7"/>
    <w:rsid w:val="00326188"/>
    <w:rsid w:val="00332BBD"/>
    <w:rsid w:val="00333C55"/>
    <w:rsid w:val="00337C30"/>
    <w:rsid w:val="00345147"/>
    <w:rsid w:val="00347921"/>
    <w:rsid w:val="00347B83"/>
    <w:rsid w:val="00353EE4"/>
    <w:rsid w:val="003544B1"/>
    <w:rsid w:val="00356A2F"/>
    <w:rsid w:val="00357A0F"/>
    <w:rsid w:val="0036601E"/>
    <w:rsid w:val="00367756"/>
    <w:rsid w:val="00372670"/>
    <w:rsid w:val="00372F5F"/>
    <w:rsid w:val="00385BBA"/>
    <w:rsid w:val="00385C32"/>
    <w:rsid w:val="003864BB"/>
    <w:rsid w:val="00387A82"/>
    <w:rsid w:val="003908FF"/>
    <w:rsid w:val="00390BAC"/>
    <w:rsid w:val="003919E4"/>
    <w:rsid w:val="00395415"/>
    <w:rsid w:val="00397EB1"/>
    <w:rsid w:val="003A1B09"/>
    <w:rsid w:val="003A3374"/>
    <w:rsid w:val="003A37E9"/>
    <w:rsid w:val="003A4A5B"/>
    <w:rsid w:val="003A5D68"/>
    <w:rsid w:val="003A5F22"/>
    <w:rsid w:val="003A7B15"/>
    <w:rsid w:val="003B0936"/>
    <w:rsid w:val="003B483F"/>
    <w:rsid w:val="003B4C1F"/>
    <w:rsid w:val="003C0D09"/>
    <w:rsid w:val="003C1408"/>
    <w:rsid w:val="003C6CF4"/>
    <w:rsid w:val="003D2A65"/>
    <w:rsid w:val="003D34A9"/>
    <w:rsid w:val="003D4B21"/>
    <w:rsid w:val="003E2DBC"/>
    <w:rsid w:val="003E6F54"/>
    <w:rsid w:val="003E7554"/>
    <w:rsid w:val="003F0179"/>
    <w:rsid w:val="003F4039"/>
    <w:rsid w:val="003F6703"/>
    <w:rsid w:val="00403B73"/>
    <w:rsid w:val="00405432"/>
    <w:rsid w:val="00413250"/>
    <w:rsid w:val="0041431D"/>
    <w:rsid w:val="00415B45"/>
    <w:rsid w:val="00421E5B"/>
    <w:rsid w:val="00422D42"/>
    <w:rsid w:val="00424E51"/>
    <w:rsid w:val="00426857"/>
    <w:rsid w:val="00426F74"/>
    <w:rsid w:val="0043148B"/>
    <w:rsid w:val="00432BD8"/>
    <w:rsid w:val="004342C0"/>
    <w:rsid w:val="00434368"/>
    <w:rsid w:val="004358B8"/>
    <w:rsid w:val="004362D3"/>
    <w:rsid w:val="00437010"/>
    <w:rsid w:val="00445683"/>
    <w:rsid w:val="00445E60"/>
    <w:rsid w:val="0044749D"/>
    <w:rsid w:val="00452571"/>
    <w:rsid w:val="00460963"/>
    <w:rsid w:val="004617A6"/>
    <w:rsid w:val="0046199F"/>
    <w:rsid w:val="00462CA5"/>
    <w:rsid w:val="00467C0A"/>
    <w:rsid w:val="004713E7"/>
    <w:rsid w:val="00474111"/>
    <w:rsid w:val="00474130"/>
    <w:rsid w:val="004754BA"/>
    <w:rsid w:val="004756B2"/>
    <w:rsid w:val="00475F5C"/>
    <w:rsid w:val="004820C4"/>
    <w:rsid w:val="00485D6B"/>
    <w:rsid w:val="00491A07"/>
    <w:rsid w:val="004A08CE"/>
    <w:rsid w:val="004A3BAB"/>
    <w:rsid w:val="004B200F"/>
    <w:rsid w:val="004B270D"/>
    <w:rsid w:val="004B3401"/>
    <w:rsid w:val="004B60DA"/>
    <w:rsid w:val="004B6F5B"/>
    <w:rsid w:val="004C0ACF"/>
    <w:rsid w:val="004C2335"/>
    <w:rsid w:val="004C5D99"/>
    <w:rsid w:val="004C70E8"/>
    <w:rsid w:val="004D349B"/>
    <w:rsid w:val="004D4E3A"/>
    <w:rsid w:val="004D75B8"/>
    <w:rsid w:val="004E0F26"/>
    <w:rsid w:val="004E2685"/>
    <w:rsid w:val="004E280A"/>
    <w:rsid w:val="004F02BD"/>
    <w:rsid w:val="004F3170"/>
    <w:rsid w:val="004F41F6"/>
    <w:rsid w:val="004F4D27"/>
    <w:rsid w:val="004F5415"/>
    <w:rsid w:val="005008DE"/>
    <w:rsid w:val="00500918"/>
    <w:rsid w:val="00502C29"/>
    <w:rsid w:val="005073E8"/>
    <w:rsid w:val="00510B9C"/>
    <w:rsid w:val="00511923"/>
    <w:rsid w:val="00513454"/>
    <w:rsid w:val="00513E54"/>
    <w:rsid w:val="00515997"/>
    <w:rsid w:val="00515A18"/>
    <w:rsid w:val="00521090"/>
    <w:rsid w:val="00522E62"/>
    <w:rsid w:val="00523529"/>
    <w:rsid w:val="00526D1E"/>
    <w:rsid w:val="00531771"/>
    <w:rsid w:val="005320EF"/>
    <w:rsid w:val="00532EBE"/>
    <w:rsid w:val="005341AE"/>
    <w:rsid w:val="005372C5"/>
    <w:rsid w:val="0054093D"/>
    <w:rsid w:val="00541C5E"/>
    <w:rsid w:val="005436A2"/>
    <w:rsid w:val="00546AE0"/>
    <w:rsid w:val="00547563"/>
    <w:rsid w:val="00551793"/>
    <w:rsid w:val="005528A9"/>
    <w:rsid w:val="00555D66"/>
    <w:rsid w:val="00561716"/>
    <w:rsid w:val="00563DA3"/>
    <w:rsid w:val="00564BF4"/>
    <w:rsid w:val="0056655B"/>
    <w:rsid w:val="00570F60"/>
    <w:rsid w:val="005720C0"/>
    <w:rsid w:val="00573F03"/>
    <w:rsid w:val="0057459C"/>
    <w:rsid w:val="0057564D"/>
    <w:rsid w:val="0057581A"/>
    <w:rsid w:val="00581665"/>
    <w:rsid w:val="005846AA"/>
    <w:rsid w:val="005852C6"/>
    <w:rsid w:val="00586275"/>
    <w:rsid w:val="00587C80"/>
    <w:rsid w:val="005918BE"/>
    <w:rsid w:val="00592DE9"/>
    <w:rsid w:val="005B3482"/>
    <w:rsid w:val="005C0873"/>
    <w:rsid w:val="005C7CFD"/>
    <w:rsid w:val="005D50DA"/>
    <w:rsid w:val="005F29E6"/>
    <w:rsid w:val="005F397D"/>
    <w:rsid w:val="005F47DD"/>
    <w:rsid w:val="005F61B9"/>
    <w:rsid w:val="005F6458"/>
    <w:rsid w:val="005F65A9"/>
    <w:rsid w:val="005F6FB8"/>
    <w:rsid w:val="005F75A2"/>
    <w:rsid w:val="00601238"/>
    <w:rsid w:val="00601A42"/>
    <w:rsid w:val="00607D97"/>
    <w:rsid w:val="0061091A"/>
    <w:rsid w:val="0061267B"/>
    <w:rsid w:val="006149AD"/>
    <w:rsid w:val="006228C5"/>
    <w:rsid w:val="00623654"/>
    <w:rsid w:val="0062473E"/>
    <w:rsid w:val="006256A0"/>
    <w:rsid w:val="0062607C"/>
    <w:rsid w:val="006264CF"/>
    <w:rsid w:val="00627795"/>
    <w:rsid w:val="00627D31"/>
    <w:rsid w:val="0063065D"/>
    <w:rsid w:val="00632255"/>
    <w:rsid w:val="00634F45"/>
    <w:rsid w:val="006424C1"/>
    <w:rsid w:val="0064684D"/>
    <w:rsid w:val="00647F15"/>
    <w:rsid w:val="006501FD"/>
    <w:rsid w:val="00656080"/>
    <w:rsid w:val="00657EEC"/>
    <w:rsid w:val="0066274C"/>
    <w:rsid w:val="0066505A"/>
    <w:rsid w:val="0066746A"/>
    <w:rsid w:val="00667DD4"/>
    <w:rsid w:val="006704F6"/>
    <w:rsid w:val="00683D8E"/>
    <w:rsid w:val="00684586"/>
    <w:rsid w:val="006862F4"/>
    <w:rsid w:val="00686BFE"/>
    <w:rsid w:val="00691218"/>
    <w:rsid w:val="0069204E"/>
    <w:rsid w:val="0069650F"/>
    <w:rsid w:val="006A00F3"/>
    <w:rsid w:val="006A1D3B"/>
    <w:rsid w:val="006A22CB"/>
    <w:rsid w:val="006A4D49"/>
    <w:rsid w:val="006B024A"/>
    <w:rsid w:val="006B03B6"/>
    <w:rsid w:val="006B4456"/>
    <w:rsid w:val="006B5394"/>
    <w:rsid w:val="006D01D7"/>
    <w:rsid w:val="006D3B8E"/>
    <w:rsid w:val="006D47AB"/>
    <w:rsid w:val="006E2C54"/>
    <w:rsid w:val="006E3AAD"/>
    <w:rsid w:val="006F7953"/>
    <w:rsid w:val="00703E78"/>
    <w:rsid w:val="00705910"/>
    <w:rsid w:val="007073F2"/>
    <w:rsid w:val="00707762"/>
    <w:rsid w:val="00711E5A"/>
    <w:rsid w:val="00712F16"/>
    <w:rsid w:val="00713B55"/>
    <w:rsid w:val="00713FC6"/>
    <w:rsid w:val="00721626"/>
    <w:rsid w:val="00723796"/>
    <w:rsid w:val="00724E3E"/>
    <w:rsid w:val="007349AB"/>
    <w:rsid w:val="00734AA0"/>
    <w:rsid w:val="00735D8D"/>
    <w:rsid w:val="00751EA0"/>
    <w:rsid w:val="00752BA0"/>
    <w:rsid w:val="007659C0"/>
    <w:rsid w:val="00766895"/>
    <w:rsid w:val="0077222E"/>
    <w:rsid w:val="0077492D"/>
    <w:rsid w:val="00777074"/>
    <w:rsid w:val="007771F9"/>
    <w:rsid w:val="00780652"/>
    <w:rsid w:val="00780A4D"/>
    <w:rsid w:val="00784048"/>
    <w:rsid w:val="007877B9"/>
    <w:rsid w:val="0079318F"/>
    <w:rsid w:val="00796FF7"/>
    <w:rsid w:val="007A225E"/>
    <w:rsid w:val="007A333D"/>
    <w:rsid w:val="007A54C1"/>
    <w:rsid w:val="007B122E"/>
    <w:rsid w:val="007B50EB"/>
    <w:rsid w:val="007B605C"/>
    <w:rsid w:val="007C0A33"/>
    <w:rsid w:val="007C1845"/>
    <w:rsid w:val="007C3591"/>
    <w:rsid w:val="007C4C1C"/>
    <w:rsid w:val="007C4CA9"/>
    <w:rsid w:val="007C6099"/>
    <w:rsid w:val="007D05E6"/>
    <w:rsid w:val="007D08DC"/>
    <w:rsid w:val="007D641B"/>
    <w:rsid w:val="007E5D96"/>
    <w:rsid w:val="007F2458"/>
    <w:rsid w:val="007F2B6E"/>
    <w:rsid w:val="00802CD2"/>
    <w:rsid w:val="00805837"/>
    <w:rsid w:val="008063C4"/>
    <w:rsid w:val="008070F8"/>
    <w:rsid w:val="00813F4C"/>
    <w:rsid w:val="008162BF"/>
    <w:rsid w:val="00817A68"/>
    <w:rsid w:val="00821064"/>
    <w:rsid w:val="0082189D"/>
    <w:rsid w:val="00821CE2"/>
    <w:rsid w:val="00826AFA"/>
    <w:rsid w:val="00831CAA"/>
    <w:rsid w:val="00835D8C"/>
    <w:rsid w:val="00836F4D"/>
    <w:rsid w:val="00837198"/>
    <w:rsid w:val="0083789E"/>
    <w:rsid w:val="00837B06"/>
    <w:rsid w:val="0084378B"/>
    <w:rsid w:val="00847598"/>
    <w:rsid w:val="00852D25"/>
    <w:rsid w:val="008532A1"/>
    <w:rsid w:val="00853F68"/>
    <w:rsid w:val="00857B6A"/>
    <w:rsid w:val="00857EE1"/>
    <w:rsid w:val="0086433C"/>
    <w:rsid w:val="008742CD"/>
    <w:rsid w:val="008773B4"/>
    <w:rsid w:val="008821D2"/>
    <w:rsid w:val="00884DD5"/>
    <w:rsid w:val="00885AE2"/>
    <w:rsid w:val="008A27A2"/>
    <w:rsid w:val="008A4440"/>
    <w:rsid w:val="008A5DFB"/>
    <w:rsid w:val="008B12DE"/>
    <w:rsid w:val="008B6D1F"/>
    <w:rsid w:val="008B73E2"/>
    <w:rsid w:val="008C271D"/>
    <w:rsid w:val="008C4589"/>
    <w:rsid w:val="008D7A0A"/>
    <w:rsid w:val="008E2484"/>
    <w:rsid w:val="008F1E33"/>
    <w:rsid w:val="008F53AD"/>
    <w:rsid w:val="008F5CBF"/>
    <w:rsid w:val="00902E1F"/>
    <w:rsid w:val="009050DD"/>
    <w:rsid w:val="009074C2"/>
    <w:rsid w:val="00907C4D"/>
    <w:rsid w:val="00915A99"/>
    <w:rsid w:val="00917140"/>
    <w:rsid w:val="009205C7"/>
    <w:rsid w:val="00920EF1"/>
    <w:rsid w:val="0092211C"/>
    <w:rsid w:val="009329A7"/>
    <w:rsid w:val="00934E12"/>
    <w:rsid w:val="00936262"/>
    <w:rsid w:val="00936E98"/>
    <w:rsid w:val="00937FAF"/>
    <w:rsid w:val="0094237A"/>
    <w:rsid w:val="009443F8"/>
    <w:rsid w:val="00953065"/>
    <w:rsid w:val="009667F3"/>
    <w:rsid w:val="00967AB7"/>
    <w:rsid w:val="00972E8C"/>
    <w:rsid w:val="009800A0"/>
    <w:rsid w:val="00981041"/>
    <w:rsid w:val="009816CC"/>
    <w:rsid w:val="00987B10"/>
    <w:rsid w:val="00992744"/>
    <w:rsid w:val="0099514C"/>
    <w:rsid w:val="00995B23"/>
    <w:rsid w:val="0099627D"/>
    <w:rsid w:val="009975A2"/>
    <w:rsid w:val="00997899"/>
    <w:rsid w:val="009A0E86"/>
    <w:rsid w:val="009A61D0"/>
    <w:rsid w:val="009B3B6E"/>
    <w:rsid w:val="009B4662"/>
    <w:rsid w:val="009B6786"/>
    <w:rsid w:val="009B746D"/>
    <w:rsid w:val="009B76BD"/>
    <w:rsid w:val="009B7C34"/>
    <w:rsid w:val="009B7CCD"/>
    <w:rsid w:val="009C4B27"/>
    <w:rsid w:val="009C4B3E"/>
    <w:rsid w:val="009C5D12"/>
    <w:rsid w:val="009C75C4"/>
    <w:rsid w:val="009D065E"/>
    <w:rsid w:val="009D1B2E"/>
    <w:rsid w:val="009D254A"/>
    <w:rsid w:val="009D374C"/>
    <w:rsid w:val="009E5436"/>
    <w:rsid w:val="009F24FD"/>
    <w:rsid w:val="009F30F8"/>
    <w:rsid w:val="009F359F"/>
    <w:rsid w:val="009F4F96"/>
    <w:rsid w:val="00A01917"/>
    <w:rsid w:val="00A01EB1"/>
    <w:rsid w:val="00A07068"/>
    <w:rsid w:val="00A07F58"/>
    <w:rsid w:val="00A203C5"/>
    <w:rsid w:val="00A22D47"/>
    <w:rsid w:val="00A249F7"/>
    <w:rsid w:val="00A3103B"/>
    <w:rsid w:val="00A31149"/>
    <w:rsid w:val="00A35A20"/>
    <w:rsid w:val="00A3605F"/>
    <w:rsid w:val="00A45442"/>
    <w:rsid w:val="00A47579"/>
    <w:rsid w:val="00A535A6"/>
    <w:rsid w:val="00A54858"/>
    <w:rsid w:val="00A54EAE"/>
    <w:rsid w:val="00A63DBA"/>
    <w:rsid w:val="00A7204D"/>
    <w:rsid w:val="00A73E89"/>
    <w:rsid w:val="00A75EBC"/>
    <w:rsid w:val="00A77EED"/>
    <w:rsid w:val="00A81374"/>
    <w:rsid w:val="00A86030"/>
    <w:rsid w:val="00A8731A"/>
    <w:rsid w:val="00A90AAC"/>
    <w:rsid w:val="00A95B41"/>
    <w:rsid w:val="00A95EBE"/>
    <w:rsid w:val="00A96CEF"/>
    <w:rsid w:val="00A972AE"/>
    <w:rsid w:val="00AA2239"/>
    <w:rsid w:val="00AA2B12"/>
    <w:rsid w:val="00AB7F8B"/>
    <w:rsid w:val="00AD507C"/>
    <w:rsid w:val="00AE1EBC"/>
    <w:rsid w:val="00AE2EFE"/>
    <w:rsid w:val="00AE3DF2"/>
    <w:rsid w:val="00AE761A"/>
    <w:rsid w:val="00AE7C95"/>
    <w:rsid w:val="00AF1BAF"/>
    <w:rsid w:val="00AF2459"/>
    <w:rsid w:val="00AF252C"/>
    <w:rsid w:val="00AF41F1"/>
    <w:rsid w:val="00AF5D39"/>
    <w:rsid w:val="00AF66B0"/>
    <w:rsid w:val="00B1127E"/>
    <w:rsid w:val="00B12AE6"/>
    <w:rsid w:val="00B15CFE"/>
    <w:rsid w:val="00B16EDB"/>
    <w:rsid w:val="00B249B4"/>
    <w:rsid w:val="00B25B2E"/>
    <w:rsid w:val="00B25F75"/>
    <w:rsid w:val="00B30956"/>
    <w:rsid w:val="00B355B0"/>
    <w:rsid w:val="00B37672"/>
    <w:rsid w:val="00B43A1B"/>
    <w:rsid w:val="00B4563A"/>
    <w:rsid w:val="00B50EAB"/>
    <w:rsid w:val="00B57924"/>
    <w:rsid w:val="00B633DB"/>
    <w:rsid w:val="00B63F56"/>
    <w:rsid w:val="00B65C39"/>
    <w:rsid w:val="00B70F30"/>
    <w:rsid w:val="00B7342C"/>
    <w:rsid w:val="00B73E5C"/>
    <w:rsid w:val="00B74B4A"/>
    <w:rsid w:val="00B76A38"/>
    <w:rsid w:val="00B8120C"/>
    <w:rsid w:val="00B81409"/>
    <w:rsid w:val="00B84F7F"/>
    <w:rsid w:val="00B92D56"/>
    <w:rsid w:val="00B96593"/>
    <w:rsid w:val="00B97559"/>
    <w:rsid w:val="00BB2698"/>
    <w:rsid w:val="00BC1690"/>
    <w:rsid w:val="00BD5EF4"/>
    <w:rsid w:val="00BE6216"/>
    <w:rsid w:val="00BE7C29"/>
    <w:rsid w:val="00BF000E"/>
    <w:rsid w:val="00BF07C8"/>
    <w:rsid w:val="00BF1B0F"/>
    <w:rsid w:val="00BF580C"/>
    <w:rsid w:val="00C00ECD"/>
    <w:rsid w:val="00C019AA"/>
    <w:rsid w:val="00C04EAC"/>
    <w:rsid w:val="00C05061"/>
    <w:rsid w:val="00C14803"/>
    <w:rsid w:val="00C23E58"/>
    <w:rsid w:val="00C245F2"/>
    <w:rsid w:val="00C25128"/>
    <w:rsid w:val="00C2521B"/>
    <w:rsid w:val="00C26FF7"/>
    <w:rsid w:val="00C306A4"/>
    <w:rsid w:val="00C307B1"/>
    <w:rsid w:val="00C33DD7"/>
    <w:rsid w:val="00C348E5"/>
    <w:rsid w:val="00C4740F"/>
    <w:rsid w:val="00C4785C"/>
    <w:rsid w:val="00C51A4F"/>
    <w:rsid w:val="00C53487"/>
    <w:rsid w:val="00C54472"/>
    <w:rsid w:val="00C60826"/>
    <w:rsid w:val="00C609F6"/>
    <w:rsid w:val="00C61075"/>
    <w:rsid w:val="00C61D6F"/>
    <w:rsid w:val="00C706D5"/>
    <w:rsid w:val="00C70BD9"/>
    <w:rsid w:val="00C721C4"/>
    <w:rsid w:val="00C73C29"/>
    <w:rsid w:val="00C740DD"/>
    <w:rsid w:val="00C74C58"/>
    <w:rsid w:val="00C9373B"/>
    <w:rsid w:val="00C93EA7"/>
    <w:rsid w:val="00C940AB"/>
    <w:rsid w:val="00C96E6A"/>
    <w:rsid w:val="00C97F9A"/>
    <w:rsid w:val="00CB4C7A"/>
    <w:rsid w:val="00CC2608"/>
    <w:rsid w:val="00CC2CFE"/>
    <w:rsid w:val="00CC3FB5"/>
    <w:rsid w:val="00CD2221"/>
    <w:rsid w:val="00CD44C7"/>
    <w:rsid w:val="00CD4971"/>
    <w:rsid w:val="00CD508C"/>
    <w:rsid w:val="00CD5CB6"/>
    <w:rsid w:val="00CE0C39"/>
    <w:rsid w:val="00CE2E38"/>
    <w:rsid w:val="00CE4459"/>
    <w:rsid w:val="00CF2120"/>
    <w:rsid w:val="00CF39E4"/>
    <w:rsid w:val="00CF3C9D"/>
    <w:rsid w:val="00CF3CC3"/>
    <w:rsid w:val="00CF4A4A"/>
    <w:rsid w:val="00CF4B99"/>
    <w:rsid w:val="00CF5842"/>
    <w:rsid w:val="00D008A2"/>
    <w:rsid w:val="00D02BA4"/>
    <w:rsid w:val="00D058FA"/>
    <w:rsid w:val="00D07502"/>
    <w:rsid w:val="00D12AD5"/>
    <w:rsid w:val="00D14DAA"/>
    <w:rsid w:val="00D173FD"/>
    <w:rsid w:val="00D30C08"/>
    <w:rsid w:val="00D32F92"/>
    <w:rsid w:val="00D33AD3"/>
    <w:rsid w:val="00D34BCE"/>
    <w:rsid w:val="00D400D6"/>
    <w:rsid w:val="00D40BFD"/>
    <w:rsid w:val="00D45BDF"/>
    <w:rsid w:val="00D5132F"/>
    <w:rsid w:val="00D51685"/>
    <w:rsid w:val="00D55126"/>
    <w:rsid w:val="00D55A38"/>
    <w:rsid w:val="00D57B6C"/>
    <w:rsid w:val="00D614AF"/>
    <w:rsid w:val="00D61873"/>
    <w:rsid w:val="00D6321B"/>
    <w:rsid w:val="00D64806"/>
    <w:rsid w:val="00D65ED3"/>
    <w:rsid w:val="00D71B9E"/>
    <w:rsid w:val="00D75AE7"/>
    <w:rsid w:val="00D77ADF"/>
    <w:rsid w:val="00D806FB"/>
    <w:rsid w:val="00D81CF7"/>
    <w:rsid w:val="00D81E3E"/>
    <w:rsid w:val="00D86D97"/>
    <w:rsid w:val="00D91840"/>
    <w:rsid w:val="00D91C5A"/>
    <w:rsid w:val="00D95765"/>
    <w:rsid w:val="00DB0CCB"/>
    <w:rsid w:val="00DB50B9"/>
    <w:rsid w:val="00DB5BD0"/>
    <w:rsid w:val="00DC1DC9"/>
    <w:rsid w:val="00DC4B9E"/>
    <w:rsid w:val="00DC5140"/>
    <w:rsid w:val="00DC5926"/>
    <w:rsid w:val="00DC63C5"/>
    <w:rsid w:val="00DC64AC"/>
    <w:rsid w:val="00DD41FA"/>
    <w:rsid w:val="00DD47D0"/>
    <w:rsid w:val="00DD6BFD"/>
    <w:rsid w:val="00DD6C95"/>
    <w:rsid w:val="00DD76FF"/>
    <w:rsid w:val="00DE15F0"/>
    <w:rsid w:val="00DE7FE5"/>
    <w:rsid w:val="00DF5F48"/>
    <w:rsid w:val="00DF796B"/>
    <w:rsid w:val="00E01056"/>
    <w:rsid w:val="00E0141D"/>
    <w:rsid w:val="00E04973"/>
    <w:rsid w:val="00E065B7"/>
    <w:rsid w:val="00E06DC2"/>
    <w:rsid w:val="00E07785"/>
    <w:rsid w:val="00E16DB8"/>
    <w:rsid w:val="00E25457"/>
    <w:rsid w:val="00E3294D"/>
    <w:rsid w:val="00E33ABB"/>
    <w:rsid w:val="00E359CE"/>
    <w:rsid w:val="00E416E0"/>
    <w:rsid w:val="00E42326"/>
    <w:rsid w:val="00E4378B"/>
    <w:rsid w:val="00E43BEC"/>
    <w:rsid w:val="00E44CDF"/>
    <w:rsid w:val="00E45E00"/>
    <w:rsid w:val="00E62340"/>
    <w:rsid w:val="00E626FE"/>
    <w:rsid w:val="00E66230"/>
    <w:rsid w:val="00E817A7"/>
    <w:rsid w:val="00E81AC8"/>
    <w:rsid w:val="00E82D36"/>
    <w:rsid w:val="00E83220"/>
    <w:rsid w:val="00E8368C"/>
    <w:rsid w:val="00E87AE5"/>
    <w:rsid w:val="00E91A53"/>
    <w:rsid w:val="00E93742"/>
    <w:rsid w:val="00E96C09"/>
    <w:rsid w:val="00EA701C"/>
    <w:rsid w:val="00EB06BA"/>
    <w:rsid w:val="00EB1778"/>
    <w:rsid w:val="00EB6058"/>
    <w:rsid w:val="00EB69FC"/>
    <w:rsid w:val="00EC0DA2"/>
    <w:rsid w:val="00EC1416"/>
    <w:rsid w:val="00ED155B"/>
    <w:rsid w:val="00EE20E9"/>
    <w:rsid w:val="00EE3F0E"/>
    <w:rsid w:val="00EF0C14"/>
    <w:rsid w:val="00EF7362"/>
    <w:rsid w:val="00F03686"/>
    <w:rsid w:val="00F03F10"/>
    <w:rsid w:val="00F06BDF"/>
    <w:rsid w:val="00F13E14"/>
    <w:rsid w:val="00F1574A"/>
    <w:rsid w:val="00F159E6"/>
    <w:rsid w:val="00F177C0"/>
    <w:rsid w:val="00F2242A"/>
    <w:rsid w:val="00F22CB4"/>
    <w:rsid w:val="00F23F16"/>
    <w:rsid w:val="00F26E2B"/>
    <w:rsid w:val="00F26FF2"/>
    <w:rsid w:val="00F309B7"/>
    <w:rsid w:val="00F342B5"/>
    <w:rsid w:val="00F37A92"/>
    <w:rsid w:val="00F41AEB"/>
    <w:rsid w:val="00F4294F"/>
    <w:rsid w:val="00F44D5F"/>
    <w:rsid w:val="00F50143"/>
    <w:rsid w:val="00F509F0"/>
    <w:rsid w:val="00F51403"/>
    <w:rsid w:val="00F52CB7"/>
    <w:rsid w:val="00F5789E"/>
    <w:rsid w:val="00F579CE"/>
    <w:rsid w:val="00F60C59"/>
    <w:rsid w:val="00F61606"/>
    <w:rsid w:val="00F6520B"/>
    <w:rsid w:val="00F66281"/>
    <w:rsid w:val="00F66F8B"/>
    <w:rsid w:val="00F71640"/>
    <w:rsid w:val="00F75CB1"/>
    <w:rsid w:val="00F75D81"/>
    <w:rsid w:val="00F769B0"/>
    <w:rsid w:val="00F76BB7"/>
    <w:rsid w:val="00F80E7C"/>
    <w:rsid w:val="00F86F36"/>
    <w:rsid w:val="00F87ACD"/>
    <w:rsid w:val="00F906F5"/>
    <w:rsid w:val="00F96144"/>
    <w:rsid w:val="00F96A98"/>
    <w:rsid w:val="00F96BC5"/>
    <w:rsid w:val="00F97956"/>
    <w:rsid w:val="00FA0085"/>
    <w:rsid w:val="00FA0DE1"/>
    <w:rsid w:val="00FA4D37"/>
    <w:rsid w:val="00FB5BDC"/>
    <w:rsid w:val="00FB7C78"/>
    <w:rsid w:val="00FC4BCE"/>
    <w:rsid w:val="00FC6451"/>
    <w:rsid w:val="00FC66DB"/>
    <w:rsid w:val="00FD15F7"/>
    <w:rsid w:val="00FD5B90"/>
    <w:rsid w:val="00FD721D"/>
    <w:rsid w:val="00FE0F12"/>
    <w:rsid w:val="00FE0F78"/>
    <w:rsid w:val="00FE54A4"/>
    <w:rsid w:val="00FE6B25"/>
    <w:rsid w:val="00FF08B0"/>
    <w:rsid w:val="00FF1EAE"/>
    <w:rsid w:val="00FF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D062261D-EC23-4247-BDE1-9729671D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4D75B8"/>
    <w:pPr>
      <w:keepNext/>
      <w:spacing w:line="240" w:lineRule="auto"/>
      <w:ind w:right="180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1"/>
    <w:next w:val="a1"/>
    <w:link w:val="20"/>
    <w:unhideWhenUsed/>
    <w:qFormat/>
    <w:rsid w:val="00BE7C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qFormat/>
    <w:rsid w:val="00C70BD9"/>
    <w:pPr>
      <w:keepNext/>
      <w:keepLines/>
      <w:spacing w:after="300"/>
      <w:contextualSpacing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4">
    <w:name w:val="heading 4"/>
    <w:basedOn w:val="a1"/>
    <w:next w:val="a1"/>
    <w:link w:val="40"/>
    <w:qFormat/>
    <w:rsid w:val="00C70BD9"/>
    <w:pPr>
      <w:keepNext/>
      <w:keepLines/>
      <w:spacing w:before="200" w:after="0" w:line="240" w:lineRule="auto"/>
      <w:jc w:val="center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x-none" w:eastAsia="ru-RU"/>
    </w:rPr>
  </w:style>
  <w:style w:type="paragraph" w:styleId="5">
    <w:name w:val="heading 5"/>
    <w:basedOn w:val="a1"/>
    <w:next w:val="a1"/>
    <w:link w:val="50"/>
    <w:qFormat/>
    <w:rsid w:val="00C70BD9"/>
    <w:pPr>
      <w:keepNext/>
      <w:keepLines/>
      <w:spacing w:before="200" w:after="0" w:line="360" w:lineRule="auto"/>
      <w:ind w:firstLine="567"/>
      <w:outlineLvl w:val="4"/>
    </w:pPr>
    <w:rPr>
      <w:rFonts w:ascii="Cambria" w:eastAsia="Times New Roman" w:hAnsi="Cambria" w:cs="Times New Roman"/>
      <w:color w:val="243F60"/>
      <w:sz w:val="20"/>
      <w:szCs w:val="20"/>
      <w:lang w:val="x-none" w:eastAsia="ru-RU"/>
    </w:rPr>
  </w:style>
  <w:style w:type="paragraph" w:styleId="6">
    <w:name w:val="heading 6"/>
    <w:basedOn w:val="a1"/>
    <w:next w:val="a1"/>
    <w:link w:val="60"/>
    <w:qFormat/>
    <w:rsid w:val="00C70BD9"/>
    <w:pPr>
      <w:keepNext/>
      <w:keepLines/>
      <w:spacing w:before="200" w:after="0" w:line="360" w:lineRule="auto"/>
      <w:ind w:firstLine="567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val="x-none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4D75B8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2"/>
    <w:link w:val="2"/>
    <w:rsid w:val="00BE7C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C70BD9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40">
    <w:name w:val="Заголовок 4 Знак"/>
    <w:basedOn w:val="a2"/>
    <w:link w:val="4"/>
    <w:rsid w:val="00C70BD9"/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x-none" w:eastAsia="ru-RU"/>
    </w:rPr>
  </w:style>
  <w:style w:type="character" w:customStyle="1" w:styleId="50">
    <w:name w:val="Заголовок 5 Знак"/>
    <w:basedOn w:val="a2"/>
    <w:link w:val="5"/>
    <w:rsid w:val="00C70BD9"/>
    <w:rPr>
      <w:rFonts w:ascii="Cambria" w:eastAsia="Times New Roman" w:hAnsi="Cambria" w:cs="Times New Roman"/>
      <w:color w:val="243F60"/>
      <w:sz w:val="20"/>
      <w:szCs w:val="20"/>
      <w:lang w:val="x-none" w:eastAsia="ru-RU"/>
    </w:rPr>
  </w:style>
  <w:style w:type="character" w:customStyle="1" w:styleId="60">
    <w:name w:val="Заголовок 6 Знак"/>
    <w:basedOn w:val="a2"/>
    <w:link w:val="6"/>
    <w:rsid w:val="00C70BD9"/>
    <w:rPr>
      <w:rFonts w:ascii="Cambria" w:eastAsia="Times New Roman" w:hAnsi="Cambria" w:cs="Times New Roman"/>
      <w:i/>
      <w:iCs/>
      <w:color w:val="243F60"/>
      <w:sz w:val="20"/>
      <w:szCs w:val="20"/>
      <w:lang w:val="x-none" w:eastAsia="ru-RU"/>
    </w:rPr>
  </w:style>
  <w:style w:type="paragraph" w:styleId="a5">
    <w:name w:val="List Paragraph"/>
    <w:basedOn w:val="a1"/>
    <w:uiPriority w:val="34"/>
    <w:qFormat/>
    <w:rsid w:val="00D86D97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1"/>
    <w:link w:val="a7"/>
    <w:unhideWhenUsed/>
    <w:rsid w:val="00D86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rsid w:val="00D86D97"/>
    <w:rPr>
      <w:rFonts w:ascii="Tahoma" w:hAnsi="Tahoma" w:cs="Tahoma"/>
      <w:sz w:val="16"/>
      <w:szCs w:val="16"/>
    </w:rPr>
  </w:style>
  <w:style w:type="paragraph" w:styleId="a8">
    <w:name w:val="TOC Heading"/>
    <w:basedOn w:val="1"/>
    <w:next w:val="a1"/>
    <w:uiPriority w:val="39"/>
    <w:unhideWhenUsed/>
    <w:qFormat/>
    <w:rsid w:val="004D75B8"/>
    <w:pPr>
      <w:keepLines/>
      <w:spacing w:before="480" w:after="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styleId="11">
    <w:name w:val="toc 1"/>
    <w:basedOn w:val="a1"/>
    <w:next w:val="a1"/>
    <w:autoRedefine/>
    <w:uiPriority w:val="39"/>
    <w:unhideWhenUsed/>
    <w:qFormat/>
    <w:rsid w:val="005F29E6"/>
    <w:pPr>
      <w:tabs>
        <w:tab w:val="right" w:leader="dot" w:pos="9912"/>
      </w:tabs>
      <w:spacing w:after="100" w:line="360" w:lineRule="auto"/>
      <w:ind w:left="-284"/>
    </w:pPr>
  </w:style>
  <w:style w:type="character" w:styleId="a9">
    <w:name w:val="Hyperlink"/>
    <w:basedOn w:val="a2"/>
    <w:uiPriority w:val="99"/>
    <w:unhideWhenUsed/>
    <w:rsid w:val="004D75B8"/>
    <w:rPr>
      <w:color w:val="0000FF" w:themeColor="hyperlink"/>
      <w:u w:val="single"/>
    </w:rPr>
  </w:style>
  <w:style w:type="table" w:styleId="aa">
    <w:name w:val="Table Grid"/>
    <w:basedOn w:val="a3"/>
    <w:rsid w:val="00041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1"/>
    <w:link w:val="22"/>
    <w:rsid w:val="00403B7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403B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1"/>
    <w:rsid w:val="00224C4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">
    <w:name w:val="S_Обычный Знак"/>
    <w:basedOn w:val="a2"/>
    <w:link w:val="S0"/>
    <w:locked/>
    <w:rsid w:val="0066274C"/>
    <w:rPr>
      <w:sz w:val="24"/>
      <w:szCs w:val="24"/>
    </w:rPr>
  </w:style>
  <w:style w:type="paragraph" w:customStyle="1" w:styleId="S0">
    <w:name w:val="S_Обычный"/>
    <w:basedOn w:val="a1"/>
    <w:link w:val="S"/>
    <w:qFormat/>
    <w:rsid w:val="0066274C"/>
    <w:pPr>
      <w:spacing w:after="0" w:line="360" w:lineRule="auto"/>
      <w:ind w:firstLine="709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2"/>
    <w:rsid w:val="0066274C"/>
  </w:style>
  <w:style w:type="character" w:styleId="ac">
    <w:name w:val="FollowedHyperlink"/>
    <w:basedOn w:val="a2"/>
    <w:uiPriority w:val="99"/>
    <w:unhideWhenUsed/>
    <w:rsid w:val="00CD2221"/>
    <w:rPr>
      <w:color w:val="800080" w:themeColor="followedHyperlink"/>
      <w:u w:val="single"/>
    </w:rPr>
  </w:style>
  <w:style w:type="paragraph" w:styleId="ad">
    <w:name w:val="header"/>
    <w:basedOn w:val="a1"/>
    <w:link w:val="ae"/>
    <w:uiPriority w:val="99"/>
    <w:unhideWhenUsed/>
    <w:rsid w:val="004F4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2"/>
    <w:link w:val="ad"/>
    <w:uiPriority w:val="99"/>
    <w:rsid w:val="004F4D27"/>
  </w:style>
  <w:style w:type="paragraph" w:styleId="af">
    <w:name w:val="footer"/>
    <w:basedOn w:val="a1"/>
    <w:link w:val="af0"/>
    <w:unhideWhenUsed/>
    <w:rsid w:val="004F4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2"/>
    <w:link w:val="af"/>
    <w:rsid w:val="004F4D27"/>
  </w:style>
  <w:style w:type="paragraph" w:customStyle="1" w:styleId="S5">
    <w:name w:val="S_Титульный"/>
    <w:basedOn w:val="a1"/>
    <w:rsid w:val="004F4D27"/>
    <w:pPr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23">
    <w:name w:val="toc 2"/>
    <w:basedOn w:val="a1"/>
    <w:next w:val="a1"/>
    <w:autoRedefine/>
    <w:uiPriority w:val="39"/>
    <w:unhideWhenUsed/>
    <w:qFormat/>
    <w:rsid w:val="0057459C"/>
    <w:pPr>
      <w:spacing w:after="100"/>
      <w:ind w:left="220"/>
    </w:pPr>
  </w:style>
  <w:style w:type="paragraph" w:styleId="af1">
    <w:name w:val="Subtitle"/>
    <w:aliases w:val="заголовок 2"/>
    <w:basedOn w:val="23"/>
    <w:next w:val="23"/>
    <w:link w:val="af2"/>
    <w:qFormat/>
    <w:rsid w:val="00C70BD9"/>
    <w:pPr>
      <w:spacing w:after="60" w:line="360" w:lineRule="auto"/>
      <w:ind w:left="0" w:firstLine="72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af2">
    <w:name w:val="Подзаголовок Знак"/>
    <w:aliases w:val="заголовок 2 Знак"/>
    <w:basedOn w:val="a2"/>
    <w:link w:val="af1"/>
    <w:rsid w:val="00C70BD9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customStyle="1" w:styleId="12">
    <w:name w:val="Заголовок оглавления1"/>
    <w:basedOn w:val="1"/>
    <w:next w:val="a1"/>
    <w:rsid w:val="00C70BD9"/>
    <w:pPr>
      <w:keepLines/>
      <w:spacing w:before="480" w:after="0" w:line="276" w:lineRule="auto"/>
      <w:ind w:right="0"/>
      <w:jc w:val="left"/>
      <w:outlineLvl w:val="9"/>
    </w:pPr>
    <w:rPr>
      <w:rFonts w:ascii="Cambria" w:hAnsi="Cambria"/>
      <w:b/>
      <w:bCs/>
      <w:color w:val="365F91"/>
      <w:lang w:val="x-none"/>
    </w:rPr>
  </w:style>
  <w:style w:type="paragraph" w:styleId="af3">
    <w:name w:val="Body Text"/>
    <w:basedOn w:val="a1"/>
    <w:link w:val="af4"/>
    <w:rsid w:val="00C70BD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4">
    <w:name w:val="Основной текст Знак"/>
    <w:basedOn w:val="a2"/>
    <w:link w:val="af3"/>
    <w:rsid w:val="00C70BD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13">
    <w:name w:val="Абзац списка1"/>
    <w:basedOn w:val="a1"/>
    <w:rsid w:val="00C7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1"/>
    <w:link w:val="af6"/>
    <w:rsid w:val="00C70BD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6">
    <w:name w:val="Основной текст с отступом Знак"/>
    <w:basedOn w:val="a2"/>
    <w:link w:val="af5"/>
    <w:rsid w:val="00C70BD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1">
    <w:name w:val="toc 3"/>
    <w:basedOn w:val="a1"/>
    <w:next w:val="a1"/>
    <w:autoRedefine/>
    <w:qFormat/>
    <w:rsid w:val="00C70BD9"/>
    <w:pPr>
      <w:tabs>
        <w:tab w:val="right" w:leader="dot" w:pos="10206"/>
      </w:tabs>
      <w:spacing w:after="0" w:line="360" w:lineRule="auto"/>
      <w:ind w:left="992" w:firstLine="5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Normal (Web)"/>
    <w:basedOn w:val="a1"/>
    <w:uiPriority w:val="99"/>
    <w:rsid w:val="00C70BD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character" w:customStyle="1" w:styleId="14">
    <w:name w:val="Замещающий текст1"/>
    <w:semiHidden/>
    <w:rsid w:val="00C70BD9"/>
    <w:rPr>
      <w:rFonts w:cs="Times New Roman"/>
      <w:color w:val="808080"/>
    </w:rPr>
  </w:style>
  <w:style w:type="paragraph" w:customStyle="1" w:styleId="Style2">
    <w:name w:val="Style2"/>
    <w:basedOn w:val="a1"/>
    <w:rsid w:val="00C70BD9"/>
    <w:pPr>
      <w:widowControl w:val="0"/>
      <w:autoSpaceDE w:val="0"/>
      <w:autoSpaceDN w:val="0"/>
      <w:adjustRightInd w:val="0"/>
      <w:spacing w:after="0" w:line="410" w:lineRule="exact"/>
      <w:ind w:firstLine="468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3">
    <w:name w:val="Style3"/>
    <w:basedOn w:val="a1"/>
    <w:rsid w:val="00C70BD9"/>
    <w:pPr>
      <w:widowControl w:val="0"/>
      <w:autoSpaceDE w:val="0"/>
      <w:autoSpaceDN w:val="0"/>
      <w:adjustRightInd w:val="0"/>
      <w:spacing w:after="0" w:line="410" w:lineRule="exact"/>
      <w:jc w:val="center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4">
    <w:name w:val="Style4"/>
    <w:basedOn w:val="a1"/>
    <w:rsid w:val="00C70BD9"/>
    <w:pPr>
      <w:widowControl w:val="0"/>
      <w:autoSpaceDE w:val="0"/>
      <w:autoSpaceDN w:val="0"/>
      <w:adjustRightInd w:val="0"/>
      <w:spacing w:after="0" w:line="411" w:lineRule="exact"/>
      <w:ind w:firstLine="540"/>
      <w:jc w:val="center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5">
    <w:name w:val="Style5"/>
    <w:basedOn w:val="a1"/>
    <w:rsid w:val="00C70BD9"/>
    <w:pPr>
      <w:widowControl w:val="0"/>
      <w:autoSpaceDE w:val="0"/>
      <w:autoSpaceDN w:val="0"/>
      <w:adjustRightInd w:val="0"/>
      <w:spacing w:after="0" w:line="410" w:lineRule="exact"/>
      <w:ind w:hanging="331"/>
      <w:jc w:val="center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6">
    <w:name w:val="Style6"/>
    <w:basedOn w:val="a1"/>
    <w:rsid w:val="00C70BD9"/>
    <w:pPr>
      <w:widowControl w:val="0"/>
      <w:autoSpaceDE w:val="0"/>
      <w:autoSpaceDN w:val="0"/>
      <w:adjustRightInd w:val="0"/>
      <w:spacing w:after="0" w:line="410" w:lineRule="exact"/>
      <w:jc w:val="center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13">
    <w:name w:val="Font Style13"/>
    <w:rsid w:val="00C70BD9"/>
    <w:rPr>
      <w:rFonts w:ascii="MS Reference Sans Serif" w:hAnsi="MS Reference Sans Serif" w:cs="MS Reference Sans Serif"/>
      <w:sz w:val="20"/>
      <w:szCs w:val="20"/>
    </w:rPr>
  </w:style>
  <w:style w:type="paragraph" w:customStyle="1" w:styleId="Style1">
    <w:name w:val="Style1"/>
    <w:basedOn w:val="a1"/>
    <w:rsid w:val="00C70BD9"/>
    <w:pPr>
      <w:widowControl w:val="0"/>
      <w:autoSpaceDE w:val="0"/>
      <w:autoSpaceDN w:val="0"/>
      <w:adjustRightInd w:val="0"/>
      <w:spacing w:after="0" w:line="410" w:lineRule="exact"/>
      <w:ind w:firstLine="468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11">
    <w:name w:val="Font Style11"/>
    <w:rsid w:val="00C70BD9"/>
    <w:rPr>
      <w:rFonts w:ascii="MS Reference Sans Serif" w:hAnsi="MS Reference Sans Serif" w:cs="MS Reference Sans Serif"/>
      <w:b/>
      <w:bCs/>
      <w:i/>
      <w:iCs/>
      <w:spacing w:val="-10"/>
      <w:sz w:val="20"/>
      <w:szCs w:val="20"/>
    </w:rPr>
  </w:style>
  <w:style w:type="character" w:customStyle="1" w:styleId="FontStyle12">
    <w:name w:val="Font Style12"/>
    <w:rsid w:val="00C70BD9"/>
    <w:rPr>
      <w:rFonts w:ascii="MS Reference Sans Serif" w:hAnsi="MS Reference Sans Serif" w:cs="MS Reference Sans Serif"/>
      <w:sz w:val="20"/>
      <w:szCs w:val="20"/>
    </w:rPr>
  </w:style>
  <w:style w:type="character" w:customStyle="1" w:styleId="FontStyle14">
    <w:name w:val="Font Style14"/>
    <w:rsid w:val="00C70BD9"/>
    <w:rPr>
      <w:rFonts w:ascii="MS Reference Sans Serif" w:hAnsi="MS Reference Sans Serif" w:cs="MS Reference Sans Serif"/>
      <w:sz w:val="30"/>
      <w:szCs w:val="30"/>
    </w:rPr>
  </w:style>
  <w:style w:type="character" w:customStyle="1" w:styleId="FontStyle15">
    <w:name w:val="Font Style15"/>
    <w:rsid w:val="00C70BD9"/>
    <w:rPr>
      <w:rFonts w:ascii="MS Reference Sans Serif" w:hAnsi="MS Reference Sans Serif" w:cs="MS Reference Sans Serif"/>
      <w:b/>
      <w:bCs/>
      <w:sz w:val="30"/>
      <w:szCs w:val="30"/>
    </w:rPr>
  </w:style>
  <w:style w:type="paragraph" w:customStyle="1" w:styleId="Style7">
    <w:name w:val="Style7"/>
    <w:basedOn w:val="a1"/>
    <w:rsid w:val="00C70BD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table" w:customStyle="1" w:styleId="15">
    <w:name w:val="Светлая заливка1"/>
    <w:rsid w:val="00C70BD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rsid w:val="00C70BD9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rsid w:val="00C70BD9"/>
    <w:rPr>
      <w:rFonts w:ascii="MS Reference Sans Serif" w:hAnsi="MS Reference Sans Serif" w:cs="MS Reference Sans Serif"/>
      <w:b/>
      <w:bCs/>
      <w:sz w:val="18"/>
      <w:szCs w:val="18"/>
    </w:rPr>
  </w:style>
  <w:style w:type="paragraph" w:customStyle="1" w:styleId="Style8">
    <w:name w:val="Style8"/>
    <w:basedOn w:val="a1"/>
    <w:rsid w:val="00C70BD9"/>
    <w:pPr>
      <w:widowControl w:val="0"/>
      <w:autoSpaceDE w:val="0"/>
      <w:autoSpaceDN w:val="0"/>
      <w:adjustRightInd w:val="0"/>
      <w:spacing w:after="0" w:line="216" w:lineRule="exact"/>
      <w:ind w:firstLine="122"/>
      <w:jc w:val="center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18">
    <w:name w:val="Font Style18"/>
    <w:rsid w:val="00C70BD9"/>
    <w:rPr>
      <w:rFonts w:ascii="MS Reference Sans Serif" w:hAnsi="MS Reference Sans Serif" w:cs="MS Reference Sans Serif"/>
      <w:sz w:val="20"/>
      <w:szCs w:val="20"/>
    </w:rPr>
  </w:style>
  <w:style w:type="character" w:customStyle="1" w:styleId="FontStyle20">
    <w:name w:val="Font Style20"/>
    <w:rsid w:val="00C70BD9"/>
    <w:rPr>
      <w:rFonts w:ascii="Consolas" w:hAnsi="Consolas" w:cs="Consolas"/>
      <w:b/>
      <w:bCs/>
      <w:sz w:val="22"/>
      <w:szCs w:val="22"/>
    </w:rPr>
  </w:style>
  <w:style w:type="paragraph" w:customStyle="1" w:styleId="Style11">
    <w:name w:val="Style11"/>
    <w:basedOn w:val="a1"/>
    <w:rsid w:val="00C70BD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13">
    <w:name w:val="Style13"/>
    <w:basedOn w:val="a1"/>
    <w:rsid w:val="00C70BD9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12">
    <w:name w:val="Style12"/>
    <w:basedOn w:val="a1"/>
    <w:rsid w:val="00C70BD9"/>
    <w:pPr>
      <w:widowControl w:val="0"/>
      <w:autoSpaceDE w:val="0"/>
      <w:autoSpaceDN w:val="0"/>
      <w:adjustRightInd w:val="0"/>
      <w:spacing w:after="0" w:line="281" w:lineRule="exact"/>
      <w:ind w:hanging="94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16">
    <w:name w:val="Font Style16"/>
    <w:rsid w:val="00C70BD9"/>
    <w:rPr>
      <w:rFonts w:ascii="MS Reference Sans Serif" w:hAnsi="MS Reference Sans Serif" w:cs="MS Reference Sans Serif"/>
      <w:sz w:val="18"/>
      <w:szCs w:val="18"/>
    </w:rPr>
  </w:style>
  <w:style w:type="paragraph" w:customStyle="1" w:styleId="Style9">
    <w:name w:val="Style9"/>
    <w:basedOn w:val="a1"/>
    <w:rsid w:val="00C70BD9"/>
    <w:pPr>
      <w:widowControl w:val="0"/>
      <w:autoSpaceDE w:val="0"/>
      <w:autoSpaceDN w:val="0"/>
      <w:adjustRightInd w:val="0"/>
      <w:spacing w:after="0" w:line="238" w:lineRule="exact"/>
      <w:jc w:val="center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17">
    <w:name w:val="Font Style17"/>
    <w:rsid w:val="00C70BD9"/>
    <w:rPr>
      <w:rFonts w:ascii="MS Reference Sans Serif" w:hAnsi="MS Reference Sans Serif" w:cs="MS Reference Sans Serif"/>
      <w:b/>
      <w:bCs/>
      <w:spacing w:val="10"/>
      <w:sz w:val="14"/>
      <w:szCs w:val="14"/>
    </w:rPr>
  </w:style>
  <w:style w:type="character" w:customStyle="1" w:styleId="FontStyle19">
    <w:name w:val="Font Style19"/>
    <w:rsid w:val="00C70BD9"/>
    <w:rPr>
      <w:rFonts w:ascii="MS Reference Sans Serif" w:hAnsi="MS Reference Sans Serif" w:cs="MS Reference Sans Serif"/>
      <w:sz w:val="18"/>
      <w:szCs w:val="18"/>
    </w:rPr>
  </w:style>
  <w:style w:type="character" w:customStyle="1" w:styleId="FontStyle22">
    <w:name w:val="Font Style22"/>
    <w:rsid w:val="00C70BD9"/>
    <w:rPr>
      <w:rFonts w:ascii="MS Reference Sans Serif" w:hAnsi="MS Reference Sans Serif" w:cs="MS Reference Sans Serif"/>
      <w:b/>
      <w:bCs/>
      <w:sz w:val="18"/>
      <w:szCs w:val="18"/>
    </w:rPr>
  </w:style>
  <w:style w:type="paragraph" w:customStyle="1" w:styleId="Style10">
    <w:name w:val="Style10"/>
    <w:basedOn w:val="a1"/>
    <w:rsid w:val="00C70BD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sz w:val="24"/>
      <w:szCs w:val="24"/>
      <w:lang w:eastAsia="ru-RU"/>
    </w:rPr>
  </w:style>
  <w:style w:type="character" w:customStyle="1" w:styleId="FontStyle23">
    <w:name w:val="Font Style23"/>
    <w:rsid w:val="00C70BD9"/>
    <w:rPr>
      <w:rFonts w:ascii="Verdana" w:hAnsi="Verdana" w:cs="Verdana"/>
      <w:i/>
      <w:iCs/>
      <w:sz w:val="20"/>
      <w:szCs w:val="20"/>
    </w:rPr>
  </w:style>
  <w:style w:type="character" w:customStyle="1" w:styleId="FontStyle24">
    <w:name w:val="Font Style24"/>
    <w:rsid w:val="00C70BD9"/>
    <w:rPr>
      <w:rFonts w:ascii="MS Reference Sans Serif" w:hAnsi="MS Reference Sans Serif" w:cs="MS Reference Sans Serif"/>
      <w:b/>
      <w:bCs/>
      <w:sz w:val="52"/>
      <w:szCs w:val="52"/>
    </w:rPr>
  </w:style>
  <w:style w:type="character" w:customStyle="1" w:styleId="FontStyle25">
    <w:name w:val="Font Style25"/>
    <w:rsid w:val="00C70BD9"/>
    <w:rPr>
      <w:rFonts w:ascii="MS Reference Sans Serif" w:hAnsi="MS Reference Sans Serif" w:cs="MS Reference Sans Serif"/>
      <w:b/>
      <w:bCs/>
      <w:w w:val="20"/>
      <w:sz w:val="20"/>
      <w:szCs w:val="20"/>
    </w:rPr>
  </w:style>
  <w:style w:type="paragraph" w:customStyle="1" w:styleId="S1">
    <w:name w:val="S_Заголовок 1"/>
    <w:basedOn w:val="a1"/>
    <w:rsid w:val="00C70BD9"/>
    <w:pPr>
      <w:numPr>
        <w:numId w:val="13"/>
      </w:numPr>
      <w:tabs>
        <w:tab w:val="clear" w:pos="360"/>
        <w:tab w:val="num" w:pos="720"/>
      </w:tabs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S2">
    <w:name w:val="S_Заголовок 2"/>
    <w:basedOn w:val="2"/>
    <w:rsid w:val="00C70BD9"/>
    <w:pPr>
      <w:keepNext w:val="0"/>
      <w:keepLines w:val="0"/>
      <w:numPr>
        <w:ilvl w:val="1"/>
        <w:numId w:val="13"/>
      </w:numPr>
      <w:spacing w:before="0" w:after="300" w:line="240" w:lineRule="auto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  <w:lang w:val="x-none" w:eastAsia="ru-RU"/>
    </w:rPr>
  </w:style>
  <w:style w:type="paragraph" w:customStyle="1" w:styleId="S3">
    <w:name w:val="S_Заголовок 3"/>
    <w:basedOn w:val="3"/>
    <w:rsid w:val="00C70BD9"/>
    <w:pPr>
      <w:keepNext w:val="0"/>
      <w:keepLines w:val="0"/>
      <w:numPr>
        <w:ilvl w:val="2"/>
        <w:numId w:val="13"/>
      </w:numPr>
      <w:spacing w:after="0" w:line="360" w:lineRule="auto"/>
      <w:contextualSpacing w:val="0"/>
    </w:pPr>
    <w:rPr>
      <w:b w:val="0"/>
      <w:bCs w:val="0"/>
      <w:szCs w:val="24"/>
      <w:u w:val="single"/>
    </w:rPr>
  </w:style>
  <w:style w:type="paragraph" w:customStyle="1" w:styleId="S4">
    <w:name w:val="S_Заголовок 4"/>
    <w:basedOn w:val="4"/>
    <w:rsid w:val="00C70BD9"/>
    <w:pPr>
      <w:keepNext w:val="0"/>
      <w:keepLines w:val="0"/>
      <w:numPr>
        <w:ilvl w:val="3"/>
        <w:numId w:val="13"/>
      </w:numPr>
      <w:spacing w:before="0"/>
    </w:pPr>
    <w:rPr>
      <w:rFonts w:ascii="Times New Roman" w:hAnsi="Times New Roman"/>
      <w:b w:val="0"/>
      <w:bCs w:val="0"/>
      <w:iCs w:val="0"/>
      <w:color w:val="auto"/>
      <w:szCs w:val="24"/>
    </w:rPr>
  </w:style>
  <w:style w:type="character" w:styleId="af8">
    <w:name w:val="page number"/>
    <w:rsid w:val="00C70BD9"/>
    <w:rPr>
      <w:rFonts w:cs="Times New Roman"/>
    </w:rPr>
  </w:style>
  <w:style w:type="character" w:customStyle="1" w:styleId="16">
    <w:name w:val="Сильная ссылка1"/>
    <w:rsid w:val="00C70BD9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af9">
    <w:name w:val="Таблица"/>
    <w:basedOn w:val="a1"/>
    <w:semiHidden/>
    <w:rsid w:val="00C70B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аголовок таблици"/>
    <w:basedOn w:val="a1"/>
    <w:semiHidden/>
    <w:rsid w:val="00C70BD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1"/>
    <w:link w:val="afc"/>
    <w:qFormat/>
    <w:rsid w:val="00C70B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afc">
    <w:name w:val="Название Знак"/>
    <w:basedOn w:val="a2"/>
    <w:link w:val="afb"/>
    <w:rsid w:val="00C70BD9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24">
    <w:name w:val="Body Text 2"/>
    <w:basedOn w:val="a1"/>
    <w:link w:val="25"/>
    <w:rsid w:val="00C70BD9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25">
    <w:name w:val="Основной текст 2 Знак"/>
    <w:basedOn w:val="a2"/>
    <w:link w:val="24"/>
    <w:rsid w:val="00C70BD9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17">
    <w:name w:val="Обычный1"/>
    <w:rsid w:val="00C70B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d">
    <w:name w:val="Обычный в таблице"/>
    <w:basedOn w:val="a1"/>
    <w:link w:val="afe"/>
    <w:rsid w:val="00C70BD9"/>
    <w:pPr>
      <w:spacing w:after="0" w:line="360" w:lineRule="auto"/>
      <w:ind w:hanging="6"/>
      <w:jc w:val="center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e">
    <w:name w:val="Обычный в таблице Знак"/>
    <w:link w:val="afd"/>
    <w:locked/>
    <w:rsid w:val="00C70BD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ff">
    <w:name w:val="Заголовок таблицы"/>
    <w:basedOn w:val="a1"/>
    <w:semiHidden/>
    <w:rsid w:val="00C70BD9"/>
    <w:pPr>
      <w:spacing w:before="60" w:after="0" w:line="360" w:lineRule="auto"/>
      <w:ind w:firstLine="709"/>
      <w:jc w:val="center"/>
    </w:pPr>
    <w:rPr>
      <w:rFonts w:ascii="Arial Black" w:eastAsia="Times New Roman" w:hAnsi="Arial Black" w:cs="Arial Black"/>
      <w:spacing w:val="-5"/>
      <w:sz w:val="16"/>
      <w:szCs w:val="16"/>
    </w:rPr>
  </w:style>
  <w:style w:type="paragraph" w:styleId="aff0">
    <w:name w:val="caption"/>
    <w:basedOn w:val="a1"/>
    <w:next w:val="a1"/>
    <w:qFormat/>
    <w:rsid w:val="00C70BD9"/>
    <w:pPr>
      <w:spacing w:line="240" w:lineRule="auto"/>
      <w:jc w:val="center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customStyle="1" w:styleId="18">
    <w:name w:val="Без интервала1"/>
    <w:aliases w:val="с интервалом"/>
    <w:link w:val="aff1"/>
    <w:qFormat/>
    <w:rsid w:val="00C70BD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1">
    <w:name w:val="Без интервала Знак"/>
    <w:aliases w:val="с интервалом Знак"/>
    <w:link w:val="18"/>
    <w:locked/>
    <w:rsid w:val="00C70BD9"/>
    <w:rPr>
      <w:rFonts w:ascii="Calibri" w:eastAsia="Times New Roman" w:hAnsi="Calibri" w:cs="Times New Roman"/>
    </w:rPr>
  </w:style>
  <w:style w:type="paragraph" w:styleId="32">
    <w:name w:val="Body Text 3"/>
    <w:basedOn w:val="a1"/>
    <w:link w:val="33"/>
    <w:semiHidden/>
    <w:rsid w:val="00C70BD9"/>
    <w:pPr>
      <w:spacing w:after="120" w:line="360" w:lineRule="auto"/>
      <w:ind w:firstLine="567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3">
    <w:name w:val="Основной текст 3 Знак"/>
    <w:basedOn w:val="a2"/>
    <w:link w:val="32"/>
    <w:semiHidden/>
    <w:rsid w:val="00C70BD9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">
    <w:name w:val="List Bullet"/>
    <w:basedOn w:val="a1"/>
    <w:autoRedefine/>
    <w:semiHidden/>
    <w:rsid w:val="00C70BD9"/>
    <w:pPr>
      <w:numPr>
        <w:numId w:val="14"/>
      </w:numPr>
      <w:spacing w:after="0" w:line="360" w:lineRule="auto"/>
      <w:jc w:val="both"/>
    </w:pPr>
    <w:rPr>
      <w:rFonts w:ascii="Times New Roman" w:eastAsia="Times New Roman" w:hAnsi="Times New Roman" w:cs="Times New Roman"/>
      <w:color w:val="333399"/>
      <w:w w:val="109"/>
      <w:sz w:val="24"/>
      <w:szCs w:val="24"/>
      <w:lang w:eastAsia="ru-RU"/>
    </w:rPr>
  </w:style>
  <w:style w:type="paragraph" w:customStyle="1" w:styleId="S6">
    <w:name w:val="S_Маркированный"/>
    <w:basedOn w:val="a"/>
    <w:link w:val="S7"/>
    <w:rsid w:val="00C70BD9"/>
    <w:pPr>
      <w:tabs>
        <w:tab w:val="left" w:pos="992"/>
      </w:tabs>
      <w:spacing w:line="240" w:lineRule="auto"/>
    </w:pPr>
    <w:rPr>
      <w:rFonts w:ascii="Calibri" w:hAnsi="Calibri"/>
      <w:color w:val="auto"/>
    </w:rPr>
  </w:style>
  <w:style w:type="character" w:customStyle="1" w:styleId="S7">
    <w:name w:val="S_Маркированный Знак"/>
    <w:link w:val="S6"/>
    <w:locked/>
    <w:rsid w:val="00C70BD9"/>
    <w:rPr>
      <w:rFonts w:ascii="Calibri" w:eastAsia="Times New Roman" w:hAnsi="Calibri" w:cs="Times New Roman"/>
      <w:w w:val="109"/>
      <w:sz w:val="24"/>
      <w:szCs w:val="24"/>
      <w:lang w:eastAsia="ru-RU"/>
    </w:rPr>
  </w:style>
  <w:style w:type="paragraph" w:customStyle="1" w:styleId="aff2">
    <w:name w:val="Абзац рядовой"/>
    <w:basedOn w:val="a1"/>
    <w:link w:val="aff3"/>
    <w:autoRedefine/>
    <w:rsid w:val="00C70B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aff3">
    <w:name w:val="Абзац рядовой Знак"/>
    <w:link w:val="aff2"/>
    <w:locked/>
    <w:rsid w:val="00C70BD9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ConsPlusNormal">
    <w:name w:val="ConsPlusNormal"/>
    <w:rsid w:val="00C70B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70BD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JetsStyle">
    <w:name w:val="Jets Style"/>
    <w:basedOn w:val="aff4"/>
    <w:qFormat/>
    <w:rsid w:val="00C70BD9"/>
    <w:pPr>
      <w:spacing w:line="360" w:lineRule="auto"/>
      <w:ind w:firstLine="709"/>
      <w:jc w:val="both"/>
    </w:pPr>
    <w:rPr>
      <w:rFonts w:ascii="Verdana" w:hAnsi="Verdana"/>
      <w:sz w:val="22"/>
      <w:lang w:eastAsia="en-US"/>
    </w:rPr>
  </w:style>
  <w:style w:type="paragraph" w:styleId="aff4">
    <w:name w:val="Plain Text"/>
    <w:basedOn w:val="a1"/>
    <w:link w:val="aff5"/>
    <w:uiPriority w:val="99"/>
    <w:rsid w:val="00C70BD9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x-none" w:eastAsia="ru-RU"/>
    </w:rPr>
  </w:style>
  <w:style w:type="character" w:customStyle="1" w:styleId="aff5">
    <w:name w:val="Текст Знак"/>
    <w:basedOn w:val="a2"/>
    <w:link w:val="aff4"/>
    <w:uiPriority w:val="99"/>
    <w:rsid w:val="00C70BD9"/>
    <w:rPr>
      <w:rFonts w:ascii="Consolas" w:eastAsia="Times New Roman" w:hAnsi="Consolas" w:cs="Times New Roman"/>
      <w:sz w:val="21"/>
      <w:szCs w:val="21"/>
      <w:lang w:val="x-none" w:eastAsia="ru-RU"/>
    </w:rPr>
  </w:style>
  <w:style w:type="character" w:styleId="aff6">
    <w:name w:val="Strong"/>
    <w:uiPriority w:val="22"/>
    <w:qFormat/>
    <w:rsid w:val="00C70BD9"/>
    <w:rPr>
      <w:rFonts w:cs="Times New Roman"/>
      <w:b/>
      <w:bCs/>
    </w:rPr>
  </w:style>
  <w:style w:type="paragraph" w:customStyle="1" w:styleId="Default">
    <w:name w:val="Default"/>
    <w:rsid w:val="00C70B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FontStyle37">
    <w:name w:val="Font Style37"/>
    <w:rsid w:val="00C70BD9"/>
    <w:rPr>
      <w:rFonts w:ascii="Franklin Gothic Medium" w:hAnsi="Franklin Gothic Medium" w:cs="Franklin Gothic Medium"/>
      <w:sz w:val="26"/>
      <w:szCs w:val="26"/>
    </w:rPr>
  </w:style>
  <w:style w:type="table" w:styleId="51">
    <w:name w:val="Table Grid 5"/>
    <w:basedOn w:val="a3"/>
    <w:rsid w:val="00C70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Char">
    <w:name w:val="Char Знак"/>
    <w:basedOn w:val="a1"/>
    <w:rsid w:val="00C70BD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7">
    <w:name w:val="Document Map"/>
    <w:basedOn w:val="a1"/>
    <w:link w:val="aff8"/>
    <w:rsid w:val="00C70BD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8">
    <w:name w:val="Схема документа Знак"/>
    <w:basedOn w:val="a2"/>
    <w:link w:val="aff7"/>
    <w:rsid w:val="00C70BD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34">
    <w:name w:val="Body Text Indent 3"/>
    <w:basedOn w:val="a1"/>
    <w:link w:val="35"/>
    <w:rsid w:val="00C70BD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2"/>
    <w:link w:val="34"/>
    <w:rsid w:val="00C70BD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26">
    <w:name w:val="Без интервала2"/>
    <w:rsid w:val="00C70BD9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</w:rPr>
  </w:style>
  <w:style w:type="character" w:customStyle="1" w:styleId="BodyTextChar">
    <w:name w:val="Body Text Char"/>
    <w:semiHidden/>
    <w:locked/>
    <w:rsid w:val="00C70BD9"/>
    <w:rPr>
      <w:rFonts w:cs="Times New Roman"/>
      <w:sz w:val="24"/>
      <w:szCs w:val="24"/>
    </w:rPr>
  </w:style>
  <w:style w:type="paragraph" w:customStyle="1" w:styleId="Iauiue">
    <w:name w:val="Iau?iue"/>
    <w:rsid w:val="00C70BD9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C70BD9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7">
    <w:name w:val="Îñíîâíîé òåêñò 2"/>
    <w:basedOn w:val="a1"/>
    <w:rsid w:val="00C70BD9"/>
    <w:pPr>
      <w:widowControl w:val="0"/>
      <w:spacing w:after="0" w:line="240" w:lineRule="auto"/>
      <w:ind w:firstLine="720"/>
      <w:jc w:val="both"/>
    </w:pPr>
    <w:rPr>
      <w:rFonts w:ascii="Calibri" w:eastAsia="Times New Roman" w:hAnsi="Calibri" w:cs="Times New Roman"/>
      <w:b/>
      <w:color w:val="000000"/>
      <w:sz w:val="24"/>
      <w:szCs w:val="20"/>
      <w:lang w:val="en-US" w:eastAsia="ru-RU"/>
    </w:rPr>
  </w:style>
  <w:style w:type="paragraph" w:customStyle="1" w:styleId="ConsPlusCell">
    <w:name w:val="ConsPlusCell"/>
    <w:rsid w:val="00C70B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_ЗАГОЛОВОК 1"/>
    <w:basedOn w:val="a1"/>
    <w:link w:val="1a"/>
    <w:autoRedefine/>
    <w:qFormat/>
    <w:rsid w:val="00C70BD9"/>
    <w:pPr>
      <w:keepNext/>
      <w:pageBreakBefore/>
      <w:spacing w:before="120" w:after="120" w:line="240" w:lineRule="auto"/>
      <w:jc w:val="center"/>
      <w:outlineLvl w:val="0"/>
    </w:pPr>
    <w:rPr>
      <w:rFonts w:ascii="Arial" w:eastAsia="Times New Roman" w:hAnsi="Arial" w:cs="Times New Roman"/>
      <w:b/>
      <w:bCs/>
      <w:caps/>
      <w:sz w:val="32"/>
      <w:szCs w:val="32"/>
      <w:lang w:val="x-none" w:eastAsia="x-none"/>
    </w:rPr>
  </w:style>
  <w:style w:type="character" w:customStyle="1" w:styleId="1a">
    <w:name w:val="_ЗАГОЛОВОК 1 Знак"/>
    <w:link w:val="19"/>
    <w:rsid w:val="00C70BD9"/>
    <w:rPr>
      <w:rFonts w:ascii="Arial" w:eastAsia="Times New Roman" w:hAnsi="Arial" w:cs="Times New Roman"/>
      <w:b/>
      <w:bCs/>
      <w:caps/>
      <w:sz w:val="32"/>
      <w:szCs w:val="32"/>
      <w:lang w:val="x-none" w:eastAsia="x-none"/>
    </w:rPr>
  </w:style>
  <w:style w:type="paragraph" w:customStyle="1" w:styleId="xl63">
    <w:name w:val="xl63"/>
    <w:basedOn w:val="a1"/>
    <w:rsid w:val="00C70BD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4">
    <w:name w:val="xl64"/>
    <w:basedOn w:val="a1"/>
    <w:rsid w:val="00C70B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1"/>
    <w:rsid w:val="00C70BD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1"/>
    <w:rsid w:val="00C70BD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1"/>
    <w:rsid w:val="00C70BD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1"/>
    <w:rsid w:val="00C70B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1"/>
    <w:rsid w:val="00C70BD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1"/>
    <w:rsid w:val="00C70B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1"/>
    <w:rsid w:val="00C70BD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1"/>
    <w:rsid w:val="00C70B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1"/>
    <w:rsid w:val="00C70BD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1"/>
    <w:rsid w:val="00C70BD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1"/>
    <w:rsid w:val="00C70BD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1"/>
    <w:rsid w:val="00C70BD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1"/>
    <w:rsid w:val="00C70BD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1"/>
    <w:rsid w:val="00C70BD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1"/>
    <w:rsid w:val="00C70BD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1"/>
    <w:rsid w:val="00C70BD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1"/>
    <w:rsid w:val="00C70BD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1"/>
    <w:rsid w:val="00C70BD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1"/>
    <w:rsid w:val="00C70BD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1"/>
    <w:rsid w:val="00C70BD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1"/>
    <w:rsid w:val="00C70BD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1"/>
    <w:rsid w:val="00C70BD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1"/>
    <w:rsid w:val="00C70BD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1"/>
    <w:rsid w:val="00C70BD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1"/>
    <w:rsid w:val="00C70BD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1"/>
    <w:rsid w:val="00C70BD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1"/>
    <w:rsid w:val="00C70BD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1"/>
    <w:rsid w:val="00A0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Intense Reference"/>
    <w:basedOn w:val="a2"/>
    <w:uiPriority w:val="32"/>
    <w:qFormat/>
    <w:rsid w:val="00510B9C"/>
    <w:rPr>
      <w:b/>
      <w:bCs/>
      <w:smallCaps/>
      <w:color w:val="C0504D"/>
      <w:spacing w:val="5"/>
      <w:u w:val="single"/>
    </w:rPr>
  </w:style>
  <w:style w:type="character" w:styleId="affa">
    <w:name w:val="Placeholder Text"/>
    <w:basedOn w:val="a2"/>
    <w:uiPriority w:val="99"/>
    <w:semiHidden/>
    <w:rsid w:val="001F5C71"/>
    <w:rPr>
      <w:color w:val="808080"/>
    </w:rPr>
  </w:style>
  <w:style w:type="paragraph" w:customStyle="1" w:styleId="headertext">
    <w:name w:val="headertext"/>
    <w:basedOn w:val="a1"/>
    <w:rsid w:val="00E81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Текст ТД"/>
    <w:basedOn w:val="a1"/>
    <w:link w:val="affb"/>
    <w:qFormat/>
    <w:rsid w:val="00AE7C95"/>
    <w:pPr>
      <w:numPr>
        <w:numId w:val="46"/>
      </w:numPr>
      <w:autoSpaceDE w:val="0"/>
      <w:autoSpaceDN w:val="0"/>
      <w:adjustRightInd w:val="0"/>
      <w:spacing w:line="240" w:lineRule="auto"/>
      <w:jc w:val="both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affb">
    <w:name w:val="Текст ТД Знак"/>
    <w:link w:val="a0"/>
    <w:rsid w:val="00AE7C95"/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28">
    <w:name w:val="Основной текст (2)_"/>
    <w:link w:val="29"/>
    <w:locked/>
    <w:rsid w:val="00A7204D"/>
    <w:rPr>
      <w:shd w:val="clear" w:color="auto" w:fill="FFFFFF"/>
    </w:rPr>
  </w:style>
  <w:style w:type="paragraph" w:customStyle="1" w:styleId="29">
    <w:name w:val="Основной текст (2)"/>
    <w:basedOn w:val="a1"/>
    <w:link w:val="28"/>
    <w:rsid w:val="00A7204D"/>
    <w:pPr>
      <w:shd w:val="clear" w:color="auto" w:fill="FFFFFF"/>
      <w:spacing w:after="0" w:line="240" w:lineRule="atLeast"/>
    </w:pPr>
    <w:rPr>
      <w:shd w:val="clear" w:color="auto" w:fill="FFFFFF"/>
    </w:rPr>
  </w:style>
  <w:style w:type="character" w:customStyle="1" w:styleId="2a">
    <w:name w:val="Основной текст (2) + Не полужирный"/>
    <w:aliases w:val="Не курсив"/>
    <w:rsid w:val="00A7204D"/>
    <w:rPr>
      <w:rFonts w:ascii="Times New Roman" w:hAnsi="Times New Roman" w:cs="Times New Roman"/>
      <w:b/>
      <w:bCs/>
      <w:i/>
      <w:iCs/>
      <w:sz w:val="22"/>
      <w:szCs w:val="22"/>
      <w:u w:val="none"/>
      <w:shd w:val="clear" w:color="auto" w:fill="FFFFFF"/>
      <w:lang w:bidi="ar-SA"/>
    </w:rPr>
  </w:style>
  <w:style w:type="table" w:customStyle="1" w:styleId="1b">
    <w:name w:val="Сетка таблицы1"/>
    <w:basedOn w:val="a3"/>
    <w:next w:val="aa"/>
    <w:uiPriority w:val="39"/>
    <w:rsid w:val="00C050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2"/>
    <w:rsid w:val="009F3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docs.cntd.ru/document/902161592" TargetMode="External"/><Relationship Id="rId18" Type="http://schemas.openxmlformats.org/officeDocument/2006/relationships/hyperlink" Target="http://www.f-mx.ru/bezopasnost_zhiznedeyatelnosti/litosfernye_opasnosti_i_zashhita_ot_nix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397389" TargetMode="External"/><Relationship Id="rId17" Type="http://schemas.openxmlformats.org/officeDocument/2006/relationships/hyperlink" Target="http://www.f-mx.ru/bezopasnost_zhiznedeyatelnosti/litosfernye_opasnosti_i_zashhita_ot_ni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-mx.ru/bezopasnost_zhiznedeyatelnosti/litosfernye_opasnosti_i_zashhita_ot_nix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19" Type="http://schemas.openxmlformats.org/officeDocument/2006/relationships/hyperlink" Target="consultantplus://offline/main?base=STR;n=2713;fld=13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docs.cntd.ru/document/9023973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CC9F2-285D-41DF-8C92-187C05B47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2109</TotalTime>
  <Pages>32</Pages>
  <Words>7457</Words>
  <Characters>42510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185</cp:revision>
  <cp:lastPrinted>2017-12-19T08:53:00Z</cp:lastPrinted>
  <dcterms:created xsi:type="dcterms:W3CDTF">2017-09-22T13:25:00Z</dcterms:created>
  <dcterms:modified xsi:type="dcterms:W3CDTF">2019-11-15T10:39:00Z</dcterms:modified>
</cp:coreProperties>
</file>