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5321E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21E" w:rsidRPr="00376698" w:rsidRDefault="00B5321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5321E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B5321E" w:rsidRPr="00E729E7" w:rsidRDefault="00B5321E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831778" w:rsidRPr="00D16AE2" w:rsidTr="004066EE">
        <w:trPr>
          <w:trHeight w:val="866"/>
        </w:trPr>
        <w:tc>
          <w:tcPr>
            <w:tcW w:w="4962" w:type="dxa"/>
          </w:tcPr>
          <w:p w:rsidR="00831778" w:rsidRPr="00D16AE2" w:rsidRDefault="00D16AE2" w:rsidP="00D16AE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A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О внесении изменений в решение Собрания депутатов Красноармейского района Чувашской Республики от 04.12.2019 № С-45/5 </w:t>
            </w:r>
          </w:p>
        </w:tc>
        <w:tc>
          <w:tcPr>
            <w:tcW w:w="4855" w:type="dxa"/>
          </w:tcPr>
          <w:p w:rsidR="00831778" w:rsidRPr="00D16AE2" w:rsidRDefault="00831778" w:rsidP="00D16A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511D2" w:rsidRPr="00D16AE2" w:rsidRDefault="00C511D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879" w:rsidRPr="00D16AE2" w:rsidRDefault="00743879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Default="00D16AE2" w:rsidP="00D16AE2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A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декабря 2001 года  № 178-ФЗ  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16A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6AE2">
        <w:rPr>
          <w:rFonts w:ascii="Times New Roman" w:hAnsi="Times New Roman" w:cs="Times New Roman"/>
          <w:sz w:val="26"/>
          <w:szCs w:val="26"/>
        </w:rPr>
        <w:t xml:space="preserve"> Чувашской Республики от 21 ноября 2002 года № 25 «О приватизации государственного имущества Чувашской Республики», Уставом Красноармейского района Чувашской Республики, в целях упорядочения процесса управ</w:t>
      </w:r>
      <w:bookmarkStart w:id="0" w:name="_GoBack"/>
      <w:bookmarkEnd w:id="0"/>
      <w:r w:rsidRPr="00D16AE2">
        <w:rPr>
          <w:rFonts w:ascii="Times New Roman" w:hAnsi="Times New Roman" w:cs="Times New Roman"/>
          <w:sz w:val="26"/>
          <w:szCs w:val="26"/>
        </w:rPr>
        <w:t>ления и распоряжения муниципальной</w:t>
      </w:r>
      <w:proofErr w:type="gramEnd"/>
      <w:r w:rsidRPr="00D16AE2">
        <w:rPr>
          <w:rFonts w:ascii="Times New Roman" w:hAnsi="Times New Roman" w:cs="Times New Roman"/>
          <w:sz w:val="26"/>
          <w:szCs w:val="26"/>
        </w:rPr>
        <w:t xml:space="preserve"> собственностью Красноармейского района</w:t>
      </w:r>
    </w:p>
    <w:p w:rsidR="00B5321E" w:rsidRPr="00D16AE2" w:rsidRDefault="00B5321E" w:rsidP="00D16AE2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D16AE2" w:rsidRDefault="00C511D2" w:rsidP="00D16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D16AE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16AE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511D2" w:rsidRPr="00D16AE2" w:rsidRDefault="00C511D2" w:rsidP="00D16A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Default="00D16AE2" w:rsidP="00D16AE2">
      <w:pPr>
        <w:widowControl/>
        <w:autoSpaceDE/>
        <w:autoSpaceDN/>
        <w:adjustRightInd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1. Внести в прогнозный план (программу) приватизации муниципального имущества  Красноармейского района Чувашской Республики на 2020 год и основных направлениях приватизации муниципального имущества Красноармейского района Чувашской Республики  на 2021-2022 годы, утвержденный  решением Собрания депутатов Красноармейского района Чувашской Республики от 04.12.2019 № С-45/5, следующие изменения, изложив раздел</w:t>
      </w:r>
      <w:r w:rsidRPr="00D16A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6AE2">
        <w:rPr>
          <w:rFonts w:ascii="Times New Roman" w:hAnsi="Times New Roman" w:cs="Times New Roman"/>
          <w:sz w:val="26"/>
          <w:szCs w:val="26"/>
        </w:rPr>
        <w:t>II в новой редакции:</w:t>
      </w:r>
    </w:p>
    <w:p w:rsidR="00D16AE2" w:rsidRPr="00D16AE2" w:rsidRDefault="00D16AE2" w:rsidP="00D16AE2">
      <w:pPr>
        <w:widowControl/>
        <w:autoSpaceDE/>
        <w:autoSpaceDN/>
        <w:adjustRightInd/>
        <w:spacing w:after="20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 xml:space="preserve">«Раздел </w:t>
      </w:r>
      <w:r w:rsidRPr="00D16A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16AE2">
        <w:rPr>
          <w:rFonts w:ascii="Times New Roman" w:hAnsi="Times New Roman" w:cs="Times New Roman"/>
          <w:sz w:val="26"/>
          <w:szCs w:val="26"/>
        </w:rPr>
        <w:t xml:space="preserve">. Муниципальное имущество Красноармейского района Чувашской Республики, приватизация которого планируется в 2020 году </w:t>
      </w:r>
    </w:p>
    <w:p w:rsidR="00D16AE2" w:rsidRDefault="00D16AE2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Перечень объектов недвижимости, находящихся в муниципальной собственности Красноармейского района Чувашской Республики, которые планируется приватизировать в 2020 году</w:t>
      </w:r>
    </w:p>
    <w:p w:rsidR="00B5321E" w:rsidRDefault="00B5321E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321E" w:rsidRDefault="00B5321E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321E" w:rsidRPr="00D16AE2" w:rsidRDefault="00B5321E" w:rsidP="00D16AE2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C6E97" w:rsidRPr="00D16AE2" w:rsidRDefault="000C6E97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10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2694"/>
      </w:tblGrid>
      <w:tr w:rsidR="00D16AE2" w:rsidRPr="00D16AE2" w:rsidTr="00B5321E">
        <w:trPr>
          <w:trHeight w:val="22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объектов,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местонахождение, назначение</w:t>
            </w:r>
          </w:p>
        </w:tc>
        <w:tc>
          <w:tcPr>
            <w:tcW w:w="2694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Общая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 объектов недвижимости,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кв. м.</w:t>
            </w:r>
          </w:p>
        </w:tc>
      </w:tr>
      <w:tr w:rsidR="00D16AE2" w:rsidRPr="00D16AE2" w:rsidTr="00D11516">
        <w:trPr>
          <w:trHeight w:val="484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D16AE2" w:rsidRPr="00D16AE2" w:rsidRDefault="004066EE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</w:t>
            </w:r>
            <w:r w:rsidR="00D16AE2"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емельный участок  площадью 6 289 кв. метров с кадастровым номером 21:14:150101:167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 расположенными на нем следующими объектами недвижимого имущества: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нежилое здание – нежилое с кадастровым номером 21:14:150101:141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Янгасы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Нестера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д.3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4066EE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D16AE2"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ежилое здание – нежилое с кадастровым номером 21:14:150101:138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Чувашская Республика, Красноармейский р-н, Красноармейское с/пос., д.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Янгасы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Нестера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Янгаса</w:t>
            </w:r>
            <w:proofErr w:type="spellEnd"/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д.7</w:t>
            </w:r>
          </w:p>
        </w:tc>
        <w:tc>
          <w:tcPr>
            <w:tcW w:w="2694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1269,1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322,6</w:t>
            </w:r>
          </w:p>
        </w:tc>
      </w:tr>
      <w:tr w:rsidR="00D16AE2" w:rsidRPr="00D16AE2" w:rsidTr="00D11516">
        <w:trPr>
          <w:trHeight w:val="2715"/>
        </w:trPr>
        <w:tc>
          <w:tcPr>
            <w:tcW w:w="56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 площадью 10 000 кв. метров  с кадастровым номером 21:14:120104:34 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с расположенным на нем следующим объектом недвижимого имущества: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нежилое здание – нежилое с кадастровым номером 21:14:120104:197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Красноармейский р-н, Караевское с/пос., с. </w:t>
            </w:r>
            <w:proofErr w:type="spellStart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>Караево</w:t>
            </w:r>
            <w:proofErr w:type="spellEnd"/>
            <w:r w:rsidRPr="00D16AE2">
              <w:rPr>
                <w:rFonts w:ascii="Times New Roman" w:hAnsi="Times New Roman" w:cs="Times New Roman"/>
                <w:sz w:val="26"/>
                <w:szCs w:val="26"/>
              </w:rPr>
              <w:t xml:space="preserve">, ул. Центральная, д.4 </w:t>
            </w:r>
          </w:p>
        </w:tc>
        <w:tc>
          <w:tcPr>
            <w:tcW w:w="2694" w:type="dxa"/>
          </w:tcPr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16A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1079,4</w:t>
            </w: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16AE2" w:rsidRPr="00D16AE2" w:rsidRDefault="00D16AE2" w:rsidP="00D16AE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C6E97" w:rsidRPr="00D16AE2" w:rsidRDefault="000C6E97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2. 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D16AE2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D16AE2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D16AE2" w:rsidRPr="00D16AE2" w:rsidRDefault="00D16AE2" w:rsidP="00D16AE2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AE2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43879" w:rsidRDefault="00743879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Default="00D16AE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AE2" w:rsidRPr="00D16AE2" w:rsidRDefault="00D16AE2" w:rsidP="00D16A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D16AE2" w:rsidRDefault="0072696C" w:rsidP="00D16A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D16AE2" w:rsidRDefault="0072696C" w:rsidP="00D16A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E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D16AE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D16AE2">
        <w:rPr>
          <w:rFonts w:ascii="Times New Roman" w:hAnsi="Times New Roman" w:cs="Times New Roman"/>
          <w:b/>
          <w:sz w:val="26"/>
          <w:szCs w:val="26"/>
        </w:rPr>
        <w:tab/>
      </w:r>
    </w:p>
    <w:p w:rsidR="00C511D2" w:rsidRPr="00743879" w:rsidRDefault="00C511D2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511D2" w:rsidRPr="00743879" w:rsidSect="004066EE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066EE"/>
    <w:rsid w:val="00436B39"/>
    <w:rsid w:val="00441BC8"/>
    <w:rsid w:val="00474A65"/>
    <w:rsid w:val="00485CA8"/>
    <w:rsid w:val="004876C4"/>
    <w:rsid w:val="00497673"/>
    <w:rsid w:val="004B5277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3879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567B"/>
    <w:rsid w:val="00997DFA"/>
    <w:rsid w:val="009A0B69"/>
    <w:rsid w:val="009A7283"/>
    <w:rsid w:val="009C03E4"/>
    <w:rsid w:val="009C2A4D"/>
    <w:rsid w:val="009D3934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1D66"/>
    <w:rsid w:val="00AC5CD1"/>
    <w:rsid w:val="00AD018B"/>
    <w:rsid w:val="00AF6307"/>
    <w:rsid w:val="00B0367C"/>
    <w:rsid w:val="00B25800"/>
    <w:rsid w:val="00B31C18"/>
    <w:rsid w:val="00B523C7"/>
    <w:rsid w:val="00B5321E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56B10"/>
    <w:rsid w:val="00C70272"/>
    <w:rsid w:val="00C75F0F"/>
    <w:rsid w:val="00C81A03"/>
    <w:rsid w:val="00C96A37"/>
    <w:rsid w:val="00CC48DE"/>
    <w:rsid w:val="00CC4EAF"/>
    <w:rsid w:val="00CC5E08"/>
    <w:rsid w:val="00CF1F4F"/>
    <w:rsid w:val="00D16AE2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EC608E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1911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D1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743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D1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B009CE8FA6D4F3456DA44B1B5D5547C5833C5AFD18C9d9H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2CC7-E86E-4D29-8CE1-D34B58DE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5</cp:revision>
  <cp:lastPrinted>2020-04-03T10:27:00Z</cp:lastPrinted>
  <dcterms:created xsi:type="dcterms:W3CDTF">2020-04-02T13:03:00Z</dcterms:created>
  <dcterms:modified xsi:type="dcterms:W3CDTF">2020-04-03T10:27:00Z</dcterms:modified>
</cp:coreProperties>
</file>