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0" w:rsidRDefault="006A4C10" w:rsidP="004452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4529E" w:rsidRPr="00077F5A" w:rsidRDefault="0044529E" w:rsidP="004452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77F5A">
        <w:rPr>
          <w:rFonts w:ascii="Times New Roman" w:eastAsia="Calibri" w:hAnsi="Times New Roman" w:cs="Times New Roman"/>
          <w:b/>
          <w:lang w:eastAsia="ru-RU"/>
        </w:rPr>
        <w:t xml:space="preserve">УТОЧНЕННЫЕ </w:t>
      </w:r>
      <w:r w:rsidRPr="00077F5A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67AE3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67AE3">
        <w:rPr>
          <w:rFonts w:ascii="Times New Roman" w:eastAsia="Calibri" w:hAnsi="Times New Roman" w:cs="Times New Roman"/>
          <w:b/>
          <w:lang w:eastAsia="ru-RU"/>
        </w:rPr>
        <w:t>ом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67AE3">
        <w:rPr>
          <w:rFonts w:ascii="Times New Roman" w:eastAsia="Calibri" w:hAnsi="Times New Roman" w:cs="Times New Roman"/>
          <w:b/>
          <w:lang w:eastAsia="ru-RU"/>
        </w:rPr>
        <w:t>им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074B60">
        <w:rPr>
          <w:rFonts w:ascii="Times New Roman" w:eastAsia="Calibri" w:hAnsi="Times New Roman" w:cs="Times New Roman"/>
          <w:b/>
          <w:lang w:eastAsia="ru-RU"/>
        </w:rPr>
        <w:t>должность</w:t>
      </w:r>
      <w:r w:rsidR="002A000F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067AE3" w:rsidRDefault="00067AE3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главы администрации</w:t>
      </w:r>
      <w:r w:rsidR="002A000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3626DD" w:rsidRPr="003626DD">
        <w:rPr>
          <w:rFonts w:ascii="Times New Roman" w:hAnsi="Times New Roman"/>
          <w:b/>
        </w:rPr>
        <w:t>Красноармейско</w:t>
      </w:r>
      <w:r>
        <w:rPr>
          <w:rFonts w:ascii="Times New Roman" w:hAnsi="Times New Roman"/>
          <w:b/>
        </w:rPr>
        <w:t>го</w:t>
      </w:r>
      <w:r w:rsidR="003626DD" w:rsidRPr="003626DD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 по контракту</w:t>
      </w:r>
      <w:r w:rsidR="004A4360" w:rsidRPr="003626DD">
        <w:rPr>
          <w:rFonts w:ascii="Times New Roman" w:eastAsia="Calibri" w:hAnsi="Times New Roman" w:cs="Times New Roman"/>
          <w:b/>
          <w:lang w:eastAsia="ru-RU"/>
        </w:rPr>
        <w:t>,</w:t>
      </w:r>
      <w:r w:rsidR="00074B60" w:rsidRPr="003626D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074B60">
        <w:rPr>
          <w:rFonts w:ascii="Times New Roman" w:eastAsia="Calibri" w:hAnsi="Times New Roman" w:cs="Times New Roman"/>
          <w:b/>
          <w:lang w:eastAsia="ru-RU"/>
        </w:rPr>
        <w:t>и членов его семьи для размещения на официальном сайте</w:t>
      </w:r>
    </w:p>
    <w:p w:rsidR="00067AE3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464442" w:rsidRPr="003626DD">
        <w:rPr>
          <w:rFonts w:ascii="Times New Roman" w:eastAsia="Calibri" w:hAnsi="Times New Roman" w:cs="Times New Roman"/>
          <w:b/>
          <w:lang w:eastAsia="ru-RU"/>
        </w:rPr>
        <w:t>Красноармейского района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в информационно-телекоммуникационной сети «Интернет» и (или) предоставления для опубликования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72690D">
        <w:rPr>
          <w:rFonts w:ascii="Times New Roman" w:eastAsia="Calibri" w:hAnsi="Times New Roman" w:cs="Times New Roman"/>
          <w:b/>
          <w:lang w:eastAsia="ru-RU"/>
        </w:rPr>
        <w:t>2019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1"/>
        <w:gridCol w:w="1702"/>
        <w:gridCol w:w="994"/>
        <w:gridCol w:w="994"/>
        <w:gridCol w:w="1132"/>
        <w:gridCol w:w="1563"/>
        <w:gridCol w:w="994"/>
        <w:gridCol w:w="997"/>
        <w:gridCol w:w="4231"/>
      </w:tblGrid>
      <w:tr w:rsidR="0059705E" w:rsidRPr="00470DDD" w:rsidTr="006A4C10">
        <w:trPr>
          <w:cantSplit/>
        </w:trPr>
        <w:tc>
          <w:tcPr>
            <w:tcW w:w="49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96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6A4C10">
        <w:trPr>
          <w:cantSplit/>
        </w:trPr>
        <w:tc>
          <w:tcPr>
            <w:tcW w:w="49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</w:t>
            </w:r>
            <w:proofErr w:type="spellStart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</w:t>
            </w:r>
            <w:proofErr w:type="spellStart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7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A4C10">
        <w:trPr>
          <w:tblHeader/>
        </w:trPr>
        <w:tc>
          <w:tcPr>
            <w:tcW w:w="496" w:type="pct"/>
            <w:tcBorders>
              <w:lef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9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44529E" w:rsidRPr="00470DDD" w:rsidTr="0044529E">
        <w:trPr>
          <w:tblHeader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44529E" w:rsidRPr="00470DDD" w:rsidRDefault="0044529E" w:rsidP="00E608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Дата представления: 2</w:t>
            </w:r>
            <w:r w:rsidR="00E6084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.08.2020</w:t>
            </w:r>
          </w:p>
        </w:tc>
      </w:tr>
      <w:tr w:rsidR="00067AE3" w:rsidRPr="00470DDD" w:rsidTr="006A4C10">
        <w:trPr>
          <w:trHeight w:val="509"/>
        </w:trPr>
        <w:tc>
          <w:tcPr>
            <w:tcW w:w="496" w:type="pct"/>
            <w:tcBorders>
              <w:left w:val="nil"/>
            </w:tcBorders>
          </w:tcPr>
          <w:p w:rsidR="00067AE3" w:rsidRPr="00067AE3" w:rsidRDefault="00067AE3" w:rsidP="00067A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Александр Николаевич</w:t>
            </w:r>
          </w:p>
        </w:tc>
        <w:tc>
          <w:tcPr>
            <w:tcW w:w="495" w:type="pct"/>
          </w:tcPr>
          <w:p w:rsidR="00067AE3" w:rsidRPr="00E6084D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4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DB2375" w:rsidRPr="00E60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084D">
              <w:rPr>
                <w:rFonts w:ascii="Times New Roman" w:hAnsi="Times New Roman" w:cs="Times New Roman"/>
                <w:sz w:val="20"/>
                <w:szCs w:val="20"/>
              </w:rPr>
              <w:t>330,09 (доход по основному месту работы)</w:t>
            </w:r>
          </w:p>
          <w:p w:rsidR="00067AE3" w:rsidRPr="00E6084D" w:rsidRDefault="00E6084D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4D">
              <w:rPr>
                <w:rFonts w:ascii="Times New Roman" w:hAnsi="Times New Roman" w:cs="Times New Roman"/>
                <w:sz w:val="20"/>
                <w:szCs w:val="20"/>
              </w:rPr>
              <w:t>278906,72</w:t>
            </w:r>
          </w:p>
          <w:p w:rsidR="00067AE3" w:rsidRPr="00E6084D" w:rsidRDefault="006A4C10" w:rsidP="006A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7AE3" w:rsidRPr="00E6084D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AE3" w:rsidRPr="00E6084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5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73500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319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 xml:space="preserve">УАЗ 31512-01 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6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12200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067AE3" w:rsidRPr="00067AE3" w:rsidRDefault="00067AE3" w:rsidP="0006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684101" w:rsidSect="007631BB">
      <w:headerReference w:type="even" r:id="rId7"/>
      <w:headerReference w:type="default" r:id="rId8"/>
      <w:pgSz w:w="16838" w:h="11906" w:orient="landscape"/>
      <w:pgMar w:top="42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CC" w:rsidRDefault="00402DCC" w:rsidP="00E71C7D">
      <w:pPr>
        <w:spacing w:after="0" w:line="240" w:lineRule="auto"/>
      </w:pPr>
      <w:r>
        <w:separator/>
      </w:r>
    </w:p>
  </w:endnote>
  <w:endnote w:type="continuationSeparator" w:id="0">
    <w:p w:rsidR="00402DCC" w:rsidRDefault="00402DCC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CC" w:rsidRDefault="00402DCC" w:rsidP="00E71C7D">
      <w:pPr>
        <w:spacing w:after="0" w:line="240" w:lineRule="auto"/>
      </w:pPr>
      <w:r>
        <w:separator/>
      </w:r>
    </w:p>
  </w:footnote>
  <w:footnote w:type="continuationSeparator" w:id="0">
    <w:p w:rsidR="00402DCC" w:rsidRDefault="00402DCC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402D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29E">
      <w:rPr>
        <w:rStyle w:val="a8"/>
        <w:noProof/>
      </w:rPr>
      <w:t>2</w:t>
    </w:r>
    <w:r>
      <w:rPr>
        <w:rStyle w:val="a8"/>
      </w:rPr>
      <w:fldChar w:fldCharType="end"/>
    </w:r>
  </w:p>
  <w:p w:rsidR="004507FF" w:rsidRDefault="00402D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2"/>
    <w:rsid w:val="00004893"/>
    <w:rsid w:val="000627DA"/>
    <w:rsid w:val="00067AE3"/>
    <w:rsid w:val="00074B60"/>
    <w:rsid w:val="0009020F"/>
    <w:rsid w:val="000B558F"/>
    <w:rsid w:val="000F7F9E"/>
    <w:rsid w:val="0012121D"/>
    <w:rsid w:val="00124F19"/>
    <w:rsid w:val="001376A7"/>
    <w:rsid w:val="001666C6"/>
    <w:rsid w:val="001D3037"/>
    <w:rsid w:val="001D5F89"/>
    <w:rsid w:val="001D780A"/>
    <w:rsid w:val="001F37E9"/>
    <w:rsid w:val="0020187A"/>
    <w:rsid w:val="002205EC"/>
    <w:rsid w:val="00245910"/>
    <w:rsid w:val="002727E6"/>
    <w:rsid w:val="00282139"/>
    <w:rsid w:val="0028242B"/>
    <w:rsid w:val="00285F34"/>
    <w:rsid w:val="00293E1F"/>
    <w:rsid w:val="002A000F"/>
    <w:rsid w:val="002B3910"/>
    <w:rsid w:val="002C54D4"/>
    <w:rsid w:val="002D6181"/>
    <w:rsid w:val="002F62F4"/>
    <w:rsid w:val="0030671C"/>
    <w:rsid w:val="00354702"/>
    <w:rsid w:val="003626DD"/>
    <w:rsid w:val="00402DCC"/>
    <w:rsid w:val="004071A1"/>
    <w:rsid w:val="004140E7"/>
    <w:rsid w:val="00441ED1"/>
    <w:rsid w:val="0044529E"/>
    <w:rsid w:val="00464442"/>
    <w:rsid w:val="004917A1"/>
    <w:rsid w:val="004A4360"/>
    <w:rsid w:val="004B1E8F"/>
    <w:rsid w:val="004F5F1F"/>
    <w:rsid w:val="0057751F"/>
    <w:rsid w:val="0059705E"/>
    <w:rsid w:val="0060328D"/>
    <w:rsid w:val="00630DA7"/>
    <w:rsid w:val="0066082A"/>
    <w:rsid w:val="006741ED"/>
    <w:rsid w:val="00684101"/>
    <w:rsid w:val="00695466"/>
    <w:rsid w:val="006A4C10"/>
    <w:rsid w:val="006C67A7"/>
    <w:rsid w:val="006E0C12"/>
    <w:rsid w:val="006E5205"/>
    <w:rsid w:val="007035A9"/>
    <w:rsid w:val="007125D1"/>
    <w:rsid w:val="0072690D"/>
    <w:rsid w:val="00761220"/>
    <w:rsid w:val="007631BB"/>
    <w:rsid w:val="00780DB8"/>
    <w:rsid w:val="00822C6C"/>
    <w:rsid w:val="008721B8"/>
    <w:rsid w:val="00876821"/>
    <w:rsid w:val="00882670"/>
    <w:rsid w:val="00892FA1"/>
    <w:rsid w:val="009932EA"/>
    <w:rsid w:val="009F70B2"/>
    <w:rsid w:val="00A91208"/>
    <w:rsid w:val="00AA6DDF"/>
    <w:rsid w:val="00B06438"/>
    <w:rsid w:val="00B316DD"/>
    <w:rsid w:val="00B54AD0"/>
    <w:rsid w:val="00BE35E4"/>
    <w:rsid w:val="00C14939"/>
    <w:rsid w:val="00C3771A"/>
    <w:rsid w:val="00C722F3"/>
    <w:rsid w:val="00C748DE"/>
    <w:rsid w:val="00C8225A"/>
    <w:rsid w:val="00CB1105"/>
    <w:rsid w:val="00D003CD"/>
    <w:rsid w:val="00D00A91"/>
    <w:rsid w:val="00D26F08"/>
    <w:rsid w:val="00D82580"/>
    <w:rsid w:val="00D86125"/>
    <w:rsid w:val="00DA46E0"/>
    <w:rsid w:val="00DB2375"/>
    <w:rsid w:val="00DE5B00"/>
    <w:rsid w:val="00DF5EC3"/>
    <w:rsid w:val="00E10A2C"/>
    <w:rsid w:val="00E31A5A"/>
    <w:rsid w:val="00E439D6"/>
    <w:rsid w:val="00E6084D"/>
    <w:rsid w:val="00E71C7D"/>
    <w:rsid w:val="00E85EB4"/>
    <w:rsid w:val="00EC099B"/>
    <w:rsid w:val="00F42CA9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Анжелика Петрова</cp:lastModifiedBy>
  <cp:revision>21</cp:revision>
  <cp:lastPrinted>2020-01-30T10:50:00Z</cp:lastPrinted>
  <dcterms:created xsi:type="dcterms:W3CDTF">2020-01-13T15:06:00Z</dcterms:created>
  <dcterms:modified xsi:type="dcterms:W3CDTF">2020-08-20T07:23:00Z</dcterms:modified>
</cp:coreProperties>
</file>