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03" w:rsidRPr="00C56DE9" w:rsidRDefault="00843B03" w:rsidP="00663A22">
      <w:pPr>
        <w:ind w:firstLine="567"/>
        <w:jc w:val="center"/>
        <w:rPr>
          <w:rFonts w:ascii="Times New Roman" w:hAnsi="Times New Roman"/>
          <w:b/>
          <w:sz w:val="26"/>
          <w:szCs w:val="26"/>
        </w:rPr>
      </w:pPr>
      <w:r w:rsidRPr="00C56DE9">
        <w:rPr>
          <w:rFonts w:ascii="Times New Roman" w:hAnsi="Times New Roman"/>
          <w:b/>
          <w:sz w:val="26"/>
          <w:szCs w:val="26"/>
        </w:rPr>
        <w:t>Проект постановления</w:t>
      </w:r>
    </w:p>
    <w:p w:rsidR="00843B03" w:rsidRDefault="00843B03" w:rsidP="00663A22">
      <w:pPr>
        <w:ind w:firstLine="567"/>
        <w:jc w:val="center"/>
        <w:rPr>
          <w:rFonts w:ascii="Times New Roman" w:hAnsi="Times New Roman"/>
          <w:sz w:val="26"/>
          <w:szCs w:val="26"/>
        </w:rPr>
      </w:pPr>
    </w:p>
    <w:p w:rsidR="00843B03" w:rsidRDefault="00843B03" w:rsidP="00663A22">
      <w:pPr>
        <w:ind w:right="3968" w:firstLine="567"/>
        <w:jc w:val="both"/>
        <w:rPr>
          <w:rFonts w:ascii="Times New Roman" w:hAnsi="Times New Roman"/>
          <w:b/>
          <w:sz w:val="26"/>
          <w:szCs w:val="26"/>
        </w:rPr>
      </w:pPr>
      <w:r>
        <w:rPr>
          <w:rFonts w:ascii="Times New Roman" w:hAnsi="Times New Roman"/>
          <w:b/>
          <w:sz w:val="26"/>
          <w:szCs w:val="26"/>
        </w:rPr>
        <w:t>Об утверждении У</w:t>
      </w:r>
      <w:r w:rsidRPr="00843B03">
        <w:rPr>
          <w:rFonts w:ascii="Times New Roman" w:hAnsi="Times New Roman"/>
          <w:b/>
          <w:sz w:val="26"/>
          <w:szCs w:val="26"/>
        </w:rPr>
        <w:t>става Муниципального бюджетного общеобразовательного учреждения «</w:t>
      </w:r>
      <w:proofErr w:type="spellStart"/>
      <w:r w:rsidRPr="00843B03">
        <w:rPr>
          <w:rFonts w:ascii="Times New Roman" w:hAnsi="Times New Roman"/>
          <w:b/>
          <w:sz w:val="26"/>
          <w:szCs w:val="26"/>
        </w:rPr>
        <w:t>Убеевская</w:t>
      </w:r>
      <w:proofErr w:type="spellEnd"/>
      <w:r w:rsidRPr="00843B03">
        <w:rPr>
          <w:rFonts w:ascii="Times New Roman" w:hAnsi="Times New Roman"/>
          <w:b/>
          <w:sz w:val="26"/>
          <w:szCs w:val="26"/>
        </w:rPr>
        <w:t xml:space="preserve"> </w:t>
      </w:r>
      <w:proofErr w:type="gramStart"/>
      <w:r w:rsidRPr="00843B03">
        <w:rPr>
          <w:rFonts w:ascii="Times New Roman" w:hAnsi="Times New Roman"/>
          <w:b/>
          <w:sz w:val="26"/>
          <w:szCs w:val="26"/>
        </w:rPr>
        <w:t>средняя</w:t>
      </w:r>
      <w:proofErr w:type="gramEnd"/>
      <w:r w:rsidRPr="00843B03">
        <w:rPr>
          <w:rFonts w:ascii="Times New Roman" w:hAnsi="Times New Roman"/>
          <w:b/>
          <w:sz w:val="26"/>
          <w:szCs w:val="26"/>
        </w:rPr>
        <w:t xml:space="preserve"> общеобразовательная школа» Красноармейского района Чувашской Республики </w:t>
      </w:r>
    </w:p>
    <w:p w:rsidR="00843B03" w:rsidRPr="00843B03" w:rsidRDefault="00843B03" w:rsidP="00663A22">
      <w:pPr>
        <w:ind w:right="-1" w:firstLine="567"/>
        <w:jc w:val="both"/>
        <w:rPr>
          <w:rFonts w:ascii="Times New Roman" w:hAnsi="Times New Roman"/>
          <w:b/>
          <w:sz w:val="26"/>
          <w:szCs w:val="26"/>
        </w:rPr>
      </w:pPr>
    </w:p>
    <w:p w:rsidR="00843B03" w:rsidRPr="006A5315" w:rsidRDefault="006A5315" w:rsidP="00663A22">
      <w:pPr>
        <w:ind w:firstLine="567"/>
        <w:jc w:val="both"/>
        <w:rPr>
          <w:rFonts w:ascii="Times New Roman" w:hAnsi="Times New Roman"/>
          <w:sz w:val="26"/>
          <w:szCs w:val="26"/>
          <w:shd w:val="clear" w:color="auto" w:fill="FFFFFF"/>
        </w:rPr>
      </w:pPr>
      <w:r w:rsidRPr="006A5315">
        <w:rPr>
          <w:rFonts w:ascii="Times New Roman" w:hAnsi="Times New Roman"/>
          <w:sz w:val="26"/>
          <w:szCs w:val="26"/>
          <w:shd w:val="clear" w:color="auto" w:fill="FFFFFF"/>
        </w:rPr>
        <w:t>Во исполнение Феде</w:t>
      </w:r>
      <w:r w:rsidR="00126BFA">
        <w:rPr>
          <w:rFonts w:ascii="Times New Roman" w:hAnsi="Times New Roman"/>
          <w:sz w:val="26"/>
          <w:szCs w:val="26"/>
          <w:shd w:val="clear" w:color="auto" w:fill="FFFFFF"/>
        </w:rPr>
        <w:t>рального закона от 29.12.2012 №</w:t>
      </w:r>
      <w:r w:rsidRPr="006A5315">
        <w:rPr>
          <w:rFonts w:ascii="Times New Roman" w:hAnsi="Times New Roman"/>
          <w:sz w:val="26"/>
          <w:szCs w:val="26"/>
          <w:shd w:val="clear" w:color="auto" w:fill="FFFFFF"/>
        </w:rPr>
        <w:t xml:space="preserve">273-ФЗ «Об образовании в Российской Федерации» администрация Красноармейского района Чувашской Республики  </w:t>
      </w:r>
      <w:proofErr w:type="gramStart"/>
      <w:r w:rsidRPr="006A5315">
        <w:rPr>
          <w:rFonts w:ascii="Times New Roman" w:hAnsi="Times New Roman"/>
          <w:sz w:val="26"/>
          <w:szCs w:val="26"/>
          <w:shd w:val="clear" w:color="auto" w:fill="FFFFFF"/>
        </w:rPr>
        <w:t>п</w:t>
      </w:r>
      <w:proofErr w:type="gramEnd"/>
      <w:r w:rsidRPr="006A5315">
        <w:rPr>
          <w:rFonts w:ascii="Times New Roman" w:hAnsi="Times New Roman"/>
          <w:sz w:val="26"/>
          <w:szCs w:val="26"/>
          <w:shd w:val="clear" w:color="auto" w:fill="FFFFFF"/>
        </w:rPr>
        <w:t xml:space="preserve"> о с т а н о в л я е т:</w:t>
      </w:r>
    </w:p>
    <w:p w:rsidR="006A5315" w:rsidRPr="006A5315" w:rsidRDefault="006A5315" w:rsidP="00663A22">
      <w:pPr>
        <w:ind w:firstLine="567"/>
        <w:jc w:val="both"/>
        <w:rPr>
          <w:rFonts w:ascii="Times New Roman" w:hAnsi="Times New Roman"/>
          <w:sz w:val="26"/>
          <w:szCs w:val="26"/>
        </w:rPr>
      </w:pPr>
    </w:p>
    <w:p w:rsidR="008F56DA" w:rsidRDefault="00843B03" w:rsidP="00663A22">
      <w:pPr>
        <w:pStyle w:val="a3"/>
        <w:numPr>
          <w:ilvl w:val="0"/>
          <w:numId w:val="1"/>
        </w:numPr>
        <w:ind w:left="0" w:firstLine="567"/>
        <w:jc w:val="both"/>
        <w:rPr>
          <w:rFonts w:ascii="Times New Roman" w:hAnsi="Times New Roman"/>
          <w:sz w:val="26"/>
          <w:szCs w:val="26"/>
        </w:rPr>
      </w:pPr>
      <w:r w:rsidRPr="008F56DA">
        <w:rPr>
          <w:rFonts w:ascii="Times New Roman" w:hAnsi="Times New Roman"/>
          <w:sz w:val="26"/>
          <w:szCs w:val="26"/>
        </w:rPr>
        <w:t>Утвердить устав Муниципального бюджетного  общеобразовательного учреждения «</w:t>
      </w:r>
      <w:proofErr w:type="spellStart"/>
      <w:r w:rsidRPr="008F56DA">
        <w:rPr>
          <w:rFonts w:ascii="Times New Roman" w:hAnsi="Times New Roman"/>
          <w:sz w:val="26"/>
          <w:szCs w:val="26"/>
        </w:rPr>
        <w:t>Убеевская</w:t>
      </w:r>
      <w:proofErr w:type="spellEnd"/>
      <w:r w:rsidRPr="008F56DA">
        <w:rPr>
          <w:rFonts w:ascii="Times New Roman" w:hAnsi="Times New Roman"/>
          <w:sz w:val="26"/>
          <w:szCs w:val="26"/>
        </w:rPr>
        <w:t xml:space="preserve"> </w:t>
      </w:r>
      <w:proofErr w:type="gramStart"/>
      <w:r w:rsidRPr="008F56DA">
        <w:rPr>
          <w:rFonts w:ascii="Times New Roman" w:hAnsi="Times New Roman"/>
          <w:sz w:val="26"/>
          <w:szCs w:val="26"/>
        </w:rPr>
        <w:t>средняя</w:t>
      </w:r>
      <w:proofErr w:type="gramEnd"/>
      <w:r w:rsidRPr="008F56DA">
        <w:rPr>
          <w:rFonts w:ascii="Times New Roman" w:hAnsi="Times New Roman"/>
          <w:sz w:val="26"/>
          <w:szCs w:val="26"/>
        </w:rPr>
        <w:t xml:space="preserve"> общеобразовательная школа» Красноармейского района Чувашской Республики»</w:t>
      </w:r>
      <w:r w:rsidR="008F56DA" w:rsidRPr="008F56DA">
        <w:rPr>
          <w:rFonts w:ascii="Times New Roman" w:hAnsi="Times New Roman"/>
          <w:sz w:val="26"/>
          <w:szCs w:val="26"/>
        </w:rPr>
        <w:t xml:space="preserve"> (прилагается)</w:t>
      </w:r>
      <w:r w:rsidRPr="008F56DA">
        <w:rPr>
          <w:rFonts w:ascii="Times New Roman" w:hAnsi="Times New Roman"/>
          <w:sz w:val="26"/>
          <w:szCs w:val="26"/>
        </w:rPr>
        <w:t>.</w:t>
      </w:r>
    </w:p>
    <w:p w:rsidR="00126BFA" w:rsidRDefault="00843B03" w:rsidP="00663A22">
      <w:pPr>
        <w:pStyle w:val="a3"/>
        <w:numPr>
          <w:ilvl w:val="0"/>
          <w:numId w:val="1"/>
        </w:numPr>
        <w:ind w:left="0" w:firstLine="567"/>
        <w:jc w:val="both"/>
        <w:rPr>
          <w:rFonts w:ascii="Times New Roman" w:hAnsi="Times New Roman"/>
          <w:sz w:val="26"/>
          <w:szCs w:val="26"/>
        </w:rPr>
      </w:pPr>
      <w:r w:rsidRPr="008F56DA">
        <w:rPr>
          <w:rFonts w:ascii="Times New Roman" w:hAnsi="Times New Roman"/>
          <w:sz w:val="26"/>
          <w:szCs w:val="26"/>
        </w:rPr>
        <w:t>Признать утратившими силу постановление администрации Красноармейского района Чувашской Республики от 24 декабря 2015  №555 «Об утверждении устава Муниципального бюджетного  общеобразовательного учреждения «</w:t>
      </w:r>
      <w:proofErr w:type="spellStart"/>
      <w:r w:rsidRPr="008F56DA">
        <w:rPr>
          <w:rFonts w:ascii="Times New Roman" w:hAnsi="Times New Roman"/>
          <w:sz w:val="26"/>
          <w:szCs w:val="26"/>
        </w:rPr>
        <w:t>Убеевская</w:t>
      </w:r>
      <w:proofErr w:type="spellEnd"/>
      <w:r w:rsidRPr="008F56DA">
        <w:rPr>
          <w:rFonts w:ascii="Times New Roman" w:hAnsi="Times New Roman"/>
          <w:sz w:val="26"/>
          <w:szCs w:val="26"/>
        </w:rPr>
        <w:t xml:space="preserve"> средняя общеобразовательная школа» Красноармейского района Чувашской Республики» (с изменениями от</w:t>
      </w:r>
      <w:r w:rsidR="00C56DE9" w:rsidRPr="008F56DA">
        <w:rPr>
          <w:rFonts w:ascii="Times New Roman" w:hAnsi="Times New Roman"/>
          <w:sz w:val="26"/>
          <w:szCs w:val="26"/>
        </w:rPr>
        <w:t xml:space="preserve"> 12.12.2019 №718,</w:t>
      </w:r>
      <w:r w:rsidRPr="008F56DA">
        <w:rPr>
          <w:rFonts w:ascii="Times New Roman" w:hAnsi="Times New Roman"/>
          <w:sz w:val="26"/>
          <w:szCs w:val="26"/>
        </w:rPr>
        <w:t xml:space="preserve"> 21.01.2020 №23).</w:t>
      </w:r>
    </w:p>
    <w:p w:rsidR="00126BFA" w:rsidRPr="00126BFA" w:rsidRDefault="00126BFA" w:rsidP="00663A22">
      <w:pPr>
        <w:pStyle w:val="a3"/>
        <w:numPr>
          <w:ilvl w:val="0"/>
          <w:numId w:val="1"/>
        </w:numPr>
        <w:ind w:left="0" w:firstLine="567"/>
        <w:jc w:val="both"/>
        <w:rPr>
          <w:rFonts w:ascii="Times New Roman" w:hAnsi="Times New Roman"/>
          <w:sz w:val="26"/>
          <w:szCs w:val="26"/>
        </w:rPr>
      </w:pPr>
      <w:r w:rsidRPr="00126BFA">
        <w:rPr>
          <w:rFonts w:ascii="Times New Roman" w:hAnsi="Times New Roman"/>
          <w:sz w:val="26"/>
          <w:szCs w:val="26"/>
        </w:rPr>
        <w:t>Директору Муниципального бюджетного общеобразовательного учреждения «</w:t>
      </w:r>
      <w:proofErr w:type="spellStart"/>
      <w:r w:rsidRPr="00126BFA">
        <w:rPr>
          <w:rFonts w:ascii="Times New Roman" w:hAnsi="Times New Roman"/>
          <w:sz w:val="26"/>
          <w:szCs w:val="26"/>
        </w:rPr>
        <w:t>Убеевская</w:t>
      </w:r>
      <w:proofErr w:type="spellEnd"/>
      <w:r w:rsidRPr="00126BFA">
        <w:rPr>
          <w:rFonts w:ascii="Times New Roman" w:hAnsi="Times New Roman"/>
          <w:sz w:val="26"/>
          <w:szCs w:val="26"/>
        </w:rPr>
        <w:t xml:space="preserve"> </w:t>
      </w:r>
      <w:proofErr w:type="gramStart"/>
      <w:r w:rsidRPr="00126BFA">
        <w:rPr>
          <w:rFonts w:ascii="Times New Roman" w:hAnsi="Times New Roman"/>
          <w:sz w:val="26"/>
          <w:szCs w:val="26"/>
        </w:rPr>
        <w:t>средняя</w:t>
      </w:r>
      <w:proofErr w:type="gramEnd"/>
      <w:r w:rsidRPr="00126BFA">
        <w:rPr>
          <w:rFonts w:ascii="Times New Roman" w:hAnsi="Times New Roman"/>
          <w:sz w:val="26"/>
          <w:szCs w:val="26"/>
        </w:rPr>
        <w:t xml:space="preserve"> общеобразовательная школа» Красноармейского района Чувашской Республики зарегистрировать изменения в уставе Муниципального бюджетного общеобразовательного учреждения в соответствии с действующим законодательством.</w:t>
      </w:r>
    </w:p>
    <w:p w:rsidR="008F56DA" w:rsidRDefault="00843B03" w:rsidP="00663A22">
      <w:pPr>
        <w:pStyle w:val="a3"/>
        <w:numPr>
          <w:ilvl w:val="0"/>
          <w:numId w:val="1"/>
        </w:numPr>
        <w:ind w:left="0" w:firstLine="567"/>
        <w:jc w:val="both"/>
        <w:rPr>
          <w:rFonts w:ascii="Times New Roman" w:hAnsi="Times New Roman"/>
          <w:sz w:val="26"/>
          <w:szCs w:val="26"/>
        </w:rPr>
      </w:pPr>
      <w:r w:rsidRPr="008F56DA">
        <w:rPr>
          <w:rFonts w:ascii="Times New Roman" w:hAnsi="Times New Roman"/>
          <w:sz w:val="26"/>
          <w:szCs w:val="26"/>
        </w:rPr>
        <w:t>Настоящее постановление вступает в силу после его государственной регистрации и официального опубликования</w:t>
      </w:r>
      <w:r w:rsidR="00C56DE9" w:rsidRPr="008F56DA">
        <w:rPr>
          <w:rFonts w:ascii="Times New Roman" w:hAnsi="Times New Roman"/>
          <w:sz w:val="26"/>
          <w:szCs w:val="26"/>
        </w:rPr>
        <w:t xml:space="preserve"> в информационном издании «Вестник Красноармейского района». </w:t>
      </w:r>
    </w:p>
    <w:p w:rsidR="00843B03" w:rsidRPr="008F56DA" w:rsidRDefault="00843B03" w:rsidP="00663A22">
      <w:pPr>
        <w:pStyle w:val="a3"/>
        <w:numPr>
          <w:ilvl w:val="0"/>
          <w:numId w:val="1"/>
        </w:numPr>
        <w:ind w:left="0" w:firstLine="567"/>
        <w:jc w:val="both"/>
        <w:rPr>
          <w:rFonts w:ascii="Times New Roman" w:hAnsi="Times New Roman"/>
          <w:sz w:val="26"/>
          <w:szCs w:val="26"/>
        </w:rPr>
      </w:pPr>
      <w:proofErr w:type="gramStart"/>
      <w:r w:rsidRPr="008F56DA">
        <w:rPr>
          <w:rFonts w:ascii="Times New Roman" w:hAnsi="Times New Roman"/>
          <w:sz w:val="26"/>
          <w:szCs w:val="26"/>
        </w:rPr>
        <w:t>Контроль за</w:t>
      </w:r>
      <w:proofErr w:type="gramEnd"/>
      <w:r w:rsidRPr="008F56DA">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663A22">
        <w:rPr>
          <w:rFonts w:ascii="Times New Roman" w:hAnsi="Times New Roman"/>
          <w:sz w:val="26"/>
          <w:szCs w:val="26"/>
        </w:rPr>
        <w:t xml:space="preserve">Красноармейского </w:t>
      </w:r>
      <w:r w:rsidRPr="008F56DA">
        <w:rPr>
          <w:rFonts w:ascii="Times New Roman" w:hAnsi="Times New Roman"/>
          <w:sz w:val="26"/>
          <w:szCs w:val="26"/>
        </w:rPr>
        <w:t xml:space="preserve">района – начальника отдела образования Григорьеву С.А. </w:t>
      </w:r>
    </w:p>
    <w:p w:rsidR="00D3742A" w:rsidRDefault="00D3742A" w:rsidP="00663A22">
      <w:pPr>
        <w:ind w:firstLine="567"/>
        <w:jc w:val="both"/>
      </w:pPr>
    </w:p>
    <w:p w:rsidR="00C56DE9" w:rsidRDefault="00C56DE9" w:rsidP="00663A22">
      <w:pPr>
        <w:ind w:firstLine="567"/>
        <w:jc w:val="both"/>
      </w:pPr>
    </w:p>
    <w:p w:rsidR="00C56DE9" w:rsidRPr="00C56DE9" w:rsidRDefault="00C56DE9" w:rsidP="00663A22">
      <w:pPr>
        <w:ind w:firstLine="567"/>
        <w:jc w:val="both"/>
        <w:rPr>
          <w:rFonts w:ascii="Times New Roman" w:hAnsi="Times New Roman"/>
          <w:sz w:val="26"/>
          <w:szCs w:val="26"/>
        </w:rPr>
      </w:pPr>
    </w:p>
    <w:p w:rsidR="00C56DE9" w:rsidRPr="00C56DE9" w:rsidRDefault="00C56DE9" w:rsidP="004D21F1">
      <w:pPr>
        <w:tabs>
          <w:tab w:val="left" w:pos="1134"/>
        </w:tabs>
        <w:jc w:val="both"/>
        <w:rPr>
          <w:rFonts w:ascii="Times New Roman" w:hAnsi="Times New Roman"/>
          <w:sz w:val="26"/>
          <w:szCs w:val="26"/>
        </w:rPr>
      </w:pPr>
      <w:r w:rsidRPr="00C56DE9">
        <w:rPr>
          <w:rFonts w:ascii="Times New Roman" w:hAnsi="Times New Roman"/>
          <w:sz w:val="26"/>
          <w:szCs w:val="26"/>
        </w:rPr>
        <w:t xml:space="preserve">Глава администрации </w:t>
      </w:r>
    </w:p>
    <w:p w:rsidR="00C56DE9" w:rsidRDefault="00C56DE9" w:rsidP="004D21F1">
      <w:pPr>
        <w:jc w:val="both"/>
        <w:rPr>
          <w:rFonts w:ascii="Times New Roman" w:hAnsi="Times New Roman"/>
          <w:sz w:val="26"/>
          <w:szCs w:val="26"/>
        </w:rPr>
      </w:pPr>
      <w:r w:rsidRPr="00C56DE9">
        <w:rPr>
          <w:rFonts w:ascii="Times New Roman" w:hAnsi="Times New Roman"/>
          <w:sz w:val="26"/>
          <w:szCs w:val="26"/>
        </w:rPr>
        <w:t xml:space="preserve">Красноармейского района </w:t>
      </w:r>
      <w:r>
        <w:rPr>
          <w:rFonts w:ascii="Times New Roman" w:hAnsi="Times New Roman"/>
          <w:sz w:val="26"/>
          <w:szCs w:val="26"/>
        </w:rPr>
        <w:t xml:space="preserve">                                               </w:t>
      </w:r>
      <w:r w:rsidR="004D21F1">
        <w:rPr>
          <w:rFonts w:ascii="Times New Roman" w:hAnsi="Times New Roman"/>
          <w:sz w:val="26"/>
          <w:szCs w:val="26"/>
        </w:rPr>
        <w:t xml:space="preserve"> </w:t>
      </w:r>
      <w:bookmarkStart w:id="0" w:name="_GoBack"/>
      <w:bookmarkEnd w:id="0"/>
      <w:r>
        <w:rPr>
          <w:rFonts w:ascii="Times New Roman" w:hAnsi="Times New Roman"/>
          <w:sz w:val="26"/>
          <w:szCs w:val="26"/>
        </w:rPr>
        <w:t xml:space="preserve">            А.Н. Кузнецов</w:t>
      </w: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3A22" w:rsidRPr="00663A22" w:rsidTr="00663A22">
        <w:tc>
          <w:tcPr>
            <w:tcW w:w="4785" w:type="dxa"/>
          </w:tcPr>
          <w:p w:rsidR="00663A22" w:rsidRPr="00663A22" w:rsidRDefault="00663A22" w:rsidP="00663A22">
            <w:pPr>
              <w:rPr>
                <w:rFonts w:ascii="Times New Roman" w:hAnsi="Times New Roman"/>
                <w:sz w:val="26"/>
                <w:szCs w:val="26"/>
              </w:rPr>
            </w:pPr>
            <w:r w:rsidRPr="00663A22">
              <w:rPr>
                <w:rFonts w:ascii="Times New Roman" w:hAnsi="Times New Roman"/>
                <w:sz w:val="26"/>
                <w:szCs w:val="26"/>
              </w:rPr>
              <w:lastRenderedPageBreak/>
              <w:t>СОГЛАСОВАН:</w:t>
            </w:r>
          </w:p>
          <w:p w:rsidR="00663A22" w:rsidRPr="00663A22" w:rsidRDefault="00663A22" w:rsidP="00663A22">
            <w:pPr>
              <w:rPr>
                <w:rFonts w:ascii="Times New Roman" w:hAnsi="Times New Roman"/>
                <w:sz w:val="26"/>
                <w:szCs w:val="26"/>
              </w:rPr>
            </w:pPr>
            <w:r w:rsidRPr="00663A22">
              <w:rPr>
                <w:rFonts w:ascii="Times New Roman" w:hAnsi="Times New Roman"/>
                <w:sz w:val="26"/>
                <w:szCs w:val="26"/>
              </w:rPr>
              <w:t>Заместитель главы администрации –</w:t>
            </w:r>
          </w:p>
          <w:p w:rsidR="00663A22" w:rsidRPr="00663A22" w:rsidRDefault="00663A22" w:rsidP="00663A22">
            <w:pPr>
              <w:rPr>
                <w:rFonts w:ascii="Times New Roman" w:hAnsi="Times New Roman"/>
                <w:sz w:val="26"/>
                <w:szCs w:val="26"/>
              </w:rPr>
            </w:pPr>
            <w:r w:rsidRPr="00663A22">
              <w:rPr>
                <w:rFonts w:ascii="Times New Roman" w:hAnsi="Times New Roman"/>
                <w:sz w:val="26"/>
                <w:szCs w:val="26"/>
              </w:rPr>
              <w:t xml:space="preserve">Красноармейского района </w:t>
            </w:r>
          </w:p>
          <w:p w:rsidR="00663A22" w:rsidRPr="00663A22" w:rsidRDefault="00663A22" w:rsidP="00663A22">
            <w:pPr>
              <w:rPr>
                <w:rFonts w:ascii="Times New Roman" w:hAnsi="Times New Roman"/>
                <w:sz w:val="26"/>
                <w:szCs w:val="26"/>
              </w:rPr>
            </w:pPr>
            <w:r w:rsidRPr="00663A22">
              <w:rPr>
                <w:rFonts w:ascii="Times New Roman" w:hAnsi="Times New Roman"/>
                <w:sz w:val="26"/>
                <w:szCs w:val="26"/>
              </w:rPr>
              <w:t xml:space="preserve">начальник отдела образования </w:t>
            </w:r>
          </w:p>
          <w:p w:rsidR="00663A22" w:rsidRPr="00663A22" w:rsidRDefault="00663A22" w:rsidP="00663A22">
            <w:pPr>
              <w:rPr>
                <w:rFonts w:ascii="Times New Roman" w:hAnsi="Times New Roman"/>
                <w:sz w:val="26"/>
                <w:szCs w:val="26"/>
              </w:rPr>
            </w:pPr>
            <w:r w:rsidRPr="00663A22">
              <w:rPr>
                <w:rFonts w:ascii="Times New Roman" w:hAnsi="Times New Roman"/>
                <w:sz w:val="26"/>
                <w:szCs w:val="26"/>
              </w:rPr>
              <w:t xml:space="preserve">                     </w:t>
            </w:r>
            <w:r>
              <w:rPr>
                <w:rFonts w:ascii="Times New Roman" w:hAnsi="Times New Roman"/>
                <w:sz w:val="26"/>
                <w:szCs w:val="26"/>
              </w:rPr>
              <w:t xml:space="preserve">           </w:t>
            </w:r>
            <w:r w:rsidRPr="00663A22">
              <w:rPr>
                <w:rFonts w:ascii="Times New Roman" w:hAnsi="Times New Roman"/>
                <w:sz w:val="26"/>
                <w:szCs w:val="26"/>
              </w:rPr>
              <w:t xml:space="preserve">  С.А.</w:t>
            </w:r>
            <w:r>
              <w:rPr>
                <w:rFonts w:ascii="Times New Roman" w:hAnsi="Times New Roman"/>
                <w:sz w:val="26"/>
                <w:szCs w:val="26"/>
              </w:rPr>
              <w:t xml:space="preserve"> </w:t>
            </w:r>
            <w:r w:rsidRPr="00663A22">
              <w:rPr>
                <w:rFonts w:ascii="Times New Roman" w:hAnsi="Times New Roman"/>
                <w:sz w:val="26"/>
                <w:szCs w:val="26"/>
              </w:rPr>
              <w:t>Григорьева</w:t>
            </w:r>
          </w:p>
        </w:tc>
        <w:tc>
          <w:tcPr>
            <w:tcW w:w="4786" w:type="dxa"/>
          </w:tcPr>
          <w:p w:rsidR="00663A22" w:rsidRPr="00663A22" w:rsidRDefault="00663A22" w:rsidP="00663A22">
            <w:pPr>
              <w:ind w:left="460"/>
              <w:rPr>
                <w:rFonts w:ascii="Times New Roman" w:hAnsi="Times New Roman"/>
                <w:sz w:val="26"/>
                <w:szCs w:val="26"/>
              </w:rPr>
            </w:pPr>
            <w:r w:rsidRPr="00663A22">
              <w:rPr>
                <w:rFonts w:ascii="Times New Roman" w:hAnsi="Times New Roman"/>
                <w:sz w:val="26"/>
                <w:szCs w:val="26"/>
              </w:rPr>
              <w:t>УТВЕРЖДЕН:</w:t>
            </w:r>
          </w:p>
          <w:p w:rsidR="00663A22" w:rsidRPr="00663A22" w:rsidRDefault="00663A22" w:rsidP="00663A22">
            <w:pPr>
              <w:ind w:left="460"/>
              <w:rPr>
                <w:rFonts w:ascii="Times New Roman" w:hAnsi="Times New Roman"/>
                <w:sz w:val="26"/>
                <w:szCs w:val="26"/>
              </w:rPr>
            </w:pPr>
            <w:r w:rsidRPr="00663A22">
              <w:rPr>
                <w:rFonts w:ascii="Times New Roman" w:hAnsi="Times New Roman"/>
                <w:sz w:val="26"/>
                <w:szCs w:val="26"/>
              </w:rPr>
              <w:t xml:space="preserve">Постановлением администрации Красноармейского района </w:t>
            </w:r>
          </w:p>
          <w:p w:rsidR="00663A22" w:rsidRPr="00663A22" w:rsidRDefault="00663A22" w:rsidP="00663A22">
            <w:pPr>
              <w:ind w:left="460"/>
              <w:rPr>
                <w:rFonts w:ascii="Times New Roman" w:hAnsi="Times New Roman"/>
                <w:sz w:val="26"/>
                <w:szCs w:val="26"/>
              </w:rPr>
            </w:pPr>
            <w:r w:rsidRPr="00663A22">
              <w:rPr>
                <w:rFonts w:ascii="Times New Roman" w:hAnsi="Times New Roman"/>
                <w:sz w:val="26"/>
                <w:szCs w:val="26"/>
              </w:rPr>
              <w:t>от                 №</w:t>
            </w:r>
          </w:p>
        </w:tc>
      </w:tr>
    </w:tbl>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4D21F1">
      <w:pP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Pr="004D21F1" w:rsidRDefault="00663A22" w:rsidP="00663A22">
      <w:pPr>
        <w:ind w:firstLine="567"/>
        <w:jc w:val="center"/>
        <w:rPr>
          <w:rFonts w:ascii="Times New Roman" w:hAnsi="Times New Roman"/>
          <w:b/>
          <w:sz w:val="28"/>
          <w:szCs w:val="26"/>
        </w:rPr>
      </w:pPr>
    </w:p>
    <w:p w:rsidR="004D21F1" w:rsidRPr="004D21F1" w:rsidRDefault="004D21F1" w:rsidP="00663A22">
      <w:pPr>
        <w:ind w:firstLine="567"/>
        <w:jc w:val="center"/>
        <w:rPr>
          <w:rFonts w:ascii="Times New Roman" w:hAnsi="Times New Roman"/>
          <w:sz w:val="28"/>
          <w:szCs w:val="26"/>
        </w:rPr>
      </w:pPr>
      <w:r w:rsidRPr="004D21F1">
        <w:rPr>
          <w:rFonts w:ascii="Times New Roman" w:hAnsi="Times New Roman"/>
          <w:sz w:val="28"/>
          <w:szCs w:val="26"/>
        </w:rPr>
        <w:t>УСТАВ</w:t>
      </w:r>
    </w:p>
    <w:p w:rsidR="004D21F1" w:rsidRPr="004D21F1" w:rsidRDefault="004D21F1" w:rsidP="00663A22">
      <w:pPr>
        <w:ind w:firstLine="567"/>
        <w:jc w:val="center"/>
        <w:rPr>
          <w:rFonts w:ascii="Times New Roman" w:hAnsi="Times New Roman"/>
          <w:sz w:val="28"/>
          <w:szCs w:val="26"/>
        </w:rPr>
      </w:pPr>
      <w:r w:rsidRPr="004D21F1">
        <w:rPr>
          <w:rFonts w:ascii="Times New Roman" w:hAnsi="Times New Roman"/>
          <w:sz w:val="28"/>
          <w:szCs w:val="26"/>
        </w:rPr>
        <w:t xml:space="preserve"> Муниципального бюджетного  общеобразовательного учреждения «</w:t>
      </w:r>
      <w:proofErr w:type="spellStart"/>
      <w:r w:rsidRPr="004D21F1">
        <w:rPr>
          <w:rFonts w:ascii="Times New Roman" w:hAnsi="Times New Roman"/>
          <w:sz w:val="28"/>
          <w:szCs w:val="26"/>
        </w:rPr>
        <w:t>Убеевская</w:t>
      </w:r>
      <w:proofErr w:type="spellEnd"/>
      <w:r w:rsidRPr="004D21F1">
        <w:rPr>
          <w:rFonts w:ascii="Times New Roman" w:hAnsi="Times New Roman"/>
          <w:sz w:val="28"/>
          <w:szCs w:val="26"/>
        </w:rPr>
        <w:t xml:space="preserve"> </w:t>
      </w:r>
      <w:proofErr w:type="gramStart"/>
      <w:r w:rsidRPr="004D21F1">
        <w:rPr>
          <w:rFonts w:ascii="Times New Roman" w:hAnsi="Times New Roman"/>
          <w:sz w:val="28"/>
          <w:szCs w:val="26"/>
        </w:rPr>
        <w:t>средняя</w:t>
      </w:r>
      <w:proofErr w:type="gramEnd"/>
      <w:r w:rsidRPr="004D21F1">
        <w:rPr>
          <w:rFonts w:ascii="Times New Roman" w:hAnsi="Times New Roman"/>
          <w:sz w:val="28"/>
          <w:szCs w:val="26"/>
        </w:rPr>
        <w:t xml:space="preserve"> общеобразовательная школа» </w:t>
      </w:r>
    </w:p>
    <w:p w:rsidR="00663A22" w:rsidRPr="004D21F1" w:rsidRDefault="004D21F1" w:rsidP="00663A22">
      <w:pPr>
        <w:ind w:firstLine="567"/>
        <w:jc w:val="center"/>
        <w:rPr>
          <w:rFonts w:ascii="Times New Roman" w:hAnsi="Times New Roman"/>
          <w:b/>
          <w:sz w:val="28"/>
          <w:szCs w:val="26"/>
        </w:rPr>
      </w:pPr>
      <w:r w:rsidRPr="004D21F1">
        <w:rPr>
          <w:rFonts w:ascii="Times New Roman" w:hAnsi="Times New Roman"/>
          <w:sz w:val="28"/>
          <w:szCs w:val="26"/>
        </w:rPr>
        <w:t>Красноармейского района Чувашской Республики»</w:t>
      </w:r>
    </w:p>
    <w:p w:rsidR="00663A22" w:rsidRPr="004D21F1" w:rsidRDefault="00663A22" w:rsidP="00663A22">
      <w:pPr>
        <w:ind w:firstLine="567"/>
        <w:jc w:val="center"/>
        <w:rPr>
          <w:rFonts w:ascii="Times New Roman" w:hAnsi="Times New Roman"/>
          <w:b/>
          <w:sz w:val="28"/>
          <w:szCs w:val="26"/>
        </w:rPr>
      </w:pPr>
    </w:p>
    <w:p w:rsidR="00663A22" w:rsidRDefault="00663A22"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4D21F1" w:rsidRDefault="004D21F1" w:rsidP="00663A22">
      <w:pPr>
        <w:ind w:firstLine="567"/>
        <w:jc w:val="center"/>
        <w:rPr>
          <w:rFonts w:ascii="Times New Roman" w:hAnsi="Times New Roman"/>
          <w:b/>
          <w:sz w:val="26"/>
          <w:szCs w:val="26"/>
        </w:rPr>
      </w:pPr>
    </w:p>
    <w:p w:rsidR="00663A22" w:rsidRPr="004D21F1" w:rsidRDefault="004D21F1" w:rsidP="00663A22">
      <w:pPr>
        <w:ind w:firstLine="567"/>
        <w:jc w:val="center"/>
        <w:rPr>
          <w:rFonts w:ascii="Times New Roman" w:hAnsi="Times New Roman"/>
          <w:sz w:val="26"/>
          <w:szCs w:val="26"/>
        </w:rPr>
      </w:pPr>
      <w:r>
        <w:rPr>
          <w:rFonts w:ascii="Times New Roman" w:hAnsi="Times New Roman"/>
          <w:sz w:val="26"/>
          <w:szCs w:val="26"/>
        </w:rPr>
        <w:t>с</w:t>
      </w:r>
      <w:r w:rsidRPr="004D21F1">
        <w:rPr>
          <w:rFonts w:ascii="Times New Roman" w:hAnsi="Times New Roman"/>
          <w:sz w:val="26"/>
          <w:szCs w:val="26"/>
        </w:rPr>
        <w:t xml:space="preserve">. Красноармейское – 2020 </w:t>
      </w:r>
    </w:p>
    <w:p w:rsidR="00663A22" w:rsidRDefault="00663A22" w:rsidP="004D21F1">
      <w:pPr>
        <w:rPr>
          <w:rFonts w:ascii="Times New Roman" w:hAnsi="Times New Roman"/>
          <w:sz w:val="26"/>
          <w:szCs w:val="26"/>
        </w:rPr>
      </w:pPr>
    </w:p>
    <w:p w:rsidR="004D21F1" w:rsidRDefault="004D21F1" w:rsidP="004D21F1">
      <w:pP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lastRenderedPageBreak/>
        <w:t>1. ОБЩИЕ ПОЛОЖЕНИЯ</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 Муниципальное бюджетное общеобразовательное учреждение «</w:t>
      </w:r>
      <w:proofErr w:type="spellStart"/>
      <w:r w:rsidRPr="00663A22">
        <w:rPr>
          <w:rFonts w:ascii="Times New Roman" w:hAnsi="Times New Roman"/>
          <w:sz w:val="26"/>
          <w:szCs w:val="26"/>
        </w:rPr>
        <w:t>Убеевская</w:t>
      </w:r>
      <w:proofErr w:type="spellEnd"/>
      <w:r w:rsidRPr="00663A22">
        <w:rPr>
          <w:rFonts w:ascii="Times New Roman" w:hAnsi="Times New Roman"/>
          <w:sz w:val="26"/>
          <w:szCs w:val="26"/>
        </w:rPr>
        <w:t xml:space="preserve"> </w:t>
      </w:r>
      <w:proofErr w:type="gramStart"/>
      <w:r w:rsidRPr="00663A22">
        <w:rPr>
          <w:rFonts w:ascii="Times New Roman" w:hAnsi="Times New Roman"/>
          <w:sz w:val="26"/>
          <w:szCs w:val="26"/>
        </w:rPr>
        <w:t>средняя</w:t>
      </w:r>
      <w:proofErr w:type="gramEnd"/>
      <w:r w:rsidRPr="00663A22">
        <w:rPr>
          <w:rFonts w:ascii="Times New Roman" w:hAnsi="Times New Roman"/>
          <w:sz w:val="26"/>
          <w:szCs w:val="26"/>
        </w:rPr>
        <w:t xml:space="preserve"> общеобразовательная школа» Красноармейского района Чувашской Республики (далее – Учреждение) создано в соответствии с законодательством Российской Федерации постановлением администрации Красноармейского района Чувашской Республики от «24»  декабря 2015 г. № 555 «О создании муниципального бюджетного общеобразовательного учреждения «</w:t>
      </w:r>
      <w:proofErr w:type="spellStart"/>
      <w:r w:rsidRPr="00663A22">
        <w:rPr>
          <w:rFonts w:ascii="Times New Roman" w:hAnsi="Times New Roman"/>
          <w:sz w:val="26"/>
          <w:szCs w:val="26"/>
        </w:rPr>
        <w:t>Убеевская</w:t>
      </w:r>
      <w:proofErr w:type="spellEnd"/>
      <w:r w:rsidRPr="00663A22">
        <w:rPr>
          <w:rFonts w:ascii="Times New Roman" w:hAnsi="Times New Roman"/>
          <w:sz w:val="26"/>
          <w:szCs w:val="26"/>
        </w:rPr>
        <w:t xml:space="preserve"> средняя общеобразовательная школа» Красноармейского района Чувашской Республики».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Учреждение является образовательной организацией, осуществляющей образовательную деятельность по образовательным программам дошкольного, начального общего, основного общего и среднего общего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Организационно-правовая форма – учреждение.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Тип учреждения – </w:t>
      </w:r>
      <w:proofErr w:type="gramStart"/>
      <w:r w:rsidRPr="00663A22">
        <w:rPr>
          <w:rFonts w:ascii="Times New Roman" w:hAnsi="Times New Roman"/>
          <w:sz w:val="26"/>
          <w:szCs w:val="26"/>
        </w:rPr>
        <w:t>бюджетное</w:t>
      </w:r>
      <w:proofErr w:type="gramEnd"/>
      <w:r w:rsidRPr="00663A22">
        <w:rPr>
          <w:rFonts w:ascii="Times New Roman" w:hAnsi="Times New Roman"/>
          <w:sz w:val="26"/>
          <w:szCs w:val="26"/>
        </w:rPr>
        <w:t>.</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Тип образовательной организации – общеобразовательная организация.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Вид – </w:t>
      </w:r>
      <w:proofErr w:type="gramStart"/>
      <w:r w:rsidRPr="00663A22">
        <w:rPr>
          <w:rFonts w:ascii="Times New Roman" w:hAnsi="Times New Roman"/>
          <w:sz w:val="26"/>
          <w:szCs w:val="26"/>
        </w:rPr>
        <w:t>средняя</w:t>
      </w:r>
      <w:proofErr w:type="gramEnd"/>
      <w:r w:rsidRPr="00663A22">
        <w:rPr>
          <w:rFonts w:ascii="Times New Roman" w:hAnsi="Times New Roman"/>
          <w:sz w:val="26"/>
          <w:szCs w:val="26"/>
        </w:rPr>
        <w:t xml:space="preserve"> общеобразовательная школа.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1.2. Полное официальное наименование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на русском языке: Муниципальное бюджетное общеобразовательное учреждение «</w:t>
      </w:r>
      <w:proofErr w:type="spellStart"/>
      <w:r w:rsidRPr="00663A22">
        <w:rPr>
          <w:rFonts w:ascii="Times New Roman" w:hAnsi="Times New Roman"/>
          <w:sz w:val="26"/>
          <w:szCs w:val="26"/>
        </w:rPr>
        <w:t>Убеевская</w:t>
      </w:r>
      <w:proofErr w:type="spellEnd"/>
      <w:r w:rsidRPr="00663A22">
        <w:rPr>
          <w:rFonts w:ascii="Times New Roman" w:hAnsi="Times New Roman"/>
          <w:sz w:val="26"/>
          <w:szCs w:val="26"/>
        </w:rPr>
        <w:t xml:space="preserve"> </w:t>
      </w:r>
      <w:proofErr w:type="gramStart"/>
      <w:r w:rsidRPr="00663A22">
        <w:rPr>
          <w:rFonts w:ascii="Times New Roman" w:hAnsi="Times New Roman"/>
          <w:sz w:val="26"/>
          <w:szCs w:val="26"/>
        </w:rPr>
        <w:t>средняя</w:t>
      </w:r>
      <w:proofErr w:type="gramEnd"/>
      <w:r w:rsidRPr="00663A22">
        <w:rPr>
          <w:rFonts w:ascii="Times New Roman" w:hAnsi="Times New Roman"/>
          <w:sz w:val="26"/>
          <w:szCs w:val="26"/>
        </w:rPr>
        <w:t xml:space="preserve"> общеобразовательная  школа» Красноармейского района Чувашской Республики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на чувашском языке: </w:t>
      </w:r>
      <w:proofErr w:type="spellStart"/>
      <w:r w:rsidRPr="00663A22">
        <w:rPr>
          <w:rFonts w:ascii="Times New Roman" w:hAnsi="Times New Roman"/>
          <w:sz w:val="26"/>
          <w:szCs w:val="26"/>
        </w:rPr>
        <w:t>Чặваш</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Республикин</w:t>
      </w:r>
      <w:proofErr w:type="spellEnd"/>
      <w:r w:rsidRPr="00663A22">
        <w:rPr>
          <w:rFonts w:ascii="Times New Roman" w:hAnsi="Times New Roman"/>
          <w:sz w:val="26"/>
          <w:szCs w:val="26"/>
        </w:rPr>
        <w:t xml:space="preserve"> Красноармейски </w:t>
      </w:r>
      <w:proofErr w:type="spellStart"/>
      <w:r w:rsidRPr="00663A22">
        <w:rPr>
          <w:rFonts w:ascii="Times New Roman" w:hAnsi="Times New Roman"/>
          <w:sz w:val="26"/>
          <w:szCs w:val="26"/>
        </w:rPr>
        <w:t>районěнчи</w:t>
      </w:r>
      <w:proofErr w:type="spellEnd"/>
      <w:r w:rsidRPr="00663A22">
        <w:rPr>
          <w:rFonts w:ascii="Times New Roman" w:hAnsi="Times New Roman"/>
          <w:sz w:val="26"/>
          <w:szCs w:val="26"/>
        </w:rPr>
        <w:t xml:space="preserve"> </w:t>
      </w:r>
      <w:proofErr w:type="spellStart"/>
      <w:proofErr w:type="gramStart"/>
      <w:r w:rsidRPr="00663A22">
        <w:rPr>
          <w:rFonts w:ascii="Times New Roman" w:hAnsi="Times New Roman"/>
          <w:sz w:val="26"/>
          <w:szCs w:val="26"/>
        </w:rPr>
        <w:t>п</w:t>
      </w:r>
      <w:proofErr w:type="gramEnd"/>
      <w:r w:rsidRPr="00663A22">
        <w:rPr>
          <w:rFonts w:ascii="Times New Roman" w:hAnsi="Times New Roman"/>
          <w:sz w:val="26"/>
          <w:szCs w:val="26"/>
        </w:rPr>
        <w:t>ĕтĕмĕшле</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вăтам</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пĕлÿ</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паракан</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муниципалитетăн</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бюджетлă</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вĕренÿ</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учрежденийĕ</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Пĕтĕмĕшле</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пĕлÿ</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паракан</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Упи</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вăтам</w:t>
      </w:r>
      <w:proofErr w:type="spellEnd"/>
      <w:r w:rsidRPr="00663A22">
        <w:rPr>
          <w:rFonts w:ascii="Times New Roman" w:hAnsi="Times New Roman"/>
          <w:sz w:val="26"/>
          <w:szCs w:val="26"/>
        </w:rPr>
        <w:t xml:space="preserve"> </w:t>
      </w:r>
      <w:proofErr w:type="spellStart"/>
      <w:r w:rsidRPr="00663A22">
        <w:rPr>
          <w:rFonts w:ascii="Times New Roman" w:hAnsi="Times New Roman"/>
          <w:sz w:val="26"/>
          <w:szCs w:val="26"/>
        </w:rPr>
        <w:t>шкулĕ</w:t>
      </w:r>
      <w:proofErr w:type="spellEnd"/>
      <w:r w:rsidRPr="00663A22">
        <w:rPr>
          <w:rFonts w:ascii="Times New Roman" w:hAnsi="Times New Roman"/>
          <w:sz w:val="26"/>
          <w:szCs w:val="26"/>
        </w:rPr>
        <w:t>».</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Сокращенное наименование Учреждения: на русском языке: МБОУ «</w:t>
      </w:r>
      <w:proofErr w:type="spellStart"/>
      <w:r w:rsidRPr="00663A22">
        <w:rPr>
          <w:rFonts w:ascii="Times New Roman" w:hAnsi="Times New Roman"/>
          <w:sz w:val="26"/>
          <w:szCs w:val="26"/>
        </w:rPr>
        <w:t>Убеевская</w:t>
      </w:r>
      <w:proofErr w:type="spellEnd"/>
      <w:r w:rsidRPr="00663A22">
        <w:rPr>
          <w:rFonts w:ascii="Times New Roman" w:hAnsi="Times New Roman"/>
          <w:sz w:val="26"/>
          <w:szCs w:val="26"/>
        </w:rPr>
        <w:t xml:space="preserve"> СОШ».</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1.3.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Полномочиями органов местного самоуправления в сфере образования, в </w:t>
      </w:r>
      <w:proofErr w:type="gramStart"/>
      <w:r w:rsidRPr="00663A22">
        <w:rPr>
          <w:rFonts w:ascii="Times New Roman" w:hAnsi="Times New Roman"/>
          <w:sz w:val="26"/>
          <w:szCs w:val="26"/>
        </w:rPr>
        <w:t>целях</w:t>
      </w:r>
      <w:proofErr w:type="gramEnd"/>
      <w:r w:rsidRPr="00663A22">
        <w:rPr>
          <w:rFonts w:ascii="Times New Roman" w:hAnsi="Times New Roman"/>
          <w:sz w:val="26"/>
          <w:szCs w:val="26"/>
        </w:rPr>
        <w:t xml:space="preserve"> реализации которых Учреждение осуществляет свою деятельность согласно статье 16 Федерального закона от 06.10.2003 № 131-ФЗ «Об общих принципах организации местного самоуправления в Российской Федерации», являются в части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Красноармейского района.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1.4. Учредителем Учреждения и собственником её имущества является муниципальное образование – Красноармейский район Чувашской Республики (далее – Учредитель).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Учреждение находится в ведении </w:t>
      </w:r>
      <w:proofErr w:type="gramStart"/>
      <w:r w:rsidRPr="00663A22">
        <w:rPr>
          <w:rFonts w:ascii="Times New Roman" w:hAnsi="Times New Roman"/>
          <w:sz w:val="26"/>
          <w:szCs w:val="26"/>
        </w:rPr>
        <w:t>муниципального</w:t>
      </w:r>
      <w:proofErr w:type="gramEnd"/>
      <w:r w:rsidRPr="00663A22">
        <w:rPr>
          <w:rFonts w:ascii="Times New Roman" w:hAnsi="Times New Roman"/>
          <w:sz w:val="26"/>
          <w:szCs w:val="26"/>
        </w:rPr>
        <w:t xml:space="preserve"> образования – Красноармейский район Чувашской Республики.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Функции и полномочия учредителя Учреждения от имени Красноармейского района осуществляет Администрация Красноармейского района Чувашской Республики.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1.5. Учреждение является юридическим лицом с момента государственной регистрации, имеет круглую печать, штампы, вывеску установленного образца.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1.6. Место нахождения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Юридический адрес: 429626, Чувашская Республика, Красноармейский район, с. </w:t>
      </w:r>
      <w:proofErr w:type="spellStart"/>
      <w:r w:rsidRPr="00663A22">
        <w:rPr>
          <w:rFonts w:ascii="Times New Roman" w:hAnsi="Times New Roman"/>
          <w:sz w:val="26"/>
          <w:szCs w:val="26"/>
        </w:rPr>
        <w:t>Убеево</w:t>
      </w:r>
      <w:proofErr w:type="spellEnd"/>
      <w:r w:rsidRPr="00663A22">
        <w:rPr>
          <w:rFonts w:ascii="Times New Roman" w:hAnsi="Times New Roman"/>
          <w:sz w:val="26"/>
          <w:szCs w:val="26"/>
        </w:rPr>
        <w:t xml:space="preserve">, улица Сапожникова, дом 12.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Образовательная деятельность осуществляется по следующим адресам (фактический адрес):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429626, Чувашская Республика, Красноармейский район, с. </w:t>
      </w:r>
      <w:proofErr w:type="spellStart"/>
      <w:r w:rsidRPr="00663A22">
        <w:rPr>
          <w:rFonts w:ascii="Times New Roman" w:hAnsi="Times New Roman"/>
          <w:sz w:val="26"/>
          <w:szCs w:val="26"/>
        </w:rPr>
        <w:t>Убеево</w:t>
      </w:r>
      <w:proofErr w:type="spellEnd"/>
      <w:r w:rsidRPr="00663A22">
        <w:rPr>
          <w:rFonts w:ascii="Times New Roman" w:hAnsi="Times New Roman"/>
          <w:sz w:val="26"/>
          <w:szCs w:val="26"/>
        </w:rPr>
        <w:t>, улица Сапожникова, дом 12;</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429626, Чувашская Республика, Красноармейский район, с. </w:t>
      </w:r>
      <w:proofErr w:type="spellStart"/>
      <w:r w:rsidRPr="00663A22">
        <w:rPr>
          <w:rFonts w:ascii="Times New Roman" w:hAnsi="Times New Roman"/>
          <w:sz w:val="26"/>
          <w:szCs w:val="26"/>
        </w:rPr>
        <w:t>Убеево</w:t>
      </w:r>
      <w:proofErr w:type="spellEnd"/>
      <w:r w:rsidRPr="00663A22">
        <w:rPr>
          <w:rFonts w:ascii="Times New Roman" w:hAnsi="Times New Roman"/>
          <w:sz w:val="26"/>
          <w:szCs w:val="26"/>
        </w:rPr>
        <w:t>, улица Сапожникова, дом 10.</w:t>
      </w:r>
    </w:p>
    <w:p w:rsidR="00663A22" w:rsidRPr="00663A22" w:rsidRDefault="00663A22" w:rsidP="00663A22">
      <w:pPr>
        <w:tabs>
          <w:tab w:val="left" w:pos="1134"/>
        </w:tabs>
        <w:ind w:firstLine="567"/>
        <w:jc w:val="both"/>
        <w:rPr>
          <w:rFonts w:ascii="Times New Roman" w:hAnsi="Times New Roman"/>
          <w:sz w:val="26"/>
          <w:szCs w:val="26"/>
        </w:rPr>
      </w:pPr>
      <w:r w:rsidRPr="00663A22">
        <w:rPr>
          <w:rFonts w:ascii="Times New Roman" w:hAnsi="Times New Roman"/>
          <w:sz w:val="26"/>
          <w:szCs w:val="26"/>
        </w:rPr>
        <w:t xml:space="preserve">1.7. </w:t>
      </w:r>
      <w:proofErr w:type="gramStart"/>
      <w:r w:rsidRPr="00663A22">
        <w:rPr>
          <w:rFonts w:ascii="Times New Roman" w:hAnsi="Times New Roman"/>
          <w:sz w:val="26"/>
          <w:szCs w:val="26"/>
        </w:rPr>
        <w:t>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w:t>
      </w:r>
      <w:proofErr w:type="gramEnd"/>
      <w:r w:rsidRPr="00663A22">
        <w:rPr>
          <w:rFonts w:ascii="Times New Roman" w:hAnsi="Times New Roman"/>
          <w:sz w:val="26"/>
          <w:szCs w:val="26"/>
        </w:rPr>
        <w:t xml:space="preserve">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решениями Собрания депутатов Красноармейского района, постановлениями администрации Красноармейского района, приказами начальника отдела образования администрации Красноармейского района, настоящим Уставом, локальными нормативными актами Учреждения.</w:t>
      </w:r>
    </w:p>
    <w:p w:rsidR="00663A22" w:rsidRPr="00663A22" w:rsidRDefault="00663A22" w:rsidP="00663A22">
      <w:pPr>
        <w:tabs>
          <w:tab w:val="left" w:pos="1134"/>
        </w:tabs>
        <w:ind w:firstLine="567"/>
        <w:jc w:val="both"/>
        <w:rPr>
          <w:rFonts w:ascii="Times New Roman" w:hAnsi="Times New Roman"/>
          <w:sz w:val="26"/>
          <w:szCs w:val="26"/>
        </w:rPr>
      </w:pPr>
      <w:r w:rsidRPr="00663A22">
        <w:rPr>
          <w:rFonts w:ascii="Times New Roman" w:hAnsi="Times New Roman"/>
          <w:sz w:val="26"/>
          <w:szCs w:val="26"/>
        </w:rPr>
        <w:t xml:space="preserve">1.8. </w:t>
      </w:r>
      <w:r>
        <w:rPr>
          <w:rFonts w:ascii="Times New Roman" w:hAnsi="Times New Roman"/>
          <w:sz w:val="26"/>
          <w:szCs w:val="26"/>
        </w:rPr>
        <w:t xml:space="preserve">  </w:t>
      </w:r>
      <w:r w:rsidRPr="00663A22">
        <w:rPr>
          <w:rFonts w:ascii="Times New Roman" w:hAnsi="Times New Roman"/>
          <w:sz w:val="26"/>
          <w:szCs w:val="26"/>
        </w:rPr>
        <w:t>В соответствии с законодательством Российской Федерации Учреждение может иметь в своём составе дошкольные группы.</w:t>
      </w:r>
    </w:p>
    <w:p w:rsidR="00663A22" w:rsidRPr="00663A22" w:rsidRDefault="00663A22" w:rsidP="00663A22">
      <w:pPr>
        <w:tabs>
          <w:tab w:val="left" w:pos="1134"/>
        </w:tabs>
        <w:ind w:firstLine="567"/>
        <w:jc w:val="both"/>
        <w:rPr>
          <w:rFonts w:ascii="Times New Roman" w:hAnsi="Times New Roman"/>
          <w:sz w:val="26"/>
          <w:szCs w:val="26"/>
        </w:rPr>
      </w:pPr>
      <w:r w:rsidRPr="00663A22">
        <w:rPr>
          <w:rFonts w:ascii="Times New Roman" w:hAnsi="Times New Roman"/>
          <w:sz w:val="26"/>
          <w:szCs w:val="26"/>
        </w:rPr>
        <w:t xml:space="preserve">1.9. </w:t>
      </w:r>
      <w:r>
        <w:rPr>
          <w:rFonts w:ascii="Times New Roman" w:hAnsi="Times New Roman"/>
          <w:sz w:val="26"/>
          <w:szCs w:val="26"/>
        </w:rPr>
        <w:t xml:space="preserve"> </w:t>
      </w:r>
      <w:r w:rsidRPr="00663A22">
        <w:rPr>
          <w:rFonts w:ascii="Times New Roman" w:hAnsi="Times New Roman"/>
          <w:sz w:val="26"/>
          <w:szCs w:val="26"/>
        </w:rPr>
        <w:t>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его регистрации.</w:t>
      </w:r>
    </w:p>
    <w:p w:rsidR="00663A22" w:rsidRPr="00663A22" w:rsidRDefault="00663A22" w:rsidP="00663A22">
      <w:pPr>
        <w:tabs>
          <w:tab w:val="left" w:pos="1134"/>
        </w:tabs>
        <w:ind w:firstLine="567"/>
        <w:jc w:val="both"/>
        <w:rPr>
          <w:rFonts w:ascii="Times New Roman" w:hAnsi="Times New Roman"/>
          <w:sz w:val="26"/>
          <w:szCs w:val="26"/>
        </w:rPr>
      </w:pPr>
      <w:r>
        <w:rPr>
          <w:rFonts w:ascii="Times New Roman" w:hAnsi="Times New Roman"/>
          <w:sz w:val="26"/>
          <w:szCs w:val="26"/>
        </w:rPr>
        <w:t xml:space="preserve">1.10. </w:t>
      </w:r>
      <w:r w:rsidRPr="00663A22">
        <w:rPr>
          <w:rFonts w:ascii="Times New Roman" w:hAnsi="Times New Roman"/>
          <w:sz w:val="26"/>
          <w:szCs w:val="26"/>
        </w:rPr>
        <w:t>Право на ведение образовательной деятельности возникает у Учреждения с момента выдачи ему лицензии.</w:t>
      </w:r>
    </w:p>
    <w:p w:rsidR="00663A22" w:rsidRPr="00663A22" w:rsidRDefault="00663A22" w:rsidP="00663A22">
      <w:pPr>
        <w:tabs>
          <w:tab w:val="left" w:pos="1276"/>
        </w:tabs>
        <w:ind w:firstLine="567"/>
        <w:jc w:val="both"/>
        <w:rPr>
          <w:rFonts w:ascii="Times New Roman" w:hAnsi="Times New Roman"/>
          <w:sz w:val="26"/>
          <w:szCs w:val="26"/>
        </w:rPr>
      </w:pPr>
      <w:r w:rsidRPr="00663A22">
        <w:rPr>
          <w:rFonts w:ascii="Times New Roman" w:hAnsi="Times New Roman"/>
          <w:sz w:val="26"/>
          <w:szCs w:val="26"/>
        </w:rPr>
        <w:t>Учреждение проходит лицензирование в порядке, установленном федеральным законодательством.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1.11. 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1.12. Учреждение вправе с согласия Учредителя создавать филиалы и открывать представительства в соответствии с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Учреждение может иметь в своем составе обособленные подразделения (филиалы, представительства или структурные подразделения) без права юридического лица, расположенные вне места нахождения Учреждения, представляющие его интересы и осуществляющие их защиту.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Учреждение вправе выступать учредителем (участником) юридических лиц с согласия уполномоченного органа и Учредителя.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1.13.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1.14. Учреждение создает условия для ознакомления всех работников, обучающихся и их родителей (законных представителей) с Уставом Учреждения, с лицензией на осуществление образовательной деятельности, со свидетельством о государственной аккредитации Учреждения и иными локальными нормативными актами, размещенными на информационном стенде и на официальном сайте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1.15. 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1.16. Учреждение имеет право обрабатывать персональные данные работников, обучающихся, их родителей (законных представителей) в соответствии с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1.17.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1.18. Медицинское обслуживание </w:t>
      </w:r>
      <w:proofErr w:type="gramStart"/>
      <w:r w:rsidRPr="00663A22">
        <w:rPr>
          <w:rFonts w:ascii="Times New Roman" w:hAnsi="Times New Roman"/>
          <w:sz w:val="26"/>
          <w:szCs w:val="26"/>
        </w:rPr>
        <w:t>обучающихся</w:t>
      </w:r>
      <w:proofErr w:type="gramEnd"/>
      <w:r w:rsidRPr="00663A22">
        <w:rPr>
          <w:rFonts w:ascii="Times New Roman" w:hAnsi="Times New Roman"/>
          <w:sz w:val="26"/>
          <w:szCs w:val="26"/>
        </w:rPr>
        <w:t xml:space="preserve">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1.19. Организация питания обучающихся и работников в Учреждении осуществляется самостоятельно в соответствии с законодательством Российской Федерации, правовыми актами Чувашской Республики, Красноармейского района,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 Для питания обучающихся и работников, а также хранения и приготовления пищи в Учреждении выделяются специально приспособленные помещения.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1.20. Организация образовательной деятельности, в том числе правила приема, перевода и отчисления учащихся, правовой статус участников образовательного процесса в Учреждении осуществляется в соответствии с </w:t>
      </w:r>
      <w:r w:rsidRPr="00663A22">
        <w:rPr>
          <w:rFonts w:ascii="Times New Roman" w:hAnsi="Times New Roman"/>
          <w:sz w:val="26"/>
          <w:szCs w:val="26"/>
        </w:rPr>
        <w:lastRenderedPageBreak/>
        <w:t>законодательством об образовании Российской Федерации и локальными нормативными актами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1.21. Учреждение вправе по запросам родителей (законных представителей), осуществлять присмотр и уход за учащимися в группах продлённого дня.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1.22.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учащиеся Учреждения, проходящие подготовку к военной или иной государственной службе, именуются кадетами.</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2. ЦЕЛИ</w:t>
      </w:r>
      <w:r>
        <w:rPr>
          <w:rFonts w:ascii="Times New Roman" w:hAnsi="Times New Roman"/>
          <w:b/>
          <w:sz w:val="26"/>
          <w:szCs w:val="26"/>
        </w:rPr>
        <w:t xml:space="preserve">, ПРЕДМЕТ ДЕЯТЕЛЬНОСТИ И ОСНОВЫ </w:t>
      </w:r>
      <w:r w:rsidRPr="00663A22">
        <w:rPr>
          <w:rFonts w:ascii="Times New Roman" w:hAnsi="Times New Roman"/>
          <w:b/>
          <w:sz w:val="26"/>
          <w:szCs w:val="26"/>
        </w:rPr>
        <w:t>ОБРАЗОВАТЕЛЬНОГО</w:t>
      </w:r>
      <w:r>
        <w:rPr>
          <w:rFonts w:ascii="Times New Roman" w:hAnsi="Times New Roman"/>
          <w:b/>
          <w:sz w:val="26"/>
          <w:szCs w:val="26"/>
        </w:rPr>
        <w:t xml:space="preserve"> </w:t>
      </w:r>
      <w:r w:rsidRPr="00663A22">
        <w:rPr>
          <w:rFonts w:ascii="Times New Roman" w:hAnsi="Times New Roman"/>
          <w:b/>
          <w:sz w:val="26"/>
          <w:szCs w:val="26"/>
        </w:rPr>
        <w:t>ПРОЦЕССА УЧРЕЖДЕНИЯ</w:t>
      </w:r>
    </w:p>
    <w:p w:rsidR="00663A22" w:rsidRPr="00663A22" w:rsidRDefault="00663A22" w:rsidP="00663A22">
      <w:pPr>
        <w:ind w:firstLine="567"/>
        <w:jc w:val="center"/>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2.1. Предметом деятельности Учреждения является: </w:t>
      </w: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 xml:space="preserve">–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w:t>
      </w:r>
      <w:proofErr w:type="gramEnd"/>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подготовка учащихся к жизни в обществе, самостоятельному жизненному выбору, продолжению образования и началу профессиональной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2.2. Основной целью деятельности Учреждения является осуществление образовательной деятельности по общеобразовательным программам: дошкольного образования, начального общего образования, основного общего образования, среднего общего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Дошкольное общее образования направлено на обеспечение интеллектуального, личностного и физического развития ребенка, приобщение детей к общечеловеческим ценностям.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w:t>
      </w:r>
      <w:r w:rsidRPr="00663A22">
        <w:rPr>
          <w:rFonts w:ascii="Times New Roman" w:hAnsi="Times New Roman"/>
          <w:sz w:val="26"/>
          <w:szCs w:val="26"/>
        </w:rPr>
        <w:lastRenderedPageBreak/>
        <w:t>жизни в обществе, самостоятельному жизненному выбору, продолжению образования и началу профессиональной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2.3. Учреждение выполняет муниципальное задание, которое в соответствии с предусмотренными в настоящем Уставе основными видами деятельности Учреждения формируется и утверждается Учредителем.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 Учреждение осуществляет в установленном действующим законодательством порядке следующие виды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2.4.1. Основная деятельность – образовательная: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образовательных программ дошкольного образования, начального общего образования, основного общего образования, среднего общего образования в пределах федеральных государственных образовательных стандартов;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дополнительных общеобразовательных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адаптированных основных общеобразовательных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воспитательных программ и направлений воспитательной работы;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информационно-библиотечной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реализация программ отдыха и </w:t>
      </w:r>
      <w:proofErr w:type="gramStart"/>
      <w:r w:rsidRPr="00663A22">
        <w:rPr>
          <w:rFonts w:ascii="Times New Roman" w:hAnsi="Times New Roman"/>
          <w:sz w:val="26"/>
          <w:szCs w:val="26"/>
        </w:rPr>
        <w:t>оздоровления</w:t>
      </w:r>
      <w:proofErr w:type="gramEnd"/>
      <w:r w:rsidRPr="00663A22">
        <w:rPr>
          <w:rFonts w:ascii="Times New Roman" w:hAnsi="Times New Roman"/>
          <w:sz w:val="26"/>
          <w:szCs w:val="26"/>
        </w:rPr>
        <w:t xml:space="preserve"> обучающихся в каникулярное время;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предоставление психолого-педагогической и социальной помощи.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2.4.2. Консультационная, просветительская деятельность, деятельность в сфере охраны здоровья граждан и иная не противоречащая целям создания Учреждения деятельность.</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2.4.3.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Учреждение вправе осуществлять указанную деятельность по договорам об оказании платных образовательных услуг.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Учреждение может предоставлять платные образовательные услуги с целью </w:t>
      </w:r>
      <w:proofErr w:type="gramStart"/>
      <w:r w:rsidRPr="00663A22">
        <w:rPr>
          <w:rFonts w:ascii="Times New Roman" w:hAnsi="Times New Roman"/>
          <w:sz w:val="26"/>
          <w:szCs w:val="26"/>
        </w:rPr>
        <w:t>создания условий всестороннего удовлетворения образовательных потребностей граждан</w:t>
      </w:r>
      <w:proofErr w:type="gramEnd"/>
      <w:r w:rsidRPr="00663A22">
        <w:rPr>
          <w:rFonts w:ascii="Times New Roman" w:hAnsi="Times New Roman"/>
          <w:sz w:val="26"/>
          <w:szCs w:val="26"/>
        </w:rPr>
        <w:t xml:space="preserve"> и насыщения рынка образовательными услугами.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К платным образовательным услугам в Учреждении относятся: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дополнительные образовательные программы,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изучение специальных дисциплин, не предусмотренных учебным планом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индивидуальное и семейное консультирование родителей (законных представителей);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программ художественно-эстетической направленности;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программ физкультурно-спортивной направленности;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программ социально-педагогической направленности;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реализация программ </w:t>
      </w:r>
      <w:proofErr w:type="gramStart"/>
      <w:r w:rsidRPr="00663A22">
        <w:rPr>
          <w:rFonts w:ascii="Times New Roman" w:hAnsi="Times New Roman"/>
          <w:sz w:val="26"/>
          <w:szCs w:val="26"/>
        </w:rPr>
        <w:t>естественно-научной</w:t>
      </w:r>
      <w:proofErr w:type="gramEnd"/>
      <w:r w:rsidRPr="00663A22">
        <w:rPr>
          <w:rFonts w:ascii="Times New Roman" w:hAnsi="Times New Roman"/>
          <w:sz w:val="26"/>
          <w:szCs w:val="26"/>
        </w:rPr>
        <w:t xml:space="preserve"> направленности;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реализация программ социально-экономической направленности;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реализация программ культурологической направленности;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 другие.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Порядок оказания платных образовательных услуг и распределения доходов от указанной деятельности регламентируются локальным актом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2.4.4. Иная приносящая доход деятельность Учреждения, соответствующая целям Учреждения, не приносящая ущерб основной уставной деятельности и не запрещенная законодательством Российской Федерации (доходы от этой деятельности реинвестируются в образовательный процесс) имеет следующие виды: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прибыль от оказания услуг, отвечающих целям создания Учреждения;</w:t>
      </w: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 сдача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ей Учредителем на приобретение такого имущества без финансового обеспечения содержания такого имущества Учредителем и распоряжение без согласия Учредителя имуществом, находящимся на праве оперативного управления, кроме особо ценного движимого имущества, закрепленного за Учреждением Учредителем или приобретенным Учреждением</w:t>
      </w:r>
      <w:proofErr w:type="gramEnd"/>
      <w:r w:rsidRPr="00663A22">
        <w:rPr>
          <w:rFonts w:ascii="Times New Roman" w:hAnsi="Times New Roman"/>
          <w:sz w:val="26"/>
          <w:szCs w:val="26"/>
        </w:rPr>
        <w:t xml:space="preserve"> за счет средств, выделенных ей Учредителем на приобретение такого имущества, а также недвижимым имуществом, если иное не предусмотрено в действующем законодательстве;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оказание услуг физическим лицам и (или) юридическим по проведению тренировочных занятий на спортивных сооружениях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организация специального информационного обслуживания населения;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создание и использование </w:t>
      </w:r>
      <w:proofErr w:type="spellStart"/>
      <w:r w:rsidRPr="00663A22">
        <w:rPr>
          <w:rFonts w:ascii="Times New Roman" w:hAnsi="Times New Roman"/>
          <w:sz w:val="26"/>
          <w:szCs w:val="26"/>
        </w:rPr>
        <w:t>интеллек¬туальных</w:t>
      </w:r>
      <w:proofErr w:type="spellEnd"/>
      <w:r w:rsidRPr="00663A22">
        <w:rPr>
          <w:rFonts w:ascii="Times New Roman" w:hAnsi="Times New Roman"/>
          <w:sz w:val="26"/>
          <w:szCs w:val="26"/>
        </w:rPr>
        <w:t xml:space="preserve"> продуктов;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осуществление иной, разрешенной действующим законодательством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2.4.5. В целях обеспечения модернизации и развития системы образования Учреждение может принимать участие в экспериментальной и инновационной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2.4.6. Учреждение может создавать другие некоммерческие организации и вступать в ассоциации и союзы.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2.4.7. Учреждение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2.5.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2.6. Обучение в Учреждении проводится в очной, очно-заочной или заочной форме, либо вне Учреждения – в форме семейного образования и самообразования.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2.7. Учреждение вправе устанавливать требования к одежде </w:t>
      </w:r>
      <w:proofErr w:type="gramStart"/>
      <w:r w:rsidRPr="00663A22">
        <w:rPr>
          <w:rFonts w:ascii="Times New Roman" w:hAnsi="Times New Roman"/>
          <w:sz w:val="26"/>
          <w:szCs w:val="26"/>
        </w:rPr>
        <w:t>обучающихся</w:t>
      </w:r>
      <w:proofErr w:type="gramEnd"/>
      <w:r w:rsidRPr="00663A22">
        <w:rPr>
          <w:rFonts w:ascii="Times New Roman" w:hAnsi="Times New Roman"/>
          <w:sz w:val="26"/>
          <w:szCs w:val="26"/>
        </w:rPr>
        <w:t xml:space="preserve">.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2.8. Деятельность Учреждения регламентируется нормативными правовыми актами, настоящим Уставом и принимаемыми в соответствии с ним иными </w:t>
      </w:r>
      <w:r w:rsidRPr="00663A22">
        <w:rPr>
          <w:rFonts w:ascii="Times New Roman" w:hAnsi="Times New Roman"/>
          <w:sz w:val="26"/>
          <w:szCs w:val="26"/>
        </w:rPr>
        <w:lastRenderedPageBreak/>
        <w:t xml:space="preserve">локальными нормативными актами. Все локальные нормативные акты утверждаются приказом Директора. </w:t>
      </w:r>
    </w:p>
    <w:p w:rsidR="00663A22" w:rsidRDefault="00663A22" w:rsidP="00663A22">
      <w:pPr>
        <w:ind w:firstLine="567"/>
        <w:jc w:val="center"/>
        <w:rPr>
          <w:rFonts w:ascii="Times New Roman" w:hAnsi="Times New Roman"/>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3. УПРАВЛЕНИЕ УЧРЕЖДЕНИЕМ</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3.1. Управление Учреждением строится на основе сочетания принципов единоначалия и коллегиальности.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 Единоличным исполнительным органом Учреждения является директор (далее – Директор).</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3.2.1. Директор назначается на должность и освобождается от должности Учредителем.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3.2.2. Директор непосредственно подчиняется начальнику отдела образования администрации Красноармейского района.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3.2.3.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Чувашской Республики, муниципальными правовыми актами Красноармейского района,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3.2.4. 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и к компетенции иных органов управления Учреждения, в том числе он:</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организует осуществление образовательной и иной деятельности Учреждения в соответствии с требованиями нормативных правовых актов;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действует от имени Учреждения без доверенности, представляет его интересы, совершает другие юридически значимые действия, распоряжается имуществом в пределах своей компетенции, открывает счета; пользуется правом распоряжения средствами;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утверждает план финансово-хозяйственной деятельности, годовую и бухгалтерскую отчётность;</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организует обеспечение прав участников образовательного процесса в Учреждении;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организует разработку, принятие и утверждение локальных нормативных актов, а также принятие индивидуальных распорядительных актов;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организует и контролирует работу административно-управленческого аппарата, в случае необходимости – передаёт часть своих полномочий в установленном порядке;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устанавливает штатное расписание, принимает на работу работников, заключает и расторгает с ними трудовые договоры, распределяет должностные обязанности, производит расстановку кадров, создаёт условия и организует дополнительное профессиональное образование работников;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издаёт поручения и указания, обязательные для исполнения всеми работниками Учреждения и проводит проверки качества и своевременности исполнения поручений;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создаёт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поощряет работников Учреждения, привлекает работников Учреждения к дисциплинарной и материальной ответственности в соответствии с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запрашивает и получает от работников Учреждения необходимую информацию, документы;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предоставляет Учредителю и общественности ежегодный отчёт о поступлении и расходовании финансовых и материальных средств, а также отчёт о результатах </w:t>
      </w:r>
      <w:proofErr w:type="spellStart"/>
      <w:r w:rsidRPr="00663A22">
        <w:rPr>
          <w:rFonts w:ascii="Times New Roman" w:hAnsi="Times New Roman"/>
          <w:sz w:val="26"/>
          <w:szCs w:val="26"/>
        </w:rPr>
        <w:t>самообследования</w:t>
      </w:r>
      <w:proofErr w:type="spellEnd"/>
      <w:r w:rsidRPr="00663A22">
        <w:rPr>
          <w:rFonts w:ascii="Times New Roman" w:hAnsi="Times New Roman"/>
          <w:sz w:val="26"/>
          <w:szCs w:val="26"/>
        </w:rPr>
        <w:t>;</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утверждает образовательную программу (программы), в том числе, учебный план, годовой календарный учебный график, графики работы Учреждения и персонала, расписание уроков и занятий и другие документы, относящиеся к образовательному процессу;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утверждает учебную нагрузку педагогических работников;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заключает договоры, выдаёт доверенности;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осуществляет приём </w:t>
      </w:r>
      <w:proofErr w:type="gramStart"/>
      <w:r w:rsidRPr="00663A22">
        <w:rPr>
          <w:rFonts w:ascii="Times New Roman" w:hAnsi="Times New Roman"/>
          <w:sz w:val="26"/>
          <w:szCs w:val="26"/>
        </w:rPr>
        <w:t>обучающихся</w:t>
      </w:r>
      <w:proofErr w:type="gramEnd"/>
      <w:r w:rsidRPr="00663A22">
        <w:rPr>
          <w:rFonts w:ascii="Times New Roman" w:hAnsi="Times New Roman"/>
          <w:sz w:val="26"/>
          <w:szCs w:val="26"/>
        </w:rPr>
        <w:t xml:space="preserve"> в Учреждение;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пользуется правом распоряжения имуществом и средствами Учреждения в пределах, установленных законодательством и настоящим Уставом;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содействует деятельности общественных объединений родителей, обучающихся, созданных в Учреждении и не запрещённых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организует научно-методическую работу, в том числе организацию и проведение научных и методических конференций, семинаров;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обеспечивает создание и ведение официального сайта в сети «Интернет»;</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имеет право приостанавливать решения коллегиальных органов управления в случае, если эти решения противоречат законодательству и могут принести ущерб как материальный, так и имиджу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требует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выдаёт доверенности на совершение гражданско-правовых сделок, представительство и прочее, делегирует свои полномочия в порядке, определённом трудовым договором, своем</w:t>
      </w:r>
      <w:proofErr w:type="gramStart"/>
      <w:r w:rsidRPr="00663A22">
        <w:rPr>
          <w:rFonts w:ascii="Times New Roman" w:hAnsi="Times New Roman"/>
          <w:sz w:val="26"/>
          <w:szCs w:val="26"/>
        </w:rPr>
        <w:t>у(</w:t>
      </w:r>
      <w:proofErr w:type="gramEnd"/>
      <w:r w:rsidRPr="00663A22">
        <w:rPr>
          <w:rFonts w:ascii="Times New Roman" w:hAnsi="Times New Roman"/>
          <w:sz w:val="26"/>
          <w:szCs w:val="26"/>
        </w:rPr>
        <w:t>им) заместителю(ям);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решает иные вопросы, которые не составляют исключительную компетенцию коллегиальных органов управления Учреждением, определённую настоящим Уставом;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xml:space="preserve"> </w:t>
      </w:r>
      <w:r w:rsidRPr="00663A22">
        <w:rPr>
          <w:rFonts w:ascii="Times New Roman" w:hAnsi="Times New Roman"/>
          <w:sz w:val="26"/>
          <w:szCs w:val="26"/>
        </w:rPr>
        <w:tab/>
        <w:t>- организует социально-психологическое тестирование обучающихся в целях раннего выявления незаконного потребления наркотических средств и психотропных веществ.</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3.2.5. Директор обязан обеспечивать:</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выполнение муниципального задания;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постоянную работу над повышением качества предоставляемых Учреждением муниципальных и иных услуг;</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системную образовательную (учебно-воспитательную) и административно-хозяйственную (производственную) работу;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составление и выполнение в полном объёме плана финансово-хозяйственной деятельности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составление отчётов о результатах деятельности Учреждения и об использовании закреплённого за ним на праве оперативного управления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целевое и рациональное использование бюджетных средств, в том числе субсидий на оказание услуг (выполнение работ), субсидий на иные цели;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исполнение договорных обязательств по выполнению работ, оказанию услуг;</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недопущение возникновения просроченной кредиторской задолженности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сохранность, рациональное использование имущества, закреплённого на праве оперативного управления за Учреждением;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своевременную выплату заработной платы работникам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согласование с Учредителем в случаях и в порядке, установленных нормативными правовыми актами, в том числе законодательными, Российской Федерации, Чувашской Республики и настоящим Уставом, создание и ликвидацию структурных подразделений;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открытость информации об Учреждении, его деятельности и закреплённом за ним имуществе в соответствии с требованиями федеральных законов;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соблюдение Правил внутреннего трудового распорядка и трудовой дисциплины работниками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соблюдение требований по охране и безопасности труда, принятие необходимых мер по соблюдению правил техники безопасности и требований нормативных правовых актов по защите жизни и здоровья работников;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прохождение аттестации в порядке, установленном Учредителем;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выполнение требований гражданской обороны, пожарной безопасности, санитарно-гигиенических требований, охраны окружающей среды;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выполнение иных обязанностей, установленных нормативными правовыми актами, в том числе законодательными, Российской Федерации, Чувашской Республики и настоящим Уставом, а также решениями Учредителя.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3.2.6. Директор несет ответственность:</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 руководство образовательной, научной, воспитательной работы и организационно-хозяйственной деятельности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 нарушение устава образовательного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за совершенные в процессе осуществления своей деятельности правонарушения;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в пределах, определенных действующим административным, уголовным и гражданским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3.2.7. 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Чувашской Республики, нормативных правовых актов Красноармейского района, а также настоящего Устава, независимо от того, была ли эта сделка признана недействительной.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3.2.8. Директор принимает решения самостоятельно, если иное не установлено настоящей главой, и выступает от имени Учреждения без доверенности.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3.3. Органами коллегиального управления Учреждения являются: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общее собрание работников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педагогический совет;</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управляющий совет.</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 Общее собрание работников Учреждения (далее – Собрание) является высшим органом коллегиального управления.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3.4.1. Собрание состоит из председателя, секретаря, членов Собрания.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3.4.2. Компетенция Собрания: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определяет основные направления деятельности Учреждения, перспективы её развития;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принимает локальные акты: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Устав,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Коллективный договор,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Правила внутреннего трудового распорядка,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 другие;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вносит предложения, рекомендации: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 организации сотрудничества Учреждения с другими образовательными и иными организациями социальной сферы, в том числе при реализации 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по вопросам разработки локальных актов, регулирующих трудовые отношения с работниками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 вопросам ликвидации и реорганизации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избирает представителей работников в комиссию по трудовым спорам Учреждения; кандидатуры для работы в постоянных или временных комиссиях по различным направлениям работы;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избирает кандидатуры работников Учреждения к награждению государственными, отраслевыми наградами и наградами Учреждения, а также принимает решение о представлении к награждению работников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заслушивает результаты </w:t>
      </w:r>
      <w:proofErr w:type="spellStart"/>
      <w:r w:rsidRPr="00663A22">
        <w:rPr>
          <w:rFonts w:ascii="Times New Roman" w:hAnsi="Times New Roman"/>
          <w:sz w:val="26"/>
          <w:szCs w:val="26"/>
        </w:rPr>
        <w:t>самообследования</w:t>
      </w:r>
      <w:proofErr w:type="spellEnd"/>
      <w:r w:rsidRPr="00663A22">
        <w:rPr>
          <w:rFonts w:ascii="Times New Roman" w:hAnsi="Times New Roman"/>
          <w:sz w:val="26"/>
          <w:szCs w:val="26"/>
        </w:rPr>
        <w:t xml:space="preserve"> Учреждения, обсуждает его;</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содействует: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созданию оптимальных условий для организации труда и профессионального совершенствования работников;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разработке положений Коллективного договора;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представлении общественных интересов Учреждения в органах власти, других организациях и учреждениях;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рассматривает иные вопросы деятельности Учреждения, принятые Собранием к своему рассмотрению либо вынесенные на его рассмотрение Директором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xml:space="preserve">3.4.3. Порядок формирования Собрания.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Членами Собрания Учреждения являются работники Учреждения, работа в Учреждении для которых является основной. Работники Учреждения обязаны принимать участие в работе Собрания Учреждения. Председатель и секретарь Собрания избираются открытым голосованием из членов Собрания на срок не более трёх лет. Председатель Собрания и секретарь осуществляют свою деятельность на общественных началах.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3.4.4. Порядок деятельности Собрания.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Собрание созывается по мере необходимости, но не реже 2 раз в год. Директор объявляет о дате проведения Собрания не позднее, чем за один месяц до его созыва. Внеочередные заседания общего собрания работников проводятся по инициативе директора, администрации, педагогического совета либо по требованию не менее одной трети его состава. Вопросы для обсуждения на Собрании вносятся членами Собрания или рассматриваются в соответствии с его компетенцией. Собрание не вправе рассматривать и принимать решения по вопросам, не отнесённым к его компетенции настоящим Уставом.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3.4.5. Собрание Учреждения правомочно, если на заседании присутствует не менее чем две трети его членов. Решения Собрания принимаются большинством голосов присутствующих и оформляются протоколами.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 Возможно заочное голосование.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3.4.6. Собрание действует бессрочно.</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3.4.7. Решение собрания реализуется приказами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3.4.8. Собрание не вправе выступать от имени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 Педагогический совет (далее – Педсовет) является коллегиальным органом управления Учреждением, осуществляющим общее руководство образовательным процессом.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3.5.1. Педсовет состоит из председателя, секретаря, членов Педсовета.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3.5.2. Компетенция Педсовета: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выбор приоритетных направлений образовательной политики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обсуждение и выбор различных вариантов содержания образования, форм, методов учебно-воспитательного процесса и способов их реализации; </w:t>
      </w: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 принятие локальных актов Учреждения по основным вопросам организации 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анализ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обсуждение принимаемых образовательных программ, в т. ч. всех их компонентов;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согласование списка учебников, используемых Учреждением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принятие решения о переводе (условном переводе) обучающихся в следующий класс, переводе на индивидуальный учебный план, предоставлении </w:t>
      </w:r>
      <w:proofErr w:type="gramStart"/>
      <w:r w:rsidRPr="00663A22">
        <w:rPr>
          <w:rFonts w:ascii="Times New Roman" w:hAnsi="Times New Roman"/>
          <w:sz w:val="26"/>
          <w:szCs w:val="26"/>
        </w:rPr>
        <w:t>обучающимся</w:t>
      </w:r>
      <w:proofErr w:type="gramEnd"/>
      <w:r w:rsidRPr="00663A22">
        <w:rPr>
          <w:rFonts w:ascii="Times New Roman" w:hAnsi="Times New Roman"/>
          <w:sz w:val="26"/>
          <w:szCs w:val="26"/>
        </w:rPr>
        <w:t xml:space="preserve"> возможности досрочного прохождения промежуточной аттестации, повторном обучении, освоении программ начального общего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рассмотрение вопроса об исключении обучающегося из Учреждения, представление решения Управляющему Совету;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принятие решения о награждении обучающихся, добившихся особых успехов в учении, а также за социально значимую деятельность;</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анализ деятельности участников образовательного процесса в области реализации образовательной программы;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обобщение результатов деятельности педагогического коллектива в целом и по определенному направлению;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контроль выполнения ранее принятых решений;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рассмотрение вопросов соблюдения профессиональной этики;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принятие решения о выдаче справки выпускникам, не прошедшим государственной итоговой аттестации;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обсуждение режимных моментов деятельности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выборы представителей педагогического коллектива в Управляющий совет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заслушивание сообщений администрации Учреждения по вопросам учебно-воспитательного характера;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осуществление иных полномочий в соответствии с законодательством в сфере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3.5.3. Порядок формирования Педсовета.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Членами Педсовета Учреждения являются директор, заместители директора, все педагогические работники Учреждения. Председателем Педсовета является Директор. Секретарь избирается  из состава Педсовета.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3.5.4. Порядок деятельности Педсовета.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Педсовет созывается председателем по мере необходимости, но не реже четырёх раз в год. Внеочередные заседания Педсовета проводятся по инициативе директора Учреждения, Собрания Учреждения либо по требованию не менее одной трети педагогических работников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Тематика заседаний включается в годовой план работы Учреждения с учетом нерешенных проблем и перспектив развития Учреждения и утверждается на первом в учебном году заседании.  Время, место и повестка дня заседания Педсовета сообщаются не позднее, чем за две недели до его проведения.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Решение педсовета является правомочным, если на его заседании присутствовало не менее двух третей педагогических работников.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Решения Педсовета принимаются большинством голосов от числа присутствующих. При равном количестве голосов решающим является голос </w:t>
      </w:r>
      <w:r w:rsidRPr="00663A22">
        <w:rPr>
          <w:rFonts w:ascii="Times New Roman" w:hAnsi="Times New Roman"/>
          <w:sz w:val="26"/>
          <w:szCs w:val="26"/>
        </w:rPr>
        <w:lastRenderedPageBreak/>
        <w:t>председателя Педсовета. Педсовет не вправе рассматривать и принимать решения по вопросам, не отнесенным к его компетенции настоящим Уставом. Возможно заочное голосование. Процедура голосования определяется Педсоветом Учреждения. Решения педсовета, принятые в пределах его компетенции, являются обязательными для исполнения всеми педагогами, они реализуются приказом директора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Педагогические работники Учреждения обязаны принимать участие в работе Педагогического совета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3.5.5. Педагогический совет действует бессрочно.</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3.5.6. Педсовет не вправе выступать от имени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3.5.7. Директор в случае несогласия с решением Педсовета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Директора, ознакомиться с мотивированным мнением большинства педагогического совета и внести окончательное решение по спорному вопросу.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 Управляющий совет является коллегиальным органом самоуправления Учреждением, реализующим принцип государственно-общественного характера управления образованием.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3.6.1. Управляющий совет состоит из: директора и представителей работников Учреждения, представителей родителей (законных представителей), представителя Учредителя, представителей от обучающихся третей ступени общего образования, кооптированных представителей.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3.6.2. Компетенция Управляющего совета:</w:t>
      </w: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 согласование Программы развития Учреждения, Правил внутреннего распорядка обучающихся, локальных актов;</w:t>
      </w:r>
      <w:proofErr w:type="gramEnd"/>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согласование выбора учебников, используемых Учреждением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дополнительного образования, а также учебных пособий, допущенных к использованию при реализации указанных образовательных программ;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содействие созданию в Учреждении оптимальных условий и форм организации образовательной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w:t>
      </w:r>
      <w:proofErr w:type="gramStart"/>
      <w:r w:rsidRPr="00663A22">
        <w:rPr>
          <w:rFonts w:ascii="Times New Roman" w:hAnsi="Times New Roman"/>
          <w:sz w:val="26"/>
          <w:szCs w:val="26"/>
        </w:rPr>
        <w:t>контроль за</w:t>
      </w:r>
      <w:proofErr w:type="gramEnd"/>
      <w:r w:rsidRPr="00663A22">
        <w:rPr>
          <w:rFonts w:ascii="Times New Roman" w:hAnsi="Times New Roman"/>
          <w:sz w:val="26"/>
          <w:szCs w:val="26"/>
        </w:rPr>
        <w:t xml:space="preserve"> качеством и безопасностью условий обучения и воспитания в Учреждении;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согласование локальных нормативных актов Учреждения, затрагивающих права обучающихся, по основным вопросам организации и осуществления образовательной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рассмотрение результатов </w:t>
      </w:r>
      <w:proofErr w:type="spellStart"/>
      <w:r w:rsidRPr="00663A22">
        <w:rPr>
          <w:rFonts w:ascii="Times New Roman" w:hAnsi="Times New Roman"/>
          <w:sz w:val="26"/>
          <w:szCs w:val="26"/>
        </w:rPr>
        <w:t>самообследования</w:t>
      </w:r>
      <w:proofErr w:type="spellEnd"/>
      <w:r w:rsidRPr="00663A22">
        <w:rPr>
          <w:rFonts w:ascii="Times New Roman" w:hAnsi="Times New Roman"/>
          <w:sz w:val="26"/>
          <w:szCs w:val="26"/>
        </w:rPr>
        <w:t xml:space="preserve"> Учреждения, отчета по итогам финансового года;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w:t>
      </w:r>
      <w:proofErr w:type="gramStart"/>
      <w:r w:rsidRPr="00663A22">
        <w:rPr>
          <w:rFonts w:ascii="Times New Roman" w:hAnsi="Times New Roman"/>
          <w:sz w:val="26"/>
          <w:szCs w:val="26"/>
        </w:rPr>
        <w:t>контроль за</w:t>
      </w:r>
      <w:proofErr w:type="gramEnd"/>
      <w:r w:rsidRPr="00663A22">
        <w:rPr>
          <w:rFonts w:ascii="Times New Roman" w:hAnsi="Times New Roman"/>
          <w:sz w:val="26"/>
          <w:szCs w:val="26"/>
        </w:rPr>
        <w:t xml:space="preserve"> качеством и безопасностью условий обучения и воспитания в Учреждении, принятие мер к их улучшению;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обеспечение участия представителей общественности: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в процедурах аттестации обучающихся, в том числе в форме мониторинговых обследований;</w:t>
      </w: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 xml:space="preserve">в процедурах проведения контрольных и текстовых работ для обучающихся, общественной экспертизы (экспертиза соблюдения прав участников </w:t>
      </w:r>
      <w:r w:rsidRPr="00663A22">
        <w:rPr>
          <w:rFonts w:ascii="Times New Roman" w:hAnsi="Times New Roman"/>
          <w:sz w:val="26"/>
          <w:szCs w:val="26"/>
        </w:rPr>
        <w:lastRenderedPageBreak/>
        <w:t>образовательного процесса, экспертиза качества условий организации образовательного процесса в Учреждении, экспертиза инновационных программ);</w:t>
      </w:r>
      <w:proofErr w:type="gramEnd"/>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осмотре здания и сооружений, территории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деятельности конфликтных и иных комиссий.</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внесение директору Учреждения предложения в части: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создания в Учреждении необходимых условий для организации питания, медицинского обслуживания обучающихся и воспитанников;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организации промежуточной и итоговой аттестации </w:t>
      </w:r>
      <w:proofErr w:type="gramStart"/>
      <w:r w:rsidRPr="00663A22">
        <w:rPr>
          <w:rFonts w:ascii="Times New Roman" w:hAnsi="Times New Roman"/>
          <w:sz w:val="26"/>
          <w:szCs w:val="26"/>
        </w:rPr>
        <w:t>обучающихся</w:t>
      </w:r>
      <w:proofErr w:type="gramEnd"/>
      <w:r w:rsidRPr="00663A22">
        <w:rPr>
          <w:rFonts w:ascii="Times New Roman" w:hAnsi="Times New Roman"/>
          <w:sz w:val="26"/>
          <w:szCs w:val="26"/>
        </w:rPr>
        <w:t>;</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мероприятий по охране и укреплению здоровья обучающихся;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развития воспитательной работы в Учреждении;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единовременного поощрения работников Учреждения за достижения в профессиональной деятельности;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содействие привлечению созданию положительного имиджа Учреждения, внебюджетных сре</w:t>
      </w:r>
      <w:proofErr w:type="gramStart"/>
      <w:r w:rsidRPr="00663A22">
        <w:rPr>
          <w:rFonts w:ascii="Times New Roman" w:hAnsi="Times New Roman"/>
          <w:sz w:val="26"/>
          <w:szCs w:val="26"/>
        </w:rPr>
        <w:t>дств дл</w:t>
      </w:r>
      <w:proofErr w:type="gramEnd"/>
      <w:r w:rsidRPr="00663A22">
        <w:rPr>
          <w:rFonts w:ascii="Times New Roman" w:hAnsi="Times New Roman"/>
          <w:sz w:val="26"/>
          <w:szCs w:val="26"/>
        </w:rPr>
        <w:t>я развития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3.6.3. Порядок формирования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Управляющий совет избирается на общем собрании трудового коллектива (представители коллектива), родительской конференции (представители родителей), на Совете обучающихся (обучающиеся). Директор входит в состав Управляющего совета по должности. Персональный состав Управляющего совета утверждается Учредителем (с назначением своего представителя).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Общая численность Управляющего совета 11 членов совета, из них: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количество членов Управляющего совета, избираемых из числа родителей (законных представителей) обучающихся – 2 (два);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количество членов Управляющего совета, избираемых из числа работников Учреждения – 2 (два);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количество членов Управляющего совета, избираемых из числа обучающихся – 2 (два);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количество членов Управляющего совета, из числа представителей Учредителя – 1 (один) член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директор Учреждения, который входит в состав Управляющего совета по должности;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количество членов Управляющего совета из числа кооптированных членов – 3 (три);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Выборы в Управляющий совет объявляются директором Учреждения и проводятся голосованием при условии получения согласия лиц быть избранными в состав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Подготовка и проведение всех мероприятий, связанных с выборами, должны осуществляться открыто и гласно. Проведение всех выбранных собраний оформляется протоколами. В случае выявления нарушений в ходе проведения выборов, директор Учреждения объявляет выборы несостоявшимися и недействительными, после чего выборы проводятся повторно.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Управляющий совет считается созданным с момента издания директором Учреждения приказа о формировании Управляющего совета, а также назначения представителя Учредителя.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Приступивший к осуществлению своих полномочий Управляющий совет вправе кооптировать в свой состав членов из числа перечисленных ниже лиц:</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выпускников, окончивших Учреждение;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представителей работодателей, чья деятельность прямо или косвенно связана с Учреждением;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представителей организаций образования, науки и культуры;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граждан, известных своей культурной, научной, общественной, в том числе благотворительной, деятельностью в сфере образования.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Допускается самовыдвижение кандидатов для назначения путем кооптации. Во всех случаях требуется предварительное согласие кандидата на включение его в состав Управляющего совета.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 Кандидаты считаются кооптированными в члены Управляющего совета, если за них проголосовало более половины присутствующих на заседании.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В случае, когда количество членов Управляющего совета становится менее половины количества, предусмотренного уставом или иным локальным актом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 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Член Управляющего совета может быть выведен из его состава по решению Управляющего совета в случае пропуска более трех заседаний подряд без уважительной причины.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В случае если </w:t>
      </w:r>
      <w:proofErr w:type="gramStart"/>
      <w:r w:rsidRPr="00663A22">
        <w:rPr>
          <w:rFonts w:ascii="Times New Roman" w:hAnsi="Times New Roman"/>
          <w:sz w:val="26"/>
          <w:szCs w:val="26"/>
        </w:rPr>
        <w:t>обучающийся</w:t>
      </w:r>
      <w:proofErr w:type="gramEnd"/>
      <w:r w:rsidRPr="00663A22">
        <w:rPr>
          <w:rFonts w:ascii="Times New Roman" w:hAnsi="Times New Roman"/>
          <w:sz w:val="26"/>
          <w:szCs w:val="26"/>
        </w:rPr>
        <w:t xml:space="preserve"> выбывает из Учреждения, полномочия члена Управляющего совета – родителя (законного представителя) этого обучающегося – автоматически прекращаются.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Член Управляющего совета выводится из его состава в следующих случаях: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по его желанию, выраженному в письменной форме;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 отзыве представителя Учредителя;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при увольнении с работы директора Учреждения или увольнении работника Учреждения, избранного членом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случае совершения аморального поступка,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в случае совершения противоправных действий, несовместимых с членством в Управляющем совете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663A22">
        <w:rPr>
          <w:rFonts w:ascii="Times New Roman" w:hAnsi="Times New Roman"/>
          <w:sz w:val="26"/>
          <w:szCs w:val="26"/>
        </w:rPr>
        <w:t>недееспособным</w:t>
      </w:r>
      <w:proofErr w:type="gramEnd"/>
      <w:r w:rsidRPr="00663A22">
        <w:rPr>
          <w:rFonts w:ascii="Times New Roman" w:hAnsi="Times New Roman"/>
          <w:sz w:val="26"/>
          <w:szCs w:val="26"/>
        </w:rPr>
        <w:t>, наличие неснятой или непогашенной судимости за совершение умышленного тяжкого или особо тяжкого уголовного преступления.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Управляющий совет принимает меры для замещения выведенного члена в общем порядке.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3.6.4. Порядок деятельности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Для организации и координации текущей работы, ведения протоколов заседаний и иной документации Управляющего совета избирается секретарь.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Председатель, заместитель председателя и секретарь Управляющего совета избираются на первом заседании Управляющего совета, которое созывается не позднее чем через месяц после его формирования.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Управляющий совет вправе в любое время переизбирать председателя, заместителя председателя и секретаря.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Управляющий Совет проводит заседания по мере необходимости, но не реже одного раза в три месяца. Внеочередные заседания Управляющего совета проводятся: по инициативе председателя Управляющего совета, по требованию Директора Учреждения, по требованию представителя Учредителя, по заявлению членов Управляющего совета, подписанному 1/4 или более частями членов от списочного состава Управляющего совета.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Конкретную дату, время и тематику заседания Совета секретарь сообщает членам Совета не позднее, чем за 7 дней до заседания Совета. Рабочие материалы доводятся до членов Совета в те же сроки.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Кворумом для проведения заседания Совета является присутствие не менее половины членов Совета. Каждый член Совета обладает одним голосом. В случае равенства голосов решающим является голос председателя. Решения на заседании Совета принимаются большинством голосов от списочного состава Совета и оформляются в виде протоколов. Совет может принимать решение заочным голосованием (опросным листом), в том числе с помощью электронных сервисов.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3.6.5. Управляющий совет избирается сроком на 4 </w:t>
      </w:r>
      <w:proofErr w:type="gramStart"/>
      <w:r w:rsidRPr="00663A22">
        <w:rPr>
          <w:rFonts w:ascii="Times New Roman" w:hAnsi="Times New Roman"/>
          <w:sz w:val="26"/>
          <w:szCs w:val="26"/>
        </w:rPr>
        <w:t>календарных</w:t>
      </w:r>
      <w:proofErr w:type="gramEnd"/>
      <w:r w:rsidRPr="00663A22">
        <w:rPr>
          <w:rFonts w:ascii="Times New Roman" w:hAnsi="Times New Roman"/>
          <w:sz w:val="26"/>
          <w:szCs w:val="26"/>
        </w:rPr>
        <w:t xml:space="preserve"> года.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3.6.6. Управляющий совет не вправе выступать от имени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3.7. В целях учета мнения обучающихся, их родителей (законных представителей)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могут создаваться Совет учащихся и Совет родителей (законных представителей) несовершеннолетних обучающихся или иные органы. Данные органы являются совещательными органами. Порядок их деятельности определяется локальными нормативными актами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3.8. В Учреждении по инициативе работников могут создаваться профессиональные союзы.</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4. ИМУЩЕСТВО, ФИНАНСОВОЕ, МАТЕРИАЛЬНО-ТЕХНИЧЕСКОЕ</w:t>
      </w: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ОБЕСПЕЧЕНИЕ ДЕЯТЕЛЬНОСТИ УЧРЕЖДЕНИЯ</w:t>
      </w:r>
    </w:p>
    <w:p w:rsidR="00663A22" w:rsidRPr="00663A22" w:rsidRDefault="00663A22" w:rsidP="00663A22">
      <w:pPr>
        <w:ind w:firstLine="567"/>
        <w:jc w:val="center"/>
        <w:rPr>
          <w:rFonts w:ascii="Times New Roman" w:hAnsi="Times New Roman"/>
          <w:b/>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 Имущество Учреждения является муниципальной собственностью Красноармейского района и закреплено за Учреждением на праве оперативного управления.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4.2.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 xml:space="preserve">4.3.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4.4.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4.9. В соответствии с Федеральным законом от 12.01.1996 № 7-ФЗ (ред. от 28.11.2015)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Согласно Федеральному закону № 7-ФЗ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w:t>
      </w:r>
      <w:proofErr w:type="gramEnd"/>
      <w:r w:rsidRPr="00663A22">
        <w:rPr>
          <w:rFonts w:ascii="Times New Roman" w:hAnsi="Times New Roman"/>
          <w:sz w:val="26"/>
          <w:szCs w:val="26"/>
        </w:rPr>
        <w:t xml:space="preserve"> стоимости активов Учреждения, определяемой по данным его бухгалтерской отчетности на последнюю отчетную дату.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В соответствии с Федеральным законом № 7-ФЗ «О некоммерческих организациях» крупная сделка, совершенная с нарушением требований Федерального закона № 7-ФЗ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4.10.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4.11. Учреждение не вправе отказаться от выполнения муниципального задания.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4.12. </w:t>
      </w:r>
      <w:proofErr w:type="gramStart"/>
      <w:r w:rsidRPr="00663A22">
        <w:rPr>
          <w:rFonts w:ascii="Times New Roman" w:hAnsi="Times New Roman"/>
          <w:sz w:val="26"/>
          <w:szCs w:val="26"/>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663A22">
        <w:rPr>
          <w:rFonts w:ascii="Times New Roman" w:hAnsi="Times New Roman"/>
          <w:sz w:val="26"/>
          <w:szCs w:val="26"/>
        </w:rPr>
        <w:t xml:space="preserve"> муниципальными правовыми актами Красноармейского района, если иное не предусмотрено федеральным законом.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4.14.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4.15. </w:t>
      </w:r>
      <w:proofErr w:type="gramStart"/>
      <w:r w:rsidRPr="00663A22">
        <w:rPr>
          <w:rFonts w:ascii="Times New Roman" w:hAnsi="Times New Roman"/>
          <w:sz w:val="26"/>
          <w:szCs w:val="26"/>
        </w:rPr>
        <w:t>В соответствии с Федеральным законом № 7-ФЗ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w:t>
      </w:r>
      <w:proofErr w:type="gramEnd"/>
      <w:r w:rsidRPr="00663A22">
        <w:rPr>
          <w:rFonts w:ascii="Times New Roman" w:hAnsi="Times New Roman"/>
          <w:sz w:val="26"/>
          <w:szCs w:val="26"/>
        </w:rPr>
        <w:t xml:space="preserve"> также недвижимого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4.16.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4.17. Доход Учреждения от деятельности по оказанию населению, предприятиям, учреждениям и организациям платных дополнительных образовательных услуг,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4.18.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Красноармейского района.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4.20. Учреждение не отвечает по обязательствам Красноармейского района Чувашской Республики.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4.21.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4.22.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4.23.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Учредителя в соответствии с Трудовым кодексом РФ.</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4.24.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5. КОМПЕТЕНЦИЯ УЧРЕДИТЕЛЯ</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5.1. К компетенции Учредителя в области управления Учреждением относится: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 утверждение Устава Учреждения, внесение в него изменений в установленном порядке;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3) 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4)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5) оценка показателей эффективности и результативности деятельности Учреждения в целях </w:t>
      </w:r>
      <w:proofErr w:type="gramStart"/>
      <w:r w:rsidRPr="00663A22">
        <w:rPr>
          <w:rFonts w:ascii="Times New Roman" w:hAnsi="Times New Roman"/>
          <w:sz w:val="26"/>
          <w:szCs w:val="26"/>
        </w:rPr>
        <w:t>установления размера вознаграждения директора Учреждения</w:t>
      </w:r>
      <w:proofErr w:type="gramEnd"/>
      <w:r w:rsidRPr="00663A22">
        <w:rPr>
          <w:rFonts w:ascii="Times New Roman" w:hAnsi="Times New Roman"/>
          <w:sz w:val="26"/>
          <w:szCs w:val="26"/>
        </w:rPr>
        <w:t>;</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 назначение совместно с уполномоченным органом ликвидационной комиссии и утверждение промежуточного и окончательного срока ликвидационных балансов;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 утверждение передаточного акта или разделительного баланса;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8) осуществление </w:t>
      </w:r>
      <w:proofErr w:type="gramStart"/>
      <w:r w:rsidRPr="00663A22">
        <w:rPr>
          <w:rFonts w:ascii="Times New Roman" w:hAnsi="Times New Roman"/>
          <w:sz w:val="26"/>
          <w:szCs w:val="26"/>
        </w:rPr>
        <w:t>контроля за</w:t>
      </w:r>
      <w:proofErr w:type="gramEnd"/>
      <w:r w:rsidRPr="00663A22">
        <w:rPr>
          <w:rFonts w:ascii="Times New Roman" w:hAnsi="Times New Roman"/>
          <w:sz w:val="26"/>
          <w:szCs w:val="26"/>
        </w:rPr>
        <w:t xml:space="preserve">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9) принятие решения об отнесении имущества к категории особо ценного движимого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10) утверждение перечня особо ценного движимого имущества, подлежащего закреплению за Учреждением уполномоченным органом или приобретенного Учреждением за счет средств, выделенных ему на приобретение такого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11) согласование предложений Учреждения по распоряжению недвижимым имуществом, закрепленным за ним уполномоченным органом или приобретенным за счет средств, выделенных на приобретение этого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12) согласование внесения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13) предварительное согласование совершения Учреждением крупных сделок, соответствующих критериям, установленным в пункте 13 статьи 9.2 Федерального закона № 7-ФЗ «О некоммерческих организациях», в том числе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 7-ФЗ «О некоммерческих организациях»;</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15)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16) определение предельно допустимого значения просроченной кредиторской задолженности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17) определение правил приема граждан в Учреждение;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18) осуществление </w:t>
      </w:r>
      <w:proofErr w:type="gramStart"/>
      <w:r w:rsidRPr="00663A22">
        <w:rPr>
          <w:rFonts w:ascii="Times New Roman" w:hAnsi="Times New Roman"/>
          <w:sz w:val="26"/>
          <w:szCs w:val="26"/>
        </w:rPr>
        <w:t>контроля за</w:t>
      </w:r>
      <w:proofErr w:type="gramEnd"/>
      <w:r w:rsidRPr="00663A22">
        <w:rPr>
          <w:rFonts w:ascii="Times New Roman" w:hAnsi="Times New Roman"/>
          <w:sz w:val="26"/>
          <w:szCs w:val="26"/>
        </w:rPr>
        <w:t xml:space="preserve"> своевременностью предоставления отдельным категориям обучающихся и воспитанников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19) дача согласия на распоряжение недвижимым имуществом и особо ценным движимым имуществом, закрепленным за Учреждением или приобретенным за счет выделенных ему Учредителем средств на приобретение этого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20) закрепление за Учреждением на праве оперативного управления муниципального имущества Красноармейского района Чувашской Республики;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21) изъятие излишнего, неиспользуемого или используемого не по назначению имущества, закрепленного за Учреждением или приобретенного Учреждением за счет средств, выделенных ему Учредителем на приобретение этого имущества;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22) решение иных вопросов, отнесенных законодательством и (или) настоящим Уставом к компетенции Учредителя.</w:t>
      </w:r>
    </w:p>
    <w:p w:rsidR="00663A22" w:rsidRPr="00663A22" w:rsidRDefault="00663A22" w:rsidP="00663A22">
      <w:pPr>
        <w:ind w:firstLine="567"/>
        <w:jc w:val="both"/>
        <w:rPr>
          <w:rFonts w:ascii="Times New Roman" w:hAnsi="Times New Roman"/>
          <w:sz w:val="26"/>
          <w:szCs w:val="26"/>
        </w:rPr>
      </w:pPr>
    </w:p>
    <w:p w:rsidR="00663A22" w:rsidRDefault="00663A22" w:rsidP="00663A22">
      <w:pPr>
        <w:ind w:firstLine="567"/>
        <w:jc w:val="center"/>
        <w:rPr>
          <w:rFonts w:ascii="Times New Roman" w:hAnsi="Times New Roman"/>
          <w:b/>
          <w:sz w:val="26"/>
          <w:szCs w:val="26"/>
        </w:rPr>
      </w:pPr>
    </w:p>
    <w:p w:rsidR="00663A22" w:rsidRDefault="00663A22" w:rsidP="00663A22">
      <w:pPr>
        <w:ind w:firstLine="567"/>
        <w:jc w:val="center"/>
        <w:rPr>
          <w:rFonts w:ascii="Times New Roman" w:hAnsi="Times New Roman"/>
          <w:b/>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lastRenderedPageBreak/>
        <w:t>6. РЕОРГАНИЗАЦИЯ, ИЗМЕНЕНИЕ ТИПА И ЛИКВИДАЦИЯ УЧРЕЖДЕНИЯ</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6.2. Принятие решения администрацией Красноармейского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6.3. Порядок </w:t>
      </w:r>
      <w:proofErr w:type="gramStart"/>
      <w:r w:rsidRPr="00663A22">
        <w:rPr>
          <w:rFonts w:ascii="Times New Roman" w:hAnsi="Times New Roman"/>
          <w:sz w:val="26"/>
          <w:szCs w:val="26"/>
        </w:rPr>
        <w:t>проведения оценки последствий принятия решения</w:t>
      </w:r>
      <w:proofErr w:type="gramEnd"/>
      <w:r w:rsidRPr="00663A22">
        <w:rPr>
          <w:rFonts w:ascii="Times New Roman" w:hAnsi="Times New Roman"/>
          <w:sz w:val="26"/>
          <w:szCs w:val="26"/>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6.5. Изменение организационно-правовой формы Учреждения осуществляется в порядке, установленном федеральными законами, по решению администрации Красноармейского района.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6.9. При ликвидации Учреждения обучающие направляются в другие   муниципальные общеобразовательные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6.10. При ликвидации Учреждения документы постоянного хранения, имеющие научно-историческое значение передаются на государственное хранение в архивные фонды Красноармейского района,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6.11. При реорганизации и ликвидации </w:t>
      </w:r>
      <w:proofErr w:type="gramStart"/>
      <w:r w:rsidRPr="00663A22">
        <w:rPr>
          <w:rFonts w:ascii="Times New Roman" w:hAnsi="Times New Roman"/>
          <w:sz w:val="26"/>
          <w:szCs w:val="26"/>
        </w:rPr>
        <w:t>Учреждения</w:t>
      </w:r>
      <w:proofErr w:type="gramEnd"/>
      <w:r w:rsidRPr="00663A22">
        <w:rPr>
          <w:rFonts w:ascii="Times New Roman" w:hAnsi="Times New Roman"/>
          <w:sz w:val="26"/>
          <w:szCs w:val="26"/>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6.12. При ликвидации Учреждения его имущество после удовлетворения требований кредиторов направляется на цели развития образования.</w:t>
      </w:r>
    </w:p>
    <w:p w:rsidR="00663A22" w:rsidRPr="00663A22" w:rsidRDefault="00663A22" w:rsidP="00663A22">
      <w:pPr>
        <w:ind w:firstLine="567"/>
        <w:jc w:val="center"/>
        <w:rPr>
          <w:rFonts w:ascii="Times New Roman" w:hAnsi="Times New Roman"/>
          <w:b/>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7. ЛОКАЛЬНЫЕ НОРМАТИВНЫЕ АКТЫ</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7.3. Локальные нормативные акты Учреждения могут приниматься общим собранием работников, педагогическим советом, Управляющим советом Учреждения, наделенным полномочиями по принятию локальных нормативных актов в соответствии с уставом Учреждения – по предметам их ведения и компетенции.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7.4.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Управляющего совета и общего собрания работников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7.6. Прошедший процедуру принятия локальный нормативный акт утверждается директором Учреждения. Процедура утверждения оформляется либо подписью, либо приказом директора Учреждения.</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7.7. Локальный нормативный а</w:t>
      </w:r>
      <w:proofErr w:type="gramStart"/>
      <w:r w:rsidRPr="00663A22">
        <w:rPr>
          <w:rFonts w:ascii="Times New Roman" w:hAnsi="Times New Roman"/>
          <w:sz w:val="26"/>
          <w:szCs w:val="26"/>
        </w:rPr>
        <w:t>кт вст</w:t>
      </w:r>
      <w:proofErr w:type="gramEnd"/>
      <w:r w:rsidRPr="00663A22">
        <w:rPr>
          <w:rFonts w:ascii="Times New Roman" w:hAnsi="Times New Roman"/>
          <w:sz w:val="26"/>
          <w:szCs w:val="26"/>
        </w:rPr>
        <w:t xml:space="preserve">упает в силу с даты утверждения директором Учреждения.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7.8.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Ознакомление с локальным актом оформляется в виде росписи   ознакомляемых лиц с указанием даты ознакомления либо на самом локальном акте, либо на отдельном листе ознакомления, прилагаемым к нему, либо в отдельном журнале.</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center"/>
        <w:rPr>
          <w:rFonts w:ascii="Times New Roman" w:hAnsi="Times New Roman"/>
          <w:b/>
          <w:sz w:val="26"/>
          <w:szCs w:val="26"/>
        </w:rPr>
      </w:pPr>
      <w:r w:rsidRPr="00663A22">
        <w:rPr>
          <w:rFonts w:ascii="Times New Roman" w:hAnsi="Times New Roman"/>
          <w:b/>
          <w:sz w:val="26"/>
          <w:szCs w:val="26"/>
        </w:rPr>
        <w:t>8. ВНЕСЕНИЕ ИЗМЕНЕНИЙ И ДОПОЛНЕНИЙ В УСТАВ</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8.1. Изменения в Устав Учреждения принимаются на общем собрании работников Учреждения и утверждаются Учредителем.</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lastRenderedPageBreak/>
        <w:t>8.4. В Учреждении должны быть созданы условия для ознакомления всех работников, родителей (законных представителей) обучающихся с Уставом.</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proofErr w:type="gramStart"/>
      <w:r w:rsidRPr="00663A22">
        <w:rPr>
          <w:rFonts w:ascii="Times New Roman" w:hAnsi="Times New Roman"/>
          <w:sz w:val="26"/>
          <w:szCs w:val="26"/>
        </w:rPr>
        <w:t>ПРИНЯТ</w:t>
      </w:r>
      <w:proofErr w:type="gramEnd"/>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на общем собрании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«31» января 2020 г. </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протокол № 1</w:t>
      </w: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 xml:space="preserve">Председатель собрания </w:t>
      </w:r>
    </w:p>
    <w:p w:rsidR="00663A22" w:rsidRPr="00663A22" w:rsidRDefault="00663A22" w:rsidP="00663A22">
      <w:pPr>
        <w:ind w:firstLine="567"/>
        <w:jc w:val="both"/>
        <w:rPr>
          <w:rFonts w:ascii="Times New Roman" w:hAnsi="Times New Roman"/>
          <w:sz w:val="26"/>
          <w:szCs w:val="26"/>
        </w:rPr>
      </w:pPr>
    </w:p>
    <w:p w:rsidR="00663A22" w:rsidRPr="00663A22" w:rsidRDefault="00663A22" w:rsidP="00663A22">
      <w:pPr>
        <w:ind w:firstLine="567"/>
        <w:jc w:val="both"/>
        <w:rPr>
          <w:rFonts w:ascii="Times New Roman" w:hAnsi="Times New Roman"/>
          <w:sz w:val="26"/>
          <w:szCs w:val="26"/>
        </w:rPr>
      </w:pPr>
      <w:r w:rsidRPr="00663A22">
        <w:rPr>
          <w:rFonts w:ascii="Times New Roman" w:hAnsi="Times New Roman"/>
          <w:sz w:val="26"/>
          <w:szCs w:val="26"/>
        </w:rPr>
        <w:t>_________________ Г.В.</w:t>
      </w:r>
      <w:r>
        <w:rPr>
          <w:rFonts w:ascii="Times New Roman" w:hAnsi="Times New Roman"/>
          <w:sz w:val="26"/>
          <w:szCs w:val="26"/>
        </w:rPr>
        <w:t xml:space="preserve"> </w:t>
      </w:r>
      <w:r w:rsidRPr="00663A22">
        <w:rPr>
          <w:rFonts w:ascii="Times New Roman" w:hAnsi="Times New Roman"/>
          <w:sz w:val="26"/>
          <w:szCs w:val="26"/>
        </w:rPr>
        <w:t>Иванова</w:t>
      </w:r>
    </w:p>
    <w:p w:rsidR="00663A22" w:rsidRP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Default="00663A22" w:rsidP="00663A22">
      <w:pPr>
        <w:ind w:firstLine="567"/>
        <w:jc w:val="both"/>
        <w:rPr>
          <w:rFonts w:ascii="Times New Roman" w:hAnsi="Times New Roman"/>
          <w:sz w:val="26"/>
          <w:szCs w:val="26"/>
        </w:rPr>
      </w:pPr>
    </w:p>
    <w:p w:rsidR="00663A22" w:rsidRPr="00C56DE9" w:rsidRDefault="00663A22" w:rsidP="00663A22">
      <w:pPr>
        <w:ind w:firstLine="567"/>
        <w:jc w:val="both"/>
        <w:rPr>
          <w:rFonts w:ascii="Times New Roman" w:hAnsi="Times New Roman"/>
          <w:sz w:val="26"/>
          <w:szCs w:val="26"/>
        </w:rPr>
      </w:pPr>
    </w:p>
    <w:sectPr w:rsidR="00663A22" w:rsidRPr="00C56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B68"/>
    <w:multiLevelType w:val="hybridMultilevel"/>
    <w:tmpl w:val="E64A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03"/>
    <w:rsid w:val="00126BFA"/>
    <w:rsid w:val="004D21F1"/>
    <w:rsid w:val="00663A22"/>
    <w:rsid w:val="006A5315"/>
    <w:rsid w:val="00843B03"/>
    <w:rsid w:val="008F56DA"/>
    <w:rsid w:val="00C56DE9"/>
    <w:rsid w:val="00D3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03"/>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6DA"/>
    <w:pPr>
      <w:ind w:left="720"/>
      <w:contextualSpacing/>
    </w:pPr>
  </w:style>
  <w:style w:type="table" w:styleId="a4">
    <w:name w:val="Table Grid"/>
    <w:basedOn w:val="a1"/>
    <w:uiPriority w:val="59"/>
    <w:rsid w:val="0066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03"/>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6DA"/>
    <w:pPr>
      <w:ind w:left="720"/>
      <w:contextualSpacing/>
    </w:pPr>
  </w:style>
  <w:style w:type="table" w:styleId="a4">
    <w:name w:val="Table Grid"/>
    <w:basedOn w:val="a1"/>
    <w:uiPriority w:val="59"/>
    <w:rsid w:val="0066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9511</Words>
  <Characters>54216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63600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Валентинова</dc:creator>
  <cp:lastModifiedBy>Ирина Валентинова</cp:lastModifiedBy>
  <cp:revision>4</cp:revision>
  <cp:lastPrinted>2020-02-06T12:33:00Z</cp:lastPrinted>
  <dcterms:created xsi:type="dcterms:W3CDTF">2020-02-06T12:01:00Z</dcterms:created>
  <dcterms:modified xsi:type="dcterms:W3CDTF">2020-02-06T13:03:00Z</dcterms:modified>
</cp:coreProperties>
</file>