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8B" w:rsidRDefault="0073728B" w:rsidP="008E208C">
      <w:pPr>
        <w:spacing w:line="276" w:lineRule="auto"/>
      </w:pPr>
      <w:bookmarkStart w:id="0" w:name="_GoBack"/>
      <w:bookmarkEnd w:id="0"/>
    </w:p>
    <w:p w:rsidR="0053273C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Красночетайского района </w:t>
      </w:r>
    </w:p>
    <w:p w:rsidR="001D4AA5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C2CC6">
        <w:rPr>
          <w:rFonts w:ascii="Times New Roman" w:hAnsi="Times New Roman"/>
          <w:sz w:val="24"/>
          <w:szCs w:val="24"/>
        </w:rPr>
        <w:t>16.01.2020</w:t>
      </w:r>
      <w:r>
        <w:rPr>
          <w:rFonts w:ascii="Times New Roman" w:hAnsi="Times New Roman"/>
          <w:sz w:val="24"/>
          <w:szCs w:val="24"/>
        </w:rPr>
        <w:t xml:space="preserve"> №</w:t>
      </w:r>
      <w:r w:rsidR="00F64F4B">
        <w:rPr>
          <w:rFonts w:ascii="Times New Roman" w:hAnsi="Times New Roman"/>
          <w:sz w:val="24"/>
          <w:szCs w:val="24"/>
        </w:rPr>
        <w:t xml:space="preserve"> </w:t>
      </w:r>
      <w:r w:rsidR="008C2CC6">
        <w:rPr>
          <w:rFonts w:ascii="Times New Roman" w:hAnsi="Times New Roman"/>
          <w:sz w:val="24"/>
          <w:szCs w:val="24"/>
        </w:rPr>
        <w:t>11</w:t>
      </w:r>
    </w:p>
    <w:p w:rsidR="001D4AA5" w:rsidRPr="00C03FDF" w:rsidRDefault="001D4AA5" w:rsidP="001D4AA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РЕСУРСНОЕ ОБЕСПЕЧЕНИЕ</w:t>
      </w: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муниципальной программы Красночетайского района «Развитие потенциала му</w:t>
      </w:r>
      <w:r>
        <w:rPr>
          <w:rFonts w:ascii="Times New Roman" w:hAnsi="Times New Roman"/>
          <w:sz w:val="24"/>
          <w:szCs w:val="24"/>
        </w:rPr>
        <w:t>ниципального управления» на 2019-2035</w:t>
      </w:r>
      <w:r w:rsidRPr="00C03FDF">
        <w:rPr>
          <w:rFonts w:ascii="Times New Roman" w:hAnsi="Times New Roman"/>
          <w:sz w:val="24"/>
          <w:szCs w:val="24"/>
        </w:rPr>
        <w:t> годы</w:t>
      </w: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03FDF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53273C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53273C" w:rsidRPr="00C03FDF" w:rsidRDefault="0053273C" w:rsidP="0053273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15314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5"/>
        <w:gridCol w:w="1596"/>
        <w:gridCol w:w="1134"/>
        <w:gridCol w:w="1972"/>
        <w:gridCol w:w="1007"/>
        <w:gridCol w:w="850"/>
        <w:gridCol w:w="837"/>
        <w:gridCol w:w="851"/>
        <w:gridCol w:w="855"/>
        <w:gridCol w:w="851"/>
        <w:gridCol w:w="851"/>
        <w:gridCol w:w="851"/>
        <w:gridCol w:w="851"/>
        <w:gridCol w:w="851"/>
        <w:gridCol w:w="852"/>
      </w:tblGrid>
      <w:tr w:rsidR="0053273C" w:rsidRPr="00A86C73" w:rsidTr="00635531">
        <w:trPr>
          <w:trHeight w:val="480"/>
        </w:trPr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муниципальной программы (основного мероприятия)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Ответственный исполнитель, соискатели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Код  бюджетной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Источники  финанси-</w:t>
            </w:r>
          </w:p>
          <w:p w:rsidR="0053273C" w:rsidRPr="00A86C73" w:rsidRDefault="0053273C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5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73C" w:rsidRPr="00A86C73" w:rsidRDefault="0053273C" w:rsidP="00F64F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Оценка расходов по годам,</w:t>
            </w:r>
          </w:p>
          <w:p w:rsidR="0053273C" w:rsidRPr="00A86C73" w:rsidRDefault="0053273C" w:rsidP="00F64F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6647DB" w:rsidRPr="00A86C73" w:rsidTr="00635531">
        <w:trPr>
          <w:trHeight w:val="1440"/>
        </w:trPr>
        <w:tc>
          <w:tcPr>
            <w:tcW w:w="1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2031-2035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7DB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«Развитие потенциала му</w:t>
            </w:r>
            <w:r w:rsidR="00635531">
              <w:rPr>
                <w:rFonts w:ascii="Times New Roman" w:hAnsi="Times New Roman"/>
                <w:sz w:val="24"/>
                <w:szCs w:val="24"/>
              </w:rPr>
              <w:t>ниципального управления» на 2019 -</w:t>
            </w:r>
            <w:r w:rsidR="00635531">
              <w:rPr>
                <w:rFonts w:ascii="Times New Roman" w:hAnsi="Times New Roman"/>
                <w:sz w:val="24"/>
                <w:szCs w:val="24"/>
              </w:rPr>
              <w:lastRenderedPageBreak/>
              <w:t>2035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-сектор организа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ционно- контрольной и кадровой работы, соискатели -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сельские поселения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Ч5</w:t>
            </w:r>
            <w:r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33262,8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33303,2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140311,5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1288,9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/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31684,1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32014,3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32014,3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26952,5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134762,5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134762,5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Подпро-</w:t>
            </w:r>
          </w:p>
          <w:p w:rsidR="006647DB" w:rsidRPr="00A86C73" w:rsidRDefault="006647DB" w:rsidP="001D4A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"Противодействие коррупции в Красночетайском районе "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рации Красночетайского района,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администрации сельских по</w:t>
            </w:r>
            <w:r>
              <w:rPr>
                <w:rFonts w:ascii="Times New Roman" w:hAnsi="Times New Roman"/>
                <w:sz w:val="24"/>
                <w:szCs w:val="24"/>
              </w:rPr>
              <w:t>селений Красночетайского района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Ч510000000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 w:rsidRPr="00352783"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>
              <w:t>5</w:t>
            </w:r>
            <w:r w:rsidRPr="00352783"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630545">
            <w:r>
              <w:t>5</w:t>
            </w:r>
            <w:r w:rsidRPr="00352783"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Default="006647DB" w:rsidP="00F64F4B"/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мониторинга фактов, порождающих коррупцию или способствующих ее распространению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 организационно-контрольной и кадровой работы,</w:t>
            </w:r>
          </w:p>
          <w:p w:rsidR="006647DB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сельские</w:t>
            </w:r>
            <w:r w:rsidR="006647DB" w:rsidRPr="00A86C7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r w:rsidR="006647DB">
              <w:rPr>
                <w:rFonts w:ascii="Times New Roman" w:hAnsi="Times New Roman"/>
                <w:sz w:val="24"/>
                <w:szCs w:val="24"/>
              </w:rPr>
              <w:t>Красночетайского района</w:t>
            </w: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Ч510400000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c>
          <w:tcPr>
            <w:tcW w:w="110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Подпро-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5327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"Развитие муниципальной службы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района,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сельские поселения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Ч5300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35531" w:rsidP="00630545">
            <w:r>
              <w:t>15</w:t>
            </w:r>
            <w:r w:rsidR="006647DB" w:rsidRPr="003D5075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3D5075">
              <w:t>1</w:t>
            </w:r>
            <w:r w:rsidR="00635531">
              <w:t>5</w:t>
            </w:r>
            <w:r w:rsidRPr="003D5075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3D5075">
              <w:t>1</w:t>
            </w:r>
            <w:r w:rsidR="00635531">
              <w:t>5</w:t>
            </w:r>
            <w:r w:rsidRPr="003D5075"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3D5075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3D507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3D5075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447AC3">
              <w:t>1</w:t>
            </w:r>
            <w:r w:rsidR="00635531">
              <w:t>5</w:t>
            </w:r>
            <w:r w:rsidRPr="00447AC3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447AC3">
              <w:t>1</w:t>
            </w:r>
            <w:r w:rsidR="00635531">
              <w:t>5</w:t>
            </w:r>
            <w:r w:rsidRPr="00447AC3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5531">
            <w:r w:rsidRPr="00447AC3">
              <w:t>1</w:t>
            </w:r>
            <w:r w:rsidR="00635531">
              <w:t>5</w:t>
            </w:r>
            <w:r w:rsidRPr="00447AC3"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447AC3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447AC3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447AC3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развития муниципальных служащих 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организационно- контрольной и кадровой работы,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Ч530200000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35531" w:rsidP="00630545">
            <w:r>
              <w:t>15</w:t>
            </w:r>
            <w:r w:rsidR="006647DB" w:rsidRPr="00C67BB4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35531" w:rsidP="00630545">
            <w:r>
              <w:t>15</w:t>
            </w:r>
            <w:r w:rsidR="006647DB" w:rsidRPr="00C67BB4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35531" w:rsidP="00630545">
            <w:r>
              <w:t>15</w:t>
            </w:r>
            <w:r w:rsidR="006647DB" w:rsidRPr="00C67BB4"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 w:rsidRPr="00C67BB4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C67BB4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630545">
            <w:r>
              <w:t>5</w:t>
            </w:r>
            <w:r w:rsidRPr="00C67BB4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Default="006647DB" w:rsidP="00F64F4B"/>
        </w:tc>
      </w:tr>
      <w:tr w:rsidR="00635531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бюджет Красночетайского 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lastRenderedPageBreak/>
              <w:t>15</w:t>
            </w:r>
            <w:r w:rsidRPr="00C67BB4"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t>15</w:t>
            </w:r>
            <w:r w:rsidRPr="00C67BB4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t>15</w:t>
            </w:r>
            <w:r w:rsidRPr="00C67BB4"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 w:rsidRPr="00655279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t>5</w:t>
            </w:r>
            <w:r w:rsidRPr="0065527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630545">
            <w:r>
              <w:t>5</w:t>
            </w:r>
            <w:r w:rsidRPr="00655279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Default="00635531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 управления в сфере юстиции 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Красночетайского района,</w:t>
            </w:r>
          </w:p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администрации сельских по</w:t>
            </w:r>
            <w:r>
              <w:rPr>
                <w:rFonts w:ascii="Times New Roman" w:hAnsi="Times New Roman"/>
                <w:sz w:val="24"/>
                <w:szCs w:val="24"/>
              </w:rPr>
              <w:t>селений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1288,9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/>
        </w:tc>
      </w:tr>
      <w:tr w:rsidR="00635531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1288,9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1109,8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5549,0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r>
              <w:t>5549,0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мировых судей Чувашской Республики в целях реализации прав, свобод и законных интересов граждан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Сектор правовой работы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Ч540151200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553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531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31" w:rsidRPr="00A86C73" w:rsidRDefault="00635531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Отдел ЗАГС администрации Красночетайского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Ч540200000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35531" w:rsidP="00630545">
            <w:r>
              <w:t>1572,1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630545">
            <w:r>
              <w:t>1230,3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630545">
            <w:r>
              <w:t>1230,3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r>
              <w:t>5525,5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/>
        </w:tc>
      </w:tr>
      <w:tr w:rsidR="005A3ACF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1572,1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1230,3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1230,3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1105,1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5525,5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r>
              <w:t>5525,5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/>
        </w:tc>
      </w:tr>
      <w:tr w:rsidR="006647DB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1D4AA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"Обеспечение реализации муниципальной программы Красночетайского района «Развитие потенциала муниципальн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ого управления " на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86C7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Структурные подразделения администрации Красночетайского района, админист</w:t>
            </w:r>
            <w:r w:rsidRPr="00A86C73">
              <w:rPr>
                <w:rFonts w:ascii="Times New Roman" w:hAnsi="Times New Roman"/>
                <w:sz w:val="24"/>
                <w:szCs w:val="24"/>
              </w:rPr>
              <w:lastRenderedPageBreak/>
              <w:t>рации сельских поселений Красноче</w:t>
            </w:r>
            <w:r>
              <w:rPr>
                <w:rFonts w:ascii="Times New Roman" w:hAnsi="Times New Roman"/>
                <w:sz w:val="24"/>
                <w:szCs w:val="24"/>
              </w:rPr>
              <w:t>тайского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Ч5Э0000000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DB" w:rsidRPr="00A86C73" w:rsidRDefault="006647DB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CF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CF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Общепрограммные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Финансовый отдел,</w:t>
            </w:r>
          </w:p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бухгалтерского учета</w:t>
            </w:r>
          </w:p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Ч5Э0000000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CF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31688,1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31998,3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134707,5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CF" w:rsidRPr="00A86C73" w:rsidRDefault="005A3ACF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EED" w:rsidRPr="00A86C73" w:rsidTr="00635531">
        <w:trPr>
          <w:trHeight w:val="3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Финансовый отдел,</w:t>
            </w:r>
          </w:p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Сектор бухгалтерского учета</w:t>
            </w:r>
          </w:p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Ч2Э0100200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6C73">
              <w:rPr>
                <w:rFonts w:ascii="Times New Roman" w:hAnsi="Times New Roman"/>
                <w:sz w:val="24"/>
                <w:szCs w:val="24"/>
              </w:rPr>
              <w:t>бюджет Красночетайского района</w:t>
            </w:r>
          </w:p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18184,6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18619,4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63054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82147,5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ED" w:rsidRPr="00A86C73" w:rsidRDefault="003E2EED" w:rsidP="00F64F4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6A7A" w:rsidRDefault="00856A7A" w:rsidP="003E2EED">
      <w:pPr>
        <w:tabs>
          <w:tab w:val="left" w:pos="1665"/>
        </w:tabs>
      </w:pPr>
    </w:p>
    <w:sectPr w:rsidR="00856A7A" w:rsidSect="005327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88" w:rsidRDefault="00AB5588" w:rsidP="001D4AA5">
      <w:r>
        <w:separator/>
      </w:r>
    </w:p>
  </w:endnote>
  <w:endnote w:type="continuationSeparator" w:id="0">
    <w:p w:rsidR="00AB5588" w:rsidRDefault="00AB5588" w:rsidP="001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88" w:rsidRDefault="00AB5588" w:rsidP="001D4AA5">
      <w:r>
        <w:separator/>
      </w:r>
    </w:p>
  </w:footnote>
  <w:footnote w:type="continuationSeparator" w:id="0">
    <w:p w:rsidR="00AB5588" w:rsidRDefault="00AB5588" w:rsidP="001D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0DA"/>
    <w:multiLevelType w:val="multilevel"/>
    <w:tmpl w:val="9F4A44C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F486BF4"/>
    <w:multiLevelType w:val="multilevel"/>
    <w:tmpl w:val="FDFE9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8D2252"/>
    <w:multiLevelType w:val="hybridMultilevel"/>
    <w:tmpl w:val="E43EA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47195"/>
    <w:multiLevelType w:val="hybridMultilevel"/>
    <w:tmpl w:val="1DEAFE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2215"/>
    <w:multiLevelType w:val="hybridMultilevel"/>
    <w:tmpl w:val="CD109D9A"/>
    <w:lvl w:ilvl="0" w:tplc="64826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3C"/>
    <w:rsid w:val="00002B3B"/>
    <w:rsid w:val="00057042"/>
    <w:rsid w:val="000F3622"/>
    <w:rsid w:val="001652D0"/>
    <w:rsid w:val="00166DF0"/>
    <w:rsid w:val="0017446E"/>
    <w:rsid w:val="001A3F56"/>
    <w:rsid w:val="001C0792"/>
    <w:rsid w:val="001C7974"/>
    <w:rsid w:val="001D4AA5"/>
    <w:rsid w:val="001F3C22"/>
    <w:rsid w:val="00237B62"/>
    <w:rsid w:val="00267530"/>
    <w:rsid w:val="002C1CDE"/>
    <w:rsid w:val="002D19C4"/>
    <w:rsid w:val="00313642"/>
    <w:rsid w:val="003166B2"/>
    <w:rsid w:val="00381447"/>
    <w:rsid w:val="003E2EED"/>
    <w:rsid w:val="003E2F93"/>
    <w:rsid w:val="004137B8"/>
    <w:rsid w:val="004439B4"/>
    <w:rsid w:val="004922F0"/>
    <w:rsid w:val="00495D41"/>
    <w:rsid w:val="004D1731"/>
    <w:rsid w:val="004D684F"/>
    <w:rsid w:val="004E206F"/>
    <w:rsid w:val="004F4A39"/>
    <w:rsid w:val="00511932"/>
    <w:rsid w:val="0053273C"/>
    <w:rsid w:val="005845CB"/>
    <w:rsid w:val="00587AA8"/>
    <w:rsid w:val="005A3392"/>
    <w:rsid w:val="005A3ACF"/>
    <w:rsid w:val="005A75CA"/>
    <w:rsid w:val="005B3A3C"/>
    <w:rsid w:val="005B40E4"/>
    <w:rsid w:val="005B5AF7"/>
    <w:rsid w:val="005D02A6"/>
    <w:rsid w:val="005F6FA9"/>
    <w:rsid w:val="00602500"/>
    <w:rsid w:val="00615E76"/>
    <w:rsid w:val="00635531"/>
    <w:rsid w:val="006647DB"/>
    <w:rsid w:val="00681F08"/>
    <w:rsid w:val="00695826"/>
    <w:rsid w:val="006D23B4"/>
    <w:rsid w:val="006D34A9"/>
    <w:rsid w:val="00707357"/>
    <w:rsid w:val="0073728B"/>
    <w:rsid w:val="007B609E"/>
    <w:rsid w:val="007F1ED3"/>
    <w:rsid w:val="00813D4B"/>
    <w:rsid w:val="0084387A"/>
    <w:rsid w:val="00856A7A"/>
    <w:rsid w:val="008A1E63"/>
    <w:rsid w:val="008C2CC6"/>
    <w:rsid w:val="008E1231"/>
    <w:rsid w:val="008E208C"/>
    <w:rsid w:val="008F073D"/>
    <w:rsid w:val="009A2EFB"/>
    <w:rsid w:val="00A45A8C"/>
    <w:rsid w:val="00AB5588"/>
    <w:rsid w:val="00AD16DB"/>
    <w:rsid w:val="00AD6B22"/>
    <w:rsid w:val="00AE4123"/>
    <w:rsid w:val="00BB6988"/>
    <w:rsid w:val="00C03F82"/>
    <w:rsid w:val="00C8572E"/>
    <w:rsid w:val="00CC60A3"/>
    <w:rsid w:val="00CD2832"/>
    <w:rsid w:val="00D365D8"/>
    <w:rsid w:val="00D46A51"/>
    <w:rsid w:val="00D625F0"/>
    <w:rsid w:val="00D673A0"/>
    <w:rsid w:val="00D7476C"/>
    <w:rsid w:val="00D85ED1"/>
    <w:rsid w:val="00E255D9"/>
    <w:rsid w:val="00EA56F3"/>
    <w:rsid w:val="00EE6008"/>
    <w:rsid w:val="00F64F4B"/>
    <w:rsid w:val="00FB3410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A11CA-75C6-4BCC-8B8A-5E31AD51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A3C"/>
    <w:pPr>
      <w:keepNext/>
      <w:framePr w:hSpace="180" w:wrap="around" w:vAnchor="text" w:hAnchor="margin" w:x="675" w:y="-247"/>
      <w:ind w:left="142"/>
      <w:jc w:val="center"/>
      <w:outlineLvl w:val="0"/>
    </w:pPr>
    <w:rPr>
      <w:b/>
      <w:bCs/>
      <w: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3C"/>
    <w:rPr>
      <w:rFonts w:ascii="Times New Roman" w:eastAsia="Times New Roman" w:hAnsi="Times New Roman" w:cs="Times New Roman"/>
      <w:b/>
      <w:bCs/>
      <w:caps/>
      <w:noProof/>
      <w:sz w:val="24"/>
      <w:szCs w:val="24"/>
      <w:lang w:eastAsia="ru-RU"/>
    </w:rPr>
  </w:style>
  <w:style w:type="character" w:customStyle="1" w:styleId="a3">
    <w:name w:val="Цветовое выделение"/>
    <w:rsid w:val="005B3A3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5B3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8E208C"/>
    <w:pPr>
      <w:ind w:left="720"/>
      <w:contextualSpacing/>
    </w:pPr>
  </w:style>
  <w:style w:type="paragraph" w:styleId="a6">
    <w:name w:val="No Spacing"/>
    <w:uiPriority w:val="1"/>
    <w:qFormat/>
    <w:rsid w:val="008E208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22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2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9A2EF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9A2EFB"/>
    <w:pPr>
      <w:widowControl w:val="0"/>
      <w:shd w:val="clear" w:color="auto" w:fill="FFFFFF"/>
      <w:autoSpaceDE w:val="0"/>
      <w:autoSpaceDN w:val="0"/>
      <w:adjustRightInd w:val="0"/>
      <w:spacing w:line="261" w:lineRule="exact"/>
      <w:ind w:hanging="240"/>
    </w:pPr>
    <w:rPr>
      <w:rFonts w:eastAsiaTheme="minorHAnsi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1D4A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4A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4A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2020-01-16T13:04:00Z</cp:lastPrinted>
  <dcterms:created xsi:type="dcterms:W3CDTF">2020-01-20T06:56:00Z</dcterms:created>
  <dcterms:modified xsi:type="dcterms:W3CDTF">2020-01-20T06:56:00Z</dcterms:modified>
</cp:coreProperties>
</file>