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13"/>
        <w:tblW w:w="9748" w:type="dxa"/>
        <w:tblLook w:val="04A0" w:firstRow="1" w:lastRow="0" w:firstColumn="1" w:lastColumn="0" w:noHBand="0" w:noVBand="1"/>
      </w:tblPr>
      <w:tblGrid>
        <w:gridCol w:w="4219"/>
        <w:gridCol w:w="1418"/>
        <w:gridCol w:w="4111"/>
      </w:tblGrid>
      <w:tr w:rsidR="00F233E2" w:rsidTr="00F233E2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F233E2" w:rsidRPr="003C02A2" w:rsidRDefault="00F233E2" w:rsidP="00F233E2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233E2" w:rsidRPr="003C02A2" w:rsidRDefault="00F233E2" w:rsidP="00F233E2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F233E2" w:rsidRDefault="00F233E2" w:rsidP="00F233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F233E2" w:rsidRDefault="00F233E2" w:rsidP="00F233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F233E2" w:rsidRPr="003C02A2" w:rsidRDefault="00F233E2" w:rsidP="00F233E2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F233E2" w:rsidRPr="006F3961" w:rsidRDefault="00F233E2" w:rsidP="00F233E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F233E2" w:rsidTr="00F233E2">
        <w:trPr>
          <w:cantSplit/>
          <w:trHeight w:val="1399"/>
        </w:trPr>
        <w:tc>
          <w:tcPr>
            <w:tcW w:w="4219" w:type="dxa"/>
          </w:tcPr>
          <w:p w:rsidR="00F233E2" w:rsidRDefault="00F233E2" w:rsidP="00F233E2">
            <w:pPr>
              <w:rPr>
                <w:rFonts w:ascii="Times New Roman" w:hAnsi="Times New Roman"/>
              </w:rPr>
            </w:pPr>
          </w:p>
          <w:p w:rsidR="00F233E2" w:rsidRDefault="00F233E2" w:rsidP="00F233E2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F233E2" w:rsidRDefault="00F233E2" w:rsidP="00F233E2">
            <w:pPr>
              <w:pStyle w:val="a3"/>
              <w:jc w:val="center"/>
            </w:pPr>
          </w:p>
          <w:p w:rsidR="00F233E2" w:rsidRDefault="001531CC" w:rsidP="00F233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C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30.01.</w:t>
            </w:r>
            <w:r w:rsidR="00F233E2" w:rsidRPr="001531C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2020 </w:t>
            </w:r>
            <w:r w:rsidR="00F233E2" w:rsidRPr="001531C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  <w:r w:rsidRPr="001531C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43</w:t>
            </w:r>
            <w:r w:rsidR="00F233E2" w:rsidRPr="001531C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№</w:t>
            </w:r>
          </w:p>
          <w:p w:rsidR="00F233E2" w:rsidRDefault="00F233E2" w:rsidP="00F233E2">
            <w:pPr>
              <w:spacing w:line="276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0" w:type="auto"/>
            <w:vMerge/>
            <w:vAlign w:val="center"/>
            <w:hideMark/>
          </w:tcPr>
          <w:p w:rsidR="00F233E2" w:rsidRDefault="00F233E2" w:rsidP="00F233E2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233E2" w:rsidRPr="006F3961" w:rsidRDefault="00F233E2" w:rsidP="00F233E2">
            <w:pPr>
              <w:spacing w:line="192" w:lineRule="auto"/>
              <w:rPr>
                <w:rFonts w:ascii="Times New Roman" w:hAnsi="Times New Roman"/>
              </w:rPr>
            </w:pPr>
          </w:p>
          <w:p w:rsidR="00F233E2" w:rsidRPr="00902A80" w:rsidRDefault="00F233E2" w:rsidP="00F233E2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F233E2" w:rsidRPr="006F3961" w:rsidRDefault="00F233E2" w:rsidP="00F233E2">
            <w:pPr>
              <w:rPr>
                <w:rFonts w:ascii="Times New Roman" w:hAnsi="Times New Roman"/>
              </w:rPr>
            </w:pPr>
          </w:p>
          <w:p w:rsidR="00F233E2" w:rsidRPr="006F3961" w:rsidRDefault="001531CC" w:rsidP="001531CC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>30.01.</w:t>
            </w:r>
            <w:r w:rsidR="00F233E2" w:rsidRPr="006F3961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F233E2">
              <w:rPr>
                <w:rFonts w:ascii="Times New Roman" w:hAnsi="Times New Roman" w:cs="Times New Roman"/>
                <w:sz w:val="26"/>
                <w:u w:val="single"/>
              </w:rPr>
              <w:t>20</w:t>
            </w:r>
            <w:r w:rsidR="00F233E2"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F233E2"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u w:val="single"/>
              </w:rPr>
              <w:t>43</w:t>
            </w:r>
            <w:r w:rsidR="00F233E2" w:rsidRPr="006F3961">
              <w:rPr>
                <w:rFonts w:ascii="Times New Roman" w:hAnsi="Times New Roman" w:cs="Times New Roman"/>
                <w:sz w:val="26"/>
                <w:u w:val="single"/>
              </w:rPr>
              <w:t>№</w:t>
            </w:r>
          </w:p>
          <w:p w:rsidR="00F233E2" w:rsidRDefault="00F233E2" w:rsidP="001531CC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E10510" w:rsidRDefault="00E10510" w:rsidP="00E105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-34290</wp:posOffset>
            </wp:positionV>
            <wp:extent cx="720090" cy="7239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4AA" w:rsidRDefault="00E10510" w:rsidP="00CA6E3C">
      <w:pPr>
        <w:spacing w:line="276" w:lineRule="auto"/>
        <w:ind w:right="4252"/>
        <w:jc w:val="both"/>
        <w:rPr>
          <w:rFonts w:ascii="Times New Roman" w:hAnsi="Times New Roman"/>
        </w:rPr>
      </w:pPr>
      <w:r w:rsidRPr="00E10510">
        <w:rPr>
          <w:rFonts w:ascii="Times New Roman" w:hAnsi="Times New Roman"/>
        </w:rPr>
        <w:t xml:space="preserve">Об определении </w:t>
      </w:r>
      <w:r w:rsidR="00CA6E3C">
        <w:rPr>
          <w:rFonts w:ascii="Times New Roman" w:hAnsi="Times New Roman"/>
        </w:rPr>
        <w:t>ответственных</w:t>
      </w:r>
      <w:r w:rsidRPr="00E10510">
        <w:rPr>
          <w:rFonts w:ascii="Times New Roman" w:hAnsi="Times New Roman"/>
        </w:rPr>
        <w:t xml:space="preserve"> за работу по профилактике коррупционных и иных правонарушений</w:t>
      </w:r>
      <w:r w:rsidR="00001DFD">
        <w:rPr>
          <w:rFonts w:ascii="Times New Roman" w:hAnsi="Times New Roman"/>
        </w:rPr>
        <w:t xml:space="preserve"> в администрации Красночетайского района</w:t>
      </w:r>
    </w:p>
    <w:p w:rsidR="00AC0AC5" w:rsidRDefault="00AC0AC5" w:rsidP="00CA6E3C">
      <w:pPr>
        <w:spacing w:line="276" w:lineRule="auto"/>
        <w:ind w:right="4252"/>
        <w:jc w:val="both"/>
        <w:rPr>
          <w:rFonts w:ascii="Times New Roman" w:hAnsi="Times New Roman"/>
        </w:rPr>
      </w:pPr>
    </w:p>
    <w:p w:rsidR="00AC0AC5" w:rsidRPr="00AC0AC5" w:rsidRDefault="00AC0AC5" w:rsidP="00CA6E3C">
      <w:pPr>
        <w:spacing w:line="276" w:lineRule="auto"/>
        <w:ind w:right="4252"/>
        <w:jc w:val="both"/>
        <w:rPr>
          <w:rFonts w:ascii="Times New Roman" w:hAnsi="Times New Roman"/>
        </w:rPr>
      </w:pPr>
    </w:p>
    <w:p w:rsidR="00AC0AC5" w:rsidRDefault="00AC0AC5" w:rsidP="00CA6E3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AC0AC5">
        <w:rPr>
          <w:rFonts w:ascii="Times New Roman" w:hAnsi="Times New Roman" w:cs="Times New Roman"/>
          <w:sz w:val="26"/>
        </w:rPr>
        <w:t xml:space="preserve">В соответствии </w:t>
      </w:r>
      <w:r>
        <w:rPr>
          <w:rFonts w:ascii="Times New Roman" w:hAnsi="Times New Roman" w:cs="Times New Roman"/>
          <w:sz w:val="26"/>
        </w:rPr>
        <w:t>с Федеральным закона</w:t>
      </w:r>
      <w:proofErr w:type="gramEnd"/>
      <w:r>
        <w:rPr>
          <w:rFonts w:ascii="Times New Roman" w:hAnsi="Times New Roman" w:cs="Times New Roman"/>
          <w:sz w:val="26"/>
        </w:rPr>
        <w:t xml:space="preserve"> от 25 декабря 2008 г. № 273-ФЗ «О противодействии коррупции» администрация Красночетайского района Чувашской Республики п о с т а н о в л я е т: </w:t>
      </w:r>
    </w:p>
    <w:p w:rsidR="00CA6E3C" w:rsidRDefault="00CA6E3C" w:rsidP="00CA6E3C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 Определить ответственных</w:t>
      </w:r>
      <w:r w:rsidR="00001DFD">
        <w:rPr>
          <w:rFonts w:ascii="Times New Roman" w:hAnsi="Times New Roman" w:cs="Times New Roman"/>
          <w:sz w:val="26"/>
        </w:rPr>
        <w:t xml:space="preserve"> за работу по профилактике коррупционных и иных правонарушений в администрации Красночетайского района</w:t>
      </w:r>
      <w:r>
        <w:rPr>
          <w:rFonts w:ascii="Times New Roman" w:hAnsi="Times New Roman" w:cs="Times New Roman"/>
          <w:sz w:val="26"/>
        </w:rPr>
        <w:t>:</w:t>
      </w:r>
    </w:p>
    <w:p w:rsidR="00AC0AC5" w:rsidRDefault="00CA6E3C" w:rsidP="00CA6E3C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001DFD">
        <w:rPr>
          <w:rFonts w:ascii="Times New Roman" w:hAnsi="Times New Roman" w:cs="Times New Roman"/>
          <w:sz w:val="26"/>
        </w:rPr>
        <w:t xml:space="preserve"> управляющего делами – начальника отдела организационно – контрольной, кадровой и пр</w:t>
      </w:r>
      <w:r>
        <w:rPr>
          <w:rFonts w:ascii="Times New Roman" w:hAnsi="Times New Roman" w:cs="Times New Roman"/>
          <w:sz w:val="26"/>
        </w:rPr>
        <w:t xml:space="preserve">авовой работы </w:t>
      </w:r>
      <w:r w:rsidR="00F233E2">
        <w:rPr>
          <w:rFonts w:ascii="Times New Roman" w:hAnsi="Times New Roman" w:cs="Times New Roman"/>
          <w:sz w:val="26"/>
        </w:rPr>
        <w:t>- Князькову Светлану Петровну</w:t>
      </w:r>
      <w:r>
        <w:rPr>
          <w:rFonts w:ascii="Times New Roman" w:hAnsi="Times New Roman" w:cs="Times New Roman"/>
          <w:sz w:val="26"/>
        </w:rPr>
        <w:t>;</w:t>
      </w:r>
    </w:p>
    <w:p w:rsidR="00CA6E3C" w:rsidRDefault="00CA6E3C" w:rsidP="00CA6E3C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заведующего сектором организационно – контрольной и кадровой работы –</w:t>
      </w:r>
      <w:r w:rsidR="00F233E2">
        <w:rPr>
          <w:rFonts w:ascii="Times New Roman" w:hAnsi="Times New Roman" w:cs="Times New Roman"/>
          <w:sz w:val="26"/>
        </w:rPr>
        <w:t>Митрофанову Ольгу Николаевну</w:t>
      </w:r>
      <w:r>
        <w:rPr>
          <w:rFonts w:ascii="Times New Roman" w:hAnsi="Times New Roman" w:cs="Times New Roman"/>
          <w:sz w:val="26"/>
        </w:rPr>
        <w:t>;</w:t>
      </w:r>
    </w:p>
    <w:p w:rsidR="00CA6E3C" w:rsidRDefault="00CA6E3C" w:rsidP="00CA6E3C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главного специалиста  - эксперта сектора правовой работы – Матюшкина Алексея Леонидовича.</w:t>
      </w:r>
    </w:p>
    <w:p w:rsidR="00CA6E3C" w:rsidRDefault="00CA6E3C" w:rsidP="00CA6E3C">
      <w:pPr>
        <w:tabs>
          <w:tab w:val="left" w:pos="6663"/>
        </w:tabs>
        <w:spacing w:line="276" w:lineRule="auto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Признать утратившим силу постановление администрации района от </w:t>
      </w:r>
      <w:r w:rsidR="00F233E2">
        <w:rPr>
          <w:rFonts w:ascii="Times New Roman" w:hAnsi="Times New Roman"/>
        </w:rPr>
        <w:t>22.03.2018</w:t>
      </w:r>
      <w:r>
        <w:rPr>
          <w:rFonts w:ascii="Times New Roman" w:hAnsi="Times New Roman"/>
        </w:rPr>
        <w:t xml:space="preserve"> № </w:t>
      </w:r>
      <w:r w:rsidR="00F233E2">
        <w:rPr>
          <w:rFonts w:ascii="Times New Roman" w:hAnsi="Times New Roman"/>
        </w:rPr>
        <w:t xml:space="preserve">140 </w:t>
      </w:r>
      <w:r>
        <w:rPr>
          <w:rFonts w:ascii="Times New Roman" w:hAnsi="Times New Roman"/>
        </w:rPr>
        <w:t>«</w:t>
      </w:r>
      <w:r w:rsidRPr="00E10510">
        <w:rPr>
          <w:rFonts w:ascii="Times New Roman" w:hAnsi="Times New Roman"/>
        </w:rPr>
        <w:t xml:space="preserve">Об определении </w:t>
      </w:r>
      <w:r>
        <w:rPr>
          <w:rFonts w:ascii="Times New Roman" w:hAnsi="Times New Roman"/>
        </w:rPr>
        <w:t>ответственных</w:t>
      </w:r>
      <w:r w:rsidRPr="00E10510">
        <w:rPr>
          <w:rFonts w:ascii="Times New Roman" w:hAnsi="Times New Roman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/>
        </w:rPr>
        <w:t xml:space="preserve"> в администрации Красночетайского района.</w:t>
      </w:r>
    </w:p>
    <w:p w:rsidR="00CA6E3C" w:rsidRDefault="00CA6E3C" w:rsidP="00001DFD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CA6E3C" w:rsidRPr="00AC0AC5" w:rsidRDefault="00CA6E3C" w:rsidP="00001DFD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AC0AC5" w:rsidRDefault="00AC0AC5" w:rsidP="00001DFD">
      <w:pPr>
        <w:spacing w:line="276" w:lineRule="auto"/>
        <w:ind w:right="4252" w:firstLine="540"/>
        <w:jc w:val="both"/>
        <w:rPr>
          <w:rFonts w:ascii="Times New Roman" w:hAnsi="Times New Roman"/>
        </w:rPr>
      </w:pPr>
    </w:p>
    <w:p w:rsidR="00001DFD" w:rsidRDefault="00001DFD" w:rsidP="00001DFD">
      <w:pPr>
        <w:spacing w:line="276" w:lineRule="auto"/>
        <w:ind w:right="4252" w:firstLine="540"/>
        <w:jc w:val="both"/>
        <w:rPr>
          <w:rFonts w:ascii="Times New Roman" w:hAnsi="Times New Roman"/>
        </w:rPr>
      </w:pPr>
    </w:p>
    <w:p w:rsidR="00001DFD" w:rsidRDefault="00001DFD" w:rsidP="00001DFD">
      <w:pPr>
        <w:spacing w:line="276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района                                                                    А.В. Башкиров</w:t>
      </w:r>
    </w:p>
    <w:p w:rsidR="00001DFD" w:rsidRPr="00001DFD" w:rsidRDefault="00001DFD" w:rsidP="00001DFD">
      <w:pPr>
        <w:rPr>
          <w:rFonts w:ascii="Times New Roman" w:hAnsi="Times New Roman"/>
        </w:rPr>
      </w:pPr>
    </w:p>
    <w:p w:rsidR="00001DFD" w:rsidRPr="00001DFD" w:rsidRDefault="00001DFD" w:rsidP="00001DFD">
      <w:pPr>
        <w:rPr>
          <w:rFonts w:ascii="Times New Roman" w:hAnsi="Times New Roman"/>
        </w:rPr>
      </w:pPr>
    </w:p>
    <w:p w:rsidR="00001DFD" w:rsidRPr="00001DFD" w:rsidRDefault="00001DFD" w:rsidP="00001DFD">
      <w:pPr>
        <w:rPr>
          <w:rFonts w:ascii="Times New Roman" w:hAnsi="Times New Roman"/>
        </w:rPr>
      </w:pPr>
    </w:p>
    <w:p w:rsidR="00001DFD" w:rsidRPr="00001DFD" w:rsidRDefault="00001DFD" w:rsidP="00001DFD">
      <w:pPr>
        <w:rPr>
          <w:rFonts w:ascii="Times New Roman" w:hAnsi="Times New Roman"/>
        </w:rPr>
      </w:pPr>
    </w:p>
    <w:p w:rsidR="00001DFD" w:rsidRPr="00001DFD" w:rsidRDefault="00001DFD" w:rsidP="00001DFD">
      <w:pPr>
        <w:rPr>
          <w:rFonts w:ascii="Times New Roman" w:hAnsi="Times New Roman"/>
        </w:rPr>
      </w:pPr>
    </w:p>
    <w:p w:rsidR="00001DFD" w:rsidRPr="00001DFD" w:rsidRDefault="00001DFD" w:rsidP="00001DFD">
      <w:pPr>
        <w:rPr>
          <w:rFonts w:ascii="Times New Roman" w:hAnsi="Times New Roman"/>
        </w:rPr>
      </w:pPr>
    </w:p>
    <w:p w:rsidR="00001DFD" w:rsidRPr="00001DFD" w:rsidRDefault="00001DFD" w:rsidP="00001DFD">
      <w:pPr>
        <w:rPr>
          <w:rFonts w:ascii="Times New Roman" w:hAnsi="Times New Roman"/>
        </w:rPr>
      </w:pPr>
    </w:p>
    <w:p w:rsidR="00001DFD" w:rsidRPr="00001DFD" w:rsidRDefault="00001DFD" w:rsidP="00001DFD">
      <w:pPr>
        <w:rPr>
          <w:rFonts w:ascii="Times New Roman" w:hAnsi="Times New Roman"/>
        </w:rPr>
      </w:pPr>
    </w:p>
    <w:p w:rsidR="00001DFD" w:rsidRPr="00001DFD" w:rsidRDefault="00001DFD" w:rsidP="00001DFD">
      <w:pPr>
        <w:rPr>
          <w:rFonts w:ascii="Times New Roman" w:hAnsi="Times New Roman"/>
        </w:rPr>
      </w:pPr>
      <w:bookmarkStart w:id="0" w:name="_GoBack"/>
      <w:bookmarkEnd w:id="0"/>
    </w:p>
    <w:sectPr w:rsidR="00001DFD" w:rsidRPr="00001DFD" w:rsidSect="0047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77C15"/>
    <w:multiLevelType w:val="hybridMultilevel"/>
    <w:tmpl w:val="73EEF250"/>
    <w:lvl w:ilvl="0" w:tplc="CC569D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510"/>
    <w:rsid w:val="00001DFD"/>
    <w:rsid w:val="001531CC"/>
    <w:rsid w:val="004744AA"/>
    <w:rsid w:val="00635AAC"/>
    <w:rsid w:val="007579C8"/>
    <w:rsid w:val="00AC0AC5"/>
    <w:rsid w:val="00B129E8"/>
    <w:rsid w:val="00C0383C"/>
    <w:rsid w:val="00C9243B"/>
    <w:rsid w:val="00CA6E3C"/>
    <w:rsid w:val="00E10510"/>
    <w:rsid w:val="00F233E2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643FE-4DFA-4CE1-80D2-8FA43F20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051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E10510"/>
    <w:rPr>
      <w:b/>
      <w:bCs/>
      <w:color w:val="26282F"/>
      <w:sz w:val="26"/>
      <w:szCs w:val="26"/>
    </w:rPr>
  </w:style>
  <w:style w:type="paragraph" w:customStyle="1" w:styleId="ConsPlusNormal">
    <w:name w:val="ConsPlusNormal"/>
    <w:rsid w:val="00AC0A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Лариса Зайцева</cp:lastModifiedBy>
  <cp:revision>11</cp:revision>
  <cp:lastPrinted>2020-01-31T07:40:00Z</cp:lastPrinted>
  <dcterms:created xsi:type="dcterms:W3CDTF">2015-05-13T12:55:00Z</dcterms:created>
  <dcterms:modified xsi:type="dcterms:W3CDTF">2020-09-17T05:35:00Z</dcterms:modified>
</cp:coreProperties>
</file>