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AE" w:rsidRDefault="005E6AFE">
      <w:pPr>
        <w:pStyle w:val="Standard"/>
        <w:ind w:left="5655"/>
      </w:pPr>
      <w:bookmarkStart w:id="0" w:name="_GoBack"/>
      <w:bookmarkEnd w:id="0"/>
      <w:r>
        <w:t xml:space="preserve">                       </w:t>
      </w:r>
    </w:p>
    <w:p w:rsidR="004944AE" w:rsidRDefault="005E6AF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Утверждено</w:t>
      </w:r>
    </w:p>
    <w:p w:rsidR="004944AE" w:rsidRDefault="004944AE">
      <w:pPr>
        <w:pStyle w:val="Standard"/>
        <w:ind w:firstLine="567"/>
        <w:jc w:val="center"/>
        <w:rPr>
          <w:rFonts w:ascii="Arial" w:hAnsi="Arial"/>
          <w:sz w:val="26"/>
          <w:szCs w:val="26"/>
        </w:rPr>
      </w:pPr>
    </w:p>
    <w:p w:rsidR="004944AE" w:rsidRDefault="004944AE">
      <w:pPr>
        <w:pStyle w:val="Standard"/>
        <w:ind w:firstLine="567"/>
        <w:jc w:val="center"/>
        <w:rPr>
          <w:rFonts w:ascii="Arial" w:hAnsi="Arial"/>
          <w:sz w:val="26"/>
          <w:szCs w:val="26"/>
        </w:rPr>
      </w:pPr>
    </w:p>
    <w:p w:rsidR="004944AE" w:rsidRDefault="005E6A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944AE" w:rsidRDefault="004944AE">
      <w:pPr>
        <w:pStyle w:val="Standard"/>
        <w:jc w:val="center"/>
        <w:rPr>
          <w:sz w:val="28"/>
          <w:szCs w:val="28"/>
        </w:rPr>
      </w:pPr>
    </w:p>
    <w:p w:rsidR="004944AE" w:rsidRDefault="005E6AF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Межведомственной комиссии при администрации Красночетайского </w:t>
      </w:r>
      <w:r>
        <w:rPr>
          <w:b/>
          <w:bCs/>
          <w:sz w:val="26"/>
          <w:szCs w:val="26"/>
        </w:rPr>
        <w:t>района Чувашской Республики по рассмотрению документов на оказание государственной социальной</w:t>
      </w:r>
    </w:p>
    <w:p w:rsidR="004944AE" w:rsidRDefault="005E6AF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помощи на основании социального контракта</w:t>
      </w:r>
    </w:p>
    <w:p w:rsidR="004944AE" w:rsidRDefault="004944AE">
      <w:pPr>
        <w:pStyle w:val="Standard"/>
        <w:ind w:firstLine="567"/>
        <w:jc w:val="both"/>
        <w:rPr>
          <w:b/>
          <w:bCs/>
          <w:sz w:val="26"/>
          <w:szCs w:val="26"/>
        </w:rPr>
      </w:pPr>
    </w:p>
    <w:p w:rsidR="004944AE" w:rsidRDefault="004944AE">
      <w:pPr>
        <w:pStyle w:val="Standard"/>
        <w:ind w:firstLine="567"/>
        <w:jc w:val="center"/>
        <w:rPr>
          <w:rFonts w:ascii="Arial" w:hAnsi="Arial"/>
          <w:b/>
          <w:bCs/>
          <w:sz w:val="26"/>
          <w:szCs w:val="26"/>
        </w:rPr>
      </w:pPr>
    </w:p>
    <w:p w:rsidR="004944AE" w:rsidRDefault="005E6AF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4944AE" w:rsidRDefault="004944AE">
      <w:pPr>
        <w:pStyle w:val="Standard"/>
        <w:jc w:val="center"/>
        <w:rPr>
          <w:sz w:val="26"/>
          <w:szCs w:val="26"/>
        </w:rPr>
      </w:pP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Межведомственная комиссия при администрации Красночетайского района Чувашской Республики (</w:t>
      </w:r>
      <w:r>
        <w:rPr>
          <w:sz w:val="26"/>
          <w:szCs w:val="26"/>
        </w:rPr>
        <w:t>далее — Комиссия) является постоянно действующим координационным органом, обеспечивающим взаимодействие органов социальной защиты населения, органов государственной службы занятости населения, органов исполнительной власти Чувашской Республики, органов мес</w:t>
      </w:r>
      <w:r>
        <w:rPr>
          <w:sz w:val="26"/>
          <w:szCs w:val="26"/>
        </w:rPr>
        <w:t>тного самоуправления и заинтересованных органов и организаций по вопросам оказания государственной социальной помощи на основании социального контракта.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Комиссия в своей деятельности руководствуется постановлением Кабинета Министров Чувашской Республ</w:t>
      </w:r>
      <w:r>
        <w:rPr>
          <w:sz w:val="26"/>
          <w:szCs w:val="26"/>
        </w:rPr>
        <w:t xml:space="preserve">ики от 19.06.2014 г. № 210 «Об утверждении Порядка оказания государственной социальной помощи малоимущим семьям и малоимущим одиноко проживающим гражданам на основании социального контракта» (далее — Порядок) </w:t>
      </w:r>
      <w:r>
        <w:rPr>
          <w:rFonts w:cs="Times New Roman"/>
          <w:sz w:val="26"/>
          <w:szCs w:val="26"/>
        </w:rPr>
        <w:t>и иными нормативными правовыми актами, регулиру</w:t>
      </w:r>
      <w:r>
        <w:rPr>
          <w:rFonts w:cs="Times New Roman"/>
          <w:sz w:val="26"/>
          <w:szCs w:val="26"/>
        </w:rPr>
        <w:t xml:space="preserve">ющими оказание </w:t>
      </w:r>
      <w:r>
        <w:rPr>
          <w:rFonts w:cs="Times New Roman"/>
          <w:color w:val="22272F"/>
          <w:sz w:val="26"/>
          <w:szCs w:val="26"/>
        </w:rPr>
        <w:t>государственной социальной помощи малоимущим семьям и малоимущим одиноко проживающим гражданам на основании социального контракта.</w:t>
      </w:r>
    </w:p>
    <w:p w:rsidR="004944AE" w:rsidRDefault="004944AE">
      <w:pPr>
        <w:pStyle w:val="Standard"/>
        <w:jc w:val="both"/>
        <w:rPr>
          <w:sz w:val="26"/>
          <w:szCs w:val="26"/>
        </w:rPr>
      </w:pPr>
    </w:p>
    <w:p w:rsidR="004944AE" w:rsidRDefault="005E6A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Комиссии</w:t>
      </w:r>
    </w:p>
    <w:p w:rsidR="004944AE" w:rsidRDefault="004944AE">
      <w:pPr>
        <w:pStyle w:val="Standard"/>
        <w:jc w:val="both"/>
        <w:rPr>
          <w:sz w:val="26"/>
          <w:szCs w:val="26"/>
        </w:rPr>
      </w:pPr>
    </w:p>
    <w:p w:rsidR="004944AE" w:rsidRDefault="005E6AFE">
      <w:pPr>
        <w:pStyle w:val="Standard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Основными задачами Комиссии являются :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предоставление заключения о </w:t>
      </w:r>
      <w:r>
        <w:rPr>
          <w:sz w:val="26"/>
          <w:szCs w:val="26"/>
        </w:rPr>
        <w:t>возможности (невозможности) оказания государственной социальной помощи малоимущим семьям и малоимущим одиноко проживающим гражданам на основании социального контракта.</w:t>
      </w:r>
    </w:p>
    <w:p w:rsidR="004944AE" w:rsidRDefault="004944AE">
      <w:pPr>
        <w:pStyle w:val="Standard"/>
        <w:rPr>
          <w:sz w:val="26"/>
          <w:szCs w:val="26"/>
        </w:rPr>
      </w:pPr>
    </w:p>
    <w:p w:rsidR="004944AE" w:rsidRDefault="005E6A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4944AE" w:rsidRDefault="004944AE">
      <w:pPr>
        <w:pStyle w:val="Standard"/>
        <w:jc w:val="both"/>
        <w:rPr>
          <w:sz w:val="26"/>
          <w:szCs w:val="26"/>
        </w:rPr>
      </w:pP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Комиссия для решения возложенных на нее задач имеет право :</w:t>
      </w:r>
    </w:p>
    <w:p w:rsidR="004944AE" w:rsidRDefault="005E6AFE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ab/>
        <w:t>запр</w:t>
      </w:r>
      <w:r>
        <w:rPr>
          <w:sz w:val="26"/>
          <w:szCs w:val="26"/>
        </w:rPr>
        <w:t>ашивать в установленном порядке у органов исполнительной власти Чувашской Республики, территориальных органов федеральных органов</w:t>
      </w:r>
      <w:r>
        <w:rPr>
          <w:rFonts w:ascii="Arial" w:hAnsi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исполнительной власти, органов местного самоуправления, организаций необходимые материалы по вопросам, входящих в компетенцию </w:t>
      </w:r>
      <w:r>
        <w:rPr>
          <w:sz w:val="26"/>
          <w:szCs w:val="26"/>
        </w:rPr>
        <w:t>Комиссии.</w:t>
      </w:r>
    </w:p>
    <w:p w:rsidR="004944AE" w:rsidRDefault="004944AE">
      <w:pPr>
        <w:pStyle w:val="Standard"/>
        <w:jc w:val="both"/>
        <w:rPr>
          <w:rFonts w:ascii="Arial" w:hAnsi="Arial"/>
          <w:sz w:val="26"/>
          <w:szCs w:val="26"/>
        </w:rPr>
      </w:pPr>
    </w:p>
    <w:p w:rsidR="004944AE" w:rsidRDefault="004944AE">
      <w:pPr>
        <w:pStyle w:val="Standard"/>
        <w:jc w:val="both"/>
        <w:rPr>
          <w:rFonts w:ascii="Arial" w:hAnsi="Arial"/>
          <w:sz w:val="26"/>
          <w:szCs w:val="26"/>
        </w:rPr>
      </w:pPr>
    </w:p>
    <w:p w:rsidR="004944AE" w:rsidRDefault="005E6AFE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IV</w:t>
      </w:r>
      <w:r w:rsidRPr="002F2D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деятельности Комиссии</w:t>
      </w:r>
    </w:p>
    <w:p w:rsidR="004944AE" w:rsidRDefault="004944AE">
      <w:pPr>
        <w:pStyle w:val="Standard"/>
        <w:jc w:val="both"/>
        <w:rPr>
          <w:sz w:val="26"/>
          <w:szCs w:val="26"/>
        </w:rPr>
      </w:pP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4.1.В состав Комиссии входят председатель Комиссии, его заместитель, </w:t>
      </w:r>
      <w:r>
        <w:rPr>
          <w:sz w:val="26"/>
          <w:szCs w:val="26"/>
        </w:rPr>
        <w:lastRenderedPageBreak/>
        <w:t>секретарь и члены Комиссии.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4.2.Председателем Комиссии является Глава  администрации Красно</w:t>
      </w:r>
      <w:r>
        <w:rPr>
          <w:sz w:val="26"/>
          <w:szCs w:val="26"/>
        </w:rPr>
        <w:t>четайского района Чувашской Республики. Состав комиссии утверждается постановлением главы администрации Красночетайского района.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4.3.Заседание Комиссии ведёт председатель Комиссии либо его заместитель по его поручению.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4.4.Председатель Комиссии :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</w:t>
      </w:r>
      <w:r>
        <w:rPr>
          <w:sz w:val="26"/>
          <w:szCs w:val="26"/>
        </w:rPr>
        <w:t>дит деятельностью Комиссии;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распределяет обязанности между заместителем, членами Комиссии.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4.5.Секретарь Комиссии :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формирует повестку дня Комиссии;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готовит материалы, необходимые для проведения заседания Комиссии, и направляет их членам Комиссии;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вед</w:t>
      </w:r>
      <w:r>
        <w:rPr>
          <w:sz w:val="26"/>
          <w:szCs w:val="26"/>
        </w:rPr>
        <w:t>ёт протокол заседания Комиссии.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4.6.При поступлении заявлений от гражданина заседание Комиссии проводится в течении 10 дней со дня регистрации данного заявления.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4.7.Заседание Комиссии считается правомочным, если не нём присутствовало более половины её ч</w:t>
      </w:r>
      <w:r>
        <w:rPr>
          <w:sz w:val="26"/>
          <w:szCs w:val="26"/>
        </w:rPr>
        <w:t>ленов.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4.8.Решение Комиссии принимаются большинством голосов её членов. В случае равенства голосов решающим является голос председательствующего на заседании Комиссии.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4.9.Решение Комиссии оформляются протоколом, который подписывается председательствующи</w:t>
      </w:r>
      <w:r>
        <w:rPr>
          <w:sz w:val="26"/>
          <w:szCs w:val="26"/>
        </w:rPr>
        <w:t>м на заседании Комиссии.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4.10.Решение Комиссии направляются в отдел социальной защиты населения казённого учреждения Чувашской Республики «Центр предоставления мер социальной поддержки» Министерства труда и социальной защиты Чувашской Республики о назначе</w:t>
      </w:r>
      <w:r>
        <w:rPr>
          <w:sz w:val="26"/>
          <w:szCs w:val="26"/>
        </w:rPr>
        <w:t>нии (отказе в назначении) государственной социальной помощи на основании социального контракта.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4.11.Организационно - техническое обеспечение деятельности Комиссии осуществляет администрация Красночетайского района.</w:t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944AE" w:rsidRDefault="005E6AF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_____________</w:t>
      </w:r>
    </w:p>
    <w:p w:rsidR="004944AE" w:rsidRDefault="004944AE">
      <w:pPr>
        <w:pStyle w:val="Standard"/>
        <w:jc w:val="both"/>
        <w:rPr>
          <w:sz w:val="26"/>
          <w:szCs w:val="26"/>
        </w:rPr>
      </w:pPr>
    </w:p>
    <w:sectPr w:rsidR="004944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FE" w:rsidRDefault="005E6AFE">
      <w:r>
        <w:separator/>
      </w:r>
    </w:p>
  </w:endnote>
  <w:endnote w:type="continuationSeparator" w:id="0">
    <w:p w:rsidR="005E6AFE" w:rsidRDefault="005E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FE" w:rsidRDefault="005E6AFE">
      <w:r>
        <w:rPr>
          <w:color w:val="000000"/>
        </w:rPr>
        <w:separator/>
      </w:r>
    </w:p>
  </w:footnote>
  <w:footnote w:type="continuationSeparator" w:id="0">
    <w:p w:rsidR="005E6AFE" w:rsidRDefault="005E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44AE"/>
    <w:rsid w:val="002F2D0C"/>
    <w:rsid w:val="004944AE"/>
    <w:rsid w:val="005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4508-C5BB-4B14-A8E2-5EB1F1E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Лариса Зайцева</dc:creator>
  <cp:lastModifiedBy>Адм. Красночетайского района Лариса Зайцева</cp:lastModifiedBy>
  <cp:revision>2</cp:revision>
  <cp:lastPrinted>2019-03-26T18:14:00Z</cp:lastPrinted>
  <dcterms:created xsi:type="dcterms:W3CDTF">2020-02-19T10:34:00Z</dcterms:created>
  <dcterms:modified xsi:type="dcterms:W3CDTF">2020-02-19T10:34:00Z</dcterms:modified>
</cp:coreProperties>
</file>