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8E59C1" w:rsidTr="007D0140">
        <w:trPr>
          <w:cantSplit/>
          <w:trHeight w:val="828"/>
        </w:trPr>
        <w:tc>
          <w:tcPr>
            <w:tcW w:w="4195" w:type="dxa"/>
            <w:vAlign w:val="center"/>
          </w:tcPr>
          <w:p w:rsidR="008E59C1" w:rsidRPr="00292A76" w:rsidRDefault="008E59C1" w:rsidP="007D0140">
            <w:pPr>
              <w:suppressAutoHyphens/>
              <w:snapToGrid w:val="0"/>
              <w:jc w:val="center"/>
              <w:rPr>
                <w:b/>
                <w:bCs/>
                <w:caps/>
                <w:lang w:eastAsia="ar-SA"/>
              </w:rPr>
            </w:pPr>
            <w:r>
              <w:rPr>
                <w:b/>
                <w:bCs/>
                <w:caps/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2489835</wp:posOffset>
                  </wp:positionH>
                  <wp:positionV relativeFrom="paragraph">
                    <wp:posOffset>-143510</wp:posOffset>
                  </wp:positionV>
                  <wp:extent cx="719455" cy="723900"/>
                  <wp:effectExtent l="19050" t="0" r="444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292A76">
              <w:rPr>
                <w:b/>
                <w:bCs/>
                <w:caps/>
              </w:rPr>
              <w:t>ЧĂВАШ РЕСПУБЛИКИ</w:t>
            </w:r>
          </w:p>
          <w:p w:rsidR="008E59C1" w:rsidRDefault="008E59C1" w:rsidP="007D0140">
            <w:pPr>
              <w:suppressAutoHyphens/>
              <w:jc w:val="center"/>
              <w:rPr>
                <w:b/>
                <w:caps/>
                <w:lang w:eastAsia="ar-SA"/>
              </w:rPr>
            </w:pPr>
            <w:r w:rsidRPr="00292A76">
              <w:rPr>
                <w:b/>
                <w:bCs/>
                <w:caps/>
              </w:rPr>
              <w:t xml:space="preserve">ХĔРЛĔ ЧУТАЙ РАЙОН </w:t>
            </w:r>
            <w:r w:rsidRPr="00292A76">
              <w:rPr>
                <w:b/>
                <w:caps/>
              </w:rPr>
              <w:t>администрацийĔ</w:t>
            </w:r>
          </w:p>
        </w:tc>
        <w:tc>
          <w:tcPr>
            <w:tcW w:w="1173" w:type="dxa"/>
            <w:vMerge w:val="restart"/>
            <w:vAlign w:val="center"/>
          </w:tcPr>
          <w:p w:rsidR="008E59C1" w:rsidRDefault="008E59C1" w:rsidP="008E59C1">
            <w:pPr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4202" w:type="dxa"/>
            <w:vAlign w:val="center"/>
          </w:tcPr>
          <w:p w:rsidR="008E59C1" w:rsidRPr="00292A76" w:rsidRDefault="008E59C1" w:rsidP="007D014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92A76">
              <w:rPr>
                <w:b/>
                <w:bCs/>
              </w:rPr>
              <w:t>ЧУВАШСКАЯ РЕСПУБЛИКА</w:t>
            </w:r>
            <w:r w:rsidRPr="00292A76">
              <w:rPr>
                <w:rStyle w:val="a4"/>
                <w:bCs w:val="0"/>
                <w:color w:val="000000"/>
              </w:rPr>
              <w:t xml:space="preserve">  </w:t>
            </w:r>
            <w:r w:rsidRPr="00292A76">
              <w:rPr>
                <w:b/>
              </w:rPr>
              <w:t xml:space="preserve">АДМИНИСТРАЦИЯ </w:t>
            </w:r>
            <w:r w:rsidRPr="00292A76">
              <w:rPr>
                <w:b/>
                <w:bCs/>
              </w:rPr>
              <w:t>КРАСНОЧЕТАЙСКОГО РАЙОНА</w:t>
            </w:r>
          </w:p>
        </w:tc>
      </w:tr>
      <w:tr w:rsidR="008E59C1" w:rsidTr="007D0140">
        <w:trPr>
          <w:cantSplit/>
          <w:trHeight w:val="1399"/>
        </w:trPr>
        <w:tc>
          <w:tcPr>
            <w:tcW w:w="4195" w:type="dxa"/>
          </w:tcPr>
          <w:p w:rsidR="008E59C1" w:rsidRPr="00C63937" w:rsidRDefault="008E59C1" w:rsidP="007D0140">
            <w:pPr>
              <w:suppressAutoHyphens/>
              <w:snapToGrid w:val="0"/>
              <w:spacing w:line="192" w:lineRule="auto"/>
              <w:rPr>
                <w:b/>
                <w:bCs/>
                <w:sz w:val="20"/>
                <w:szCs w:val="20"/>
                <w:lang w:eastAsia="ar-SA"/>
              </w:rPr>
            </w:pPr>
          </w:p>
          <w:p w:rsidR="008E59C1" w:rsidRPr="00292A76" w:rsidRDefault="008E59C1" w:rsidP="007D014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A76">
              <w:rPr>
                <w:rStyle w:val="a4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йышĂну</w:t>
            </w:r>
            <w:r w:rsidRPr="00292A76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E59C1" w:rsidRDefault="008E59C1" w:rsidP="007D0140">
            <w:pPr>
              <w:suppressAutoHyphens/>
              <w:rPr>
                <w:lang w:eastAsia="ar-SA"/>
              </w:rPr>
            </w:pPr>
          </w:p>
          <w:p w:rsidR="008E59C1" w:rsidRDefault="008E59C1" w:rsidP="007D0140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           </w:t>
            </w:r>
            <w:r w:rsidR="008E11C3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255D0A">
              <w:rPr>
                <w:rFonts w:ascii="Times New Roman" w:hAnsi="Times New Roman" w:cs="Times New Roman"/>
                <w:sz w:val="26"/>
              </w:rPr>
              <w:t>06.03.</w:t>
            </w:r>
            <w:r>
              <w:rPr>
                <w:rFonts w:ascii="Times New Roman" w:hAnsi="Times New Roman" w:cs="Times New Roman"/>
                <w:sz w:val="26"/>
              </w:rPr>
              <w:t>20</w:t>
            </w:r>
            <w:r w:rsidR="008E11C3">
              <w:rPr>
                <w:rFonts w:ascii="Times New Roman" w:hAnsi="Times New Roman" w:cs="Times New Roman"/>
                <w:sz w:val="26"/>
              </w:rPr>
              <w:t>20</w:t>
            </w:r>
            <w:r>
              <w:rPr>
                <w:rFonts w:ascii="Times New Roman" w:hAnsi="Times New Roman" w:cs="Times New Roman"/>
                <w:sz w:val="26"/>
              </w:rPr>
              <w:t xml:space="preserve">     </w:t>
            </w:r>
            <w:r w:rsidR="00255D0A">
              <w:rPr>
                <w:rFonts w:ascii="Times New Roman" w:hAnsi="Times New Roman" w:cs="Times New Roman"/>
                <w:sz w:val="26"/>
              </w:rPr>
              <w:t>93</w:t>
            </w:r>
            <w:r w:rsidR="0083636E">
              <w:rPr>
                <w:rFonts w:ascii="Times New Roman" w:hAnsi="Times New Roman" w:cs="Times New Roman"/>
                <w:sz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№</w:t>
            </w:r>
          </w:p>
          <w:p w:rsidR="008E59C1" w:rsidRDefault="008E59C1" w:rsidP="007D0140">
            <w:pPr>
              <w:suppressAutoHyphens/>
              <w:jc w:val="center"/>
              <w:rPr>
                <w:color w:val="000000"/>
                <w:sz w:val="20"/>
                <w:lang w:eastAsia="ar-SA"/>
              </w:rPr>
            </w:pPr>
            <w:proofErr w:type="spellStart"/>
            <w:r>
              <w:rPr>
                <w:color w:val="000000"/>
                <w:sz w:val="20"/>
              </w:rPr>
              <w:t>Хĕрлĕ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Чутай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сали</w:t>
            </w:r>
            <w:proofErr w:type="spellEnd"/>
          </w:p>
        </w:tc>
        <w:tc>
          <w:tcPr>
            <w:tcW w:w="1173" w:type="dxa"/>
            <w:vMerge/>
            <w:vAlign w:val="center"/>
          </w:tcPr>
          <w:p w:rsidR="008E59C1" w:rsidRDefault="008E59C1" w:rsidP="007D0140">
            <w:pPr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4202" w:type="dxa"/>
          </w:tcPr>
          <w:p w:rsidR="008E59C1" w:rsidRDefault="008E59C1" w:rsidP="007D0140">
            <w:pPr>
              <w:pStyle w:val="a3"/>
              <w:snapToGrid w:val="0"/>
              <w:spacing w:line="192" w:lineRule="auto"/>
              <w:jc w:val="center"/>
            </w:pPr>
          </w:p>
          <w:p w:rsidR="008E59C1" w:rsidRDefault="008E59C1" w:rsidP="007D014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8E59C1" w:rsidRDefault="008E59C1" w:rsidP="007D0140">
            <w:pPr>
              <w:suppressAutoHyphens/>
              <w:rPr>
                <w:lang w:eastAsia="ar-SA"/>
              </w:rPr>
            </w:pPr>
          </w:p>
          <w:p w:rsidR="008E59C1" w:rsidRDefault="008E59C1" w:rsidP="007D0140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           </w:t>
            </w:r>
            <w:r w:rsidR="0083636E">
              <w:rPr>
                <w:rFonts w:ascii="Times New Roman" w:hAnsi="Times New Roman" w:cs="Times New Roman"/>
                <w:sz w:val="26"/>
                <w:lang w:val="en-US"/>
              </w:rPr>
              <w:t xml:space="preserve">    </w:t>
            </w:r>
            <w:r w:rsidR="00255D0A">
              <w:rPr>
                <w:rFonts w:ascii="Times New Roman" w:hAnsi="Times New Roman" w:cs="Times New Roman"/>
                <w:sz w:val="26"/>
              </w:rPr>
              <w:t>06.03.</w:t>
            </w:r>
            <w:r>
              <w:rPr>
                <w:rFonts w:ascii="Times New Roman" w:hAnsi="Times New Roman" w:cs="Times New Roman"/>
                <w:sz w:val="26"/>
              </w:rPr>
              <w:t>20</w:t>
            </w:r>
            <w:r w:rsidR="008E11C3">
              <w:rPr>
                <w:rFonts w:ascii="Times New Roman" w:hAnsi="Times New Roman" w:cs="Times New Roman"/>
                <w:sz w:val="26"/>
              </w:rPr>
              <w:t>20</w:t>
            </w:r>
            <w:r>
              <w:rPr>
                <w:rFonts w:ascii="Times New Roman" w:hAnsi="Times New Roman" w:cs="Times New Roman"/>
                <w:sz w:val="26"/>
              </w:rPr>
              <w:t xml:space="preserve"> № </w:t>
            </w:r>
            <w:r w:rsidR="00255D0A">
              <w:rPr>
                <w:rFonts w:ascii="Times New Roman" w:hAnsi="Times New Roman" w:cs="Times New Roman"/>
                <w:sz w:val="26"/>
              </w:rPr>
              <w:t>93</w:t>
            </w:r>
            <w:r>
              <w:rPr>
                <w:rFonts w:ascii="Times New Roman" w:hAnsi="Times New Roman" w:cs="Times New Roman"/>
                <w:sz w:val="26"/>
              </w:rPr>
              <w:t xml:space="preserve">  </w:t>
            </w:r>
          </w:p>
          <w:p w:rsidR="008E59C1" w:rsidRDefault="008E59C1" w:rsidP="007D0140">
            <w:pPr>
              <w:suppressAutoHyphens/>
              <w:jc w:val="center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 xml:space="preserve">село Красные </w:t>
            </w:r>
            <w:proofErr w:type="spellStart"/>
            <w:r>
              <w:rPr>
                <w:color w:val="000000"/>
                <w:sz w:val="20"/>
              </w:rPr>
              <w:t>Четаи</w:t>
            </w:r>
            <w:proofErr w:type="spellEnd"/>
          </w:p>
        </w:tc>
      </w:tr>
    </w:tbl>
    <w:p w:rsidR="008E59C1" w:rsidRDefault="008E59C1" w:rsidP="008E59C1"/>
    <w:p w:rsidR="008E59C1" w:rsidRDefault="008E59C1" w:rsidP="008E59C1">
      <w:pPr>
        <w:pStyle w:val="1"/>
        <w:spacing w:before="0" w:after="0"/>
        <w:ind w:right="3825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8E59C1" w:rsidRPr="0026654F" w:rsidRDefault="008E59C1" w:rsidP="008E59C1">
      <w:pPr>
        <w:ind w:right="3861"/>
      </w:pPr>
    </w:p>
    <w:p w:rsidR="004321C4" w:rsidRPr="004321C4" w:rsidRDefault="004321C4" w:rsidP="004321C4">
      <w:pPr>
        <w:jc w:val="both"/>
      </w:pPr>
      <w:r w:rsidRPr="004321C4">
        <w:t xml:space="preserve">О признании утратившим силу постановление </w:t>
      </w:r>
    </w:p>
    <w:p w:rsidR="004321C4" w:rsidRDefault="004321C4" w:rsidP="004321C4">
      <w:pPr>
        <w:jc w:val="both"/>
      </w:pPr>
      <w:r w:rsidRPr="004321C4">
        <w:t xml:space="preserve">администрации Красночетайского района </w:t>
      </w:r>
    </w:p>
    <w:p w:rsidR="004321C4" w:rsidRDefault="004321C4" w:rsidP="004321C4">
      <w:pPr>
        <w:jc w:val="both"/>
      </w:pPr>
      <w:r w:rsidRPr="004321C4">
        <w:t>от 16.12.2019 г. № 401 «Об утверждении</w:t>
      </w:r>
    </w:p>
    <w:p w:rsidR="004321C4" w:rsidRDefault="004321C4" w:rsidP="004321C4">
      <w:pPr>
        <w:jc w:val="both"/>
      </w:pPr>
      <w:r w:rsidRPr="004321C4">
        <w:t xml:space="preserve">Положения о комиссии  по делам </w:t>
      </w:r>
    </w:p>
    <w:p w:rsidR="004321C4" w:rsidRDefault="004321C4" w:rsidP="004321C4">
      <w:pPr>
        <w:jc w:val="both"/>
      </w:pPr>
      <w:r>
        <w:t>н</w:t>
      </w:r>
      <w:r w:rsidRPr="004321C4">
        <w:t xml:space="preserve">есовершеннолетних и защите их прав при </w:t>
      </w:r>
    </w:p>
    <w:p w:rsidR="004321C4" w:rsidRDefault="004321C4" w:rsidP="004321C4">
      <w:pPr>
        <w:jc w:val="both"/>
      </w:pPr>
      <w:r w:rsidRPr="004321C4">
        <w:t>администрации Красночетайского района</w:t>
      </w:r>
    </w:p>
    <w:p w:rsidR="004321C4" w:rsidRPr="004321C4" w:rsidRDefault="004321C4" w:rsidP="004321C4">
      <w:pPr>
        <w:jc w:val="both"/>
      </w:pPr>
      <w:r w:rsidRPr="004321C4">
        <w:t>Чувашской Республики»</w:t>
      </w:r>
    </w:p>
    <w:p w:rsidR="004321C4" w:rsidRPr="004321C4" w:rsidRDefault="004321C4" w:rsidP="004321C4">
      <w:pPr>
        <w:jc w:val="both"/>
      </w:pPr>
    </w:p>
    <w:p w:rsidR="004321C4" w:rsidRPr="004321C4" w:rsidRDefault="004321C4" w:rsidP="004321C4">
      <w:pPr>
        <w:jc w:val="both"/>
      </w:pPr>
    </w:p>
    <w:p w:rsidR="004321C4" w:rsidRPr="004321C4" w:rsidRDefault="004321C4" w:rsidP="004321C4">
      <w:pPr>
        <w:jc w:val="both"/>
      </w:pPr>
      <w:r w:rsidRPr="004321C4">
        <w:tab/>
      </w:r>
      <w:bookmarkStart w:id="0" w:name="_GoBack"/>
      <w:r w:rsidR="00BA4409">
        <w:t>Администрация Красночетайского района Чувашской Республики постановляет: п</w:t>
      </w:r>
      <w:r w:rsidRPr="004321C4">
        <w:t>ризнать утратившим силу постановление администрации Красночетайского района от 16.12.2019 г. № 401 «Об утверждении Положения о комиссии  по делам несовершеннолетних и защите их прав при администрации Красночетайского района Чувашской Республики».</w:t>
      </w:r>
    </w:p>
    <w:p w:rsidR="004321C4" w:rsidRPr="004321C4" w:rsidRDefault="004321C4" w:rsidP="004321C4">
      <w:pPr>
        <w:pStyle w:val="a7"/>
        <w:ind w:left="0" w:firstLine="426"/>
        <w:jc w:val="both"/>
      </w:pPr>
    </w:p>
    <w:p w:rsidR="008E59C1" w:rsidRPr="004321C4" w:rsidRDefault="008E59C1" w:rsidP="00F31D21">
      <w:pPr>
        <w:spacing w:line="276" w:lineRule="auto"/>
        <w:ind w:right="4210" w:firstLine="567"/>
      </w:pPr>
    </w:p>
    <w:p w:rsidR="0066031E" w:rsidRPr="004321C4" w:rsidRDefault="0066031E" w:rsidP="00F31D21">
      <w:pPr>
        <w:spacing w:line="276" w:lineRule="auto"/>
        <w:ind w:right="4210" w:firstLine="567"/>
      </w:pPr>
    </w:p>
    <w:p w:rsidR="008E59C1" w:rsidRPr="004321C4" w:rsidRDefault="008E59C1" w:rsidP="004321C4">
      <w:pPr>
        <w:spacing w:line="276" w:lineRule="auto"/>
        <w:ind w:firstLine="720"/>
        <w:jc w:val="both"/>
      </w:pPr>
      <w:bookmarkStart w:id="1" w:name="sub_1"/>
    </w:p>
    <w:p w:rsidR="008E59C1" w:rsidRPr="004321C4" w:rsidRDefault="008E11C3" w:rsidP="008E59C1">
      <w:r>
        <w:t>И.о. г</w:t>
      </w:r>
      <w:r w:rsidR="008E59C1" w:rsidRPr="004321C4">
        <w:t>лав</w:t>
      </w:r>
      <w:r>
        <w:t>ы</w:t>
      </w:r>
      <w:r w:rsidR="008E59C1" w:rsidRPr="004321C4">
        <w:t xml:space="preserve"> администрации </w:t>
      </w:r>
      <w:r w:rsidR="0066031E" w:rsidRPr="004321C4">
        <w:t xml:space="preserve">района                                                                   </w:t>
      </w:r>
      <w:proofErr w:type="spellStart"/>
      <w:r>
        <w:t>И.Н.Живоев</w:t>
      </w:r>
      <w:proofErr w:type="spellEnd"/>
    </w:p>
    <w:bookmarkEnd w:id="1"/>
    <w:p w:rsidR="0066031E" w:rsidRPr="004321C4" w:rsidRDefault="0066031E" w:rsidP="008E59C1">
      <w:pPr>
        <w:ind w:left="5640"/>
        <w:jc w:val="both"/>
      </w:pPr>
    </w:p>
    <w:bookmarkEnd w:id="0"/>
    <w:p w:rsidR="0066031E" w:rsidRPr="00BE235C" w:rsidRDefault="0066031E" w:rsidP="008E59C1">
      <w:pPr>
        <w:ind w:left="5640"/>
        <w:jc w:val="both"/>
        <w:rPr>
          <w:sz w:val="26"/>
          <w:szCs w:val="26"/>
        </w:rPr>
      </w:pPr>
    </w:p>
    <w:p w:rsidR="0066031E" w:rsidRDefault="0066031E" w:rsidP="008E59C1">
      <w:pPr>
        <w:ind w:left="5640"/>
        <w:jc w:val="both"/>
      </w:pPr>
    </w:p>
    <w:p w:rsidR="0066031E" w:rsidRDefault="0066031E" w:rsidP="008E59C1">
      <w:pPr>
        <w:ind w:left="5640"/>
        <w:jc w:val="both"/>
      </w:pPr>
    </w:p>
    <w:p w:rsidR="0066031E" w:rsidRDefault="0066031E" w:rsidP="008E59C1">
      <w:pPr>
        <w:ind w:left="5640"/>
        <w:jc w:val="both"/>
      </w:pPr>
    </w:p>
    <w:p w:rsidR="0066031E" w:rsidRDefault="0066031E" w:rsidP="008E59C1">
      <w:pPr>
        <w:ind w:left="5640"/>
        <w:jc w:val="both"/>
      </w:pPr>
    </w:p>
    <w:p w:rsidR="0066031E" w:rsidRDefault="0066031E" w:rsidP="008E59C1">
      <w:pPr>
        <w:ind w:left="5640"/>
        <w:jc w:val="both"/>
      </w:pPr>
    </w:p>
    <w:p w:rsidR="0066031E" w:rsidRDefault="0066031E" w:rsidP="008E59C1">
      <w:pPr>
        <w:ind w:left="5640"/>
        <w:jc w:val="both"/>
      </w:pPr>
    </w:p>
    <w:p w:rsidR="0066031E" w:rsidRDefault="0066031E" w:rsidP="008E59C1">
      <w:pPr>
        <w:ind w:left="5640"/>
        <w:jc w:val="both"/>
      </w:pPr>
    </w:p>
    <w:p w:rsidR="0066031E" w:rsidRDefault="0066031E" w:rsidP="008E59C1">
      <w:pPr>
        <w:ind w:left="5640"/>
        <w:jc w:val="both"/>
      </w:pPr>
    </w:p>
    <w:p w:rsidR="0066031E" w:rsidRDefault="0066031E" w:rsidP="008E59C1">
      <w:pPr>
        <w:ind w:left="5640"/>
        <w:jc w:val="both"/>
      </w:pPr>
    </w:p>
    <w:p w:rsidR="00AB546A" w:rsidRDefault="00AB546A" w:rsidP="008E59C1">
      <w:pPr>
        <w:ind w:left="5640"/>
        <w:jc w:val="both"/>
      </w:pPr>
    </w:p>
    <w:p w:rsidR="00AB546A" w:rsidRDefault="00AB546A" w:rsidP="008E59C1">
      <w:pPr>
        <w:ind w:left="5640"/>
        <w:jc w:val="both"/>
      </w:pPr>
    </w:p>
    <w:p w:rsidR="00AB546A" w:rsidRDefault="00AB546A" w:rsidP="008E59C1">
      <w:pPr>
        <w:ind w:left="5640"/>
        <w:jc w:val="both"/>
      </w:pPr>
    </w:p>
    <w:p w:rsidR="00AB546A" w:rsidRDefault="00AB546A" w:rsidP="008E59C1">
      <w:pPr>
        <w:ind w:left="5640"/>
        <w:jc w:val="both"/>
      </w:pPr>
    </w:p>
    <w:p w:rsidR="00AB546A" w:rsidRDefault="00AB546A" w:rsidP="008E59C1">
      <w:pPr>
        <w:ind w:left="5640"/>
        <w:jc w:val="both"/>
      </w:pPr>
    </w:p>
    <w:p w:rsidR="00AB546A" w:rsidRDefault="00AB546A" w:rsidP="008E59C1">
      <w:pPr>
        <w:ind w:left="5640"/>
        <w:jc w:val="both"/>
      </w:pPr>
    </w:p>
    <w:p w:rsidR="00AB546A" w:rsidRDefault="00AB546A" w:rsidP="008E59C1">
      <w:pPr>
        <w:ind w:left="5640"/>
        <w:jc w:val="both"/>
      </w:pPr>
    </w:p>
    <w:p w:rsidR="00AB546A" w:rsidRDefault="00AB546A" w:rsidP="008E59C1">
      <w:pPr>
        <w:ind w:left="5640"/>
        <w:jc w:val="both"/>
      </w:pPr>
    </w:p>
    <w:p w:rsidR="00AB546A" w:rsidRDefault="00AB546A" w:rsidP="008E59C1">
      <w:pPr>
        <w:ind w:left="5640"/>
        <w:jc w:val="both"/>
      </w:pPr>
    </w:p>
    <w:p w:rsidR="00AB546A" w:rsidRDefault="00AB546A" w:rsidP="008E59C1">
      <w:pPr>
        <w:ind w:left="5640"/>
        <w:jc w:val="both"/>
      </w:pPr>
    </w:p>
    <w:p w:rsidR="00AB546A" w:rsidRDefault="00AB546A" w:rsidP="008E59C1">
      <w:pPr>
        <w:ind w:left="5640"/>
        <w:jc w:val="both"/>
      </w:pPr>
    </w:p>
    <w:p w:rsidR="00AB546A" w:rsidRDefault="00AB546A" w:rsidP="008E59C1">
      <w:pPr>
        <w:ind w:left="5640"/>
        <w:jc w:val="both"/>
      </w:pPr>
    </w:p>
    <w:p w:rsidR="00AB546A" w:rsidRDefault="00AB546A" w:rsidP="008E59C1">
      <w:pPr>
        <w:ind w:left="5640"/>
        <w:jc w:val="both"/>
      </w:pPr>
    </w:p>
    <w:p w:rsidR="00AB546A" w:rsidRDefault="00AB546A" w:rsidP="008E59C1">
      <w:pPr>
        <w:ind w:left="5640"/>
        <w:jc w:val="both"/>
      </w:pPr>
    </w:p>
    <w:p w:rsidR="00AB546A" w:rsidRDefault="00AB546A" w:rsidP="008E59C1">
      <w:pPr>
        <w:ind w:left="5640"/>
        <w:jc w:val="both"/>
      </w:pPr>
    </w:p>
    <w:p w:rsidR="00AB546A" w:rsidRDefault="00AB546A" w:rsidP="008E59C1">
      <w:pPr>
        <w:ind w:left="5640"/>
        <w:jc w:val="both"/>
      </w:pPr>
    </w:p>
    <w:p w:rsidR="00AB546A" w:rsidRDefault="00AB546A" w:rsidP="008E59C1">
      <w:pPr>
        <w:ind w:left="5640"/>
        <w:jc w:val="both"/>
      </w:pPr>
    </w:p>
    <w:p w:rsidR="00AB546A" w:rsidRDefault="00AB546A" w:rsidP="008E59C1">
      <w:pPr>
        <w:ind w:left="5640"/>
        <w:jc w:val="both"/>
      </w:pPr>
    </w:p>
    <w:p w:rsidR="00AB546A" w:rsidRDefault="00AB546A" w:rsidP="008E59C1">
      <w:pPr>
        <w:ind w:left="5640"/>
        <w:jc w:val="both"/>
      </w:pPr>
    </w:p>
    <w:p w:rsidR="00AB546A" w:rsidRDefault="00AB546A" w:rsidP="008E59C1">
      <w:pPr>
        <w:ind w:left="5640"/>
        <w:jc w:val="both"/>
      </w:pPr>
    </w:p>
    <w:p w:rsidR="00AB546A" w:rsidRDefault="00AB546A" w:rsidP="008E59C1">
      <w:pPr>
        <w:ind w:left="5640"/>
        <w:jc w:val="both"/>
      </w:pPr>
    </w:p>
    <w:p w:rsidR="00AB546A" w:rsidRDefault="00AB546A" w:rsidP="008E59C1">
      <w:pPr>
        <w:ind w:left="5640"/>
        <w:jc w:val="both"/>
      </w:pPr>
    </w:p>
    <w:p w:rsidR="00AB546A" w:rsidRDefault="00AB546A" w:rsidP="008E59C1">
      <w:pPr>
        <w:ind w:left="5640"/>
        <w:jc w:val="both"/>
      </w:pPr>
    </w:p>
    <w:p w:rsidR="00AB546A" w:rsidRDefault="00AB546A" w:rsidP="008E59C1">
      <w:pPr>
        <w:ind w:left="5640"/>
        <w:jc w:val="both"/>
      </w:pPr>
    </w:p>
    <w:p w:rsidR="00AB546A" w:rsidRDefault="00AB546A" w:rsidP="008E59C1">
      <w:pPr>
        <w:ind w:left="5640"/>
        <w:jc w:val="both"/>
      </w:pPr>
    </w:p>
    <w:p w:rsidR="00AB546A" w:rsidRDefault="00AB546A" w:rsidP="008E59C1">
      <w:pPr>
        <w:ind w:left="5640"/>
        <w:jc w:val="both"/>
      </w:pPr>
    </w:p>
    <w:p w:rsidR="00AB546A" w:rsidRDefault="00AB546A" w:rsidP="008E59C1">
      <w:pPr>
        <w:ind w:left="5640"/>
        <w:jc w:val="both"/>
      </w:pPr>
    </w:p>
    <w:p w:rsidR="00AB546A" w:rsidRDefault="00AB546A" w:rsidP="008E59C1">
      <w:pPr>
        <w:ind w:left="5640"/>
        <w:jc w:val="both"/>
      </w:pPr>
    </w:p>
    <w:p w:rsidR="00AB546A" w:rsidRDefault="00AB546A" w:rsidP="008E59C1">
      <w:pPr>
        <w:ind w:left="5640"/>
        <w:jc w:val="both"/>
      </w:pPr>
    </w:p>
    <w:p w:rsidR="00AB546A" w:rsidRDefault="00AB546A" w:rsidP="008E59C1">
      <w:pPr>
        <w:ind w:left="5640"/>
        <w:jc w:val="both"/>
      </w:pPr>
    </w:p>
    <w:p w:rsidR="00AB546A" w:rsidRDefault="00AB546A" w:rsidP="008E59C1">
      <w:pPr>
        <w:ind w:left="5640"/>
        <w:jc w:val="both"/>
      </w:pPr>
    </w:p>
    <w:p w:rsidR="00AB546A" w:rsidRDefault="00AB546A" w:rsidP="008E59C1">
      <w:pPr>
        <w:ind w:left="5640"/>
        <w:jc w:val="both"/>
      </w:pPr>
    </w:p>
    <w:p w:rsidR="00AB546A" w:rsidRDefault="00AB546A" w:rsidP="008E59C1">
      <w:pPr>
        <w:ind w:left="5640"/>
        <w:jc w:val="both"/>
      </w:pPr>
    </w:p>
    <w:p w:rsidR="00AB546A" w:rsidRDefault="00AB546A" w:rsidP="008E59C1">
      <w:pPr>
        <w:ind w:left="5640"/>
        <w:jc w:val="both"/>
      </w:pPr>
    </w:p>
    <w:p w:rsidR="00AB546A" w:rsidRDefault="00AB546A" w:rsidP="008E59C1">
      <w:pPr>
        <w:ind w:left="5640"/>
        <w:jc w:val="both"/>
      </w:pPr>
    </w:p>
    <w:p w:rsidR="00AB546A" w:rsidRDefault="00AB546A" w:rsidP="008E59C1">
      <w:pPr>
        <w:ind w:left="5640"/>
        <w:jc w:val="both"/>
      </w:pPr>
    </w:p>
    <w:p w:rsidR="00AB546A" w:rsidRDefault="00AB546A" w:rsidP="008E59C1">
      <w:pPr>
        <w:ind w:left="5640"/>
        <w:jc w:val="both"/>
      </w:pPr>
    </w:p>
    <w:p w:rsidR="00AB546A" w:rsidRDefault="00AB546A" w:rsidP="008E59C1">
      <w:pPr>
        <w:ind w:left="5640"/>
        <w:jc w:val="both"/>
      </w:pPr>
    </w:p>
    <w:p w:rsidR="00AB546A" w:rsidRDefault="00AB546A" w:rsidP="008E59C1">
      <w:pPr>
        <w:ind w:left="5640"/>
        <w:jc w:val="both"/>
      </w:pPr>
    </w:p>
    <w:p w:rsidR="00AB546A" w:rsidRDefault="00AB546A" w:rsidP="008E59C1">
      <w:pPr>
        <w:ind w:left="5640"/>
        <w:jc w:val="both"/>
      </w:pPr>
    </w:p>
    <w:p w:rsidR="00AB546A" w:rsidRDefault="00AB546A" w:rsidP="008E59C1">
      <w:pPr>
        <w:ind w:left="5640"/>
        <w:jc w:val="both"/>
      </w:pPr>
    </w:p>
    <w:p w:rsidR="008E11C3" w:rsidRDefault="008E11C3" w:rsidP="008E59C1">
      <w:pPr>
        <w:ind w:left="5640"/>
        <w:jc w:val="both"/>
      </w:pPr>
    </w:p>
    <w:p w:rsidR="008E11C3" w:rsidRDefault="008E11C3" w:rsidP="008E59C1">
      <w:pPr>
        <w:ind w:left="5640"/>
        <w:jc w:val="both"/>
      </w:pPr>
    </w:p>
    <w:p w:rsidR="008E11C3" w:rsidRDefault="008E11C3" w:rsidP="008E59C1">
      <w:pPr>
        <w:ind w:left="5640"/>
        <w:jc w:val="both"/>
      </w:pPr>
    </w:p>
    <w:p w:rsidR="008E11C3" w:rsidRDefault="008E11C3" w:rsidP="008E59C1">
      <w:pPr>
        <w:ind w:left="5640"/>
        <w:jc w:val="both"/>
      </w:pPr>
    </w:p>
    <w:p w:rsidR="008E11C3" w:rsidRDefault="008E11C3" w:rsidP="008E59C1">
      <w:pPr>
        <w:ind w:left="5640"/>
        <w:jc w:val="both"/>
      </w:pPr>
    </w:p>
    <w:p w:rsidR="008E11C3" w:rsidRDefault="008E11C3" w:rsidP="008E59C1">
      <w:pPr>
        <w:ind w:left="5640"/>
        <w:jc w:val="both"/>
      </w:pPr>
    </w:p>
    <w:p w:rsidR="008E11C3" w:rsidRDefault="008E11C3" w:rsidP="008E59C1">
      <w:pPr>
        <w:ind w:left="5640"/>
        <w:jc w:val="both"/>
      </w:pPr>
    </w:p>
    <w:p w:rsidR="008E11C3" w:rsidRDefault="008E11C3" w:rsidP="008E59C1">
      <w:pPr>
        <w:ind w:left="5640"/>
        <w:jc w:val="both"/>
      </w:pPr>
    </w:p>
    <w:p w:rsidR="008E11C3" w:rsidRDefault="008E11C3" w:rsidP="008E59C1">
      <w:pPr>
        <w:ind w:left="5640"/>
        <w:jc w:val="both"/>
      </w:pPr>
    </w:p>
    <w:p w:rsidR="008E11C3" w:rsidRDefault="008E11C3" w:rsidP="008E59C1">
      <w:pPr>
        <w:ind w:left="5640"/>
        <w:jc w:val="both"/>
      </w:pPr>
    </w:p>
    <w:p w:rsidR="008E11C3" w:rsidRDefault="008E11C3" w:rsidP="008E59C1">
      <w:pPr>
        <w:ind w:left="5640"/>
        <w:jc w:val="both"/>
      </w:pPr>
    </w:p>
    <w:p w:rsidR="008E11C3" w:rsidRDefault="008E11C3" w:rsidP="008E59C1">
      <w:pPr>
        <w:ind w:left="5640"/>
        <w:jc w:val="both"/>
      </w:pPr>
    </w:p>
    <w:p w:rsidR="008E11C3" w:rsidRDefault="008E11C3" w:rsidP="008E59C1">
      <w:pPr>
        <w:ind w:left="5640"/>
        <w:jc w:val="both"/>
      </w:pPr>
    </w:p>
    <w:p w:rsidR="008E11C3" w:rsidRDefault="008E11C3" w:rsidP="008E59C1">
      <w:pPr>
        <w:ind w:left="5640"/>
        <w:jc w:val="both"/>
      </w:pPr>
    </w:p>
    <w:p w:rsidR="00AB546A" w:rsidRDefault="00AB546A" w:rsidP="008E59C1">
      <w:pPr>
        <w:ind w:left="5640"/>
        <w:jc w:val="both"/>
      </w:pPr>
    </w:p>
    <w:p w:rsidR="00AB546A" w:rsidRDefault="00AB546A" w:rsidP="00AB546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AB546A" w:rsidRDefault="00AB546A" w:rsidP="00AB546A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специалист-эксперт сектора правовой работы                                                   А.Л.Матюшкин                           </w:t>
      </w:r>
    </w:p>
    <w:p w:rsidR="00AB546A" w:rsidRDefault="00AB546A" w:rsidP="00AB546A">
      <w:pPr>
        <w:rPr>
          <w:sz w:val="20"/>
          <w:szCs w:val="20"/>
        </w:rPr>
      </w:pPr>
    </w:p>
    <w:p w:rsidR="00AB546A" w:rsidRDefault="00AB546A" w:rsidP="00AB546A">
      <w:pPr>
        <w:jc w:val="both"/>
        <w:rPr>
          <w:sz w:val="20"/>
          <w:szCs w:val="20"/>
        </w:rPr>
      </w:pPr>
      <w:r>
        <w:rPr>
          <w:sz w:val="20"/>
          <w:szCs w:val="20"/>
        </w:rPr>
        <w:t>Подготовила:</w:t>
      </w:r>
    </w:p>
    <w:p w:rsidR="00AB546A" w:rsidRDefault="00402D56" w:rsidP="00AB546A">
      <w:pPr>
        <w:jc w:val="both"/>
        <w:rPr>
          <w:sz w:val="20"/>
          <w:szCs w:val="20"/>
        </w:rPr>
      </w:pPr>
      <w:r>
        <w:rPr>
          <w:sz w:val="20"/>
          <w:szCs w:val="20"/>
        </w:rPr>
        <w:t>Главный</w:t>
      </w:r>
      <w:r w:rsidR="00AB546A">
        <w:rPr>
          <w:sz w:val="20"/>
          <w:szCs w:val="20"/>
        </w:rPr>
        <w:t xml:space="preserve"> специалист-эксперт комиссии </w:t>
      </w:r>
    </w:p>
    <w:p w:rsidR="00AB546A" w:rsidRDefault="00AB546A" w:rsidP="00AB54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делам несовершеннолетних   </w:t>
      </w:r>
      <w:r w:rsidR="008E11C3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А.А.Ильина</w:t>
      </w:r>
    </w:p>
    <w:p w:rsidR="0066031E" w:rsidRDefault="0066031E" w:rsidP="008E59C1">
      <w:pPr>
        <w:ind w:left="5640"/>
        <w:jc w:val="both"/>
      </w:pPr>
    </w:p>
    <w:sectPr w:rsidR="0066031E" w:rsidSect="008E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C1"/>
    <w:rsid w:val="0000245E"/>
    <w:rsid w:val="00005278"/>
    <w:rsid w:val="00010B69"/>
    <w:rsid w:val="00013272"/>
    <w:rsid w:val="000135B3"/>
    <w:rsid w:val="00015F9A"/>
    <w:rsid w:val="00017CFC"/>
    <w:rsid w:val="00020138"/>
    <w:rsid w:val="00030208"/>
    <w:rsid w:val="000347E2"/>
    <w:rsid w:val="000355C5"/>
    <w:rsid w:val="00041780"/>
    <w:rsid w:val="00044F01"/>
    <w:rsid w:val="00051A13"/>
    <w:rsid w:val="000531D5"/>
    <w:rsid w:val="00053223"/>
    <w:rsid w:val="000543B9"/>
    <w:rsid w:val="000556B3"/>
    <w:rsid w:val="000559B1"/>
    <w:rsid w:val="00056934"/>
    <w:rsid w:val="00056C7A"/>
    <w:rsid w:val="000649AD"/>
    <w:rsid w:val="00073DE7"/>
    <w:rsid w:val="00074B58"/>
    <w:rsid w:val="000831C5"/>
    <w:rsid w:val="00085FDC"/>
    <w:rsid w:val="000926B5"/>
    <w:rsid w:val="00093BC0"/>
    <w:rsid w:val="00097178"/>
    <w:rsid w:val="000A23CF"/>
    <w:rsid w:val="000B1BBD"/>
    <w:rsid w:val="000B76A5"/>
    <w:rsid w:val="000C3619"/>
    <w:rsid w:val="000C552D"/>
    <w:rsid w:val="000C59B7"/>
    <w:rsid w:val="000C648A"/>
    <w:rsid w:val="000D24B5"/>
    <w:rsid w:val="000D4093"/>
    <w:rsid w:val="000D49DA"/>
    <w:rsid w:val="000E63B2"/>
    <w:rsid w:val="000E729C"/>
    <w:rsid w:val="000E7E56"/>
    <w:rsid w:val="000F16DE"/>
    <w:rsid w:val="000F2FAC"/>
    <w:rsid w:val="000F4FBF"/>
    <w:rsid w:val="000F7600"/>
    <w:rsid w:val="00100B92"/>
    <w:rsid w:val="00100F46"/>
    <w:rsid w:val="00102D11"/>
    <w:rsid w:val="00104019"/>
    <w:rsid w:val="00104F74"/>
    <w:rsid w:val="00106310"/>
    <w:rsid w:val="001111AE"/>
    <w:rsid w:val="00112D8F"/>
    <w:rsid w:val="00113174"/>
    <w:rsid w:val="00125AC4"/>
    <w:rsid w:val="00126E2B"/>
    <w:rsid w:val="001270C9"/>
    <w:rsid w:val="00127CD8"/>
    <w:rsid w:val="0013032E"/>
    <w:rsid w:val="0013379F"/>
    <w:rsid w:val="00134D6E"/>
    <w:rsid w:val="001401E9"/>
    <w:rsid w:val="00140641"/>
    <w:rsid w:val="001410B6"/>
    <w:rsid w:val="00141621"/>
    <w:rsid w:val="00145F1D"/>
    <w:rsid w:val="00150C29"/>
    <w:rsid w:val="00152107"/>
    <w:rsid w:val="00153293"/>
    <w:rsid w:val="00160170"/>
    <w:rsid w:val="0016297D"/>
    <w:rsid w:val="00164EA5"/>
    <w:rsid w:val="00170460"/>
    <w:rsid w:val="0017403F"/>
    <w:rsid w:val="0018244C"/>
    <w:rsid w:val="001838BB"/>
    <w:rsid w:val="00183B4D"/>
    <w:rsid w:val="00190271"/>
    <w:rsid w:val="001906F9"/>
    <w:rsid w:val="0019145B"/>
    <w:rsid w:val="001926C0"/>
    <w:rsid w:val="00193F4B"/>
    <w:rsid w:val="001A15A7"/>
    <w:rsid w:val="001A1E14"/>
    <w:rsid w:val="001A295B"/>
    <w:rsid w:val="001A33A3"/>
    <w:rsid w:val="001A3653"/>
    <w:rsid w:val="001A3CE1"/>
    <w:rsid w:val="001A4002"/>
    <w:rsid w:val="001A5CB7"/>
    <w:rsid w:val="001A7F13"/>
    <w:rsid w:val="001B4D29"/>
    <w:rsid w:val="001B656D"/>
    <w:rsid w:val="001C0D38"/>
    <w:rsid w:val="001C3F04"/>
    <w:rsid w:val="001D12D7"/>
    <w:rsid w:val="001D5D86"/>
    <w:rsid w:val="001E05D8"/>
    <w:rsid w:val="001E3E62"/>
    <w:rsid w:val="001F04E9"/>
    <w:rsid w:val="001F171F"/>
    <w:rsid w:val="001F44A2"/>
    <w:rsid w:val="001F4F74"/>
    <w:rsid w:val="00200A77"/>
    <w:rsid w:val="00200CC1"/>
    <w:rsid w:val="00201A8B"/>
    <w:rsid w:val="002023CA"/>
    <w:rsid w:val="00202DDB"/>
    <w:rsid w:val="00202ED7"/>
    <w:rsid w:val="002062D8"/>
    <w:rsid w:val="00221CF0"/>
    <w:rsid w:val="00223687"/>
    <w:rsid w:val="002273DB"/>
    <w:rsid w:val="0022768B"/>
    <w:rsid w:val="00231318"/>
    <w:rsid w:val="00231E95"/>
    <w:rsid w:val="00233613"/>
    <w:rsid w:val="00235BB7"/>
    <w:rsid w:val="002377F5"/>
    <w:rsid w:val="00237D88"/>
    <w:rsid w:val="00251245"/>
    <w:rsid w:val="002517F3"/>
    <w:rsid w:val="002524BE"/>
    <w:rsid w:val="00255D0A"/>
    <w:rsid w:val="00255F6A"/>
    <w:rsid w:val="00256B2F"/>
    <w:rsid w:val="00270899"/>
    <w:rsid w:val="0027233F"/>
    <w:rsid w:val="002771C7"/>
    <w:rsid w:val="00283067"/>
    <w:rsid w:val="00284575"/>
    <w:rsid w:val="00285227"/>
    <w:rsid w:val="002932BA"/>
    <w:rsid w:val="00294938"/>
    <w:rsid w:val="0029678A"/>
    <w:rsid w:val="002A475D"/>
    <w:rsid w:val="002A4DB7"/>
    <w:rsid w:val="002B0914"/>
    <w:rsid w:val="002B0B1A"/>
    <w:rsid w:val="002B2B44"/>
    <w:rsid w:val="002B4700"/>
    <w:rsid w:val="002B479A"/>
    <w:rsid w:val="002B58E6"/>
    <w:rsid w:val="002C0FD5"/>
    <w:rsid w:val="002C1547"/>
    <w:rsid w:val="002C32D8"/>
    <w:rsid w:val="002C3615"/>
    <w:rsid w:val="002D2C41"/>
    <w:rsid w:val="002D3EAC"/>
    <w:rsid w:val="002D6147"/>
    <w:rsid w:val="002E228B"/>
    <w:rsid w:val="002E4D42"/>
    <w:rsid w:val="002E5385"/>
    <w:rsid w:val="002E7E97"/>
    <w:rsid w:val="002F4F2B"/>
    <w:rsid w:val="002F569E"/>
    <w:rsid w:val="003035DB"/>
    <w:rsid w:val="00304570"/>
    <w:rsid w:val="00304951"/>
    <w:rsid w:val="00305043"/>
    <w:rsid w:val="00310190"/>
    <w:rsid w:val="00311521"/>
    <w:rsid w:val="00311841"/>
    <w:rsid w:val="00313C60"/>
    <w:rsid w:val="00314CFF"/>
    <w:rsid w:val="0032157C"/>
    <w:rsid w:val="003219C7"/>
    <w:rsid w:val="0032266F"/>
    <w:rsid w:val="003229BB"/>
    <w:rsid w:val="00322B84"/>
    <w:rsid w:val="00324D78"/>
    <w:rsid w:val="00325EAF"/>
    <w:rsid w:val="00327E4B"/>
    <w:rsid w:val="00334A7A"/>
    <w:rsid w:val="003432E1"/>
    <w:rsid w:val="003441D3"/>
    <w:rsid w:val="003461EB"/>
    <w:rsid w:val="003466EF"/>
    <w:rsid w:val="00346749"/>
    <w:rsid w:val="00347402"/>
    <w:rsid w:val="003542BB"/>
    <w:rsid w:val="003663F2"/>
    <w:rsid w:val="00366BF7"/>
    <w:rsid w:val="003720D8"/>
    <w:rsid w:val="003728A4"/>
    <w:rsid w:val="0037472F"/>
    <w:rsid w:val="0037586A"/>
    <w:rsid w:val="00375884"/>
    <w:rsid w:val="00376450"/>
    <w:rsid w:val="00383459"/>
    <w:rsid w:val="00384276"/>
    <w:rsid w:val="003857B0"/>
    <w:rsid w:val="00393FB7"/>
    <w:rsid w:val="003952FB"/>
    <w:rsid w:val="0039598C"/>
    <w:rsid w:val="003969BB"/>
    <w:rsid w:val="003A1A9D"/>
    <w:rsid w:val="003A2124"/>
    <w:rsid w:val="003A5737"/>
    <w:rsid w:val="003A5B46"/>
    <w:rsid w:val="003B450C"/>
    <w:rsid w:val="003B6113"/>
    <w:rsid w:val="003B7DCA"/>
    <w:rsid w:val="003C278F"/>
    <w:rsid w:val="003C5E9F"/>
    <w:rsid w:val="003D11BD"/>
    <w:rsid w:val="003D428B"/>
    <w:rsid w:val="003E1F24"/>
    <w:rsid w:val="003F0B6B"/>
    <w:rsid w:val="003F306A"/>
    <w:rsid w:val="003F31A3"/>
    <w:rsid w:val="00402D56"/>
    <w:rsid w:val="0040689F"/>
    <w:rsid w:val="00406D11"/>
    <w:rsid w:val="00407352"/>
    <w:rsid w:val="00413586"/>
    <w:rsid w:val="00413CA9"/>
    <w:rsid w:val="00416A5F"/>
    <w:rsid w:val="00416F98"/>
    <w:rsid w:val="004210D4"/>
    <w:rsid w:val="00422584"/>
    <w:rsid w:val="004251E8"/>
    <w:rsid w:val="00426315"/>
    <w:rsid w:val="00426B8C"/>
    <w:rsid w:val="004317D4"/>
    <w:rsid w:val="004321C4"/>
    <w:rsid w:val="004334B5"/>
    <w:rsid w:val="00433C0A"/>
    <w:rsid w:val="00440CC7"/>
    <w:rsid w:val="004428C5"/>
    <w:rsid w:val="004467F2"/>
    <w:rsid w:val="00446E20"/>
    <w:rsid w:val="00450CD9"/>
    <w:rsid w:val="00453145"/>
    <w:rsid w:val="004549A3"/>
    <w:rsid w:val="00455289"/>
    <w:rsid w:val="00460A99"/>
    <w:rsid w:val="00464203"/>
    <w:rsid w:val="00466B5F"/>
    <w:rsid w:val="00467B8A"/>
    <w:rsid w:val="0047044C"/>
    <w:rsid w:val="00472E31"/>
    <w:rsid w:val="00472FEE"/>
    <w:rsid w:val="004767D2"/>
    <w:rsid w:val="0047730E"/>
    <w:rsid w:val="00477EDF"/>
    <w:rsid w:val="00483968"/>
    <w:rsid w:val="00485E43"/>
    <w:rsid w:val="00490208"/>
    <w:rsid w:val="004910DA"/>
    <w:rsid w:val="00492BF4"/>
    <w:rsid w:val="00493CB4"/>
    <w:rsid w:val="00495E9B"/>
    <w:rsid w:val="00496FCE"/>
    <w:rsid w:val="004A0C8C"/>
    <w:rsid w:val="004A4100"/>
    <w:rsid w:val="004A46EA"/>
    <w:rsid w:val="004B2610"/>
    <w:rsid w:val="004B331B"/>
    <w:rsid w:val="004B62BD"/>
    <w:rsid w:val="004C21AC"/>
    <w:rsid w:val="004C3470"/>
    <w:rsid w:val="004C379F"/>
    <w:rsid w:val="004C3E47"/>
    <w:rsid w:val="004D1063"/>
    <w:rsid w:val="004E0C11"/>
    <w:rsid w:val="004E188C"/>
    <w:rsid w:val="004E2473"/>
    <w:rsid w:val="004E5052"/>
    <w:rsid w:val="004F1CE5"/>
    <w:rsid w:val="004F587F"/>
    <w:rsid w:val="004F6B3C"/>
    <w:rsid w:val="00503001"/>
    <w:rsid w:val="00510D0E"/>
    <w:rsid w:val="00526FAD"/>
    <w:rsid w:val="00531D57"/>
    <w:rsid w:val="00533195"/>
    <w:rsid w:val="00536F6B"/>
    <w:rsid w:val="00540C95"/>
    <w:rsid w:val="0054221A"/>
    <w:rsid w:val="005428A6"/>
    <w:rsid w:val="0054593E"/>
    <w:rsid w:val="005530B9"/>
    <w:rsid w:val="005559B3"/>
    <w:rsid w:val="005561B5"/>
    <w:rsid w:val="00557001"/>
    <w:rsid w:val="00563550"/>
    <w:rsid w:val="005639C0"/>
    <w:rsid w:val="005674E2"/>
    <w:rsid w:val="0057006D"/>
    <w:rsid w:val="00571907"/>
    <w:rsid w:val="00577047"/>
    <w:rsid w:val="00580EB3"/>
    <w:rsid w:val="005853F4"/>
    <w:rsid w:val="0058654F"/>
    <w:rsid w:val="00590790"/>
    <w:rsid w:val="005921C0"/>
    <w:rsid w:val="0059393A"/>
    <w:rsid w:val="0059686D"/>
    <w:rsid w:val="005A0DC8"/>
    <w:rsid w:val="005A1105"/>
    <w:rsid w:val="005A11B1"/>
    <w:rsid w:val="005A6A55"/>
    <w:rsid w:val="005A6BA9"/>
    <w:rsid w:val="005B1BEE"/>
    <w:rsid w:val="005B3F51"/>
    <w:rsid w:val="005C0505"/>
    <w:rsid w:val="005C1C5E"/>
    <w:rsid w:val="005C211D"/>
    <w:rsid w:val="005C21DB"/>
    <w:rsid w:val="005C43D8"/>
    <w:rsid w:val="005C49FE"/>
    <w:rsid w:val="005C6EDC"/>
    <w:rsid w:val="005D12AD"/>
    <w:rsid w:val="005D48E2"/>
    <w:rsid w:val="005D4E38"/>
    <w:rsid w:val="005E1C8C"/>
    <w:rsid w:val="005E31AF"/>
    <w:rsid w:val="005E3B0E"/>
    <w:rsid w:val="005E42CE"/>
    <w:rsid w:val="005E498C"/>
    <w:rsid w:val="005E5121"/>
    <w:rsid w:val="005E5A23"/>
    <w:rsid w:val="005F1412"/>
    <w:rsid w:val="005F1D7B"/>
    <w:rsid w:val="005F6159"/>
    <w:rsid w:val="00606B2A"/>
    <w:rsid w:val="00607A8A"/>
    <w:rsid w:val="00612EB0"/>
    <w:rsid w:val="00620261"/>
    <w:rsid w:val="00622D5C"/>
    <w:rsid w:val="006236B8"/>
    <w:rsid w:val="00626AD6"/>
    <w:rsid w:val="006310C9"/>
    <w:rsid w:val="00631D97"/>
    <w:rsid w:val="00634957"/>
    <w:rsid w:val="00636F1B"/>
    <w:rsid w:val="00640B0F"/>
    <w:rsid w:val="0065178B"/>
    <w:rsid w:val="00652EA3"/>
    <w:rsid w:val="00654F09"/>
    <w:rsid w:val="006550A7"/>
    <w:rsid w:val="0065722B"/>
    <w:rsid w:val="0066031E"/>
    <w:rsid w:val="00660B6F"/>
    <w:rsid w:val="00662627"/>
    <w:rsid w:val="00663517"/>
    <w:rsid w:val="00663694"/>
    <w:rsid w:val="0067028F"/>
    <w:rsid w:val="00670436"/>
    <w:rsid w:val="00670553"/>
    <w:rsid w:val="00672973"/>
    <w:rsid w:val="0067345C"/>
    <w:rsid w:val="00674415"/>
    <w:rsid w:val="006748D4"/>
    <w:rsid w:val="00674F12"/>
    <w:rsid w:val="00682850"/>
    <w:rsid w:val="006836E4"/>
    <w:rsid w:val="00683DBB"/>
    <w:rsid w:val="006858BB"/>
    <w:rsid w:val="00694B62"/>
    <w:rsid w:val="006A0681"/>
    <w:rsid w:val="006A085B"/>
    <w:rsid w:val="006A097C"/>
    <w:rsid w:val="006A10C5"/>
    <w:rsid w:val="006A24B3"/>
    <w:rsid w:val="006A66C1"/>
    <w:rsid w:val="006A690E"/>
    <w:rsid w:val="006B5FDA"/>
    <w:rsid w:val="006C4F98"/>
    <w:rsid w:val="006D3C2D"/>
    <w:rsid w:val="006D3F30"/>
    <w:rsid w:val="006D50BC"/>
    <w:rsid w:val="006D5274"/>
    <w:rsid w:val="006D5C29"/>
    <w:rsid w:val="006D7B64"/>
    <w:rsid w:val="006E1201"/>
    <w:rsid w:val="006F148B"/>
    <w:rsid w:val="006F3D22"/>
    <w:rsid w:val="00702CF4"/>
    <w:rsid w:val="00702E76"/>
    <w:rsid w:val="00703442"/>
    <w:rsid w:val="00704CDC"/>
    <w:rsid w:val="00706E16"/>
    <w:rsid w:val="00707D87"/>
    <w:rsid w:val="00710444"/>
    <w:rsid w:val="00712499"/>
    <w:rsid w:val="00712EB9"/>
    <w:rsid w:val="00713079"/>
    <w:rsid w:val="00713DBE"/>
    <w:rsid w:val="007143E7"/>
    <w:rsid w:val="0071719D"/>
    <w:rsid w:val="007234CD"/>
    <w:rsid w:val="00723512"/>
    <w:rsid w:val="007301D1"/>
    <w:rsid w:val="007368F3"/>
    <w:rsid w:val="007379DB"/>
    <w:rsid w:val="00741688"/>
    <w:rsid w:val="00742773"/>
    <w:rsid w:val="00742836"/>
    <w:rsid w:val="00744165"/>
    <w:rsid w:val="00744DFD"/>
    <w:rsid w:val="00746FE7"/>
    <w:rsid w:val="0075073B"/>
    <w:rsid w:val="0075288D"/>
    <w:rsid w:val="007540DE"/>
    <w:rsid w:val="00756D55"/>
    <w:rsid w:val="00756F19"/>
    <w:rsid w:val="0076050F"/>
    <w:rsid w:val="0076143E"/>
    <w:rsid w:val="0076412B"/>
    <w:rsid w:val="007647B2"/>
    <w:rsid w:val="00765CD7"/>
    <w:rsid w:val="00766357"/>
    <w:rsid w:val="00787A4F"/>
    <w:rsid w:val="007927BC"/>
    <w:rsid w:val="00792DB3"/>
    <w:rsid w:val="00792FBB"/>
    <w:rsid w:val="00793A75"/>
    <w:rsid w:val="00795E82"/>
    <w:rsid w:val="00796590"/>
    <w:rsid w:val="00797E4C"/>
    <w:rsid w:val="007A16DF"/>
    <w:rsid w:val="007A6CE4"/>
    <w:rsid w:val="007B08C7"/>
    <w:rsid w:val="007B1D60"/>
    <w:rsid w:val="007B3A61"/>
    <w:rsid w:val="007B5AAB"/>
    <w:rsid w:val="007B5C83"/>
    <w:rsid w:val="007B77C8"/>
    <w:rsid w:val="007C05CA"/>
    <w:rsid w:val="007C14BD"/>
    <w:rsid w:val="007C255B"/>
    <w:rsid w:val="007C294B"/>
    <w:rsid w:val="007C4D1C"/>
    <w:rsid w:val="007D0310"/>
    <w:rsid w:val="007D1CB1"/>
    <w:rsid w:val="007D2F2D"/>
    <w:rsid w:val="007D4C84"/>
    <w:rsid w:val="007D5318"/>
    <w:rsid w:val="007E13B4"/>
    <w:rsid w:val="007E1EC7"/>
    <w:rsid w:val="007E41E7"/>
    <w:rsid w:val="007E45DB"/>
    <w:rsid w:val="007E551C"/>
    <w:rsid w:val="007E6A9D"/>
    <w:rsid w:val="007F0EA3"/>
    <w:rsid w:val="007F2450"/>
    <w:rsid w:val="007F5075"/>
    <w:rsid w:val="007F5409"/>
    <w:rsid w:val="007F702C"/>
    <w:rsid w:val="00800CEC"/>
    <w:rsid w:val="00801196"/>
    <w:rsid w:val="0080273F"/>
    <w:rsid w:val="00802ADE"/>
    <w:rsid w:val="00806812"/>
    <w:rsid w:val="00806ADF"/>
    <w:rsid w:val="0081033F"/>
    <w:rsid w:val="00810D3F"/>
    <w:rsid w:val="008113AE"/>
    <w:rsid w:val="00813BAA"/>
    <w:rsid w:val="008157F7"/>
    <w:rsid w:val="008172C7"/>
    <w:rsid w:val="008178A1"/>
    <w:rsid w:val="00817A6F"/>
    <w:rsid w:val="00820C16"/>
    <w:rsid w:val="00821A0E"/>
    <w:rsid w:val="00827033"/>
    <w:rsid w:val="0083299F"/>
    <w:rsid w:val="0083636E"/>
    <w:rsid w:val="00841C66"/>
    <w:rsid w:val="00841CE9"/>
    <w:rsid w:val="00842E7A"/>
    <w:rsid w:val="00851137"/>
    <w:rsid w:val="00852F74"/>
    <w:rsid w:val="00853B36"/>
    <w:rsid w:val="008540A5"/>
    <w:rsid w:val="00861682"/>
    <w:rsid w:val="008655C4"/>
    <w:rsid w:val="00867EB4"/>
    <w:rsid w:val="00871DAD"/>
    <w:rsid w:val="008757BC"/>
    <w:rsid w:val="00876745"/>
    <w:rsid w:val="008825D9"/>
    <w:rsid w:val="00887D26"/>
    <w:rsid w:val="00890CC6"/>
    <w:rsid w:val="0089221F"/>
    <w:rsid w:val="0089442E"/>
    <w:rsid w:val="0089696A"/>
    <w:rsid w:val="008A0040"/>
    <w:rsid w:val="008A2D6F"/>
    <w:rsid w:val="008B2101"/>
    <w:rsid w:val="008B3967"/>
    <w:rsid w:val="008C0732"/>
    <w:rsid w:val="008C079E"/>
    <w:rsid w:val="008C2D18"/>
    <w:rsid w:val="008C6C9A"/>
    <w:rsid w:val="008C6DEB"/>
    <w:rsid w:val="008D3260"/>
    <w:rsid w:val="008D50EE"/>
    <w:rsid w:val="008E11C3"/>
    <w:rsid w:val="008E2DE0"/>
    <w:rsid w:val="008E3322"/>
    <w:rsid w:val="008E35BC"/>
    <w:rsid w:val="008E56A7"/>
    <w:rsid w:val="008E59C1"/>
    <w:rsid w:val="008F22B6"/>
    <w:rsid w:val="008F30E6"/>
    <w:rsid w:val="008F43F2"/>
    <w:rsid w:val="008F4C59"/>
    <w:rsid w:val="00900AAF"/>
    <w:rsid w:val="00901347"/>
    <w:rsid w:val="00904640"/>
    <w:rsid w:val="009063D0"/>
    <w:rsid w:val="00906D35"/>
    <w:rsid w:val="00906E7B"/>
    <w:rsid w:val="009124B3"/>
    <w:rsid w:val="0091768D"/>
    <w:rsid w:val="00917D10"/>
    <w:rsid w:val="00920FB6"/>
    <w:rsid w:val="00926DEF"/>
    <w:rsid w:val="0092771C"/>
    <w:rsid w:val="009302DF"/>
    <w:rsid w:val="00934ADE"/>
    <w:rsid w:val="0093619A"/>
    <w:rsid w:val="00937929"/>
    <w:rsid w:val="009417D9"/>
    <w:rsid w:val="00941D92"/>
    <w:rsid w:val="009500F9"/>
    <w:rsid w:val="00955555"/>
    <w:rsid w:val="00955BF8"/>
    <w:rsid w:val="00956FB0"/>
    <w:rsid w:val="00957F34"/>
    <w:rsid w:val="009606F2"/>
    <w:rsid w:val="00960795"/>
    <w:rsid w:val="009621C3"/>
    <w:rsid w:val="00962AC3"/>
    <w:rsid w:val="00963247"/>
    <w:rsid w:val="00964135"/>
    <w:rsid w:val="00964168"/>
    <w:rsid w:val="00966D9C"/>
    <w:rsid w:val="00972276"/>
    <w:rsid w:val="00973484"/>
    <w:rsid w:val="00973B4C"/>
    <w:rsid w:val="00974F44"/>
    <w:rsid w:val="00991CD4"/>
    <w:rsid w:val="009941F7"/>
    <w:rsid w:val="00996F39"/>
    <w:rsid w:val="009A19EE"/>
    <w:rsid w:val="009A4A2D"/>
    <w:rsid w:val="009A7CEC"/>
    <w:rsid w:val="009B456D"/>
    <w:rsid w:val="009C0B06"/>
    <w:rsid w:val="009C143D"/>
    <w:rsid w:val="009C2C24"/>
    <w:rsid w:val="009F0363"/>
    <w:rsid w:val="009F0528"/>
    <w:rsid w:val="009F08DD"/>
    <w:rsid w:val="009F70A0"/>
    <w:rsid w:val="009F7DDA"/>
    <w:rsid w:val="00A00152"/>
    <w:rsid w:val="00A039F7"/>
    <w:rsid w:val="00A06C7C"/>
    <w:rsid w:val="00A07069"/>
    <w:rsid w:val="00A11573"/>
    <w:rsid w:val="00A1360F"/>
    <w:rsid w:val="00A136D0"/>
    <w:rsid w:val="00A157F9"/>
    <w:rsid w:val="00A16045"/>
    <w:rsid w:val="00A2256A"/>
    <w:rsid w:val="00A22D53"/>
    <w:rsid w:val="00A24A85"/>
    <w:rsid w:val="00A26BA3"/>
    <w:rsid w:val="00A276CF"/>
    <w:rsid w:val="00A303CE"/>
    <w:rsid w:val="00A33919"/>
    <w:rsid w:val="00A3404E"/>
    <w:rsid w:val="00A411FA"/>
    <w:rsid w:val="00A44C6E"/>
    <w:rsid w:val="00A461F9"/>
    <w:rsid w:val="00A46A50"/>
    <w:rsid w:val="00A47934"/>
    <w:rsid w:val="00A5039B"/>
    <w:rsid w:val="00A52BF3"/>
    <w:rsid w:val="00A55406"/>
    <w:rsid w:val="00A61B81"/>
    <w:rsid w:val="00A654EF"/>
    <w:rsid w:val="00A67F90"/>
    <w:rsid w:val="00A730AF"/>
    <w:rsid w:val="00A733C7"/>
    <w:rsid w:val="00A77B86"/>
    <w:rsid w:val="00A80967"/>
    <w:rsid w:val="00A816F9"/>
    <w:rsid w:val="00A82FC3"/>
    <w:rsid w:val="00A8658F"/>
    <w:rsid w:val="00A90642"/>
    <w:rsid w:val="00A9327F"/>
    <w:rsid w:val="00A94516"/>
    <w:rsid w:val="00AA0B0A"/>
    <w:rsid w:val="00AA3629"/>
    <w:rsid w:val="00AA7620"/>
    <w:rsid w:val="00AB19E1"/>
    <w:rsid w:val="00AB4ADF"/>
    <w:rsid w:val="00AB4E45"/>
    <w:rsid w:val="00AB546A"/>
    <w:rsid w:val="00AC28E4"/>
    <w:rsid w:val="00AC657F"/>
    <w:rsid w:val="00AD1A67"/>
    <w:rsid w:val="00AD4944"/>
    <w:rsid w:val="00AE334C"/>
    <w:rsid w:val="00AE3A2F"/>
    <w:rsid w:val="00AE46C7"/>
    <w:rsid w:val="00AE6818"/>
    <w:rsid w:val="00AF1B94"/>
    <w:rsid w:val="00AF5BC4"/>
    <w:rsid w:val="00B02135"/>
    <w:rsid w:val="00B03D78"/>
    <w:rsid w:val="00B04F0A"/>
    <w:rsid w:val="00B05164"/>
    <w:rsid w:val="00B055D3"/>
    <w:rsid w:val="00B11977"/>
    <w:rsid w:val="00B179EA"/>
    <w:rsid w:val="00B226B3"/>
    <w:rsid w:val="00B23561"/>
    <w:rsid w:val="00B24F28"/>
    <w:rsid w:val="00B26CE9"/>
    <w:rsid w:val="00B26F46"/>
    <w:rsid w:val="00B313EE"/>
    <w:rsid w:val="00B3466D"/>
    <w:rsid w:val="00B40804"/>
    <w:rsid w:val="00B4131B"/>
    <w:rsid w:val="00B4186A"/>
    <w:rsid w:val="00B41980"/>
    <w:rsid w:val="00B43650"/>
    <w:rsid w:val="00B44730"/>
    <w:rsid w:val="00B51956"/>
    <w:rsid w:val="00B51EC8"/>
    <w:rsid w:val="00B52F6F"/>
    <w:rsid w:val="00B54444"/>
    <w:rsid w:val="00B605A4"/>
    <w:rsid w:val="00B62782"/>
    <w:rsid w:val="00B6400A"/>
    <w:rsid w:val="00B66E9E"/>
    <w:rsid w:val="00B70C63"/>
    <w:rsid w:val="00B71EDA"/>
    <w:rsid w:val="00B72F44"/>
    <w:rsid w:val="00B73A2F"/>
    <w:rsid w:val="00B7703D"/>
    <w:rsid w:val="00B831B8"/>
    <w:rsid w:val="00B85F26"/>
    <w:rsid w:val="00B860DE"/>
    <w:rsid w:val="00B87A3F"/>
    <w:rsid w:val="00B906D7"/>
    <w:rsid w:val="00B91057"/>
    <w:rsid w:val="00B91F03"/>
    <w:rsid w:val="00B92648"/>
    <w:rsid w:val="00B9404E"/>
    <w:rsid w:val="00B9606E"/>
    <w:rsid w:val="00B978A0"/>
    <w:rsid w:val="00BA0B76"/>
    <w:rsid w:val="00BA21EA"/>
    <w:rsid w:val="00BA4409"/>
    <w:rsid w:val="00BA55DA"/>
    <w:rsid w:val="00BA6AB6"/>
    <w:rsid w:val="00BA6C2F"/>
    <w:rsid w:val="00BA7F05"/>
    <w:rsid w:val="00BB126E"/>
    <w:rsid w:val="00BB4C29"/>
    <w:rsid w:val="00BB4C45"/>
    <w:rsid w:val="00BB4D11"/>
    <w:rsid w:val="00BC30D4"/>
    <w:rsid w:val="00BD275E"/>
    <w:rsid w:val="00BD65A1"/>
    <w:rsid w:val="00BE05E7"/>
    <w:rsid w:val="00BE21C0"/>
    <w:rsid w:val="00BE235C"/>
    <w:rsid w:val="00BE56C6"/>
    <w:rsid w:val="00BF24D8"/>
    <w:rsid w:val="00BF2567"/>
    <w:rsid w:val="00BF25BC"/>
    <w:rsid w:val="00BF262C"/>
    <w:rsid w:val="00BF264C"/>
    <w:rsid w:val="00BF393E"/>
    <w:rsid w:val="00BF7965"/>
    <w:rsid w:val="00C02B4F"/>
    <w:rsid w:val="00C07A98"/>
    <w:rsid w:val="00C120C9"/>
    <w:rsid w:val="00C130EE"/>
    <w:rsid w:val="00C20F37"/>
    <w:rsid w:val="00C233BA"/>
    <w:rsid w:val="00C27B42"/>
    <w:rsid w:val="00C31738"/>
    <w:rsid w:val="00C31CEF"/>
    <w:rsid w:val="00C31E0C"/>
    <w:rsid w:val="00C37260"/>
    <w:rsid w:val="00C40F84"/>
    <w:rsid w:val="00C42616"/>
    <w:rsid w:val="00C47F9B"/>
    <w:rsid w:val="00C5414A"/>
    <w:rsid w:val="00C55A53"/>
    <w:rsid w:val="00C63E43"/>
    <w:rsid w:val="00C6635F"/>
    <w:rsid w:val="00C6745E"/>
    <w:rsid w:val="00C72B0C"/>
    <w:rsid w:val="00C73946"/>
    <w:rsid w:val="00C75E50"/>
    <w:rsid w:val="00C76277"/>
    <w:rsid w:val="00C76515"/>
    <w:rsid w:val="00C80042"/>
    <w:rsid w:val="00C83E0F"/>
    <w:rsid w:val="00CA5AD9"/>
    <w:rsid w:val="00CB6832"/>
    <w:rsid w:val="00CB7298"/>
    <w:rsid w:val="00CB7F5C"/>
    <w:rsid w:val="00CC0B1D"/>
    <w:rsid w:val="00CC1AC0"/>
    <w:rsid w:val="00CC4FB4"/>
    <w:rsid w:val="00CC7EA9"/>
    <w:rsid w:val="00CD2D52"/>
    <w:rsid w:val="00CD30E8"/>
    <w:rsid w:val="00CE0C53"/>
    <w:rsid w:val="00CE5A8A"/>
    <w:rsid w:val="00CE68AA"/>
    <w:rsid w:val="00CE7400"/>
    <w:rsid w:val="00CF2235"/>
    <w:rsid w:val="00CF3889"/>
    <w:rsid w:val="00CF39A6"/>
    <w:rsid w:val="00CF5DD2"/>
    <w:rsid w:val="00CF66E1"/>
    <w:rsid w:val="00CF7ABD"/>
    <w:rsid w:val="00D015C2"/>
    <w:rsid w:val="00D0256A"/>
    <w:rsid w:val="00D11C48"/>
    <w:rsid w:val="00D12823"/>
    <w:rsid w:val="00D15613"/>
    <w:rsid w:val="00D209D7"/>
    <w:rsid w:val="00D2461B"/>
    <w:rsid w:val="00D25208"/>
    <w:rsid w:val="00D31925"/>
    <w:rsid w:val="00D32AB3"/>
    <w:rsid w:val="00D348B7"/>
    <w:rsid w:val="00D34F50"/>
    <w:rsid w:val="00D35C21"/>
    <w:rsid w:val="00D44DE4"/>
    <w:rsid w:val="00D51136"/>
    <w:rsid w:val="00D51B43"/>
    <w:rsid w:val="00D545F0"/>
    <w:rsid w:val="00D55F0F"/>
    <w:rsid w:val="00D60D64"/>
    <w:rsid w:val="00D66AC0"/>
    <w:rsid w:val="00D66ED1"/>
    <w:rsid w:val="00D67545"/>
    <w:rsid w:val="00D70994"/>
    <w:rsid w:val="00D70F1E"/>
    <w:rsid w:val="00D81C83"/>
    <w:rsid w:val="00D83539"/>
    <w:rsid w:val="00D85940"/>
    <w:rsid w:val="00D860EC"/>
    <w:rsid w:val="00D87E51"/>
    <w:rsid w:val="00D916C4"/>
    <w:rsid w:val="00D9288F"/>
    <w:rsid w:val="00D93AE0"/>
    <w:rsid w:val="00D9610D"/>
    <w:rsid w:val="00D97786"/>
    <w:rsid w:val="00DA1576"/>
    <w:rsid w:val="00DA42D7"/>
    <w:rsid w:val="00DA550A"/>
    <w:rsid w:val="00DA7AA9"/>
    <w:rsid w:val="00DB0177"/>
    <w:rsid w:val="00DB3B2B"/>
    <w:rsid w:val="00DC26B3"/>
    <w:rsid w:val="00DC3BC0"/>
    <w:rsid w:val="00DD1657"/>
    <w:rsid w:val="00DD1E1E"/>
    <w:rsid w:val="00DD5A7F"/>
    <w:rsid w:val="00DD5F14"/>
    <w:rsid w:val="00DD6628"/>
    <w:rsid w:val="00DE05AC"/>
    <w:rsid w:val="00DE3096"/>
    <w:rsid w:val="00DE4535"/>
    <w:rsid w:val="00DF298F"/>
    <w:rsid w:val="00DF2C98"/>
    <w:rsid w:val="00DF404C"/>
    <w:rsid w:val="00DF44B2"/>
    <w:rsid w:val="00DF6A1D"/>
    <w:rsid w:val="00E00DFD"/>
    <w:rsid w:val="00E024FB"/>
    <w:rsid w:val="00E04FD0"/>
    <w:rsid w:val="00E06AB9"/>
    <w:rsid w:val="00E10AA5"/>
    <w:rsid w:val="00E14F35"/>
    <w:rsid w:val="00E2189D"/>
    <w:rsid w:val="00E2337F"/>
    <w:rsid w:val="00E2488C"/>
    <w:rsid w:val="00E27A0C"/>
    <w:rsid w:val="00E333FC"/>
    <w:rsid w:val="00E42CD7"/>
    <w:rsid w:val="00E44A30"/>
    <w:rsid w:val="00E45E43"/>
    <w:rsid w:val="00E505E7"/>
    <w:rsid w:val="00E51507"/>
    <w:rsid w:val="00E51F77"/>
    <w:rsid w:val="00E52BB5"/>
    <w:rsid w:val="00E544EF"/>
    <w:rsid w:val="00E55DF0"/>
    <w:rsid w:val="00E56EC0"/>
    <w:rsid w:val="00E57469"/>
    <w:rsid w:val="00E64993"/>
    <w:rsid w:val="00E6653E"/>
    <w:rsid w:val="00E75F27"/>
    <w:rsid w:val="00E77B91"/>
    <w:rsid w:val="00E849BA"/>
    <w:rsid w:val="00E86C3B"/>
    <w:rsid w:val="00E87436"/>
    <w:rsid w:val="00E87A95"/>
    <w:rsid w:val="00E932E0"/>
    <w:rsid w:val="00E939B6"/>
    <w:rsid w:val="00E947F4"/>
    <w:rsid w:val="00E95708"/>
    <w:rsid w:val="00EA2CC2"/>
    <w:rsid w:val="00EA5281"/>
    <w:rsid w:val="00EB13AF"/>
    <w:rsid w:val="00EB3FC9"/>
    <w:rsid w:val="00EB4CE8"/>
    <w:rsid w:val="00EB6086"/>
    <w:rsid w:val="00EC1B10"/>
    <w:rsid w:val="00EC2077"/>
    <w:rsid w:val="00EC6205"/>
    <w:rsid w:val="00EC7671"/>
    <w:rsid w:val="00ED563D"/>
    <w:rsid w:val="00ED5866"/>
    <w:rsid w:val="00ED5DD4"/>
    <w:rsid w:val="00ED686A"/>
    <w:rsid w:val="00ED6E00"/>
    <w:rsid w:val="00EE53A1"/>
    <w:rsid w:val="00EE6A51"/>
    <w:rsid w:val="00EE72EA"/>
    <w:rsid w:val="00EE7407"/>
    <w:rsid w:val="00EE7A25"/>
    <w:rsid w:val="00EF04A8"/>
    <w:rsid w:val="00EF705D"/>
    <w:rsid w:val="00F01EA3"/>
    <w:rsid w:val="00F02092"/>
    <w:rsid w:val="00F027C1"/>
    <w:rsid w:val="00F04F78"/>
    <w:rsid w:val="00F0777C"/>
    <w:rsid w:val="00F11B08"/>
    <w:rsid w:val="00F11BB3"/>
    <w:rsid w:val="00F2126C"/>
    <w:rsid w:val="00F27470"/>
    <w:rsid w:val="00F31D21"/>
    <w:rsid w:val="00F320A6"/>
    <w:rsid w:val="00F32595"/>
    <w:rsid w:val="00F35FB0"/>
    <w:rsid w:val="00F41B88"/>
    <w:rsid w:val="00F47FED"/>
    <w:rsid w:val="00F523F6"/>
    <w:rsid w:val="00F53425"/>
    <w:rsid w:val="00F56F37"/>
    <w:rsid w:val="00F57291"/>
    <w:rsid w:val="00F6175B"/>
    <w:rsid w:val="00F6278C"/>
    <w:rsid w:val="00F708BC"/>
    <w:rsid w:val="00F727C1"/>
    <w:rsid w:val="00F80426"/>
    <w:rsid w:val="00F8225F"/>
    <w:rsid w:val="00F82C8B"/>
    <w:rsid w:val="00F83FE9"/>
    <w:rsid w:val="00F84463"/>
    <w:rsid w:val="00F864A8"/>
    <w:rsid w:val="00F9225F"/>
    <w:rsid w:val="00F94C20"/>
    <w:rsid w:val="00F96B5F"/>
    <w:rsid w:val="00F97BF3"/>
    <w:rsid w:val="00FA02C1"/>
    <w:rsid w:val="00FA3F4F"/>
    <w:rsid w:val="00FA55C3"/>
    <w:rsid w:val="00FA76E1"/>
    <w:rsid w:val="00FB3B84"/>
    <w:rsid w:val="00FC0CDA"/>
    <w:rsid w:val="00FC457A"/>
    <w:rsid w:val="00FC6A19"/>
    <w:rsid w:val="00FD08C1"/>
    <w:rsid w:val="00FD3F41"/>
    <w:rsid w:val="00FD4BBF"/>
    <w:rsid w:val="00FE5FA8"/>
    <w:rsid w:val="00FF3039"/>
    <w:rsid w:val="00FF585E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E6432-F54D-47A9-9239-74CFE0B5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59C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9C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8E59C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E59C1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8E59C1"/>
    <w:rPr>
      <w:color w:val="1D67A4"/>
      <w:u w:val="single"/>
    </w:rPr>
  </w:style>
  <w:style w:type="character" w:customStyle="1" w:styleId="a6">
    <w:name w:val="Гипертекстовая ссылка"/>
    <w:basedOn w:val="a0"/>
    <w:rsid w:val="008E59C1"/>
    <w:rPr>
      <w:rFonts w:cs="Times New Roman"/>
      <w:b/>
      <w:bCs/>
      <w:color w:val="008000"/>
    </w:rPr>
  </w:style>
  <w:style w:type="paragraph" w:styleId="a7">
    <w:name w:val="List Paragraph"/>
    <w:basedOn w:val="a"/>
    <w:uiPriority w:val="34"/>
    <w:qFormat/>
    <w:rsid w:val="00B64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B3B32-CC47-4B41-A0DB-40A6E275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sekretarKDN</dc:creator>
  <cp:keywords/>
  <dc:description/>
  <cp:lastModifiedBy>Адм. Красночетайского района Лариса Зайцева</cp:lastModifiedBy>
  <cp:revision>2</cp:revision>
  <cp:lastPrinted>2020-03-10T07:57:00Z</cp:lastPrinted>
  <dcterms:created xsi:type="dcterms:W3CDTF">2020-03-26T11:02:00Z</dcterms:created>
  <dcterms:modified xsi:type="dcterms:W3CDTF">2020-03-26T11:02:00Z</dcterms:modified>
</cp:coreProperties>
</file>