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97" w:rsidRDefault="00CF0D97">
      <w:pPr>
        <w:rPr>
          <w:sz w:val="2"/>
          <w:szCs w:val="2"/>
        </w:rPr>
      </w:pPr>
    </w:p>
    <w:p w:rsidR="00761492" w:rsidRDefault="00761492">
      <w:pPr>
        <w:pStyle w:val="22"/>
        <w:shd w:val="clear" w:color="auto" w:fill="auto"/>
        <w:spacing w:line="365" w:lineRule="exact"/>
        <w:jc w:val="left"/>
      </w:pPr>
      <w:r>
        <w:rPr>
          <w:noProof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2512868</wp:posOffset>
            </wp:positionH>
            <wp:positionV relativeFrom="paragraph">
              <wp:posOffset>197147</wp:posOffset>
            </wp:positionV>
            <wp:extent cx="729096" cy="724394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724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521"/>
      </w:tblGrid>
      <w:tr w:rsidR="00761492" w:rsidRPr="00761492" w:rsidTr="00761492">
        <w:trPr>
          <w:cantSplit/>
          <w:trHeight w:val="992"/>
        </w:trPr>
        <w:tc>
          <w:tcPr>
            <w:tcW w:w="4195" w:type="dxa"/>
            <w:vAlign w:val="center"/>
          </w:tcPr>
          <w:p w:rsidR="00761492" w:rsidRPr="00761492" w:rsidRDefault="00761492" w:rsidP="002314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aps/>
                <w:lang w:eastAsia="ar-SA"/>
              </w:rPr>
            </w:pPr>
            <w:r w:rsidRPr="00761492">
              <w:rPr>
                <w:rFonts w:ascii="Times New Roman" w:hAnsi="Times New Roman" w:cs="Times New Roman"/>
                <w:b/>
                <w:bCs/>
                <w:caps/>
              </w:rPr>
              <w:t xml:space="preserve">ЧĂВАШ РЕСПУБЛИКИ              ХĔРЛĔ ЧУТАЙ РАЙОН </w:t>
            </w:r>
            <w:r w:rsidRPr="00761492">
              <w:rPr>
                <w:rFonts w:ascii="Times New Roman" w:hAnsi="Times New Roman" w:cs="Times New Roman"/>
                <w:b/>
                <w:caps/>
              </w:rPr>
              <w:t>администрацийĔ</w:t>
            </w:r>
          </w:p>
        </w:tc>
        <w:tc>
          <w:tcPr>
            <w:tcW w:w="1173" w:type="dxa"/>
            <w:vMerge w:val="restart"/>
            <w:vAlign w:val="center"/>
          </w:tcPr>
          <w:p w:rsidR="00761492" w:rsidRPr="00761492" w:rsidRDefault="00761492" w:rsidP="0023149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4521" w:type="dxa"/>
            <w:vAlign w:val="center"/>
          </w:tcPr>
          <w:p w:rsidR="00761492" w:rsidRPr="00761492" w:rsidRDefault="00761492" w:rsidP="00231495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61492">
              <w:rPr>
                <w:rFonts w:ascii="Times New Roman" w:hAnsi="Times New Roman"/>
                <w:b/>
                <w:bCs/>
              </w:rPr>
              <w:t>ЧУВАШСКАЯ РЕСПУБЛИКА</w:t>
            </w:r>
            <w:r w:rsidRPr="00761492">
              <w:rPr>
                <w:rStyle w:val="a9"/>
                <w:bCs w:val="0"/>
              </w:rPr>
              <w:t xml:space="preserve">  </w:t>
            </w:r>
            <w:r w:rsidRPr="00761492">
              <w:rPr>
                <w:rFonts w:ascii="Times New Roman" w:hAnsi="Times New Roman"/>
                <w:b/>
              </w:rPr>
              <w:t xml:space="preserve">АДМИНИСТРАЦИЯ </w:t>
            </w:r>
            <w:r w:rsidRPr="00761492">
              <w:rPr>
                <w:rFonts w:ascii="Times New Roman" w:hAnsi="Times New Roman"/>
                <w:b/>
                <w:bCs/>
              </w:rPr>
              <w:t>КРАСНОЧЕТАЙСКОГО РАЙОНА</w:t>
            </w:r>
          </w:p>
        </w:tc>
      </w:tr>
      <w:tr w:rsidR="00761492" w:rsidRPr="00761492" w:rsidTr="00761492">
        <w:trPr>
          <w:cantSplit/>
          <w:trHeight w:val="1399"/>
        </w:trPr>
        <w:tc>
          <w:tcPr>
            <w:tcW w:w="4195" w:type="dxa"/>
          </w:tcPr>
          <w:p w:rsidR="00761492" w:rsidRPr="00761492" w:rsidRDefault="00761492" w:rsidP="00231495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492">
              <w:rPr>
                <w:rStyle w:val="a9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  <w:r w:rsidRPr="00761492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1492" w:rsidRPr="00761492" w:rsidRDefault="000416BE" w:rsidP="002314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30.04.</w:t>
            </w:r>
            <w:r w:rsidR="00761492">
              <w:rPr>
                <w:rFonts w:ascii="Times New Roman" w:hAnsi="Times New Roman" w:cs="Times New Roman"/>
                <w:sz w:val="26"/>
              </w:rPr>
              <w:t>20</w:t>
            </w:r>
            <w:r w:rsidR="00BB3AAC">
              <w:rPr>
                <w:rFonts w:ascii="Times New Roman" w:hAnsi="Times New Roman" w:cs="Times New Roman"/>
                <w:sz w:val="26"/>
              </w:rPr>
              <w:t>20</w:t>
            </w:r>
            <w:r w:rsidR="00761492" w:rsidRPr="00761492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205</w:t>
            </w:r>
            <w:r w:rsidR="00BB3AAC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761492" w:rsidRPr="00761492">
              <w:rPr>
                <w:rFonts w:ascii="Times New Roman" w:hAnsi="Times New Roman" w:cs="Times New Roman"/>
                <w:sz w:val="26"/>
              </w:rPr>
              <w:t>№</w:t>
            </w:r>
            <w:r w:rsidR="00761492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761492" w:rsidRPr="00761492" w:rsidRDefault="00761492" w:rsidP="00231495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1492">
              <w:rPr>
                <w:rFonts w:ascii="Times New Roman" w:hAnsi="Times New Roman"/>
                <w:sz w:val="20"/>
                <w:szCs w:val="20"/>
              </w:rPr>
              <w:t>Хĕрлĕ</w:t>
            </w:r>
            <w:r w:rsidRPr="00761492">
              <w:rPr>
                <w:rFonts w:ascii="Times New Roman" w:hAnsi="Times New Roman"/>
                <w:sz w:val="20"/>
              </w:rPr>
              <w:t xml:space="preserve"> Чутай сали</w:t>
            </w:r>
          </w:p>
        </w:tc>
        <w:tc>
          <w:tcPr>
            <w:tcW w:w="1173" w:type="dxa"/>
            <w:vMerge/>
            <w:vAlign w:val="center"/>
          </w:tcPr>
          <w:p w:rsidR="00761492" w:rsidRPr="00761492" w:rsidRDefault="00761492" w:rsidP="00231495">
            <w:pPr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4521" w:type="dxa"/>
          </w:tcPr>
          <w:p w:rsidR="00761492" w:rsidRPr="00761492" w:rsidRDefault="00761492" w:rsidP="00231495">
            <w:pPr>
              <w:pStyle w:val="a8"/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492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761492" w:rsidRPr="00761492" w:rsidRDefault="000416BE" w:rsidP="002314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30.04.</w:t>
            </w:r>
            <w:r w:rsidR="00761492">
              <w:rPr>
                <w:rFonts w:ascii="Times New Roman" w:hAnsi="Times New Roman" w:cs="Times New Roman"/>
                <w:sz w:val="26"/>
              </w:rPr>
              <w:t>20</w:t>
            </w:r>
            <w:r w:rsidR="00BB3AAC">
              <w:rPr>
                <w:rFonts w:ascii="Times New Roman" w:hAnsi="Times New Roman" w:cs="Times New Roman"/>
                <w:sz w:val="26"/>
              </w:rPr>
              <w:t>20</w:t>
            </w:r>
            <w:r w:rsidR="00761492">
              <w:rPr>
                <w:rFonts w:ascii="Times New Roman" w:hAnsi="Times New Roman" w:cs="Times New Roman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</w:rPr>
              <w:t>205</w:t>
            </w:r>
          </w:p>
          <w:p w:rsidR="00761492" w:rsidRPr="00761492" w:rsidRDefault="00761492" w:rsidP="00231495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492">
              <w:rPr>
                <w:rFonts w:ascii="Times New Roman" w:hAnsi="Times New Roman"/>
                <w:color w:val="000000"/>
              </w:rPr>
              <w:t>село Красные Четаи</w:t>
            </w:r>
          </w:p>
        </w:tc>
      </w:tr>
    </w:tbl>
    <w:p w:rsidR="00761492" w:rsidRDefault="00761492">
      <w:pPr>
        <w:pStyle w:val="22"/>
        <w:shd w:val="clear" w:color="auto" w:fill="auto"/>
        <w:spacing w:line="365" w:lineRule="exact"/>
        <w:jc w:val="left"/>
      </w:pPr>
    </w:p>
    <w:p w:rsidR="00CF0D97" w:rsidRPr="00761492" w:rsidRDefault="00AB2726">
      <w:pPr>
        <w:pStyle w:val="22"/>
        <w:shd w:val="clear" w:color="auto" w:fill="auto"/>
        <w:spacing w:line="365" w:lineRule="exact"/>
        <w:jc w:val="left"/>
        <w:rPr>
          <w:b/>
          <w:sz w:val="24"/>
          <w:szCs w:val="24"/>
        </w:rPr>
      </w:pPr>
      <w:r w:rsidRPr="00761492">
        <w:rPr>
          <w:b/>
          <w:sz w:val="24"/>
          <w:szCs w:val="24"/>
        </w:rPr>
        <w:t xml:space="preserve">О </w:t>
      </w:r>
      <w:r w:rsidR="008F4DE9">
        <w:rPr>
          <w:b/>
          <w:sz w:val="24"/>
          <w:szCs w:val="24"/>
        </w:rPr>
        <w:t xml:space="preserve">завершении </w:t>
      </w:r>
      <w:r w:rsidRPr="00761492">
        <w:rPr>
          <w:b/>
          <w:sz w:val="24"/>
          <w:szCs w:val="24"/>
        </w:rPr>
        <w:t>отопительного сезона</w:t>
      </w:r>
      <w:r w:rsidRPr="00761492">
        <w:rPr>
          <w:b/>
          <w:sz w:val="24"/>
          <w:szCs w:val="24"/>
        </w:rPr>
        <w:br/>
        <w:t>201</w:t>
      </w:r>
      <w:r w:rsidR="00BB3AAC">
        <w:rPr>
          <w:b/>
          <w:sz w:val="24"/>
          <w:szCs w:val="24"/>
        </w:rPr>
        <w:t>9</w:t>
      </w:r>
      <w:r w:rsidRPr="00761492">
        <w:rPr>
          <w:b/>
          <w:sz w:val="24"/>
          <w:szCs w:val="24"/>
        </w:rPr>
        <w:t>-20</w:t>
      </w:r>
      <w:r w:rsidR="00BB3AAC">
        <w:rPr>
          <w:b/>
          <w:sz w:val="24"/>
          <w:szCs w:val="24"/>
        </w:rPr>
        <w:t>20</w:t>
      </w:r>
      <w:r w:rsidRPr="00761492">
        <w:rPr>
          <w:b/>
          <w:sz w:val="24"/>
          <w:szCs w:val="24"/>
        </w:rPr>
        <w:t xml:space="preserve"> гг.</w:t>
      </w:r>
    </w:p>
    <w:p w:rsidR="00761492" w:rsidRPr="00761492" w:rsidRDefault="00761492">
      <w:pPr>
        <w:pStyle w:val="22"/>
        <w:shd w:val="clear" w:color="auto" w:fill="auto"/>
        <w:spacing w:line="365" w:lineRule="exact"/>
        <w:jc w:val="left"/>
        <w:rPr>
          <w:sz w:val="24"/>
          <w:szCs w:val="24"/>
        </w:rPr>
      </w:pPr>
    </w:p>
    <w:p w:rsidR="008F4DE9" w:rsidRPr="008F4DE9" w:rsidRDefault="008F4DE9" w:rsidP="008F4DE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bookmarkStart w:id="0" w:name="_GoBack"/>
      <w:r w:rsidR="00260A64" w:rsidRPr="00260A64">
        <w:rPr>
          <w:rFonts w:ascii="Times New Roman" w:eastAsia="Times New Roman" w:hAnsi="Times New Roman" w:cs="Times New Roman"/>
          <w:color w:val="262626"/>
          <w:lang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связи установлением температуры наружного воздуха +8 градусов С и выше</w:t>
      </w:r>
      <w:r w:rsidR="00260A64">
        <w:rPr>
          <w:rFonts w:ascii="Times New Roman" w:eastAsia="Times New Roman" w:hAnsi="Times New Roman" w:cs="Times New Roman"/>
          <w:color w:val="262626"/>
          <w:lang w:bidi="ar-SA"/>
        </w:rPr>
        <w:t xml:space="preserve"> </w:t>
      </w:r>
      <w:r w:rsidR="00260A64" w:rsidRPr="00260A64">
        <w:rPr>
          <w:rFonts w:ascii="Times New Roman" w:eastAsia="Times New Roman" w:hAnsi="Times New Roman" w:cs="Times New Roman"/>
          <w:color w:val="262626"/>
          <w:lang w:bidi="ar-SA"/>
        </w:rPr>
        <w:t>согласно Правилами технической эксплуатации тепловых энергоустановок, утвержденных приказом Минстроя энергетики Российской Федерации от 24.</w:t>
      </w:r>
      <w:r w:rsidR="00260A64">
        <w:rPr>
          <w:rFonts w:ascii="Times New Roman" w:eastAsia="Times New Roman" w:hAnsi="Times New Roman" w:cs="Times New Roman"/>
          <w:color w:val="262626"/>
          <w:lang w:bidi="ar-SA"/>
        </w:rPr>
        <w:t>03.2003 № 115</w:t>
      </w:r>
      <w:r w:rsidR="00260A64" w:rsidRPr="00260A64">
        <w:rPr>
          <w:rFonts w:ascii="Times New Roman" w:eastAsia="Times New Roman" w:hAnsi="Times New Roman" w:cs="Times New Roman"/>
          <w:color w:val="262626"/>
          <w:lang w:bidi="ar-SA"/>
        </w:rPr>
        <w:t xml:space="preserve"> администрация </w:t>
      </w:r>
      <w:r w:rsidR="00260A64">
        <w:rPr>
          <w:rFonts w:ascii="Times New Roman" w:eastAsia="Times New Roman" w:hAnsi="Times New Roman" w:cs="Times New Roman"/>
          <w:color w:val="262626"/>
          <w:lang w:bidi="ar-SA"/>
        </w:rPr>
        <w:t xml:space="preserve">Красночетайского района Чувашской Республики </w:t>
      </w:r>
      <w:r w:rsidR="00260A64" w:rsidRPr="00260A64">
        <w:rPr>
          <w:rFonts w:ascii="Times New Roman" w:eastAsia="Times New Roman" w:hAnsi="Times New Roman" w:cs="Times New Roman"/>
          <w:b/>
          <w:color w:val="262626"/>
          <w:lang w:bidi="ar-SA"/>
        </w:rPr>
        <w:t>постановляет</w:t>
      </w:r>
      <w:r w:rsidRPr="00260A64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7C0776" w:rsidRPr="008F4DE9" w:rsidRDefault="00260A64" w:rsidP="007C0776">
      <w:pPr>
        <w:widowControl/>
        <w:numPr>
          <w:ilvl w:val="0"/>
          <w:numId w:val="2"/>
        </w:numPr>
        <w:tabs>
          <w:tab w:val="clear" w:pos="1333"/>
        </w:tabs>
        <w:ind w:left="0" w:firstLine="54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0A64">
        <w:rPr>
          <w:rFonts w:ascii="Times New Roman" w:eastAsia="Times New Roman" w:hAnsi="Times New Roman" w:cs="Times New Roman"/>
          <w:color w:val="262626"/>
          <w:lang w:bidi="ar-SA"/>
        </w:rPr>
        <w:t xml:space="preserve">Теплоснабжающим организациям, руководителям управляющих организаций, расположенных на территории </w:t>
      </w:r>
      <w:r>
        <w:rPr>
          <w:rFonts w:ascii="Times New Roman" w:eastAsia="Times New Roman" w:hAnsi="Times New Roman" w:cs="Times New Roman"/>
          <w:color w:val="262626"/>
          <w:lang w:bidi="ar-SA"/>
        </w:rPr>
        <w:t>Красночетайского</w:t>
      </w:r>
      <w:r w:rsidRPr="00260A64">
        <w:rPr>
          <w:rFonts w:ascii="Times New Roman" w:eastAsia="Times New Roman" w:hAnsi="Times New Roman" w:cs="Times New Roman"/>
          <w:color w:val="262626"/>
          <w:lang w:bidi="ar-SA"/>
        </w:rPr>
        <w:t xml:space="preserve"> района произвести отключение подачи тепла в многоквартирные жилые дома и общественные здания</w:t>
      </w:r>
      <w:r w:rsidR="00BB3AAC">
        <w:rPr>
          <w:rFonts w:ascii="Times New Roman" w:eastAsia="Times New Roman" w:hAnsi="Times New Roman" w:cs="Times New Roman"/>
          <w:color w:val="262626"/>
          <w:lang w:bidi="ar-SA"/>
        </w:rPr>
        <w:t>.</w:t>
      </w:r>
    </w:p>
    <w:p w:rsidR="008F4DE9" w:rsidRDefault="00812B9E" w:rsidP="008F4DE9">
      <w:pPr>
        <w:widowControl/>
        <w:numPr>
          <w:ilvl w:val="0"/>
          <w:numId w:val="2"/>
        </w:numPr>
        <w:tabs>
          <w:tab w:val="clear" w:pos="133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0A64">
        <w:rPr>
          <w:rFonts w:ascii="Times New Roman" w:eastAsia="Times New Roman" w:hAnsi="Times New Roman" w:cs="Times New Roman"/>
          <w:color w:val="262626"/>
          <w:lang w:bidi="ar-SA"/>
        </w:rPr>
        <w:t xml:space="preserve">После прекращения подачи тепла теплоснабжающим и </w:t>
      </w:r>
      <w:r>
        <w:rPr>
          <w:rFonts w:ascii="Times New Roman" w:eastAsia="Times New Roman" w:hAnsi="Times New Roman" w:cs="Times New Roman"/>
          <w:color w:val="262626"/>
          <w:lang w:bidi="ar-SA"/>
        </w:rPr>
        <w:t>управляющим</w:t>
      </w:r>
      <w:r w:rsidRPr="00260A64">
        <w:rPr>
          <w:rFonts w:ascii="Times New Roman" w:eastAsia="Times New Roman" w:hAnsi="Times New Roman" w:cs="Times New Roman"/>
          <w:color w:val="262626"/>
          <w:lang w:bidi="ar-SA"/>
        </w:rPr>
        <w:t xml:space="preserve"> организациям, потребителям тепловой энергии приступить к работам по подготовке тепловых сетей и теплосилового оборудования, а также внутридомовых отопительных систем к отопительному сезону 20</w:t>
      </w:r>
      <w:r w:rsidR="00BB3AAC">
        <w:rPr>
          <w:rFonts w:ascii="Times New Roman" w:eastAsia="Times New Roman" w:hAnsi="Times New Roman" w:cs="Times New Roman"/>
          <w:color w:val="262626"/>
          <w:lang w:bidi="ar-SA"/>
        </w:rPr>
        <w:t>20</w:t>
      </w:r>
      <w:r>
        <w:rPr>
          <w:rFonts w:ascii="Times New Roman" w:eastAsia="Times New Roman" w:hAnsi="Times New Roman" w:cs="Times New Roman"/>
          <w:color w:val="262626"/>
          <w:lang w:bidi="ar-SA"/>
        </w:rPr>
        <w:t>-202</w:t>
      </w:r>
      <w:r w:rsidR="00BB3AAC">
        <w:rPr>
          <w:rFonts w:ascii="Times New Roman" w:eastAsia="Times New Roman" w:hAnsi="Times New Roman" w:cs="Times New Roman"/>
          <w:color w:val="262626"/>
          <w:lang w:bidi="ar-SA"/>
        </w:rPr>
        <w:t>1</w:t>
      </w:r>
      <w:r w:rsidRPr="00260A64">
        <w:rPr>
          <w:rFonts w:ascii="Times New Roman" w:eastAsia="Times New Roman" w:hAnsi="Times New Roman" w:cs="Times New Roman"/>
          <w:color w:val="262626"/>
          <w:lang w:bidi="ar-SA"/>
        </w:rPr>
        <w:t xml:space="preserve"> годов</w:t>
      </w:r>
      <w:r w:rsidR="008F4DE9" w:rsidRPr="008F4DE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12B9E" w:rsidRPr="008F4DE9" w:rsidRDefault="00812B9E" w:rsidP="008F4DE9">
      <w:pPr>
        <w:widowControl/>
        <w:numPr>
          <w:ilvl w:val="0"/>
          <w:numId w:val="2"/>
        </w:numPr>
        <w:tabs>
          <w:tab w:val="clear" w:pos="133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0A64">
        <w:rPr>
          <w:rFonts w:ascii="Times New Roman" w:eastAsia="Times New Roman" w:hAnsi="Times New Roman" w:cs="Times New Roman"/>
          <w:color w:val="262626"/>
          <w:lang w:bidi="ar-SA"/>
        </w:rPr>
        <w:t>Контроль за исполнением настоящего постановления возложить на отдел строительства, дорожного хозяйства и ЖКХ администрации</w:t>
      </w:r>
      <w:r>
        <w:rPr>
          <w:rFonts w:ascii="Times New Roman" w:eastAsia="Times New Roman" w:hAnsi="Times New Roman" w:cs="Times New Roman"/>
          <w:color w:val="262626"/>
          <w:lang w:bidi="ar-SA"/>
        </w:rPr>
        <w:t xml:space="preserve"> Красночетайского района</w:t>
      </w:r>
      <w:r w:rsidRPr="00260A64">
        <w:rPr>
          <w:rFonts w:ascii="Times New Roman" w:eastAsia="Times New Roman" w:hAnsi="Times New Roman" w:cs="Times New Roman"/>
          <w:color w:val="262626"/>
          <w:lang w:bidi="ar-SA"/>
        </w:rPr>
        <w:t xml:space="preserve"> Чувашской Республики</w:t>
      </w:r>
    </w:p>
    <w:p w:rsidR="008F4DE9" w:rsidRPr="008F4DE9" w:rsidRDefault="008F4DE9" w:rsidP="008F4DE9">
      <w:pPr>
        <w:widowControl/>
        <w:numPr>
          <w:ilvl w:val="0"/>
          <w:numId w:val="2"/>
        </w:numPr>
        <w:tabs>
          <w:tab w:val="clear" w:pos="1333"/>
        </w:tabs>
        <w:ind w:left="0" w:firstLine="54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4DE9">
        <w:rPr>
          <w:rFonts w:ascii="Times New Roman" w:eastAsia="Times New Roman" w:hAnsi="Times New Roman" w:cs="Times New Roman"/>
          <w:color w:val="auto"/>
          <w:lang w:bidi="ar-SA"/>
        </w:rPr>
        <w:t>Настоящее постановление вступает в силу после опубликования в информационном издании "Вестник Красночетайского района".</w:t>
      </w:r>
    </w:p>
    <w:p w:rsidR="008F4DE9" w:rsidRDefault="008F4DE9" w:rsidP="008F4DE9">
      <w:pPr>
        <w:widowControl/>
        <w:ind w:left="547"/>
        <w:jc w:val="both"/>
        <w:rPr>
          <w:rFonts w:ascii="Verdana" w:hAnsi="Verdana"/>
          <w:sz w:val="21"/>
          <w:szCs w:val="21"/>
        </w:rPr>
      </w:pPr>
    </w:p>
    <w:p w:rsidR="008F4DE9" w:rsidRDefault="008F4DE9" w:rsidP="008F4DE9">
      <w:pPr>
        <w:widowControl/>
        <w:ind w:left="547"/>
        <w:jc w:val="both"/>
        <w:rPr>
          <w:rFonts w:ascii="Verdana" w:hAnsi="Verdana"/>
          <w:sz w:val="21"/>
          <w:szCs w:val="21"/>
        </w:rPr>
      </w:pPr>
    </w:p>
    <w:p w:rsidR="008F4DE9" w:rsidRDefault="008F4DE9" w:rsidP="008F4DE9">
      <w:pPr>
        <w:widowControl/>
        <w:ind w:left="547"/>
        <w:jc w:val="both"/>
        <w:rPr>
          <w:rFonts w:ascii="Verdana" w:hAnsi="Verdana"/>
          <w:sz w:val="21"/>
          <w:szCs w:val="21"/>
        </w:rPr>
      </w:pPr>
    </w:p>
    <w:p w:rsidR="008F4DE9" w:rsidRDefault="008F4DE9" w:rsidP="008F4DE9">
      <w:pPr>
        <w:widowControl/>
        <w:ind w:left="547"/>
        <w:jc w:val="both"/>
        <w:rPr>
          <w:rFonts w:ascii="Verdana" w:hAnsi="Verdana"/>
          <w:sz w:val="21"/>
          <w:szCs w:val="21"/>
        </w:rPr>
      </w:pPr>
    </w:p>
    <w:p w:rsidR="00BB3AAC" w:rsidRDefault="00A42927" w:rsidP="008F4DE9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8F4DE9" w:rsidRPr="008F4DE9" w:rsidRDefault="00BB3AAC" w:rsidP="008F4DE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Красночетайского </w:t>
      </w:r>
      <w:r w:rsidR="00A42927">
        <w:rPr>
          <w:rFonts w:ascii="Times New Roman" w:hAnsi="Times New Roman" w:cs="Times New Roman"/>
        </w:rPr>
        <w:t xml:space="preserve"> района                                                                                  </w:t>
      </w:r>
      <w:r>
        <w:rPr>
          <w:rFonts w:ascii="Times New Roman" w:hAnsi="Times New Roman" w:cs="Times New Roman"/>
        </w:rPr>
        <w:t>И. Н. Михопаров</w:t>
      </w:r>
    </w:p>
    <w:p w:rsidR="00CF0D97" w:rsidRDefault="00CF0D97" w:rsidP="008F4DE9">
      <w:pPr>
        <w:pStyle w:val="22"/>
        <w:shd w:val="clear" w:color="auto" w:fill="auto"/>
        <w:spacing w:line="317" w:lineRule="exact"/>
        <w:ind w:firstLine="360"/>
      </w:pPr>
    </w:p>
    <w:p w:rsidR="00260A64" w:rsidRDefault="00260A64" w:rsidP="008F4DE9">
      <w:pPr>
        <w:pStyle w:val="22"/>
        <w:shd w:val="clear" w:color="auto" w:fill="auto"/>
        <w:spacing w:line="317" w:lineRule="exact"/>
        <w:ind w:firstLine="360"/>
      </w:pPr>
    </w:p>
    <w:p w:rsidR="00260A64" w:rsidRPr="00260A64" w:rsidRDefault="00260A64" w:rsidP="00260A64">
      <w:pPr>
        <w:pStyle w:val="22"/>
        <w:shd w:val="clear" w:color="auto" w:fill="auto"/>
        <w:spacing w:line="240" w:lineRule="auto"/>
        <w:ind w:firstLine="360"/>
        <w:rPr>
          <w:sz w:val="24"/>
          <w:szCs w:val="24"/>
        </w:rPr>
      </w:pPr>
    </w:p>
    <w:bookmarkEnd w:id="0"/>
    <w:p w:rsidR="00260A64" w:rsidRPr="00260A64" w:rsidRDefault="00260A64" w:rsidP="00260A64">
      <w:pPr>
        <w:pStyle w:val="22"/>
        <w:shd w:val="clear" w:color="auto" w:fill="auto"/>
        <w:spacing w:line="240" w:lineRule="auto"/>
        <w:ind w:firstLine="360"/>
        <w:rPr>
          <w:sz w:val="24"/>
          <w:szCs w:val="24"/>
        </w:rPr>
      </w:pPr>
    </w:p>
    <w:sectPr w:rsidR="00260A64" w:rsidRPr="00260A64" w:rsidSect="00761492">
      <w:pgSz w:w="11909" w:h="16840"/>
      <w:pgMar w:top="665" w:right="852" w:bottom="665" w:left="144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B6" w:rsidRDefault="007006B6" w:rsidP="00CF0D97">
      <w:r>
        <w:separator/>
      </w:r>
    </w:p>
  </w:endnote>
  <w:endnote w:type="continuationSeparator" w:id="0">
    <w:p w:rsidR="007006B6" w:rsidRDefault="007006B6" w:rsidP="00CF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B6" w:rsidRDefault="007006B6"/>
  </w:footnote>
  <w:footnote w:type="continuationSeparator" w:id="0">
    <w:p w:rsidR="007006B6" w:rsidRDefault="007006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B34A4"/>
    <w:multiLevelType w:val="multilevel"/>
    <w:tmpl w:val="7A547C04"/>
    <w:lvl w:ilvl="0">
      <w:start w:val="1"/>
      <w:numFmt w:val="decimal"/>
      <w:lvlText w:val="%1."/>
      <w:lvlJc w:val="left"/>
      <w:pPr>
        <w:tabs>
          <w:tab w:val="num" w:pos="1333"/>
        </w:tabs>
        <w:ind w:left="1333" w:hanging="360"/>
      </w:pPr>
    </w:lvl>
    <w:lvl w:ilvl="1" w:tentative="1">
      <w:start w:val="1"/>
      <w:numFmt w:val="decimal"/>
      <w:lvlText w:val="%2."/>
      <w:lvlJc w:val="left"/>
      <w:pPr>
        <w:tabs>
          <w:tab w:val="num" w:pos="2053"/>
        </w:tabs>
        <w:ind w:left="2053" w:hanging="360"/>
      </w:pPr>
    </w:lvl>
    <w:lvl w:ilvl="2" w:tentative="1">
      <w:start w:val="1"/>
      <w:numFmt w:val="decimal"/>
      <w:lvlText w:val="%3."/>
      <w:lvlJc w:val="left"/>
      <w:pPr>
        <w:tabs>
          <w:tab w:val="num" w:pos="2773"/>
        </w:tabs>
        <w:ind w:left="2773" w:hanging="360"/>
      </w:pPr>
    </w:lvl>
    <w:lvl w:ilvl="3" w:tentative="1">
      <w:start w:val="1"/>
      <w:numFmt w:val="decimal"/>
      <w:lvlText w:val="%4."/>
      <w:lvlJc w:val="left"/>
      <w:pPr>
        <w:tabs>
          <w:tab w:val="num" w:pos="3493"/>
        </w:tabs>
        <w:ind w:left="3493" w:hanging="360"/>
      </w:pPr>
    </w:lvl>
    <w:lvl w:ilvl="4" w:tentative="1">
      <w:start w:val="1"/>
      <w:numFmt w:val="decimal"/>
      <w:lvlText w:val="%5."/>
      <w:lvlJc w:val="left"/>
      <w:pPr>
        <w:tabs>
          <w:tab w:val="num" w:pos="4213"/>
        </w:tabs>
        <w:ind w:left="4213" w:hanging="360"/>
      </w:pPr>
    </w:lvl>
    <w:lvl w:ilvl="5" w:tentative="1">
      <w:start w:val="1"/>
      <w:numFmt w:val="decimal"/>
      <w:lvlText w:val="%6."/>
      <w:lvlJc w:val="left"/>
      <w:pPr>
        <w:tabs>
          <w:tab w:val="num" w:pos="4933"/>
        </w:tabs>
        <w:ind w:left="4933" w:hanging="360"/>
      </w:pPr>
    </w:lvl>
    <w:lvl w:ilvl="6" w:tentative="1">
      <w:start w:val="1"/>
      <w:numFmt w:val="decimal"/>
      <w:lvlText w:val="%7."/>
      <w:lvlJc w:val="left"/>
      <w:pPr>
        <w:tabs>
          <w:tab w:val="num" w:pos="5653"/>
        </w:tabs>
        <w:ind w:left="5653" w:hanging="360"/>
      </w:pPr>
    </w:lvl>
    <w:lvl w:ilvl="7" w:tentative="1">
      <w:start w:val="1"/>
      <w:numFmt w:val="decimal"/>
      <w:lvlText w:val="%8."/>
      <w:lvlJc w:val="left"/>
      <w:pPr>
        <w:tabs>
          <w:tab w:val="num" w:pos="6373"/>
        </w:tabs>
        <w:ind w:left="6373" w:hanging="360"/>
      </w:pPr>
    </w:lvl>
    <w:lvl w:ilvl="8" w:tentative="1">
      <w:start w:val="1"/>
      <w:numFmt w:val="decimal"/>
      <w:lvlText w:val="%9."/>
      <w:lvlJc w:val="left"/>
      <w:pPr>
        <w:tabs>
          <w:tab w:val="num" w:pos="7093"/>
        </w:tabs>
        <w:ind w:left="7093" w:hanging="360"/>
      </w:pPr>
    </w:lvl>
  </w:abstractNum>
  <w:abstractNum w:abstractNumId="1" w15:restartNumberingAfterBreak="0">
    <w:nsid w:val="7FCE5B21"/>
    <w:multiLevelType w:val="multilevel"/>
    <w:tmpl w:val="7C565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17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97"/>
    <w:rsid w:val="00020EF8"/>
    <w:rsid w:val="000416BE"/>
    <w:rsid w:val="00094144"/>
    <w:rsid w:val="001A0D9A"/>
    <w:rsid w:val="0020678A"/>
    <w:rsid w:val="00235BED"/>
    <w:rsid w:val="00260A64"/>
    <w:rsid w:val="003F1789"/>
    <w:rsid w:val="004A5F36"/>
    <w:rsid w:val="0057478B"/>
    <w:rsid w:val="00615F99"/>
    <w:rsid w:val="007006B6"/>
    <w:rsid w:val="00761492"/>
    <w:rsid w:val="007C0776"/>
    <w:rsid w:val="00812B9E"/>
    <w:rsid w:val="008325EC"/>
    <w:rsid w:val="008F4DE9"/>
    <w:rsid w:val="00A42927"/>
    <w:rsid w:val="00A741C8"/>
    <w:rsid w:val="00AB2726"/>
    <w:rsid w:val="00AB37FC"/>
    <w:rsid w:val="00BB3AAC"/>
    <w:rsid w:val="00CF0D97"/>
    <w:rsid w:val="00E735A3"/>
    <w:rsid w:val="00ED7EC6"/>
    <w:rsid w:val="00F1242A"/>
    <w:rsid w:val="00F95C8F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9BFB7-5D44-4591-A93D-BBF2B3D9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0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D97"/>
    <w:rPr>
      <w:color w:val="0066CC"/>
      <w:u w:val="single"/>
    </w:rPr>
  </w:style>
  <w:style w:type="character" w:customStyle="1" w:styleId="3">
    <w:name w:val="Основной текст (3)"/>
    <w:basedOn w:val="a0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CenturyGothic6pt0pt">
    <w:name w:val="Основной текст (4) + Century Gothic;6 pt;Интервал 0 pt"/>
    <w:basedOn w:val="40"/>
    <w:rsid w:val="00CF0D9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2"/>
      <w:szCs w:val="12"/>
      <w:u w:val="single"/>
      <w:lang w:val="en-US" w:eastAsia="en-US" w:bidi="en-US"/>
    </w:rPr>
  </w:style>
  <w:style w:type="character" w:customStyle="1" w:styleId="4CenturyGothic8pt">
    <w:name w:val="Основной текст (4) + Century Gothic;8 pt;Курсив"/>
    <w:basedOn w:val="40"/>
    <w:rsid w:val="00CF0D9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single"/>
    </w:rPr>
  </w:style>
  <w:style w:type="character" w:customStyle="1" w:styleId="4CenturyGothic6pt0pt0">
    <w:name w:val="Основной текст (4) + Century Gothic;6 pt;Интервал 0 pt"/>
    <w:basedOn w:val="40"/>
    <w:rsid w:val="00CF0D9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CF0D9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6">
    <w:name w:val="Основной текст (6)_"/>
    <w:basedOn w:val="a0"/>
    <w:link w:val="60"/>
    <w:rsid w:val="00CF0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Подпись к картинке (2)_"/>
    <w:basedOn w:val="a0"/>
    <w:link w:val="20"/>
    <w:rsid w:val="00CF0D9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F0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CF0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1">
    <w:name w:val="Основной текст (3)"/>
    <w:basedOn w:val="a"/>
    <w:link w:val="30"/>
    <w:rsid w:val="00CF0D9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F0D97"/>
    <w:pPr>
      <w:shd w:val="clear" w:color="auto" w:fill="FFFFFF"/>
      <w:spacing w:line="0" w:lineRule="atLeast"/>
    </w:pPr>
    <w:rPr>
      <w:rFonts w:ascii="Consolas" w:eastAsia="Consolas" w:hAnsi="Consolas" w:cs="Consolas"/>
      <w:sz w:val="64"/>
      <w:szCs w:val="64"/>
    </w:rPr>
  </w:style>
  <w:style w:type="paragraph" w:customStyle="1" w:styleId="60">
    <w:name w:val="Основной текст (6)"/>
    <w:basedOn w:val="a"/>
    <w:link w:val="6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Подпись к картинке (2)"/>
    <w:basedOn w:val="a"/>
    <w:link w:val="2"/>
    <w:rsid w:val="00CF0D97"/>
    <w:pPr>
      <w:shd w:val="clear" w:color="auto" w:fill="FFFFFF"/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a5">
    <w:name w:val="Подпись к картинке"/>
    <w:basedOn w:val="a"/>
    <w:link w:val="a4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22">
    <w:name w:val="Основной текст (2)"/>
    <w:basedOn w:val="a"/>
    <w:link w:val="21"/>
    <w:rsid w:val="00CF0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61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492"/>
    <w:rPr>
      <w:rFonts w:ascii="Tahoma" w:hAnsi="Tahoma" w:cs="Tahoma"/>
      <w:color w:val="000000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761492"/>
    <w:pPr>
      <w:widowControl/>
      <w:suppressAutoHyphens/>
      <w:autoSpaceDE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character" w:customStyle="1" w:styleId="a9">
    <w:name w:val="Цветовое выделение"/>
    <w:rsid w:val="00761492"/>
    <w:rPr>
      <w:b/>
      <w:bCs/>
      <w:color w:val="000080"/>
    </w:rPr>
  </w:style>
  <w:style w:type="paragraph" w:styleId="aa">
    <w:name w:val="Normal (Web)"/>
    <w:basedOn w:val="a"/>
    <w:uiPriority w:val="99"/>
    <w:semiHidden/>
    <w:unhideWhenUsed/>
    <w:rsid w:val="008F4D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335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812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7168">
                              <w:marLeft w:val="0"/>
                              <w:marRight w:val="0"/>
                              <w:marTop w:val="0"/>
                              <w:marBottom w:val="11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7810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322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9346">
                          <w:marLeft w:val="187"/>
                          <w:marRight w:val="187"/>
                          <w:marTop w:val="187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Александр Волков</dc:creator>
  <cp:lastModifiedBy>Адм. Красночетайского района Ольга Миронова</cp:lastModifiedBy>
  <cp:revision>2</cp:revision>
  <cp:lastPrinted>2020-05-04T05:45:00Z</cp:lastPrinted>
  <dcterms:created xsi:type="dcterms:W3CDTF">2020-05-06T07:05:00Z</dcterms:created>
  <dcterms:modified xsi:type="dcterms:W3CDTF">2020-05-06T07:05:00Z</dcterms:modified>
</cp:coreProperties>
</file>