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82" w:rsidRPr="00BE3082" w:rsidRDefault="00BE3082" w:rsidP="00BE3082">
      <w:pPr>
        <w:pStyle w:val="a5"/>
        <w:ind w:firstLine="567"/>
        <w:jc w:val="both"/>
        <w:rPr>
          <w:rFonts w:ascii="Times New Roman" w:hAnsi="Times New Roman"/>
          <w:sz w:val="24"/>
          <w:szCs w:val="24"/>
        </w:rPr>
      </w:pPr>
      <w:bookmarkStart w:id="0" w:name="_GoBack"/>
      <w:bookmarkEnd w:id="0"/>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right"/>
        <w:rPr>
          <w:rFonts w:ascii="Times New Roman" w:hAnsi="Times New Roman"/>
          <w:sz w:val="24"/>
          <w:szCs w:val="24"/>
        </w:rPr>
      </w:pPr>
      <w:r w:rsidRPr="00BE3082">
        <w:rPr>
          <w:rFonts w:ascii="Times New Roman" w:hAnsi="Times New Roman"/>
          <w:sz w:val="24"/>
          <w:szCs w:val="24"/>
        </w:rPr>
        <w:t>Утвержден</w:t>
      </w:r>
    </w:p>
    <w:p w:rsidR="00A407EA" w:rsidRPr="00BE3082" w:rsidRDefault="00BE3082" w:rsidP="00BE3082">
      <w:pPr>
        <w:pStyle w:val="a5"/>
        <w:ind w:firstLine="567"/>
        <w:jc w:val="right"/>
        <w:rPr>
          <w:rFonts w:ascii="Times New Roman" w:hAnsi="Times New Roman"/>
          <w:sz w:val="24"/>
          <w:szCs w:val="24"/>
        </w:rPr>
      </w:pPr>
      <w:r>
        <w:rPr>
          <w:rFonts w:ascii="Times New Roman" w:hAnsi="Times New Roman"/>
          <w:sz w:val="24"/>
          <w:szCs w:val="24"/>
        </w:rPr>
        <w:t>п</w:t>
      </w:r>
      <w:r w:rsidR="00A407EA" w:rsidRPr="00BE3082">
        <w:rPr>
          <w:rFonts w:ascii="Times New Roman" w:hAnsi="Times New Roman"/>
          <w:sz w:val="24"/>
          <w:szCs w:val="24"/>
        </w:rPr>
        <w:t>остановлением</w:t>
      </w:r>
      <w:r>
        <w:rPr>
          <w:rFonts w:ascii="Times New Roman" w:hAnsi="Times New Roman"/>
          <w:sz w:val="24"/>
          <w:szCs w:val="24"/>
        </w:rPr>
        <w:t xml:space="preserve"> </w:t>
      </w:r>
      <w:r w:rsidR="00A407EA" w:rsidRPr="00BE3082">
        <w:rPr>
          <w:rFonts w:ascii="Times New Roman" w:hAnsi="Times New Roman"/>
          <w:sz w:val="24"/>
          <w:szCs w:val="24"/>
        </w:rPr>
        <w:t>администрации</w:t>
      </w:r>
    </w:p>
    <w:p w:rsidR="00A407EA" w:rsidRPr="00BE3082" w:rsidRDefault="00BE3082" w:rsidP="00BE3082">
      <w:pPr>
        <w:pStyle w:val="a5"/>
        <w:ind w:firstLine="567"/>
        <w:jc w:val="right"/>
        <w:rPr>
          <w:rFonts w:ascii="Times New Roman" w:hAnsi="Times New Roman"/>
          <w:sz w:val="24"/>
          <w:szCs w:val="24"/>
        </w:rPr>
      </w:pPr>
      <w:r w:rsidRPr="00BE3082">
        <w:rPr>
          <w:rFonts w:ascii="Times New Roman" w:hAnsi="Times New Roman"/>
          <w:sz w:val="24"/>
          <w:szCs w:val="24"/>
        </w:rPr>
        <w:t>Красночетайского</w:t>
      </w:r>
      <w:r w:rsidR="00A407EA" w:rsidRPr="00BE3082">
        <w:rPr>
          <w:rFonts w:ascii="Times New Roman" w:hAnsi="Times New Roman"/>
          <w:sz w:val="24"/>
          <w:szCs w:val="24"/>
        </w:rPr>
        <w:t xml:space="preserve"> района</w:t>
      </w:r>
    </w:p>
    <w:p w:rsidR="00A407EA" w:rsidRPr="00BE3082" w:rsidRDefault="00A407EA" w:rsidP="00BE3082">
      <w:pPr>
        <w:pStyle w:val="a5"/>
        <w:ind w:firstLine="567"/>
        <w:jc w:val="right"/>
        <w:rPr>
          <w:rFonts w:ascii="Times New Roman" w:hAnsi="Times New Roman"/>
          <w:sz w:val="24"/>
          <w:szCs w:val="24"/>
        </w:rPr>
      </w:pPr>
      <w:r w:rsidRPr="00BE3082">
        <w:rPr>
          <w:rFonts w:ascii="Times New Roman" w:hAnsi="Times New Roman"/>
          <w:sz w:val="24"/>
          <w:szCs w:val="24"/>
        </w:rPr>
        <w:t xml:space="preserve">от </w:t>
      </w:r>
      <w:r w:rsidR="00060FF6">
        <w:rPr>
          <w:rFonts w:ascii="Times New Roman" w:hAnsi="Times New Roman"/>
          <w:sz w:val="24"/>
          <w:szCs w:val="24"/>
        </w:rPr>
        <w:t>22.07.</w:t>
      </w:r>
      <w:r w:rsidR="00BE3082">
        <w:rPr>
          <w:rFonts w:ascii="Times New Roman" w:hAnsi="Times New Roman"/>
          <w:sz w:val="24"/>
          <w:szCs w:val="24"/>
        </w:rPr>
        <w:t>2020 №</w:t>
      </w:r>
      <w:r w:rsidR="00060FF6">
        <w:rPr>
          <w:rFonts w:ascii="Times New Roman" w:hAnsi="Times New Roman"/>
          <w:sz w:val="24"/>
          <w:szCs w:val="24"/>
        </w:rPr>
        <w:t xml:space="preserve"> 285</w:t>
      </w:r>
    </w:p>
    <w:p w:rsidR="00A407EA" w:rsidRPr="00BE3082" w:rsidRDefault="00A407EA" w:rsidP="00BE3082">
      <w:pPr>
        <w:pStyle w:val="a5"/>
        <w:ind w:firstLine="567"/>
        <w:jc w:val="both"/>
        <w:rPr>
          <w:rFonts w:ascii="Times New Roman" w:hAnsi="Times New Roman"/>
          <w:b/>
          <w:sz w:val="24"/>
          <w:szCs w:val="24"/>
        </w:rPr>
      </w:pPr>
    </w:p>
    <w:p w:rsidR="00A407EA" w:rsidRPr="00BE3082" w:rsidRDefault="00BE3082" w:rsidP="00BE3082">
      <w:pPr>
        <w:pStyle w:val="a5"/>
        <w:ind w:firstLine="567"/>
        <w:jc w:val="center"/>
        <w:rPr>
          <w:rFonts w:ascii="Times New Roman" w:hAnsi="Times New Roman"/>
          <w:b/>
          <w:sz w:val="24"/>
          <w:szCs w:val="24"/>
        </w:rPr>
      </w:pPr>
      <w:bookmarkStart w:id="1" w:name="P32"/>
      <w:bookmarkEnd w:id="1"/>
      <w:r w:rsidRPr="00BE3082">
        <w:rPr>
          <w:rFonts w:ascii="Times New Roman" w:hAnsi="Times New Roman"/>
          <w:b/>
          <w:sz w:val="24"/>
          <w:szCs w:val="24"/>
        </w:rPr>
        <w:t>Административный регламент</w:t>
      </w:r>
    </w:p>
    <w:p w:rsidR="00A407EA" w:rsidRPr="00BE3082" w:rsidRDefault="00BE3082" w:rsidP="00BE3082">
      <w:pPr>
        <w:pStyle w:val="a5"/>
        <w:ind w:firstLine="567"/>
        <w:jc w:val="center"/>
        <w:rPr>
          <w:rFonts w:ascii="Times New Roman" w:hAnsi="Times New Roman"/>
          <w:b/>
          <w:sz w:val="24"/>
          <w:szCs w:val="24"/>
        </w:rPr>
      </w:pPr>
      <w:r w:rsidRPr="00BE3082">
        <w:rPr>
          <w:rFonts w:ascii="Times New Roman" w:hAnsi="Times New Roman"/>
          <w:b/>
          <w:sz w:val="24"/>
          <w:szCs w:val="24"/>
        </w:rPr>
        <w:t>администрации Красночетайского района по предоставлению</w:t>
      </w:r>
    </w:p>
    <w:p w:rsidR="00A407EA" w:rsidRPr="00BE3082" w:rsidRDefault="00BE3082" w:rsidP="00BE3082">
      <w:pPr>
        <w:pStyle w:val="a5"/>
        <w:ind w:firstLine="567"/>
        <w:jc w:val="center"/>
        <w:rPr>
          <w:rFonts w:ascii="Times New Roman" w:hAnsi="Times New Roman"/>
          <w:b/>
          <w:sz w:val="24"/>
          <w:szCs w:val="24"/>
        </w:rPr>
      </w:pPr>
      <w:r w:rsidRPr="00BE3082">
        <w:rPr>
          <w:rFonts w:ascii="Times New Roman" w:hAnsi="Times New Roman"/>
          <w:b/>
          <w:sz w:val="24"/>
          <w:szCs w:val="24"/>
        </w:rPr>
        <w:t>муниципальной услуги «Передача и заключение договоров</w:t>
      </w:r>
    </w:p>
    <w:p w:rsidR="00A407EA" w:rsidRPr="00BE3082" w:rsidRDefault="00BE3082" w:rsidP="00BE3082">
      <w:pPr>
        <w:pStyle w:val="a5"/>
        <w:ind w:firstLine="567"/>
        <w:jc w:val="center"/>
        <w:rPr>
          <w:rFonts w:ascii="Times New Roman" w:hAnsi="Times New Roman"/>
          <w:b/>
          <w:sz w:val="24"/>
          <w:szCs w:val="24"/>
        </w:rPr>
      </w:pPr>
      <w:r w:rsidRPr="00BE3082">
        <w:rPr>
          <w:rFonts w:ascii="Times New Roman" w:hAnsi="Times New Roman"/>
          <w:b/>
          <w:sz w:val="24"/>
          <w:szCs w:val="24"/>
        </w:rPr>
        <w:t>о закреплении муниципального имущества на праве</w:t>
      </w:r>
    </w:p>
    <w:p w:rsidR="00A407EA" w:rsidRPr="00BE3082" w:rsidRDefault="00BE3082" w:rsidP="00BE3082">
      <w:pPr>
        <w:pStyle w:val="a5"/>
        <w:ind w:firstLine="567"/>
        <w:jc w:val="center"/>
        <w:rPr>
          <w:rFonts w:ascii="Times New Roman" w:hAnsi="Times New Roman"/>
          <w:b/>
          <w:sz w:val="24"/>
          <w:szCs w:val="24"/>
        </w:rPr>
      </w:pPr>
      <w:r w:rsidRPr="00BE3082">
        <w:rPr>
          <w:rFonts w:ascii="Times New Roman" w:hAnsi="Times New Roman"/>
          <w:b/>
          <w:sz w:val="24"/>
          <w:szCs w:val="24"/>
        </w:rPr>
        <w:t>хозяйственного ведения или оперативного управления»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I. Общие положения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1.1. Предмет регулирования административного регламента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Административный регламент по предоставлению муниципальной услуги "Передача и заключение договоров о закреплении муниципального имущества на праве хозяйственного ведения или оперативного управления" (далее - Административный регламент, муниципальная услуга) устанавливает сроки и последовательность действий (административных процедур) при осуществлении передачи муниципального имущества, принадлежащего на праве собственности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в хозяйственное ведение или оперативное управление (далее - муниципальное имущество).</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1.2. Круг заявителей</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Заявителями для получения муниципальной услуги могут быть только юридические лица (муниципальные унитарные предприятия, муниципальные учреждения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 имени юридических лиц заявления на получение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соответствующих законодательству Российской Федерации.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1.3. Требования к порядку информирования о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1.3.1. Информация о порядке и сроках предоставления муниципальной услуги является открытой и общедоступной.</w:t>
      </w:r>
    </w:p>
    <w:p w:rsidR="00A407EA" w:rsidRPr="00BE3082" w:rsidRDefault="00301E14" w:rsidP="00BE3082">
      <w:pPr>
        <w:pStyle w:val="a5"/>
        <w:ind w:firstLine="567"/>
        <w:jc w:val="both"/>
        <w:rPr>
          <w:rFonts w:ascii="Times New Roman" w:hAnsi="Times New Roman"/>
          <w:sz w:val="24"/>
          <w:szCs w:val="24"/>
        </w:rPr>
      </w:pPr>
      <w:hyperlink w:anchor="P540" w:history="1">
        <w:r w:rsidR="00A407EA" w:rsidRPr="00BE3082">
          <w:rPr>
            <w:rFonts w:ascii="Times New Roman" w:hAnsi="Times New Roman"/>
            <w:color w:val="0000FF"/>
            <w:sz w:val="24"/>
            <w:szCs w:val="24"/>
          </w:rPr>
          <w:t>Информация</w:t>
        </w:r>
      </w:hyperlink>
      <w:r w:rsidR="00A407EA" w:rsidRPr="00BE3082">
        <w:rPr>
          <w:rFonts w:ascii="Times New Roman" w:hAnsi="Times New Roman"/>
          <w:sz w:val="24"/>
          <w:szCs w:val="24"/>
        </w:rPr>
        <w:t xml:space="preserve"> об адресе, контактных телефонах, адресе электронной почты администрации </w:t>
      </w:r>
      <w:r w:rsidR="00BE3082" w:rsidRPr="00BE3082">
        <w:rPr>
          <w:rFonts w:ascii="Times New Roman" w:hAnsi="Times New Roman"/>
          <w:sz w:val="24"/>
          <w:szCs w:val="24"/>
        </w:rPr>
        <w:t>Красночетайского</w:t>
      </w:r>
      <w:r w:rsidR="00A407EA" w:rsidRPr="00BE3082">
        <w:rPr>
          <w:rFonts w:ascii="Times New Roman" w:hAnsi="Times New Roman"/>
          <w:sz w:val="24"/>
          <w:szCs w:val="24"/>
        </w:rPr>
        <w:t xml:space="preserve"> района (далее - Администрация), предоставляющего муниципальную у</w:t>
      </w:r>
      <w:r w:rsidR="00BE3082">
        <w:rPr>
          <w:rFonts w:ascii="Times New Roman" w:hAnsi="Times New Roman"/>
          <w:sz w:val="24"/>
          <w:szCs w:val="24"/>
        </w:rPr>
        <w:t>слугу, содержится в приложении №</w:t>
      </w:r>
      <w:r w:rsidR="00A407EA" w:rsidRPr="00BE3082">
        <w:rPr>
          <w:rFonts w:ascii="Times New Roman" w:hAnsi="Times New Roman"/>
          <w:sz w:val="24"/>
          <w:szCs w:val="24"/>
        </w:rPr>
        <w:t xml:space="preserve"> 1 к настоящему Административному регламенту.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Сведения о местах нахождения и графиках работы, контактных телефонах, адресах электронной почты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(далее также - орган местного самоуправления), предоставляющего муниципальную услугу, размещаются на информационных стендах в зданиях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w:t>
      </w:r>
      <w:r w:rsidRPr="00BE3082">
        <w:rPr>
          <w:rFonts w:ascii="Times New Roman" w:hAnsi="Times New Roman"/>
          <w:sz w:val="24"/>
          <w:szCs w:val="24"/>
        </w:rPr>
        <w:lastRenderedPageBreak/>
        <w:t>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www.gosuslugi.cap.ru (далее соответственно - Единый портал, Портал).</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Прием и информирование заинтересованных лиц по вопросам предоставления муниципальной услуги осуществляется администрацией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устной форме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или в соответствии с соглашением в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по телефону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или в соответствии с соглашением в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письменной форме или в форме электронного документа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или в соответствии с соглашением в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через официальный сайт органа местного самоуправления, Единый портал и Портал.</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достоверность и полнота информирования о процедуре;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четкость в изложении информации о процедуре;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наглядность форм предоставляемой информации;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удобство и доступность получения информации о процедуре;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корректность и тактичность в процессе информирования о процедуре.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1.3.3. Публичное устное информирование осуществляется с привлечением СМИ.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1.3.4. Публичное письменное информирование осуществляется путем публикации информационных материалов в СМИ, размещения на Едином портале, Портале,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полное наименование структурного подразделения администрации города Чебоксары, предоставляющего муниципальную услугу;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формы и образцы заполнения заявления о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рекомендации по заполнению заявления о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перечень документов, необходимых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порядок предоставления муниципальной услуги, в том числе в электронной форме;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перечень оснований для отказа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извлечения из законодательных и иных нормативных правовых актов, содержащих нормы, регулирующие предоставление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перечень наиболее часто задаваемых заявителями вопросов и ответов на них;</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муниципальной услугу.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 Едином портале, Портале размещена следующая информация: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органа местного самоуправления, предоставляющего муниципальную услугу;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способы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описание результата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категория заявителей, которым предоставляется муниципальная услуга;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основания для отказа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w:t>
      </w:r>
      <w:r w:rsidRPr="00BE3082">
        <w:rPr>
          <w:rFonts w:ascii="Times New Roman" w:hAnsi="Times New Roman"/>
          <w:sz w:val="24"/>
          <w:szCs w:val="24"/>
        </w:rPr>
        <w:lastRenderedPageBreak/>
        <w:t>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сведения о безвозмездности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1.3.5. Индивидуальное устное информирование о порядке предоставления муниципальной услуги осуществляется специалистом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либо в соответствии с соглашением специалистом МФЦ при обращении заявителей за информацией: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лично;</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по телефону.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Ответ на обращение направляется заинтересованному лицу в течение 30 дней со дня его регистрации.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вправе продлить срок рассмотрения обращения не более чем на 30 дней, уведомив заявителя о продлении срока рассмотрения.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1.3.7. По результатам рассмотрения обращения или заявления должностное лицо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направляет заявителю ответ по существу обращения, в котором должны быть указаны: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а) должность, фамилия и инициалы должностного лица, принявшего решение по обращению или заявлению;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краткое изложение обращения или заявления по существу;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 принятое по обращению или заявлению решение и перечисление мер, принятых в целях устранения выявленных нарушений;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е) сведения о порядке обжалования принятого решения;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ж) фамилия и номер телефона исполнителя.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1.3.8.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w:t>
      </w:r>
      <w:r w:rsidRPr="00BE3082">
        <w:rPr>
          <w:rFonts w:ascii="Times New Roman" w:hAnsi="Times New Roman"/>
          <w:sz w:val="24"/>
          <w:szCs w:val="24"/>
        </w:rPr>
        <w:lastRenderedPageBreak/>
        <w:t>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II. Стандарт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 Наименование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Муниципальная услуга имеет следующее наименование: "Передача и заключение договоров о закреплении муниципального имущества на праве хозяйственного ведения или оперативного управления".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2.2. Наименование органа местного самоуправления, предоставляющего муниципальную услугу</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Муниципальная услуга предоставляется администрацией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и осуществляется через отдел экономики, земельных и имущественных отношений администрации.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Прием заявления и выдача результата муниципальной услуги осуществляются через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либо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Информационное и техническое обеспечение по предоставлению муниципальной услуги осуществляется администрацией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2.2.1. Государственные и муниципальные органы и организации, участвующие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Управление Росреестра по Чувашской Республике;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Межрайонная инспекция Федеральной налоговой службы N </w:t>
      </w:r>
      <w:r w:rsidR="00BE3082">
        <w:rPr>
          <w:rFonts w:ascii="Times New Roman" w:hAnsi="Times New Roman"/>
          <w:sz w:val="24"/>
          <w:szCs w:val="24"/>
        </w:rPr>
        <w:t>8</w:t>
      </w:r>
      <w:r w:rsidRPr="00BE3082">
        <w:rPr>
          <w:rFonts w:ascii="Times New Roman" w:hAnsi="Times New Roman"/>
          <w:sz w:val="24"/>
          <w:szCs w:val="24"/>
        </w:rPr>
        <w:t xml:space="preserve"> по Чувашской Республике.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2.2.2. Особенности взаимодействия с заявителем при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подаче заявления с документами на предоставление муниципальной услуги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районным Собранием депутатов.</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2.3. Описание результата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Конечным результатом предоставления муниципальной услуги является: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 издание администрацией района постановления о передаче заявителю муниципального имущества на праве хозяйственного ведения (оперативного управления) и (или) заключение с заявителем </w:t>
      </w:r>
      <w:hyperlink w:anchor="P620" w:history="1">
        <w:r w:rsidRPr="00BE3082">
          <w:rPr>
            <w:rFonts w:ascii="Times New Roman" w:hAnsi="Times New Roman"/>
            <w:color w:val="0000FF"/>
            <w:sz w:val="24"/>
            <w:szCs w:val="24"/>
          </w:rPr>
          <w:t>договора</w:t>
        </w:r>
      </w:hyperlink>
      <w:r w:rsidRPr="00BE3082">
        <w:rPr>
          <w:rFonts w:ascii="Times New Roman" w:hAnsi="Times New Roman"/>
          <w:sz w:val="24"/>
          <w:szCs w:val="24"/>
        </w:rPr>
        <w:t xml:space="preserve"> о порядке использования имущества на праве хозяйственного ведения или оперативного управления (для вновь созданных предприятий и учреждений);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мотивированный отказ в случае невозможности предоставления муниципального имущества в хозяйственное ведение или оперативное управление.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2.4. Срок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2.4.1. Предоставление муниципальной услуги осуществляется в следующие сроки.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Подготовка решения о предоставлении на праве хозяйственного ведения (оперативного управления) муниципального имущества осуществляется не более 20 рабочих дней со дня принятия от заявителя заявления и всех необходимых документов, перечисленных в </w:t>
      </w:r>
      <w:hyperlink w:anchor="P188" w:history="1">
        <w:r w:rsidRPr="00BE3082">
          <w:rPr>
            <w:rFonts w:ascii="Times New Roman" w:hAnsi="Times New Roman"/>
            <w:color w:val="0000FF"/>
            <w:sz w:val="24"/>
            <w:szCs w:val="24"/>
          </w:rPr>
          <w:t>подпункте 1) пункта 2.6.1</w:t>
        </w:r>
      </w:hyperlink>
      <w:r w:rsidRPr="00BE3082">
        <w:rPr>
          <w:rFonts w:ascii="Times New Roman" w:hAnsi="Times New Roman"/>
          <w:sz w:val="24"/>
          <w:szCs w:val="24"/>
        </w:rPr>
        <w:t xml:space="preserve"> настоящего Административного регламента. В случае выявления противоречий и неточностей либо представления неполного комплекта документов указанный срок может быть продлен по решению Председателя или его заместителя, но не более чем на 15 рабочих дней.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Решение о передаче на праве хозяйственного ведения (оперативного управления) муниципального имущества и (или) проекта договора о порядке использования имущества на праве хозяйственного ведения или оперативного управления (для вновь созданных предприятий и учреждений) в пятидневный срок со дня принятия решения письменно направляется заявителю либо под расписку выдаются его представителю.</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Предоставление муниципальной услуги осуществляется в соответствии с:</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Гражданским кодексом Российской Федерации (текст Гражданского кодекса опубликован по частям: текст </w:t>
      </w:r>
      <w:hyperlink r:id="rId6" w:history="1">
        <w:r w:rsidRPr="00BE3082">
          <w:rPr>
            <w:rFonts w:ascii="Times New Roman" w:hAnsi="Times New Roman"/>
            <w:color w:val="0000FF"/>
            <w:sz w:val="24"/>
            <w:szCs w:val="24"/>
          </w:rPr>
          <w:t>части первой</w:t>
        </w:r>
      </w:hyperlink>
      <w:r w:rsidRPr="00BE3082">
        <w:rPr>
          <w:rFonts w:ascii="Times New Roman" w:hAnsi="Times New Roman"/>
          <w:sz w:val="24"/>
          <w:szCs w:val="24"/>
        </w:rPr>
        <w:t xml:space="preserve"> опубликован 08.12.1994 в "Российской газете", N 238-239 и 05.12.1994 в Собрании законодательства Российской Федерации, N 32, ст. 3301; текст </w:t>
      </w:r>
      <w:hyperlink r:id="rId7" w:history="1">
        <w:r w:rsidRPr="00BE3082">
          <w:rPr>
            <w:rFonts w:ascii="Times New Roman" w:hAnsi="Times New Roman"/>
            <w:color w:val="0000FF"/>
            <w:sz w:val="24"/>
            <w:szCs w:val="24"/>
          </w:rPr>
          <w:t>части второй</w:t>
        </w:r>
      </w:hyperlink>
      <w:r w:rsidRPr="00BE3082">
        <w:rPr>
          <w:rFonts w:ascii="Times New Roman" w:hAnsi="Times New Roman"/>
          <w:sz w:val="24"/>
          <w:szCs w:val="24"/>
        </w:rPr>
        <w:t xml:space="preserve"> опубликован 06.02.1996, 07.02.1996, 08.02.1996 в "Российской газете", N 23-25 и 29.01.1996 в Собрании законодательства Российской Федерации, N 5, ст. 410; текст </w:t>
      </w:r>
      <w:hyperlink r:id="rId8" w:history="1">
        <w:r w:rsidRPr="00BE3082">
          <w:rPr>
            <w:rFonts w:ascii="Times New Roman" w:hAnsi="Times New Roman"/>
            <w:color w:val="0000FF"/>
            <w:sz w:val="24"/>
            <w:szCs w:val="24"/>
          </w:rPr>
          <w:t>части третьей</w:t>
        </w:r>
      </w:hyperlink>
      <w:r w:rsidRPr="00BE3082">
        <w:rPr>
          <w:rFonts w:ascii="Times New Roman" w:hAnsi="Times New Roman"/>
          <w:sz w:val="24"/>
          <w:szCs w:val="24"/>
        </w:rPr>
        <w:t xml:space="preserve"> опубликован 28.11.2001 в "Российской газете", N 233, 28.11.2001 в "Парламентской газете", N 224 и 03.12.2001 в Собрании законодательства Российской Федерации, N 49, ст. 4552);</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Федеральным </w:t>
      </w:r>
      <w:hyperlink r:id="rId9" w:history="1">
        <w:r w:rsidRPr="00BE3082">
          <w:rPr>
            <w:rFonts w:ascii="Times New Roman" w:hAnsi="Times New Roman"/>
            <w:color w:val="0000FF"/>
            <w:sz w:val="24"/>
            <w:szCs w:val="24"/>
          </w:rPr>
          <w:t>законом</w:t>
        </w:r>
      </w:hyperlink>
      <w:r w:rsidRPr="00BE3082">
        <w:rPr>
          <w:rFonts w:ascii="Times New Roman" w:hAnsi="Times New Roman"/>
          <w:sz w:val="24"/>
          <w:szCs w:val="24"/>
        </w:rPr>
        <w:t xml:space="preserve"> от 06.10.2003 N 131-ФЗ "Об общих принципах организации местного самоуправления в Российской Федерации" (текст Федерального закона опубликован в "Российской газете" от 08.10.2003 N 202, в "Парламентской газете" от 08.10.2003 N 186, в Собрании законодательства Российской Федерации от 06.10.2003 N 40 ст. 3822);</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Федеральным </w:t>
      </w:r>
      <w:hyperlink r:id="rId10" w:history="1">
        <w:r w:rsidRPr="00BE3082">
          <w:rPr>
            <w:rFonts w:ascii="Times New Roman" w:hAnsi="Times New Roman"/>
            <w:color w:val="0000FF"/>
            <w:sz w:val="24"/>
            <w:szCs w:val="24"/>
          </w:rPr>
          <w:t>законом</w:t>
        </w:r>
      </w:hyperlink>
      <w:r w:rsidRPr="00BE3082">
        <w:rPr>
          <w:rFonts w:ascii="Times New Roman" w:hAnsi="Times New Roman"/>
          <w:sz w:val="24"/>
          <w:szCs w:val="24"/>
        </w:rPr>
        <w:t xml:space="preserve"> от 21.07.1997 N 122-ФЗ "О государственной регистрации прав на недвижимое имущество и сделок с ним" (текст Федерального закона опубликован в "Российской газете" от 30.07.1997 N 145, в Собрании законодательства Российской Федерации от 28.07.1997 N 30, ст. 3594);</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Федеральным </w:t>
      </w:r>
      <w:hyperlink r:id="rId11" w:history="1">
        <w:r w:rsidRPr="00BE3082">
          <w:rPr>
            <w:rFonts w:ascii="Times New Roman" w:hAnsi="Times New Roman"/>
            <w:color w:val="0000FF"/>
            <w:sz w:val="24"/>
            <w:szCs w:val="24"/>
          </w:rPr>
          <w:t>законом</w:t>
        </w:r>
      </w:hyperlink>
      <w:r w:rsidRPr="00BE3082">
        <w:rPr>
          <w:rFonts w:ascii="Times New Roman" w:hAnsi="Times New Roman"/>
          <w:sz w:val="24"/>
          <w:szCs w:val="24"/>
        </w:rPr>
        <w:t xml:space="preserve"> от 27.07.2010 N 210-ФЗ "Об организации предоставления государственных и муниципальных услуг" (текст Федерального закона опубликован в </w:t>
      </w:r>
      <w:r w:rsidRPr="00BE3082">
        <w:rPr>
          <w:rFonts w:ascii="Times New Roman" w:hAnsi="Times New Roman"/>
          <w:sz w:val="24"/>
          <w:szCs w:val="24"/>
        </w:rPr>
        <w:lastRenderedPageBreak/>
        <w:t>"Российской газете" от 30.07.2010 N 168, в Собрании законодательства Российской Федерации от 02.08.2010 N 31 ст. 4179);</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Федеральным </w:t>
      </w:r>
      <w:hyperlink r:id="rId12" w:history="1">
        <w:r w:rsidRPr="00BE3082">
          <w:rPr>
            <w:rFonts w:ascii="Times New Roman" w:hAnsi="Times New Roman"/>
            <w:color w:val="0000FF"/>
            <w:sz w:val="24"/>
            <w:szCs w:val="24"/>
          </w:rPr>
          <w:t>законом</w:t>
        </w:r>
      </w:hyperlink>
      <w:r w:rsidRPr="00BE3082">
        <w:rPr>
          <w:rFonts w:ascii="Times New Roman" w:hAnsi="Times New Roman"/>
          <w:sz w:val="24"/>
          <w:szCs w:val="24"/>
        </w:rPr>
        <w:t xml:space="preserve"> от 06.04.2011 N 63-ФЗ "Об электронной подписи" (текст Федерального закона опубликован в "Российской газете" от 8 апреля 2011 г. N 75, в Собрании законодательства Российской Федерации от 11 апреля 2011 г. N 15 ст. 2036, в "Парламентской газете" от 8 апреля 2011 г. N 17);</w:t>
      </w:r>
    </w:p>
    <w:p w:rsidR="00A407EA" w:rsidRPr="00BE3082" w:rsidRDefault="00301E14" w:rsidP="00BE3082">
      <w:pPr>
        <w:pStyle w:val="a5"/>
        <w:ind w:firstLine="567"/>
        <w:jc w:val="both"/>
        <w:rPr>
          <w:rFonts w:ascii="Times New Roman" w:hAnsi="Times New Roman"/>
          <w:sz w:val="24"/>
          <w:szCs w:val="24"/>
        </w:rPr>
      </w:pPr>
      <w:hyperlink r:id="rId13" w:history="1">
        <w:r w:rsidR="00A407EA" w:rsidRPr="00BE3082">
          <w:rPr>
            <w:rFonts w:ascii="Times New Roman" w:hAnsi="Times New Roman"/>
            <w:color w:val="0000FF"/>
            <w:sz w:val="24"/>
            <w:szCs w:val="24"/>
          </w:rPr>
          <w:t>постановлением</w:t>
        </w:r>
      </w:hyperlink>
      <w:r w:rsidR="00A407EA" w:rsidRPr="00BE3082">
        <w:rPr>
          <w:rFonts w:ascii="Times New Roman" w:hAnsi="Times New Roman"/>
          <w:sz w:val="24"/>
          <w:szCs w:val="24"/>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постановления опубликован на "Официальном интернет-портале правовой информации" (www.pravo.gov.ru) 5 апреля 2016 г., в "Российской газете" от 8 апреля 2016 г. N 75, в Собрании законодательства Российской Федерации от 11 апреля 2016 г. N 15 ст. 2084);</w:t>
      </w:r>
    </w:p>
    <w:p w:rsidR="00A407EA" w:rsidRPr="00BE3082" w:rsidRDefault="00301E14" w:rsidP="00BE3082">
      <w:pPr>
        <w:pStyle w:val="a5"/>
        <w:ind w:firstLine="567"/>
        <w:jc w:val="both"/>
        <w:rPr>
          <w:rFonts w:ascii="Times New Roman" w:hAnsi="Times New Roman"/>
          <w:sz w:val="24"/>
          <w:szCs w:val="24"/>
        </w:rPr>
      </w:pPr>
      <w:hyperlink r:id="rId14" w:history="1">
        <w:r w:rsidR="00A407EA" w:rsidRPr="00BE3082">
          <w:rPr>
            <w:rFonts w:ascii="Times New Roman" w:hAnsi="Times New Roman"/>
            <w:color w:val="0000FF"/>
            <w:sz w:val="24"/>
            <w:szCs w:val="24"/>
          </w:rPr>
          <w:t>Законом</w:t>
        </w:r>
      </w:hyperlink>
      <w:r w:rsidR="00A407EA" w:rsidRPr="00BE3082">
        <w:rPr>
          <w:rFonts w:ascii="Times New Roman" w:hAnsi="Times New Roman"/>
          <w:sz w:val="24"/>
          <w:szCs w:val="24"/>
        </w:rPr>
        <w:t xml:space="preserve"> Чувашской Республики от 23.07.2003 N 22 "Об административных правонарушениях в Чувашской Республике" (текст Закона опубликован в газете "Республика" от 30 июля 2003 г. N 30 (443), в газете "Хыпар" (на чувашском языке) от 29 июля 2003 г. N 147 (23785), в Ведомостях Государственного Совета Чувашской Республики, 2003 г., N 55, ст. 22, в Собрании законодательства Чувашской Республики, 2003 г., N 8, ст. 410);</w:t>
      </w:r>
    </w:p>
    <w:p w:rsidR="00A407EA" w:rsidRPr="00BE3082" w:rsidRDefault="00301E14" w:rsidP="00BE3082">
      <w:pPr>
        <w:pStyle w:val="a5"/>
        <w:ind w:firstLine="567"/>
        <w:jc w:val="both"/>
        <w:rPr>
          <w:rFonts w:ascii="Times New Roman" w:hAnsi="Times New Roman"/>
          <w:sz w:val="24"/>
          <w:szCs w:val="24"/>
        </w:rPr>
      </w:pPr>
      <w:hyperlink r:id="rId15" w:history="1">
        <w:r w:rsidR="00A407EA" w:rsidRPr="00BE3082">
          <w:rPr>
            <w:rFonts w:ascii="Times New Roman" w:hAnsi="Times New Roman"/>
            <w:color w:val="0000FF"/>
            <w:sz w:val="24"/>
            <w:szCs w:val="24"/>
          </w:rPr>
          <w:t>Законом</w:t>
        </w:r>
      </w:hyperlink>
      <w:r w:rsidR="00A407EA" w:rsidRPr="00BE3082">
        <w:rPr>
          <w:rFonts w:ascii="Times New Roman" w:hAnsi="Times New Roman"/>
          <w:sz w:val="24"/>
          <w:szCs w:val="24"/>
        </w:rPr>
        <w:t xml:space="preserve"> Чувашской Республики от 18.10.2004 N 19 "Об организации местного самоуправления в Чувашской Республике" (текст Закона опубликован в газете "Республика" от 20.10.2004 N 42-43 (507-508), в газете "Хыпар" (на чувашском языке) от 20.10.2004 N 203 (24096), в Собрании законодательства Чувашской Республики, 2004 г., N 10, ст. 576, в Ведомостях Государственного Совета Чувашской Республики, 2004 г., N 60);</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или Портала с момента создания соответствующей информационной и телекоммуникационной инфраструктуры.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6" w:history="1">
        <w:r w:rsidRPr="00BE3082">
          <w:rPr>
            <w:rFonts w:ascii="Times New Roman" w:hAnsi="Times New Roman"/>
            <w:color w:val="0000FF"/>
            <w:sz w:val="24"/>
            <w:szCs w:val="24"/>
          </w:rPr>
          <w:t>закона</w:t>
        </w:r>
      </w:hyperlink>
      <w:r w:rsidRPr="00BE3082">
        <w:rPr>
          <w:rFonts w:ascii="Times New Roman" w:hAnsi="Times New Roman"/>
          <w:sz w:val="24"/>
          <w:szCs w:val="24"/>
        </w:rPr>
        <w:t xml:space="preserve"> от 06.04.2011 N 63-ФЗ "Об электронной подписи" и </w:t>
      </w:r>
      <w:hyperlink r:id="rId17" w:history="1">
        <w:r w:rsidRPr="00BE3082">
          <w:rPr>
            <w:rFonts w:ascii="Times New Roman" w:hAnsi="Times New Roman"/>
            <w:color w:val="0000FF"/>
            <w:sz w:val="24"/>
            <w:szCs w:val="24"/>
          </w:rPr>
          <w:t>статьями 21.1</w:t>
        </w:r>
      </w:hyperlink>
      <w:r w:rsidRPr="00BE3082">
        <w:rPr>
          <w:rFonts w:ascii="Times New Roman" w:hAnsi="Times New Roman"/>
          <w:sz w:val="24"/>
          <w:szCs w:val="24"/>
        </w:rPr>
        <w:t xml:space="preserve"> и </w:t>
      </w:r>
      <w:hyperlink r:id="rId18" w:history="1">
        <w:r w:rsidRPr="00BE3082">
          <w:rPr>
            <w:rFonts w:ascii="Times New Roman" w:hAnsi="Times New Roman"/>
            <w:color w:val="0000FF"/>
            <w:sz w:val="24"/>
            <w:szCs w:val="24"/>
          </w:rPr>
          <w:t>21.2</w:t>
        </w:r>
      </w:hyperlink>
      <w:r w:rsidRPr="00BE3082">
        <w:rPr>
          <w:rFonts w:ascii="Times New Roman" w:hAnsi="Times New Roman"/>
          <w:sz w:val="24"/>
          <w:szCs w:val="24"/>
        </w:rPr>
        <w:t xml:space="preserve"> Федерального закона N 210-ФЗ.</w:t>
      </w:r>
    </w:p>
    <w:p w:rsidR="00A407EA" w:rsidRPr="00BE3082" w:rsidRDefault="00A407EA" w:rsidP="00BE3082">
      <w:pPr>
        <w:pStyle w:val="a5"/>
        <w:ind w:firstLine="567"/>
        <w:jc w:val="both"/>
        <w:rPr>
          <w:rFonts w:ascii="Times New Roman" w:hAnsi="Times New Roman"/>
          <w:sz w:val="24"/>
          <w:szCs w:val="24"/>
        </w:rPr>
      </w:pPr>
      <w:bookmarkStart w:id="2" w:name="P187"/>
      <w:bookmarkEnd w:id="2"/>
      <w:r w:rsidRPr="00BE3082">
        <w:rPr>
          <w:rFonts w:ascii="Times New Roman" w:hAnsi="Times New Roman"/>
          <w:sz w:val="24"/>
          <w:szCs w:val="24"/>
        </w:rPr>
        <w:t>2.6.1. При передаче муниципального имущества на праве хозяйственного ведения или оперативного управления предоставляются:</w:t>
      </w:r>
    </w:p>
    <w:p w:rsidR="00A407EA" w:rsidRPr="00BE3082" w:rsidRDefault="00A407EA" w:rsidP="00BE3082">
      <w:pPr>
        <w:pStyle w:val="a5"/>
        <w:ind w:firstLine="567"/>
        <w:jc w:val="both"/>
        <w:rPr>
          <w:rFonts w:ascii="Times New Roman" w:hAnsi="Times New Roman"/>
          <w:sz w:val="24"/>
          <w:szCs w:val="24"/>
        </w:rPr>
      </w:pPr>
      <w:bookmarkStart w:id="3" w:name="P188"/>
      <w:bookmarkEnd w:id="3"/>
      <w:r w:rsidRPr="00BE3082">
        <w:rPr>
          <w:rFonts w:ascii="Times New Roman" w:hAnsi="Times New Roman"/>
          <w:sz w:val="24"/>
          <w:szCs w:val="24"/>
        </w:rPr>
        <w:t>1) заявителем, являющимся юридическим лицом:</w:t>
      </w:r>
    </w:p>
    <w:p w:rsidR="00A407EA" w:rsidRPr="00BE3082" w:rsidRDefault="00301E14" w:rsidP="00BE3082">
      <w:pPr>
        <w:pStyle w:val="a5"/>
        <w:ind w:firstLine="567"/>
        <w:jc w:val="both"/>
        <w:rPr>
          <w:rFonts w:ascii="Times New Roman" w:hAnsi="Times New Roman"/>
          <w:sz w:val="24"/>
          <w:szCs w:val="24"/>
        </w:rPr>
      </w:pPr>
      <w:hyperlink w:anchor="P602" w:history="1">
        <w:r w:rsidR="00A407EA" w:rsidRPr="00BE3082">
          <w:rPr>
            <w:rFonts w:ascii="Times New Roman" w:hAnsi="Times New Roman"/>
            <w:color w:val="0000FF"/>
            <w:sz w:val="24"/>
            <w:szCs w:val="24"/>
          </w:rPr>
          <w:t>заявление</w:t>
        </w:r>
      </w:hyperlink>
      <w:r w:rsidR="00A407EA" w:rsidRPr="00BE3082">
        <w:rPr>
          <w:rFonts w:ascii="Times New Roman" w:hAnsi="Times New Roman"/>
          <w:sz w:val="24"/>
          <w:szCs w:val="24"/>
        </w:rPr>
        <w:t xml:space="preserve"> о передаче муниципального имущества на праве хозяйственного ведения или оперативного управления (оригинал, 1 экз.), (приложение N 2 к настоящему Административному регламенту);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копии учредительных документов юридического лица, а также изменения в них (при предъявлении оригинала) (в 1 экз.);</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сведения о запрашиваемом имуществе (1 экз.).</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2.7. Исчерпывающий перечень документов, необходимых в соответствии с нормативными правовыми актами Российской Федерации и нормативными правовыми </w:t>
      </w:r>
      <w:r w:rsidRPr="00BE3082">
        <w:rPr>
          <w:rFonts w:ascii="Times New Roman" w:hAnsi="Times New Roman"/>
          <w:sz w:val="24"/>
          <w:szCs w:val="24"/>
        </w:rPr>
        <w:lastRenderedPageBreak/>
        <w:t>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порядке межведомственного электронного взаимодействия запрашивает в органах Федеральной Налоговой Службы России выписку из Единого государственного реестра юридических лиц, выданную не ранее, чем за 6 месяцев до подачи заявления (1 экз.).</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Заявитель вправе представить указанные документы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по собственной инициативе. Копии документов представляются при предъявлении оригинала для сличения их подлинности, после чего оригиналы документов возвращаются заявителю.</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2.8. Указание на запрет требовать от заявителя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соответствии с Федеральным </w:t>
      </w:r>
      <w:hyperlink r:id="rId19" w:history="1">
        <w:r w:rsidRPr="00BE3082">
          <w:rPr>
            <w:rFonts w:ascii="Times New Roman" w:hAnsi="Times New Roman"/>
            <w:color w:val="0000FF"/>
            <w:sz w:val="24"/>
            <w:szCs w:val="24"/>
          </w:rPr>
          <w:t>законом</w:t>
        </w:r>
      </w:hyperlink>
      <w:r w:rsidRPr="00BE3082">
        <w:rPr>
          <w:rFonts w:ascii="Times New Roman" w:hAnsi="Times New Roman"/>
          <w:sz w:val="24"/>
          <w:szCs w:val="24"/>
        </w:rPr>
        <w:t xml:space="preserve">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администрация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не вправе требовать от заявителя: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0" w:history="1">
        <w:r w:rsidRPr="00BE3082">
          <w:rPr>
            <w:rFonts w:ascii="Times New Roman" w:hAnsi="Times New Roman"/>
            <w:color w:val="0000FF"/>
            <w:sz w:val="24"/>
            <w:szCs w:val="24"/>
          </w:rPr>
          <w:t>частью 1 статьи 1</w:t>
        </w:r>
      </w:hyperlink>
      <w:r w:rsidRPr="00BE3082">
        <w:rPr>
          <w:rFonts w:ascii="Times New Roman" w:hAnsi="Times New Roman"/>
          <w:sz w:val="24"/>
          <w:szCs w:val="24"/>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21" w:history="1">
        <w:r w:rsidRPr="00BE3082">
          <w:rPr>
            <w:rFonts w:ascii="Times New Roman" w:hAnsi="Times New Roman"/>
            <w:color w:val="0000FF"/>
            <w:sz w:val="24"/>
            <w:szCs w:val="24"/>
          </w:rPr>
          <w:t>частью 6 статьи 7</w:t>
        </w:r>
      </w:hyperlink>
      <w:r w:rsidRPr="00BE3082">
        <w:rPr>
          <w:rFonts w:ascii="Times New Roman" w:hAnsi="Times New Roman"/>
          <w:sz w:val="24"/>
          <w:szCs w:val="24"/>
        </w:rP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2.9.1. Оснований для отказа в приеме документов, необходимых для предоставления муниципальной услуги в случае предоставления муниципального имущества на праве хозяйственного ведения (или оперативного управления), не имеется.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bookmarkStart w:id="4" w:name="P208"/>
      <w:bookmarkEnd w:id="4"/>
      <w:r w:rsidRPr="00BE3082">
        <w:rPr>
          <w:rFonts w:ascii="Times New Roman" w:hAnsi="Times New Roman"/>
          <w:sz w:val="24"/>
          <w:szCs w:val="24"/>
        </w:rPr>
        <w:t>2.10. Исчерпывающий перечень оснований для приостановления или отказа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Основания для приостановления предоставления муниципальной услуги не предусмотрены.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2.10.1. Основаниями для отказа в предоставлении муниципальной услуги являются: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 xml:space="preserve">1) непредставление или представление не в полном объеме документов, предусмотренных в </w:t>
      </w:r>
      <w:hyperlink w:anchor="P188" w:history="1">
        <w:r w:rsidRPr="00BE3082">
          <w:rPr>
            <w:rFonts w:ascii="Times New Roman" w:hAnsi="Times New Roman"/>
            <w:color w:val="0000FF"/>
            <w:sz w:val="24"/>
            <w:szCs w:val="24"/>
          </w:rPr>
          <w:t>подпункте 1) пункта 2.6.1</w:t>
        </w:r>
      </w:hyperlink>
      <w:r w:rsidRPr="00BE3082">
        <w:rPr>
          <w:rFonts w:ascii="Times New Roman" w:hAnsi="Times New Roman"/>
          <w:sz w:val="24"/>
          <w:szCs w:val="24"/>
        </w:rPr>
        <w:t xml:space="preserve"> настоящего Административного регламента;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 выявление противоречий и неточностей в представленных документах;</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 проведение процедуры ликвидации заявителя - юридического лица, решение арбитражного суда о признании заявителя банкротом или об открытии конкурсного производства.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2.12. Порядок, размер и основания взимания государственной пошлины или иной платы, взимаемой за предоставление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Предоставление муниципальной услуги осуществляется без взимания государственной пошлины или иной платы.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2.14. Срок и порядок регистрации заявления, в том числе в электронной форме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Заявление регистрируется в день поступления: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журнале входящей документации в структурном подразделении местной администрации путем присвоения входящего номера и даты поступления документа в течение 1 рабочего дня с даты поступления;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системе электронного документооборота (далее - СЭД) с присвоением статуса "зарегистрировано" в течение 1 рабочего дня с даты поступления;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с даты поступления.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w:t>
      </w:r>
      <w:r w:rsidRPr="00BE3082">
        <w:rPr>
          <w:rFonts w:ascii="Times New Roman" w:hAnsi="Times New Roman"/>
          <w:sz w:val="24"/>
          <w:szCs w:val="24"/>
        </w:rPr>
        <w:lastRenderedPageBreak/>
        <w:t>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и на Портале.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Информационные стенды оборудуются в доступном для заявителей помещении администрации.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2.16. Показатели доступности и качества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Показателями доступности муниципальной услуги являются: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обеспечение свободного доступа в здание администрации;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организация предоставления муниципальной услуги через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Показателями качества муниципальной услуги являются: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строгое соблюдение стандарта и порядка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отсутствие жалоб.</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Специалист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предоставляющий муниципальную услугу: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обеспечивает объективное, всестороннее и своевременное рассмотрение заявления;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принимает меры, направленные на восстановление или защиту нарушенных прав, свобод и законных интересов гражданина.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рассмотрении заявления специалист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предоставляющий муниципальную услугу, не вправе: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искажать положения нормативных правовых актов;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вносить изменения и дополнения в любые представленные заявителем документы;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2.17.1.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2" w:history="1">
        <w:r w:rsidRPr="00BE3082">
          <w:rPr>
            <w:rFonts w:ascii="Times New Roman" w:hAnsi="Times New Roman"/>
            <w:color w:val="0000FF"/>
            <w:sz w:val="24"/>
            <w:szCs w:val="24"/>
          </w:rPr>
          <w:t>закона</w:t>
        </w:r>
      </w:hyperlink>
      <w:r w:rsidRPr="00BE3082">
        <w:rPr>
          <w:rFonts w:ascii="Times New Roman" w:hAnsi="Times New Roman"/>
          <w:sz w:val="24"/>
          <w:szCs w:val="24"/>
        </w:rPr>
        <w:t xml:space="preserve"> от 06.04.2011 N 63-ФЗ "Об электронной подписи" и Федерального </w:t>
      </w:r>
      <w:hyperlink r:id="rId23" w:history="1">
        <w:r w:rsidRPr="00BE3082">
          <w:rPr>
            <w:rFonts w:ascii="Times New Roman" w:hAnsi="Times New Roman"/>
            <w:color w:val="0000FF"/>
            <w:sz w:val="24"/>
            <w:szCs w:val="24"/>
          </w:rPr>
          <w:t>закона</w:t>
        </w:r>
      </w:hyperlink>
      <w:r w:rsidRPr="00BE3082">
        <w:rPr>
          <w:rFonts w:ascii="Times New Roman" w:hAnsi="Times New Roman"/>
          <w:sz w:val="24"/>
          <w:szCs w:val="24"/>
        </w:rPr>
        <w:t xml:space="preserve"> N 210-ФЗ.</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24" w:history="1">
        <w:r w:rsidRPr="00BE3082">
          <w:rPr>
            <w:rFonts w:ascii="Times New Roman" w:hAnsi="Times New Roman"/>
            <w:color w:val="0000FF"/>
            <w:sz w:val="24"/>
            <w:szCs w:val="24"/>
          </w:rPr>
          <w:t>Правил</w:t>
        </w:r>
      </w:hyperlink>
      <w:r w:rsidRPr="00BE3082">
        <w:rPr>
          <w:rFonts w:ascii="Times New Roman" w:hAnsi="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BE3082">
        <w:rPr>
          <w:rFonts w:ascii="Times New Roman" w:hAnsi="Times New Roman"/>
          <w:sz w:val="24"/>
          <w:szCs w:val="24"/>
        </w:rPr>
        <w:lastRenderedPageBreak/>
        <w:t>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407EA" w:rsidRPr="00BE3082" w:rsidRDefault="00301E14" w:rsidP="00BE3082">
      <w:pPr>
        <w:pStyle w:val="a5"/>
        <w:ind w:firstLine="567"/>
        <w:jc w:val="both"/>
        <w:rPr>
          <w:rFonts w:ascii="Times New Roman" w:hAnsi="Times New Roman"/>
          <w:sz w:val="24"/>
          <w:szCs w:val="24"/>
        </w:rPr>
      </w:pPr>
      <w:hyperlink r:id="rId25" w:history="1">
        <w:r w:rsidR="00A407EA" w:rsidRPr="00BE3082">
          <w:rPr>
            <w:rFonts w:ascii="Times New Roman" w:hAnsi="Times New Roman"/>
            <w:color w:val="0000FF"/>
            <w:sz w:val="24"/>
            <w:szCs w:val="24"/>
          </w:rPr>
          <w:t>Правила</w:t>
        </w:r>
      </w:hyperlink>
      <w:r w:rsidR="00A407EA" w:rsidRPr="00BE3082">
        <w:rPr>
          <w:rFonts w:ascii="Times New Roman" w:hAnsi="Times New Roman"/>
          <w:sz w:val="24"/>
          <w:szCs w:val="24"/>
        </w:rPr>
        <w:t xml:space="preserve"> использования усиленной квалифицированной электронной подписи при обращении за получением муниципальной услуги установлены постановлением Правительства Российской Федерации от 25.08.2012 N 852.</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 предоставлении муниципальной услуги в электронной форме осуществляются: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 получение информации о порядке и сроках предоставления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 запись на прием в МФЦ для подачи запроса;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 формирование запроса;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4) прием и регистрация органом (организацией) запроса и иных документов, необходимых для предоставления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 получение сведений о ходе выполнения запроса;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8) осуществление оценки качества предоставления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10)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26" w:history="1">
        <w:r w:rsidRPr="00BE3082">
          <w:rPr>
            <w:rFonts w:ascii="Times New Roman" w:hAnsi="Times New Roman"/>
            <w:color w:val="0000FF"/>
            <w:sz w:val="24"/>
            <w:szCs w:val="24"/>
          </w:rPr>
          <w:t>постановлением</w:t>
        </w:r>
      </w:hyperlink>
      <w:r w:rsidRPr="00BE3082">
        <w:rPr>
          <w:rFonts w:ascii="Times New Roman" w:hAnsi="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2.17.2. Особенности предоставления муниципальной услуги в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Муниципальная услуга предоставляется в МФЦ в соответствии с соглашением.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соответствии с соглашением МФЦ осуществляет:</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взаимодействие с органом местного самоуправления, предоставляющим муниципальную услугу;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информирование заявителей по вопросам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прием и выдачу документов, необходимых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обработку персональных данных, связанных с предоставлением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обращении заявителя за предоставлением муниципальной услуги в МФЦ при наличии указания заявителя на получение результата предоставления муниципальной услуги через МФЦ специалист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предоставляющий муниципальную услугу, направляет необходимые документы в МФЦ для их последующей выдачи заявителю.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III. Состав, последовательность и сроки выполнения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административных процедур (действий), требования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 порядку их выполнения, в том числе особенности выполнения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административных процедур в электронной форме,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а также особенности выполнения административных процедур</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многофункциональных центрах предоставления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государственных и муниципальных услуг</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прием и регистрация документов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формирование и направление межведомственного запроса в органы (организации), участвующие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рассмотрение представленных документов;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принятие решения о передаче муниципального имущества на праве хозяйственного ведения (или оперативного управления) или об отказе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заключение договора на праве хозяйственного ведения (или оперативного управления) либо направление уведомления об отказе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Порядок предоставления муниципальной услуги приведен в </w:t>
      </w:r>
      <w:hyperlink w:anchor="P789" w:history="1">
        <w:r w:rsidRPr="00BE3082">
          <w:rPr>
            <w:rFonts w:ascii="Times New Roman" w:hAnsi="Times New Roman"/>
            <w:color w:val="0000FF"/>
            <w:sz w:val="24"/>
            <w:szCs w:val="24"/>
          </w:rPr>
          <w:t>блок-схеме</w:t>
        </w:r>
      </w:hyperlink>
      <w:r w:rsidRPr="00BE3082">
        <w:rPr>
          <w:rFonts w:ascii="Times New Roman" w:hAnsi="Times New Roman"/>
          <w:sz w:val="24"/>
          <w:szCs w:val="24"/>
        </w:rPr>
        <w:t xml:space="preserve"> последовательности действий при предоставлении муниципальной услуги без проведения торгов (приложение N 5 к настоящему Административному регламенту).</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3.1.1. Прием и регистрация документов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Основанием для начала предоставления муниципальной услуги является поступление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заявления и документов, предусмотренных </w:t>
      </w:r>
      <w:hyperlink w:anchor="P188" w:history="1">
        <w:r w:rsidRPr="00BE3082">
          <w:rPr>
            <w:rFonts w:ascii="Times New Roman" w:hAnsi="Times New Roman"/>
            <w:color w:val="0000FF"/>
            <w:sz w:val="24"/>
            <w:szCs w:val="24"/>
          </w:rPr>
          <w:t>подпунктом 1) пункта 2.6.1 подраздела 2.6 раздела II</w:t>
        </w:r>
      </w:hyperlink>
      <w:r w:rsidRPr="00BE3082">
        <w:rPr>
          <w:rFonts w:ascii="Times New Roman" w:hAnsi="Times New Roman"/>
          <w:sz w:val="24"/>
          <w:szCs w:val="24"/>
        </w:rPr>
        <w:t xml:space="preserve"> Административного регламента, одним из следующих способов: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путем личного обращения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через МФЦ;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через организации федеральной почтовой связи;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через Единый портал или Портал.</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 xml:space="preserve">В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в день поступления документов специалист, ответственный за делопроизводство, регистрирует их в системе электронного делопроизводства (далее - СЭД) в порядке делопроизводства с присвоением регистрационного номера и даты получения и передает данные документы Председателю или его заместителю для резолюции.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случае поступления документов в электронной форме специалист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ответственный за делопроизводство,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 направлении заявления о предоставлении муниципальной услуги в форме электронного документа, в том числе с использованием Единого портала или Портала, заявитель имеет возможность получения сведений о поступившем заявлении,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 о номере, дате выдачи постановления либо уведомления.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 приеме документов в МФЦ специалист МФЦ, ответственный за прием и регистрацию документов, осуществляет следующие действия: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если документы представляет уполномоченное лицо заявителя -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88" w:history="1">
        <w:r w:rsidRPr="00BE3082">
          <w:rPr>
            <w:rFonts w:ascii="Times New Roman" w:hAnsi="Times New Roman"/>
            <w:color w:val="0000FF"/>
            <w:sz w:val="24"/>
            <w:szCs w:val="24"/>
          </w:rPr>
          <w:t>подпункте 1) пункта 2.6.1 подраздела 2.6 раздела II</w:t>
        </w:r>
      </w:hyperlink>
      <w:r w:rsidRPr="00BE3082">
        <w:rPr>
          <w:rFonts w:ascii="Times New Roman" w:hAnsi="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а также документы на наличие подчисток, приписок, зачеркнутых слов и иных, не оговоренных в них исправлений; на наличие повреждений, которые могут повлечь неправильное истолкование содержания документов.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отсутствии одного или нескольких документов, несоответствии представленных документов требованиям </w:t>
      </w:r>
      <w:hyperlink w:anchor="P188" w:history="1">
        <w:r w:rsidRPr="00BE3082">
          <w:rPr>
            <w:rFonts w:ascii="Times New Roman" w:hAnsi="Times New Roman"/>
            <w:color w:val="0000FF"/>
            <w:sz w:val="24"/>
            <w:szCs w:val="24"/>
          </w:rPr>
          <w:t>подпункта 1) пункта 2.6.1 раздела II подраздела 2.6</w:t>
        </w:r>
      </w:hyperlink>
      <w:r w:rsidRPr="00BE3082">
        <w:rPr>
          <w:rFonts w:ascii="Times New Roman" w:hAnsi="Times New Roman"/>
          <w:sz w:val="24"/>
          <w:szCs w:val="24"/>
        </w:rP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случае принятия документов специалист МФЦ, ответственный за прием и регистрацию документов, фиксирует обращения заявителей в АИС МФЦ с присвоением статуса "зарегистрировано". После регистрации в АИС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3-й остается в МФЦ) в соответствии с действующими правилами ведения учета документов.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расписке указываются следующие пункты: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согласие на обработку персональных данных;</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данные о заявителе;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расписка-уведомление о принятии документов;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порядковый номер заявления;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дата поступления документов;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подпись специалиста;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перечень принятых документов;</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сроки предоставления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расписка о выдаче результата.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После регистрации заявления специалист МФЦ в течение одного рабочего дня организует доставку представленного заявителем пакета документов из МФЦ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Результатом административной процедуры является принятое к рассмотрению заявление с приложенными документами и его регистрация, а также направление специалистом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ответственным за делопроизводство, документов в отдел экономики, земельных и имущественных отношений (в день получения резолюции главы или его заместителя).</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3.1.2. Формирование и направление запросов в органы (организации), участвующие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Межведомственный запрос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органа, направляющего межведомственный запрос;</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органа, в адрес которого направляется межведомственный запрос;</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контактная информация для направления ответа на межведомственный запрос;</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дата направления межведомственного запроса;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фамилия, имя, отчество и должность лица, подготовившего и направившего </w:t>
      </w:r>
      <w:r w:rsidRPr="00BE3082">
        <w:rPr>
          <w:rFonts w:ascii="Times New Roman" w:hAnsi="Times New Roman"/>
          <w:sz w:val="24"/>
          <w:szCs w:val="24"/>
        </w:rPr>
        <w:lastRenderedPageBreak/>
        <w:t>межведомственный запрос, а также номер служебного телефона и (или) адрес электронной почты данного лица для связи.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Срок направления межведомственного запроса в соответствующий орган (организацию) не должен превышать 3 рабочих дней с момента приема и регистрации заявления и документов, необходимых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Непредставление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или организациями запрошенных документов не является основанием для отказа заявителю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3.1.3. Рассмотрение представленных документов</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Основанием для начала рассмотрения представленных документов является поступление документов в отдел экономики, земельных и имущественных отношений.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Специалист отдела экономики, земельных и имущественных отношений, являющийся ответственным исполнителем, проводит экспертизу представленных документов на их соответствие требованиям, предъявляемым законодательством Российской Федерации и законодательством Чувашской Республики, в срок, не превышающий 4 рабочих дней.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выявления противоречий, неточностей в представленных на рассмотрение документах либо представления неполного комплекта документов специалист отдела экономики, земельных и имущественных отношений должен связаться с заявителем по телефону, ясно изложить противоречия, неточности в представленных документах, попросить представить недостающие документы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специалист отдела экономики, земельных и имущественных отношений готовит письмо о необходимости устранения указанных замечаний в течение 15 рабочих дней со дня уведомления.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Результатом административной процедуры является установление соответствия либо несоответствия представленных документов перечню, определенному </w:t>
      </w:r>
      <w:hyperlink w:anchor="P187" w:history="1">
        <w:r w:rsidRPr="00BE3082">
          <w:rPr>
            <w:rFonts w:ascii="Times New Roman" w:hAnsi="Times New Roman"/>
            <w:color w:val="0000FF"/>
            <w:sz w:val="24"/>
            <w:szCs w:val="24"/>
          </w:rPr>
          <w:t>пунктом 2.6.1</w:t>
        </w:r>
      </w:hyperlink>
      <w:r w:rsidRPr="00BE3082">
        <w:rPr>
          <w:rFonts w:ascii="Times New Roman" w:hAnsi="Times New Roman"/>
          <w:sz w:val="24"/>
          <w:szCs w:val="24"/>
        </w:rPr>
        <w:t xml:space="preserve"> настоящего Административного регламента.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3.1.4. Принятие решения о передаче муниципального имущества на праве хозяйственного ведения (или оперативного управления) либо об отказе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случае отсутствия оснований для отказа в предоставлении муниципальной услуги, указанных в </w:t>
      </w:r>
      <w:hyperlink w:anchor="P208" w:history="1">
        <w:r w:rsidRPr="00BE3082">
          <w:rPr>
            <w:rFonts w:ascii="Times New Roman" w:hAnsi="Times New Roman"/>
            <w:color w:val="0000FF"/>
            <w:sz w:val="24"/>
            <w:szCs w:val="24"/>
          </w:rPr>
          <w:t>п. 2.10</w:t>
        </w:r>
      </w:hyperlink>
      <w:r w:rsidRPr="00BE3082">
        <w:rPr>
          <w:rFonts w:ascii="Times New Roman" w:hAnsi="Times New Roman"/>
          <w:sz w:val="24"/>
          <w:szCs w:val="24"/>
        </w:rPr>
        <w:t xml:space="preserve"> настоящего Административного регламента, специалист отдела экономики, земельных и имущественных отношений готовит проект решения в форме постановления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 предоставлении муниципального имущества на праве хозяйственного ведения (или оперативного управления).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Проект постановления визируется начальником отдела экономики, земельных и имущественных отношений, согласовывается с заинтересованными структурными подразделениями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и затем представляется на подпись главе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Подписанное постановление о предоставлении муниципального имущества на праве хозяйственного ведения (или оперативного управления) регистрируется специалистом, </w:t>
      </w:r>
      <w:r w:rsidRPr="00BE3082">
        <w:rPr>
          <w:rFonts w:ascii="Times New Roman" w:hAnsi="Times New Roman"/>
          <w:sz w:val="24"/>
          <w:szCs w:val="24"/>
        </w:rPr>
        <w:lastRenderedPageBreak/>
        <w:t>ответственным за делопроизводство, в СЭД с присвоением регистрационного номера и даты и направляется в отдел экономики, земельных и имущественных отношений для подготовки проекта договора на праве хозяйственного ведения (или оперативного управления).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случае наличия оснований для отказа в предоставлении муниципальной услуги, указанных в </w:t>
      </w:r>
      <w:hyperlink w:anchor="P208" w:history="1">
        <w:r w:rsidRPr="00BE3082">
          <w:rPr>
            <w:rFonts w:ascii="Times New Roman" w:hAnsi="Times New Roman"/>
            <w:color w:val="0000FF"/>
            <w:sz w:val="24"/>
            <w:szCs w:val="24"/>
          </w:rPr>
          <w:t>п. 2.10</w:t>
        </w:r>
      </w:hyperlink>
      <w:r w:rsidRPr="00BE3082">
        <w:rPr>
          <w:rFonts w:ascii="Times New Roman" w:hAnsi="Times New Roman"/>
          <w:sz w:val="24"/>
          <w:szCs w:val="24"/>
        </w:rPr>
        <w:t xml:space="preserve"> настоящего Административного регламента, готовится письменный мотивированный отказ в предоставлении муниципальной услуги, который визируется начальником отдела экономики, земельных и имущественных отношений.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обеспечивается возможность направления заявителю уведомления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Уведомление о завершении выполнения органом (организацией) указанных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или официального сайта в личный кабинет по выбору заявителя.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Результатом процедуры является подписание постановления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 предоставлении муниципального имущества и (или) заключение договора о закреплении муниципального имущества на праве хозяйственного ведения (оперативного управления) в срок, не превышающий 15 рабочих дней со дня поступления в администрацию заявления о предоставления муниципальной услуги, либо принятие решения об отказе в предоставлении муниципальной услуги в срок, не превышающий 15 рабочих дней со дня поступления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заявления о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3.1.5. Заключение договора о закреплении муниципального имущества на праве хозяйственного ведения (оперативного управления) либо направление уведомления об отказе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Основанием для оформления договора о закреплении муниципального имущества на праве хозяйственного ведения (оперативного управления) является постановление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Сотрудник отдела экономики, земельных и имущественных отношений на основании постановления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 предоставлении муниципального имущества на праве хозяйственного ведения (оперативного управления) готовит проект договора о закреплении муниципального имущества на праве хозяйственного ведения (оперативного управления) с приложениями (акт приема-передачи объекта, описание объекта, и другие переменные условия договора), который визируется начальником отдела аренды.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Договор о закреплении муниципального имущества на праве хозяйственного ведения (оперативного управления) представляет собой двухстороннее соглашение, заключаемое между администрацией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и заявителем.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Договор оформляется в количестве 2 экземпляров, соответствующем числу участников договора. Если объектом договора является недвижимое имущество (в том числе здания или сооружения) и срок аренды составляет не менее года, то оформляется дополнительный экземпляр договора для Управления Федеральной службы государственной регистрации, кадастра и картографии по Чувашской Республике.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 xml:space="preserve">Сотрудник отдела экономики, земельных и имущественных отношений района, являющийся ответственным исполнителем, в течение 5 дней со дня принятия решения о передаче муниципального имущества на праве хозяйственного ведения (оперативного управления) передает подготовленный проект договора о закреплении муниципального имущества на праве хозяйственного ведения (оперативного управления) со всеми приложениями и с экземпляром постановления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 предоставлении муниципального имущества на праве хозяйственного ведения (оперативного управления) заявителю для подписания договора.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Подписанный и скрепленный печатью договор заявитель представляет в отдел экономики, земельных и имущественных отношений в течение 7 дней с момента получения проекта договора.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Сотрудник отдела экономики, земельных и имущественных отношений, являющийся ответственным исполнителем, проверяет экземпляры договора, визирует у начальника отдела экономики, земельных и имущественных отношений и передает на подпись главе администрации или его заместителю. Подписанный сторонами и скрепленный печатью договор регистрируется в </w:t>
      </w:r>
      <w:hyperlink w:anchor="P886" w:history="1">
        <w:r w:rsidRPr="00BE3082">
          <w:rPr>
            <w:rFonts w:ascii="Times New Roman" w:hAnsi="Times New Roman"/>
            <w:color w:val="0000FF"/>
            <w:sz w:val="24"/>
            <w:szCs w:val="24"/>
          </w:rPr>
          <w:t>Журнале</w:t>
        </w:r>
      </w:hyperlink>
      <w:r w:rsidRPr="00BE3082">
        <w:rPr>
          <w:rFonts w:ascii="Times New Roman" w:hAnsi="Times New Roman"/>
          <w:sz w:val="24"/>
          <w:szCs w:val="24"/>
        </w:rPr>
        <w:t xml:space="preserve"> регистрации договоров (приложение N 6 к настоящему Административному регламенту). Один экземпляр договора выдается арендатору (или его представителю) под роспись в течение 7 дней с момента подписания договора заявителем. В случае, когда заключен договор аренды недвижимого имущества (в том числе договор аренды здания или сооружения, заключенный на срок не менее года), арендатору (или его представителю) выдается дополнительный экземпляр договора аренды для осуществления государственной регистрации в Управлении Федеральной службы государственной регистрации, кадастра и картографии по Чувашской Республике.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заявление с прилагаемыми документами поступило из МФЦ, сотрудник отдела экономики, земельных и имущественных отношений в течение пяти рабочих дней со дня подписания договора направляет в МФЦ уведомление о выдаче конечного результата услуги в виде подписанного договора о закреплении муниципального имущества на праве хозяйственного ведения (оперативного управления) заявителю с указанием даты его выдачи.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Специалист МФЦ фиксирует выдачу конечного результата предоставления услуги в разделе расписки "выдача результата" со ссылкой на уведомление о выдаче конечного результата услуги, при этом меняя статус АИС МФЦ на "выдано".</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случае принятия решения об отказе в предоставлении муниципальной услуги направляется письменное мотивированное уведомление об отказе в предоставлении муниципальной услуги по почте в адрес заявителя (если заявитель обратился непосредственно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либо в соответствии с соглашением в МФЦ (если заявитель обратился в МФЦ) в срок, не превышающий 20 рабочих дней.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поступления заявления о предоставлении муниципальной услуги в форме электронного документа, в том числе с использованием Единого портала или Портала, уведомление об отказе в предоставлении услуги направляется заявителям на адрес электронной почты или с использованием средств Единого портала, Портала или официального сайта в личный кабинет по выбору заявителей.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Результатом процедуры является заключение договора о закреплении муниципального имущества на праве хозяйственного ведения (оперативного управления) муниципального имущества либо направление уведомления об отказе в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IV. Формы контроля за исполнением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Административного регламента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Плановые и внеплановые проверки полноты и качества предоставления муниципальной услуги организуются на основании распоряжения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рассматривает вопрос о привлечении виновных лиц к дисциплинарной ответственности.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Контроль со стороны граждан, их объединений и организаций осуществляется путем </w:t>
      </w:r>
      <w:r w:rsidRPr="00BE3082">
        <w:rPr>
          <w:rFonts w:ascii="Times New Roman" w:hAnsi="Times New Roman"/>
          <w:sz w:val="24"/>
          <w:szCs w:val="24"/>
        </w:rPr>
        <w:lastRenderedPageBreak/>
        <w:t>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V. Досудебное (внесудебное) обжалование заявителем решений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 действий (бездействия) органа, предоставляющего</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муниципальную услугу, должностного лица органа,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предоставляющего муниципальную услугу, либо</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муниципального служащего, многофункционального центра,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работника многофункционального центра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(далее - жалоба)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при предоставлении муниципальной услуги в досудебном (внесудебном) порядке.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5.2. Предмет жалобы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Заявитель может обратиться с жалобой по основаниям и в порядке, которые установлены </w:t>
      </w:r>
      <w:hyperlink r:id="rId27" w:history="1">
        <w:r w:rsidRPr="00BE3082">
          <w:rPr>
            <w:rFonts w:ascii="Times New Roman" w:hAnsi="Times New Roman"/>
            <w:color w:val="0000FF"/>
            <w:sz w:val="24"/>
            <w:szCs w:val="24"/>
          </w:rPr>
          <w:t>статьями 11.1</w:t>
        </w:r>
      </w:hyperlink>
      <w:r w:rsidRPr="00BE3082">
        <w:rPr>
          <w:rFonts w:ascii="Times New Roman" w:hAnsi="Times New Roman"/>
          <w:sz w:val="24"/>
          <w:szCs w:val="24"/>
        </w:rPr>
        <w:t xml:space="preserve"> и </w:t>
      </w:r>
      <w:hyperlink r:id="rId28" w:history="1">
        <w:r w:rsidRPr="00BE3082">
          <w:rPr>
            <w:rFonts w:ascii="Times New Roman" w:hAnsi="Times New Roman"/>
            <w:color w:val="0000FF"/>
            <w:sz w:val="24"/>
            <w:szCs w:val="24"/>
          </w:rPr>
          <w:t>11.2</w:t>
        </w:r>
      </w:hyperlink>
      <w:r w:rsidRPr="00BE3082">
        <w:rPr>
          <w:rFonts w:ascii="Times New Roman" w:hAnsi="Times New Roman"/>
          <w:sz w:val="24"/>
          <w:szCs w:val="24"/>
        </w:rPr>
        <w:t xml:space="preserve"> Федерального закона N 210-ФЗ, в том числе в следующих случаях:</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нарушение срока регистрации заявления о предоставлении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нарушение срока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BE3082">
        <w:rPr>
          <w:rFonts w:ascii="Times New Roman" w:hAnsi="Times New Roman"/>
          <w:sz w:val="24"/>
          <w:szCs w:val="24"/>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BE3082">
          <w:rPr>
            <w:rFonts w:ascii="Times New Roman" w:hAnsi="Times New Roman"/>
            <w:color w:val="0000FF"/>
            <w:sz w:val="24"/>
            <w:szCs w:val="24"/>
          </w:rPr>
          <w:t>частью 1.3 статьи 16</w:t>
        </w:r>
      </w:hyperlink>
      <w:r w:rsidRPr="00BE3082">
        <w:rPr>
          <w:rFonts w:ascii="Times New Roman" w:hAnsi="Times New Roman"/>
          <w:sz w:val="24"/>
          <w:szCs w:val="24"/>
        </w:rPr>
        <w:t xml:space="preserve"> Федерального закона N 210-ФЗ;</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BE3082">
          <w:rPr>
            <w:rFonts w:ascii="Times New Roman" w:hAnsi="Times New Roman"/>
            <w:color w:val="0000FF"/>
            <w:sz w:val="24"/>
            <w:szCs w:val="24"/>
          </w:rPr>
          <w:t>частью 1.3 статьи 16</w:t>
        </w:r>
      </w:hyperlink>
      <w:r w:rsidRPr="00BE3082">
        <w:rPr>
          <w:rFonts w:ascii="Times New Roman" w:hAnsi="Times New Roman"/>
          <w:sz w:val="24"/>
          <w:szCs w:val="24"/>
        </w:rPr>
        <w:t xml:space="preserve"> Федерального закона N 210-ФЗ.</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в многофункциональный центр.</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5.4. Порядок подачи и рассмотрения жалобы</w:t>
      </w:r>
    </w:p>
    <w:p w:rsidR="00A407EA" w:rsidRPr="00BE3082" w:rsidRDefault="00A407EA" w:rsidP="00BE3082">
      <w:pPr>
        <w:pStyle w:val="a5"/>
        <w:ind w:firstLine="567"/>
        <w:jc w:val="both"/>
        <w:rPr>
          <w:rFonts w:ascii="Times New Roman" w:hAnsi="Times New Roman"/>
          <w:sz w:val="24"/>
          <w:szCs w:val="24"/>
        </w:rPr>
      </w:pPr>
    </w:p>
    <w:p w:rsidR="00A407EA" w:rsidRPr="00BE3082" w:rsidRDefault="00301E14" w:rsidP="00BE3082">
      <w:pPr>
        <w:pStyle w:val="a5"/>
        <w:ind w:firstLine="567"/>
        <w:jc w:val="both"/>
        <w:rPr>
          <w:rFonts w:ascii="Times New Roman" w:hAnsi="Times New Roman"/>
          <w:sz w:val="24"/>
          <w:szCs w:val="24"/>
        </w:rPr>
      </w:pPr>
      <w:hyperlink w:anchor="P935" w:history="1">
        <w:r w:rsidR="00A407EA" w:rsidRPr="00BE3082">
          <w:rPr>
            <w:rFonts w:ascii="Times New Roman" w:hAnsi="Times New Roman"/>
            <w:color w:val="0000FF"/>
            <w:sz w:val="24"/>
            <w:szCs w:val="24"/>
          </w:rPr>
          <w:t>Жалоба</w:t>
        </w:r>
      </w:hyperlink>
      <w:r w:rsidR="00A407EA" w:rsidRPr="00BE3082">
        <w:rPr>
          <w:rFonts w:ascii="Times New Roman" w:hAnsi="Times New Roman"/>
          <w:sz w:val="24"/>
          <w:szCs w:val="24"/>
        </w:rPr>
        <w:t xml:space="preserve"> (приложение N 10 к Административному регламенту) может быть направлена по почте, через МФЦ, с использованием сети "Интернет", официального сайта органа местного самоуправления, Единого портала,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Жалоба в соответствии с Федеральным </w:t>
      </w:r>
      <w:hyperlink r:id="rId31" w:history="1">
        <w:r w:rsidRPr="00BE3082">
          <w:rPr>
            <w:rFonts w:ascii="Times New Roman" w:hAnsi="Times New Roman"/>
            <w:color w:val="0000FF"/>
            <w:sz w:val="24"/>
            <w:szCs w:val="24"/>
          </w:rPr>
          <w:t>законом</w:t>
        </w:r>
      </w:hyperlink>
      <w:r w:rsidRPr="00BE3082">
        <w:rPr>
          <w:rFonts w:ascii="Times New Roman" w:hAnsi="Times New Roman"/>
          <w:sz w:val="24"/>
          <w:szCs w:val="24"/>
        </w:rPr>
        <w:t xml:space="preserve"> N 210-ФЗ должна содержать:</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органа местного самоуправления, должностного лица органа местного самоуправления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сведения об обжалуемых решениях и действиях (бездействии)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многофункционального центра, работника многофункционального центра;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407EA" w:rsidRPr="00BE3082" w:rsidRDefault="00A407EA" w:rsidP="00BE3082">
      <w:pPr>
        <w:pStyle w:val="a5"/>
        <w:ind w:firstLine="567"/>
        <w:jc w:val="both"/>
        <w:rPr>
          <w:rFonts w:ascii="Times New Roman" w:hAnsi="Times New Roman"/>
          <w:sz w:val="24"/>
          <w:szCs w:val="24"/>
        </w:rPr>
      </w:pPr>
      <w:bookmarkStart w:id="5" w:name="P460"/>
      <w:bookmarkEnd w:id="5"/>
      <w:r w:rsidRPr="00BE3082">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407EA" w:rsidRPr="00BE3082" w:rsidRDefault="00A407EA" w:rsidP="00BE3082">
      <w:pPr>
        <w:pStyle w:val="a5"/>
        <w:ind w:firstLine="567"/>
        <w:jc w:val="both"/>
        <w:rPr>
          <w:rFonts w:ascii="Times New Roman" w:hAnsi="Times New Roman"/>
          <w:sz w:val="24"/>
          <w:szCs w:val="24"/>
        </w:rPr>
      </w:pPr>
      <w:bookmarkStart w:id="6" w:name="P462"/>
      <w:bookmarkEnd w:id="6"/>
      <w:r w:rsidRPr="00BE3082">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60" w:history="1">
        <w:r w:rsidRPr="00BE3082">
          <w:rPr>
            <w:rFonts w:ascii="Times New Roman" w:hAnsi="Times New Roman"/>
            <w:color w:val="0000FF"/>
            <w:sz w:val="24"/>
            <w:szCs w:val="24"/>
          </w:rPr>
          <w:t>абзацах седьмом</w:t>
        </w:r>
      </w:hyperlink>
      <w:r w:rsidRPr="00BE3082">
        <w:rPr>
          <w:rFonts w:ascii="Times New Roman" w:hAnsi="Times New Roman"/>
          <w:sz w:val="24"/>
          <w:szCs w:val="24"/>
        </w:rPr>
        <w:t xml:space="preserve"> - </w:t>
      </w:r>
      <w:hyperlink w:anchor="P462" w:history="1">
        <w:r w:rsidRPr="00BE3082">
          <w:rPr>
            <w:rFonts w:ascii="Times New Roman" w:hAnsi="Times New Roman"/>
            <w:color w:val="0000FF"/>
            <w:sz w:val="24"/>
            <w:szCs w:val="24"/>
          </w:rPr>
          <w:t>десятом</w:t>
        </w:r>
      </w:hyperlink>
      <w:r w:rsidRPr="00BE3082">
        <w:rPr>
          <w:rFonts w:ascii="Times New Roman" w:hAnsi="Times New Roman"/>
          <w:sz w:val="24"/>
          <w:szCs w:val="24"/>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электронном виде жалоба может быть подана заявителем посредством: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официального сайта органа местного самоуправления;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Единого портала;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Портала;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информационной системы досудебного (внесудебного) обжалования.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Письменное обращение должно быть написано разборчивым почерком, не содержать нецензурных выражений.</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5.5. Сроки рассмотрения жалобы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Жалоба, поступившая в администрацию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многофункциональный центр,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обжалования отказа структурного подразделения, его должностного лица,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5.6. Результат рассмотрения жалобы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 xml:space="preserve">По результатам рассмотрения жалобы в соответствии с </w:t>
      </w:r>
      <w:hyperlink r:id="rId32" w:history="1">
        <w:r w:rsidRPr="00BE3082">
          <w:rPr>
            <w:rFonts w:ascii="Times New Roman" w:hAnsi="Times New Roman"/>
            <w:color w:val="0000FF"/>
            <w:sz w:val="24"/>
            <w:szCs w:val="24"/>
          </w:rPr>
          <w:t>частью 7 статьи 11.2</w:t>
        </w:r>
      </w:hyperlink>
      <w:r w:rsidRPr="00BE3082">
        <w:rPr>
          <w:rFonts w:ascii="Times New Roman" w:hAnsi="Times New Roman"/>
          <w:sz w:val="24"/>
          <w:szCs w:val="24"/>
        </w:rPr>
        <w:t xml:space="preserve"> Федерального закона N 210-ФЗ принимается одно из следующих решений: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Жалоба удовлетворяется, в том числе в форме отмены принятого решения, исправления допущенных администрацией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удовлетворении жалобы отказывается.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удовлетворении жалобы администрацией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многофункциональным центром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5.7. Порядок информирования заявителя о результатах рассмотрения жалобы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ответе по результатам рассмотрения жалобы указываются: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фамилия, имя, отчество (последнее - при наличии) или наименование заявителя;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основания для принятия решения по жалобе;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принятое по жалобе решение;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представления результата муниципальной услуги;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сведения о порядке обжалования принятого по жалобе решения.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5.7.1. Ответ на обращение направляется заинтересованному лицу в течение 30 дней со дня его регистрации.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администрации </w:t>
      </w:r>
      <w:r w:rsidR="00BE3082" w:rsidRPr="00BE3082">
        <w:rPr>
          <w:rFonts w:ascii="Times New Roman" w:hAnsi="Times New Roman"/>
          <w:sz w:val="24"/>
          <w:szCs w:val="24"/>
        </w:rPr>
        <w:lastRenderedPageBreak/>
        <w:t>Красночетайского</w:t>
      </w:r>
      <w:r w:rsidRPr="00BE3082">
        <w:rPr>
          <w:rFonts w:ascii="Times New Roman" w:hAnsi="Times New Roman"/>
          <w:sz w:val="24"/>
          <w:szCs w:val="24"/>
        </w:rPr>
        <w:t xml:space="preserve"> района вправе продлить срок рассмотрения обращения не более чем на 30 дней, уведомив заявителя о продлении срока рассмотрения.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xml:space="preserve">5.7.2. По результатам рассмотрения обращения или заявления должностное лицо администрации </w:t>
      </w:r>
      <w:r w:rsidR="00BE3082" w:rsidRPr="00BE3082">
        <w:rPr>
          <w:rFonts w:ascii="Times New Roman" w:hAnsi="Times New Roman"/>
          <w:sz w:val="24"/>
          <w:szCs w:val="24"/>
        </w:rPr>
        <w:t>Красночетайского</w:t>
      </w:r>
      <w:r w:rsidRPr="00BE3082">
        <w:rPr>
          <w:rFonts w:ascii="Times New Roman" w:hAnsi="Times New Roman"/>
          <w:sz w:val="24"/>
          <w:szCs w:val="24"/>
        </w:rPr>
        <w:t xml:space="preserve"> района направляет заявителю ответ по существу обращения, в котором должны быть указаны:</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а) должность, фамилия и инициалы должностного лица, принявшего решение по обращению или заявлению;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б) фамилия, имя, отчество гражданина или наименование организации, органов государственной власти, органов местного самоуправления, подавших обращение или заявление, место жительства или место пребывания гражданина либо местонахождение организации;</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краткое изложение обращения или заявления по существу;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г) обоснование принятого решения. В случае признания обращения или заявления необоснованного полностью или частично и отказа в удовлетворении обращения или заявления излагаются мотивы отказа;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 принятое по обращению или заявлению решение и перечисление мер, принятых в целях устранения выявленных нарушений;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е) сведения о порядке обжалования принятого решения;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ж) фамилия и номер телефона исполнителя.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5.7.3. Если в письменном обращении не указано наименование юридического лица (фамилия заинтересованного лица), направившего обращение, или почтовый адрес, по которому должен быть направлен ответ, ответ на обращение не дается.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Если в тексте письменного обращения содержится вопрос, на который заявителю неоднократно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одно и то же структурное подразделение администрации или одному и тому же должностному лицу. О данном решении уведомляется заявитель, направивший обращение.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Орган местного самоуправления или должностное лицо, МФЦ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lastRenderedPageBreak/>
        <w:t>5.8. Порядок обжалования решения по жалобе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5.9. Право заявителя на получение информации и документов, необходимых для обоснования и рассмотрения жалобы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муниципальную или иную охраняемую законом тайну, за исключением случаев, предусмотренных законодательством Российской Федерации.</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5.10. Способы информирования заявителей о порядке подачи и рассмотрения жалобы</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Информацию о порядке подачи и рассмотрения жалобы заявители могут получить на информационном стенде в местной администрации, на Едином портале, на Портале, на официальном сайте органа местного самоуправления, в ходе личного приема, а также по телефону, электронной почте.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Для получения информации о порядке подачи и рассмотрения жалобы заявитель вправе обратиться:</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в устной форме;</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в форме электронного документа;</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по телефону;</w:t>
      </w:r>
    </w:p>
    <w:p w:rsidR="00A407EA" w:rsidRPr="00BE3082" w:rsidRDefault="00A407EA" w:rsidP="00BE3082">
      <w:pPr>
        <w:pStyle w:val="a5"/>
        <w:ind w:firstLine="567"/>
        <w:jc w:val="both"/>
        <w:rPr>
          <w:rFonts w:ascii="Times New Roman" w:hAnsi="Times New Roman"/>
          <w:sz w:val="24"/>
          <w:szCs w:val="24"/>
        </w:rPr>
      </w:pPr>
      <w:r w:rsidRPr="00BE3082">
        <w:rPr>
          <w:rFonts w:ascii="Times New Roman" w:hAnsi="Times New Roman"/>
          <w:sz w:val="24"/>
          <w:szCs w:val="24"/>
        </w:rPr>
        <w:t>- в письменной форме.</w:t>
      </w:r>
    </w:p>
    <w:p w:rsidR="00A407EA" w:rsidRPr="00BE3082" w:rsidRDefault="00A407EA" w:rsidP="00BE3082">
      <w:pPr>
        <w:pStyle w:val="a5"/>
        <w:ind w:firstLine="567"/>
        <w:jc w:val="both"/>
        <w:rPr>
          <w:rFonts w:ascii="Times New Roman" w:hAnsi="Times New Roman"/>
          <w:sz w:val="24"/>
          <w:szCs w:val="24"/>
        </w:rPr>
      </w:pPr>
    </w:p>
    <w:p w:rsidR="00A407EA" w:rsidRPr="00BE3082" w:rsidRDefault="00A407EA" w:rsidP="00BE3082">
      <w:pPr>
        <w:pStyle w:val="a5"/>
        <w:ind w:firstLine="567"/>
        <w:jc w:val="both"/>
        <w:rPr>
          <w:rFonts w:ascii="Times New Roman" w:hAnsi="Times New Roman"/>
          <w:sz w:val="24"/>
          <w:szCs w:val="24"/>
        </w:rPr>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right"/>
        <w:outlineLvl w:val="1"/>
      </w:pPr>
      <w:r>
        <w:t>Приложение N 1</w:t>
      </w:r>
    </w:p>
    <w:p w:rsidR="00A407EA" w:rsidRDefault="00A407EA">
      <w:pPr>
        <w:pStyle w:val="ConsPlusNormal"/>
        <w:jc w:val="right"/>
      </w:pPr>
      <w:r>
        <w:t>к Административному регламенту</w:t>
      </w:r>
    </w:p>
    <w:p w:rsidR="00A407EA" w:rsidRDefault="00A407EA">
      <w:pPr>
        <w:pStyle w:val="ConsPlusNormal"/>
        <w:jc w:val="both"/>
      </w:pPr>
    </w:p>
    <w:p w:rsidR="00D17E96" w:rsidRDefault="00D17E96" w:rsidP="00D17E96">
      <w:pPr>
        <w:pStyle w:val="ConsPlusNormal"/>
        <w:jc w:val="both"/>
      </w:pPr>
      <w:bookmarkStart w:id="7" w:name="P540"/>
      <w:bookmarkEnd w:id="7"/>
    </w:p>
    <w:p w:rsidR="00D17E96" w:rsidRPr="00AF2AA8" w:rsidRDefault="00D17E96" w:rsidP="00D17E96">
      <w:pPr>
        <w:pStyle w:val="ConsPlusNormal"/>
        <w:jc w:val="center"/>
        <w:rPr>
          <w:rFonts w:ascii="Times New Roman" w:hAnsi="Times New Roman" w:cs="Times New Roman"/>
          <w:sz w:val="24"/>
          <w:szCs w:val="24"/>
        </w:rPr>
      </w:pPr>
    </w:p>
    <w:p w:rsidR="00D17E96" w:rsidRPr="00AF2AA8" w:rsidRDefault="00D17E96" w:rsidP="00D17E96">
      <w:pPr>
        <w:pStyle w:val="ConsPlusNormal"/>
        <w:jc w:val="center"/>
        <w:rPr>
          <w:rFonts w:ascii="Times New Roman" w:hAnsi="Times New Roman" w:cs="Times New Roman"/>
          <w:b/>
          <w:sz w:val="24"/>
          <w:szCs w:val="24"/>
        </w:rPr>
      </w:pPr>
      <w:r w:rsidRPr="00AF2AA8">
        <w:rPr>
          <w:rFonts w:ascii="Times New Roman" w:hAnsi="Times New Roman" w:cs="Times New Roman"/>
          <w:b/>
          <w:sz w:val="24"/>
          <w:szCs w:val="24"/>
        </w:rPr>
        <w:t>Сведения</w:t>
      </w:r>
    </w:p>
    <w:p w:rsidR="00D17E96" w:rsidRPr="00AF2AA8" w:rsidRDefault="00D17E96" w:rsidP="00D17E96">
      <w:pPr>
        <w:pStyle w:val="ConsPlusNormal"/>
        <w:jc w:val="center"/>
        <w:rPr>
          <w:rFonts w:ascii="Times New Roman" w:hAnsi="Times New Roman" w:cs="Times New Roman"/>
          <w:b/>
          <w:sz w:val="24"/>
          <w:szCs w:val="24"/>
        </w:rPr>
      </w:pPr>
      <w:r w:rsidRPr="00AF2AA8">
        <w:rPr>
          <w:rFonts w:ascii="Times New Roman" w:hAnsi="Times New Roman" w:cs="Times New Roman"/>
          <w:b/>
          <w:sz w:val="24"/>
          <w:szCs w:val="24"/>
        </w:rPr>
        <w:t>о месте нахождения и графике работы</w:t>
      </w:r>
    </w:p>
    <w:p w:rsidR="00D17E96" w:rsidRPr="00AF2AA8" w:rsidRDefault="00D17E96" w:rsidP="00D17E96">
      <w:pPr>
        <w:pStyle w:val="ConsPlusNormal"/>
        <w:jc w:val="center"/>
        <w:rPr>
          <w:rFonts w:ascii="Times New Roman" w:hAnsi="Times New Roman" w:cs="Times New Roman"/>
          <w:b/>
          <w:sz w:val="24"/>
          <w:szCs w:val="24"/>
        </w:rPr>
      </w:pPr>
      <w:r w:rsidRPr="00AF2AA8">
        <w:rPr>
          <w:rFonts w:ascii="Times New Roman" w:hAnsi="Times New Roman" w:cs="Times New Roman"/>
          <w:b/>
          <w:sz w:val="24"/>
          <w:szCs w:val="24"/>
        </w:rPr>
        <w:t xml:space="preserve">администрации Красночетайского района, </w:t>
      </w:r>
      <w:r w:rsidRPr="00AF2AA8">
        <w:rPr>
          <w:rFonts w:ascii="Times New Roman" w:hAnsi="Times New Roman" w:cs="Times New Roman"/>
          <w:b/>
          <w:bCs/>
          <w:sz w:val="24"/>
          <w:szCs w:val="24"/>
        </w:rPr>
        <w:t>предоставляющих муниципальную услугу и участвующих в её предоставлении</w:t>
      </w:r>
    </w:p>
    <w:p w:rsidR="00D17E96" w:rsidRPr="00AF2AA8" w:rsidRDefault="00D17E96" w:rsidP="00D17E96">
      <w:pPr>
        <w:pStyle w:val="ConsPlusNormal"/>
        <w:jc w:val="both"/>
        <w:rPr>
          <w:rFonts w:ascii="Times New Roman" w:hAnsi="Times New Roman" w:cs="Times New Roman"/>
          <w:sz w:val="24"/>
          <w:szCs w:val="24"/>
        </w:rPr>
      </w:pPr>
      <w:r w:rsidRPr="00AF2AA8">
        <w:rPr>
          <w:rFonts w:ascii="Times New Roman" w:hAnsi="Times New Roman" w:cs="Times New Roman"/>
          <w:sz w:val="24"/>
          <w:szCs w:val="24"/>
        </w:rPr>
        <w:tab/>
      </w:r>
    </w:p>
    <w:p w:rsidR="00D17E96" w:rsidRPr="00AF2AA8" w:rsidRDefault="00D17E96" w:rsidP="00D17E96">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Администрация Красночетайского района</w:t>
      </w:r>
    </w:p>
    <w:p w:rsidR="00D17E96" w:rsidRPr="00AF2AA8" w:rsidRDefault="00D17E96" w:rsidP="00D17E96">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Адрес: 429040, Чувашская Республика, Красночетайский район, с. Красные Четаи, пл. Победы, д.1.</w:t>
      </w:r>
    </w:p>
    <w:p w:rsidR="00D17E96" w:rsidRPr="00AF2AA8" w:rsidRDefault="00D17E96" w:rsidP="00D17E96">
      <w:pPr>
        <w:ind w:firstLine="540"/>
        <w:rPr>
          <w:rFonts w:ascii="Times New Roman" w:hAnsi="Times New Roman"/>
          <w:sz w:val="24"/>
          <w:szCs w:val="24"/>
        </w:rPr>
      </w:pPr>
      <w:r w:rsidRPr="00AF2AA8">
        <w:rPr>
          <w:rFonts w:ascii="Times New Roman" w:hAnsi="Times New Roman"/>
          <w:bCs/>
          <w:sz w:val="24"/>
          <w:szCs w:val="24"/>
        </w:rPr>
        <w:t>Телефон:</w:t>
      </w:r>
      <w:r w:rsidRPr="00AF2AA8">
        <w:rPr>
          <w:rFonts w:ascii="Times New Roman" w:hAnsi="Times New Roman"/>
          <w:sz w:val="24"/>
          <w:szCs w:val="24"/>
        </w:rPr>
        <w:t xml:space="preserve"> 8(83551) 2-16-61</w:t>
      </w:r>
    </w:p>
    <w:p w:rsidR="00D17E96" w:rsidRPr="00AF2AA8" w:rsidRDefault="00D17E96" w:rsidP="00D17E96">
      <w:pPr>
        <w:pStyle w:val="ConsPlusNormal"/>
        <w:ind w:firstLine="540"/>
        <w:jc w:val="both"/>
        <w:rPr>
          <w:rFonts w:ascii="Times New Roman" w:hAnsi="Times New Roman" w:cs="Times New Roman"/>
          <w:sz w:val="24"/>
          <w:szCs w:val="24"/>
        </w:rPr>
      </w:pPr>
      <w:r w:rsidRPr="00AF2AA8">
        <w:rPr>
          <w:rFonts w:ascii="Times New Roman" w:hAnsi="Times New Roman" w:cs="Times New Roman"/>
          <w:bCs/>
          <w:sz w:val="24"/>
          <w:szCs w:val="24"/>
        </w:rPr>
        <w:t>Факс:</w:t>
      </w:r>
      <w:r w:rsidRPr="00AF2AA8">
        <w:rPr>
          <w:rFonts w:ascii="Times New Roman" w:hAnsi="Times New Roman" w:cs="Times New Roman"/>
          <w:sz w:val="24"/>
          <w:szCs w:val="24"/>
        </w:rPr>
        <w:t xml:space="preserve"> 8(83536) 2-16-76</w:t>
      </w:r>
    </w:p>
    <w:p w:rsidR="00D17E96" w:rsidRPr="00AF2AA8" w:rsidRDefault="00D17E96" w:rsidP="00D17E96">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 xml:space="preserve">Адрес официального сайта администрации Красночетайского района - </w:t>
      </w:r>
      <w:hyperlink r:id="rId33" w:history="1">
        <w:r w:rsidRPr="00AF2AA8">
          <w:rPr>
            <w:rStyle w:val="a6"/>
            <w:sz w:val="24"/>
            <w:szCs w:val="24"/>
            <w:lang w:val="en-US"/>
          </w:rPr>
          <w:t>www</w:t>
        </w:r>
        <w:r w:rsidRPr="00AF2AA8">
          <w:rPr>
            <w:rStyle w:val="a6"/>
            <w:sz w:val="24"/>
            <w:szCs w:val="24"/>
          </w:rPr>
          <w:t>.</w:t>
        </w:r>
        <w:r w:rsidRPr="00AF2AA8">
          <w:rPr>
            <w:rStyle w:val="a6"/>
            <w:sz w:val="24"/>
            <w:szCs w:val="24"/>
            <w:lang w:val="en-US"/>
          </w:rPr>
          <w:t>krchet</w:t>
        </w:r>
        <w:r w:rsidRPr="00AF2AA8">
          <w:rPr>
            <w:rStyle w:val="a6"/>
            <w:sz w:val="24"/>
            <w:szCs w:val="24"/>
          </w:rPr>
          <w:t>.</w:t>
        </w:r>
        <w:r w:rsidRPr="00AF2AA8">
          <w:rPr>
            <w:rStyle w:val="a6"/>
            <w:sz w:val="24"/>
            <w:szCs w:val="24"/>
            <w:lang w:val="en-US"/>
          </w:rPr>
          <w:t>cap</w:t>
        </w:r>
        <w:r w:rsidRPr="00AF2AA8">
          <w:rPr>
            <w:rStyle w:val="a6"/>
            <w:sz w:val="24"/>
            <w:szCs w:val="24"/>
          </w:rPr>
          <w:t>.</w:t>
        </w:r>
        <w:r w:rsidRPr="00AF2AA8">
          <w:rPr>
            <w:rStyle w:val="a6"/>
            <w:sz w:val="24"/>
            <w:szCs w:val="24"/>
            <w:lang w:val="en-US"/>
          </w:rPr>
          <w:t>ru</w:t>
        </w:r>
      </w:hyperlink>
    </w:p>
    <w:p w:rsidR="00D17E96" w:rsidRPr="00AF2AA8" w:rsidRDefault="00D17E96" w:rsidP="00D17E96">
      <w:pPr>
        <w:pStyle w:val="ConsPlusNormal"/>
        <w:ind w:firstLine="540"/>
        <w:jc w:val="both"/>
        <w:rPr>
          <w:rFonts w:ascii="Times New Roman" w:hAnsi="Times New Roman" w:cs="Times New Roman"/>
          <w:sz w:val="24"/>
          <w:szCs w:val="24"/>
        </w:rPr>
      </w:pPr>
      <w:r w:rsidRPr="00AF2AA8">
        <w:rPr>
          <w:rFonts w:ascii="Times New Roman" w:hAnsi="Times New Roman" w:cs="Times New Roman"/>
          <w:sz w:val="24"/>
          <w:szCs w:val="24"/>
        </w:rPr>
        <w:t xml:space="preserve">Адрес электронной почты: </w:t>
      </w:r>
      <w:r w:rsidRPr="00AF2AA8">
        <w:rPr>
          <w:rFonts w:ascii="Times New Roman" w:hAnsi="Times New Roman" w:cs="Times New Roman"/>
          <w:sz w:val="24"/>
          <w:szCs w:val="24"/>
          <w:lang w:val="en-US"/>
        </w:rPr>
        <w:t>e</w:t>
      </w:r>
      <w:r w:rsidRPr="00AF2AA8">
        <w:rPr>
          <w:rFonts w:ascii="Times New Roman" w:hAnsi="Times New Roman" w:cs="Times New Roman"/>
          <w:sz w:val="24"/>
          <w:szCs w:val="24"/>
        </w:rPr>
        <w:t>-</w:t>
      </w:r>
      <w:r w:rsidRPr="00AF2AA8">
        <w:rPr>
          <w:rFonts w:ascii="Times New Roman" w:hAnsi="Times New Roman" w:cs="Times New Roman"/>
          <w:sz w:val="24"/>
          <w:szCs w:val="24"/>
          <w:lang w:val="en-US"/>
        </w:rPr>
        <w:t>mail</w:t>
      </w:r>
      <w:r w:rsidRPr="00AF2AA8">
        <w:rPr>
          <w:rFonts w:ascii="Times New Roman" w:hAnsi="Times New Roman" w:cs="Times New Roman"/>
          <w:sz w:val="24"/>
          <w:szCs w:val="24"/>
        </w:rPr>
        <w:t xml:space="preserve">: </w:t>
      </w:r>
      <w:r w:rsidRPr="00AF2AA8">
        <w:rPr>
          <w:rFonts w:ascii="Times New Roman" w:hAnsi="Times New Roman" w:cs="Times New Roman"/>
          <w:sz w:val="24"/>
          <w:szCs w:val="24"/>
          <w:lang w:val="en-US"/>
        </w:rPr>
        <w:t>krchet</w:t>
      </w:r>
      <w:r w:rsidRPr="00AF2AA8">
        <w:rPr>
          <w:rFonts w:ascii="Times New Roman" w:hAnsi="Times New Roman" w:cs="Times New Roman"/>
          <w:sz w:val="24"/>
          <w:szCs w:val="24"/>
        </w:rPr>
        <w:t>@cap.ru</w:t>
      </w:r>
      <w:r w:rsidRPr="00AF2AA8">
        <w:rPr>
          <w:rFonts w:ascii="Times New Roman" w:hAnsi="Times New Roman" w:cs="Times New Roman"/>
          <w:color w:val="333333"/>
          <w:sz w:val="24"/>
          <w:szCs w:val="24"/>
          <w:shd w:val="clear" w:color="auto" w:fill="F3F0E9"/>
        </w:rPr>
        <w:t xml:space="preserve"> </w:t>
      </w:r>
      <w:r w:rsidRPr="00AF2AA8">
        <w:rPr>
          <w:rFonts w:ascii="Times New Roman" w:hAnsi="Times New Roman" w:cs="Times New Roman"/>
          <w:sz w:val="24"/>
          <w:szCs w:val="24"/>
        </w:rPr>
        <w:t xml:space="preserve"> </w:t>
      </w:r>
    </w:p>
    <w:p w:rsidR="00D17E96" w:rsidRPr="00AF2AA8" w:rsidRDefault="00D17E96" w:rsidP="00D17E96">
      <w:pPr>
        <w:pStyle w:val="ConsPlusNormal"/>
        <w:jc w:val="both"/>
        <w:rPr>
          <w:rFonts w:ascii="Times New Roman" w:hAnsi="Times New Roman" w:cs="Times New Roman"/>
          <w:sz w:val="24"/>
          <w:szCs w:val="24"/>
        </w:rPr>
      </w:pPr>
    </w:p>
    <w:tbl>
      <w:tblPr>
        <w:tblW w:w="1008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3252"/>
        <w:gridCol w:w="713"/>
        <w:gridCol w:w="1456"/>
        <w:gridCol w:w="2632"/>
      </w:tblGrid>
      <w:tr w:rsidR="00D17E96" w:rsidRPr="00AF2AA8" w:rsidTr="00AB425A">
        <w:trPr>
          <w:trHeight w:val="689"/>
        </w:trPr>
        <w:tc>
          <w:tcPr>
            <w:tcW w:w="2028" w:type="dxa"/>
            <w:vAlign w:val="center"/>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lastRenderedPageBreak/>
              <w:t>Ф.И.О.</w:t>
            </w:r>
          </w:p>
        </w:tc>
        <w:tc>
          <w:tcPr>
            <w:tcW w:w="3252" w:type="dxa"/>
            <w:vAlign w:val="center"/>
          </w:tcPr>
          <w:p w:rsidR="00D17E96" w:rsidRPr="00AF2AA8" w:rsidRDefault="00D17E96" w:rsidP="00AB425A">
            <w:pPr>
              <w:jc w:val="center"/>
              <w:outlineLvl w:val="2"/>
              <w:rPr>
                <w:rFonts w:ascii="Times New Roman" w:hAnsi="Times New Roman"/>
                <w:sz w:val="24"/>
                <w:szCs w:val="24"/>
              </w:rPr>
            </w:pPr>
            <w:r w:rsidRPr="00AF2AA8">
              <w:rPr>
                <w:rFonts w:ascii="Times New Roman" w:hAnsi="Times New Roman"/>
                <w:sz w:val="24"/>
                <w:szCs w:val="24"/>
              </w:rPr>
              <w:t>Должность</w:t>
            </w:r>
          </w:p>
        </w:tc>
        <w:tc>
          <w:tcPr>
            <w:tcW w:w="713" w:type="dxa"/>
            <w:vAlign w:val="center"/>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 каб.</w:t>
            </w:r>
          </w:p>
        </w:tc>
        <w:tc>
          <w:tcPr>
            <w:tcW w:w="1456" w:type="dxa"/>
            <w:vAlign w:val="center"/>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Служебный телефон</w:t>
            </w:r>
          </w:p>
        </w:tc>
        <w:tc>
          <w:tcPr>
            <w:tcW w:w="2632" w:type="dxa"/>
            <w:vAlign w:val="center"/>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Электронный адрес</w:t>
            </w:r>
          </w:p>
        </w:tc>
      </w:tr>
      <w:tr w:rsidR="00D17E96" w:rsidRPr="00AF2AA8" w:rsidTr="00AB425A">
        <w:trPr>
          <w:trHeight w:val="20"/>
        </w:trPr>
        <w:tc>
          <w:tcPr>
            <w:tcW w:w="10081" w:type="dxa"/>
            <w:gridSpan w:val="5"/>
          </w:tcPr>
          <w:p w:rsidR="00D17E96" w:rsidRPr="00AF2AA8" w:rsidRDefault="00D17E96" w:rsidP="00AB425A">
            <w:pPr>
              <w:overflowPunct w:val="0"/>
              <w:jc w:val="center"/>
              <w:textAlignment w:val="baseline"/>
              <w:outlineLvl w:val="7"/>
              <w:rPr>
                <w:rFonts w:ascii="Times New Roman" w:hAnsi="Times New Roman"/>
                <w:b/>
                <w:iCs/>
                <w:sz w:val="24"/>
                <w:szCs w:val="24"/>
              </w:rPr>
            </w:pPr>
            <w:r w:rsidRPr="00AF2AA8">
              <w:rPr>
                <w:rFonts w:ascii="Times New Roman" w:hAnsi="Times New Roman"/>
                <w:b/>
                <w:iCs/>
                <w:sz w:val="24"/>
                <w:szCs w:val="24"/>
              </w:rPr>
              <w:t>Руководство</w:t>
            </w:r>
          </w:p>
        </w:tc>
      </w:tr>
      <w:tr w:rsidR="00D17E96" w:rsidRPr="00AF2AA8" w:rsidTr="00AB425A">
        <w:trPr>
          <w:trHeight w:val="20"/>
        </w:trPr>
        <w:tc>
          <w:tcPr>
            <w:tcW w:w="2028"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Михопаров Иван Николаевич</w:t>
            </w:r>
          </w:p>
        </w:tc>
        <w:tc>
          <w:tcPr>
            <w:tcW w:w="3252"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Глава администрации Красночетайского района</w:t>
            </w:r>
          </w:p>
        </w:tc>
        <w:tc>
          <w:tcPr>
            <w:tcW w:w="713"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301</w:t>
            </w:r>
          </w:p>
        </w:tc>
        <w:tc>
          <w:tcPr>
            <w:tcW w:w="1456" w:type="dxa"/>
          </w:tcPr>
          <w:p w:rsidR="00D17E96" w:rsidRPr="00AF2AA8" w:rsidRDefault="00D17E96" w:rsidP="00AB425A">
            <w:pPr>
              <w:shd w:val="clear" w:color="auto" w:fill="F6F0DC"/>
              <w:rPr>
                <w:rFonts w:ascii="Times New Roman" w:hAnsi="Times New Roman"/>
                <w:color w:val="333333"/>
                <w:sz w:val="24"/>
                <w:szCs w:val="24"/>
              </w:rPr>
            </w:pPr>
            <w:r w:rsidRPr="00AF2AA8">
              <w:rPr>
                <w:rFonts w:ascii="Times New Roman" w:hAnsi="Times New Roman"/>
                <w:color w:val="333333"/>
                <w:sz w:val="24"/>
                <w:szCs w:val="24"/>
              </w:rPr>
              <w:t>8(83551)2-16-61</w:t>
            </w:r>
          </w:p>
          <w:p w:rsidR="00D17E96" w:rsidRPr="00AF2AA8" w:rsidRDefault="00D17E96" w:rsidP="00AB425A">
            <w:pPr>
              <w:jc w:val="center"/>
              <w:rPr>
                <w:rFonts w:ascii="Times New Roman" w:hAnsi="Times New Roman"/>
                <w:sz w:val="24"/>
                <w:szCs w:val="24"/>
              </w:rPr>
            </w:pPr>
          </w:p>
        </w:tc>
        <w:tc>
          <w:tcPr>
            <w:tcW w:w="2632" w:type="dxa"/>
          </w:tcPr>
          <w:p w:rsidR="00D17E96" w:rsidRPr="00AF2AA8" w:rsidRDefault="00301E14" w:rsidP="00AB425A">
            <w:pPr>
              <w:rPr>
                <w:rFonts w:ascii="Times New Roman" w:hAnsi="Times New Roman"/>
                <w:sz w:val="24"/>
                <w:szCs w:val="24"/>
              </w:rPr>
            </w:pPr>
            <w:hyperlink r:id="rId34" w:tooltip="Электронная почта" w:history="1">
              <w:r w:rsidR="00D17E96" w:rsidRPr="00AF2AA8">
                <w:rPr>
                  <w:rStyle w:val="a6"/>
                  <w:sz w:val="24"/>
                  <w:szCs w:val="24"/>
                  <w:shd w:val="clear" w:color="auto" w:fill="F6F0DC"/>
                </w:rPr>
                <w:t>krchet-adm@cap.ru</w:t>
              </w:r>
            </w:hyperlink>
          </w:p>
        </w:tc>
      </w:tr>
      <w:tr w:rsidR="00D17E96" w:rsidRPr="00AF2AA8" w:rsidTr="00AB425A">
        <w:trPr>
          <w:trHeight w:val="20"/>
        </w:trPr>
        <w:tc>
          <w:tcPr>
            <w:tcW w:w="2028"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Пахинов Юрий Григорьевич</w:t>
            </w:r>
          </w:p>
        </w:tc>
        <w:tc>
          <w:tcPr>
            <w:tcW w:w="3252"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И.о. первого заместителя главы администрации - начальник управления экономики, земельных и имущественных отношений строительства, дорожного хозяйства и ЖКХ</w:t>
            </w:r>
          </w:p>
        </w:tc>
        <w:tc>
          <w:tcPr>
            <w:tcW w:w="713"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303</w:t>
            </w:r>
          </w:p>
        </w:tc>
        <w:tc>
          <w:tcPr>
            <w:tcW w:w="1456"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8(83551) 2-17-31</w:t>
            </w:r>
          </w:p>
        </w:tc>
        <w:tc>
          <w:tcPr>
            <w:tcW w:w="2632" w:type="dxa"/>
          </w:tcPr>
          <w:p w:rsidR="00D17E96" w:rsidRPr="00AF2AA8" w:rsidRDefault="00301E14" w:rsidP="00AB425A">
            <w:pPr>
              <w:rPr>
                <w:rFonts w:ascii="Times New Roman" w:hAnsi="Times New Roman"/>
                <w:sz w:val="24"/>
                <w:szCs w:val="24"/>
              </w:rPr>
            </w:pPr>
            <w:hyperlink r:id="rId35" w:tooltip="Электронная почта" w:history="1">
              <w:r w:rsidR="00D17E96" w:rsidRPr="00AF2AA8">
                <w:rPr>
                  <w:rStyle w:val="a6"/>
                  <w:sz w:val="24"/>
                  <w:szCs w:val="24"/>
                  <w:shd w:val="clear" w:color="auto" w:fill="F6F0DC"/>
                </w:rPr>
                <w:t>krchet-econ@cap.ru</w:t>
              </w:r>
            </w:hyperlink>
          </w:p>
        </w:tc>
      </w:tr>
      <w:tr w:rsidR="00D17E96" w:rsidRPr="00AF2AA8" w:rsidTr="00AB425A">
        <w:trPr>
          <w:trHeight w:val="500"/>
        </w:trPr>
        <w:tc>
          <w:tcPr>
            <w:tcW w:w="10081" w:type="dxa"/>
            <w:gridSpan w:val="5"/>
          </w:tcPr>
          <w:p w:rsidR="00D17E96" w:rsidRPr="00AF2AA8" w:rsidRDefault="00D17E96" w:rsidP="00AB425A">
            <w:pPr>
              <w:ind w:firstLine="720"/>
              <w:jc w:val="center"/>
              <w:rPr>
                <w:rFonts w:ascii="Times New Roman" w:hAnsi="Times New Roman"/>
                <w:b/>
                <w:bCs/>
                <w:sz w:val="24"/>
                <w:szCs w:val="24"/>
              </w:rPr>
            </w:pPr>
            <w:r w:rsidRPr="00AF2AA8">
              <w:rPr>
                <w:rFonts w:ascii="Times New Roman" w:hAnsi="Times New Roman"/>
                <w:b/>
                <w:bCs/>
                <w:sz w:val="24"/>
                <w:szCs w:val="24"/>
              </w:rPr>
              <w:t>Отдел экономики, земельных и имущественных отношений, предоставляющий муниципальную услугу</w:t>
            </w:r>
          </w:p>
        </w:tc>
      </w:tr>
      <w:tr w:rsidR="00D17E96" w:rsidRPr="00AF2AA8" w:rsidTr="00AB425A">
        <w:trPr>
          <w:trHeight w:val="20"/>
        </w:trPr>
        <w:tc>
          <w:tcPr>
            <w:tcW w:w="2028"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Фондеркина Ольга Ивановна</w:t>
            </w:r>
          </w:p>
        </w:tc>
        <w:tc>
          <w:tcPr>
            <w:tcW w:w="3252"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И.о. начальника отдела экономики, земельных и имущественных отношений</w:t>
            </w:r>
          </w:p>
        </w:tc>
        <w:tc>
          <w:tcPr>
            <w:tcW w:w="713"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307</w:t>
            </w:r>
          </w:p>
        </w:tc>
        <w:tc>
          <w:tcPr>
            <w:tcW w:w="1456"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8(83551) 2-12-62</w:t>
            </w:r>
          </w:p>
        </w:tc>
        <w:tc>
          <w:tcPr>
            <w:tcW w:w="2632" w:type="dxa"/>
          </w:tcPr>
          <w:p w:rsidR="00D17E96" w:rsidRPr="00AF2AA8" w:rsidRDefault="00301E14" w:rsidP="00AB425A">
            <w:pPr>
              <w:rPr>
                <w:rFonts w:ascii="Times New Roman" w:hAnsi="Times New Roman"/>
                <w:sz w:val="24"/>
                <w:szCs w:val="24"/>
              </w:rPr>
            </w:pPr>
            <w:hyperlink r:id="rId36" w:history="1">
              <w:r w:rsidR="00D17E96" w:rsidRPr="00AF2AA8">
                <w:rPr>
                  <w:rStyle w:val="a6"/>
                  <w:sz w:val="24"/>
                  <w:szCs w:val="24"/>
                  <w:shd w:val="clear" w:color="auto" w:fill="F0F0F0"/>
                </w:rPr>
                <w:t>krchet-econ@cap.ru</w:t>
              </w:r>
            </w:hyperlink>
          </w:p>
        </w:tc>
      </w:tr>
      <w:tr w:rsidR="00D17E96" w:rsidRPr="00AF2AA8" w:rsidTr="00AB425A">
        <w:trPr>
          <w:trHeight w:val="20"/>
        </w:trPr>
        <w:tc>
          <w:tcPr>
            <w:tcW w:w="2028"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Романова Екатерина Владимировна</w:t>
            </w:r>
          </w:p>
        </w:tc>
        <w:tc>
          <w:tcPr>
            <w:tcW w:w="3252"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Ведущий специалист-эксперт</w:t>
            </w:r>
          </w:p>
        </w:tc>
        <w:tc>
          <w:tcPr>
            <w:tcW w:w="713"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306</w:t>
            </w:r>
          </w:p>
        </w:tc>
        <w:tc>
          <w:tcPr>
            <w:tcW w:w="1456"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8(83551) 2-13-55</w:t>
            </w:r>
          </w:p>
        </w:tc>
        <w:tc>
          <w:tcPr>
            <w:tcW w:w="2632" w:type="dxa"/>
          </w:tcPr>
          <w:p w:rsidR="00D17E96" w:rsidRPr="00AF2AA8" w:rsidRDefault="00301E14" w:rsidP="00AB425A">
            <w:pPr>
              <w:rPr>
                <w:rFonts w:ascii="Times New Roman" w:hAnsi="Times New Roman"/>
                <w:sz w:val="24"/>
                <w:szCs w:val="24"/>
              </w:rPr>
            </w:pPr>
            <w:hyperlink r:id="rId37" w:history="1">
              <w:r w:rsidR="00D17E96" w:rsidRPr="00AF2AA8">
                <w:rPr>
                  <w:rStyle w:val="a6"/>
                  <w:sz w:val="24"/>
                  <w:szCs w:val="24"/>
                  <w:shd w:val="clear" w:color="auto" w:fill="F0F0F0"/>
                </w:rPr>
                <w:t>krchet-</w:t>
              </w:r>
              <w:r w:rsidR="00D17E96" w:rsidRPr="00AF2AA8">
                <w:rPr>
                  <w:rStyle w:val="a6"/>
                  <w:sz w:val="24"/>
                  <w:szCs w:val="24"/>
                  <w:shd w:val="clear" w:color="auto" w:fill="F0F0F0"/>
                  <w:lang w:val="en-US"/>
                </w:rPr>
                <w:t>gki@</w:t>
              </w:r>
              <w:r w:rsidR="00D17E96" w:rsidRPr="00AF2AA8">
                <w:rPr>
                  <w:rStyle w:val="a6"/>
                  <w:sz w:val="24"/>
                  <w:szCs w:val="24"/>
                  <w:shd w:val="clear" w:color="auto" w:fill="F0F0F0"/>
                </w:rPr>
                <w:t>cap.ru</w:t>
              </w:r>
            </w:hyperlink>
          </w:p>
        </w:tc>
      </w:tr>
    </w:tbl>
    <w:p w:rsidR="00D17E96" w:rsidRPr="00AF2AA8" w:rsidRDefault="00D17E96" w:rsidP="00D17E96">
      <w:pPr>
        <w:ind w:firstLine="567"/>
        <w:jc w:val="both"/>
        <w:rPr>
          <w:rFonts w:ascii="Times New Roman" w:hAnsi="Times New Roman"/>
          <w:sz w:val="24"/>
          <w:szCs w:val="24"/>
        </w:rPr>
      </w:pP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b/>
          <w:sz w:val="24"/>
          <w:szCs w:val="24"/>
        </w:rPr>
        <w:t>График работы должностных лиц администрации Красночетайского района</w:t>
      </w:r>
      <w:r w:rsidRPr="00AF2AA8">
        <w:rPr>
          <w:rFonts w:ascii="Times New Roman" w:hAnsi="Times New Roman"/>
          <w:sz w:val="24"/>
          <w:szCs w:val="24"/>
        </w:rPr>
        <w:t xml:space="preserve">: </w:t>
      </w: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sz w:val="24"/>
          <w:szCs w:val="24"/>
        </w:rPr>
        <w:t>- еже</w:t>
      </w:r>
      <w:r>
        <w:rPr>
          <w:rFonts w:ascii="Times New Roman" w:hAnsi="Times New Roman"/>
          <w:sz w:val="24"/>
          <w:szCs w:val="24"/>
        </w:rPr>
        <w:t>дневно с 08 часов 00 минут до 16</w:t>
      </w:r>
      <w:r w:rsidRPr="00AF2AA8">
        <w:rPr>
          <w:rFonts w:ascii="Times New Roman" w:hAnsi="Times New Roman"/>
          <w:sz w:val="24"/>
          <w:szCs w:val="24"/>
        </w:rPr>
        <w:t xml:space="preserve"> часов 00 минут (выходные дни - суббота, воскресенье, а также нерабочие праздничные дни), </w:t>
      </w: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sz w:val="24"/>
          <w:szCs w:val="24"/>
        </w:rPr>
        <w:t>- перерыв с 12 часов 00 минут до 13 часов 00 минут.</w:t>
      </w:r>
    </w:p>
    <w:p w:rsidR="00D17E96" w:rsidRPr="00AF2AA8" w:rsidRDefault="00D17E96" w:rsidP="00D17E96">
      <w:pPr>
        <w:ind w:firstLine="567"/>
        <w:jc w:val="both"/>
        <w:rPr>
          <w:rFonts w:ascii="Times New Roman" w:hAnsi="Times New Roman"/>
          <w:sz w:val="24"/>
          <w:szCs w:val="24"/>
        </w:rPr>
      </w:pPr>
    </w:p>
    <w:p w:rsidR="00D17E96" w:rsidRPr="00AF2AA8" w:rsidRDefault="00D17E96" w:rsidP="00D17E96">
      <w:pPr>
        <w:jc w:val="center"/>
        <w:rPr>
          <w:rFonts w:ascii="Times New Roman" w:hAnsi="Times New Roman"/>
          <w:b/>
          <w:bCs/>
          <w:sz w:val="24"/>
          <w:szCs w:val="24"/>
        </w:rPr>
      </w:pPr>
      <w:r w:rsidRPr="00AF2AA8">
        <w:rPr>
          <w:rFonts w:ascii="Times New Roman" w:hAnsi="Times New Roman"/>
          <w:b/>
          <w:bCs/>
          <w:sz w:val="24"/>
          <w:szCs w:val="24"/>
        </w:rPr>
        <w:t xml:space="preserve">Сведения о месте нахождения и графике работы </w:t>
      </w:r>
    </w:p>
    <w:p w:rsidR="00D17E96" w:rsidRPr="00AF2AA8" w:rsidRDefault="00D17E96" w:rsidP="00D17E96">
      <w:pPr>
        <w:tabs>
          <w:tab w:val="left" w:pos="3519"/>
        </w:tabs>
        <w:jc w:val="center"/>
        <w:rPr>
          <w:rFonts w:ascii="Times New Roman" w:hAnsi="Times New Roman"/>
          <w:b/>
          <w:bCs/>
          <w:sz w:val="24"/>
          <w:szCs w:val="24"/>
        </w:rPr>
      </w:pPr>
      <w:r w:rsidRPr="00AF2AA8">
        <w:rPr>
          <w:rFonts w:ascii="Times New Roman" w:hAnsi="Times New Roman"/>
          <w:b/>
          <w:bCs/>
          <w:sz w:val="24"/>
          <w:szCs w:val="24"/>
        </w:rPr>
        <w:t xml:space="preserve">автономного учреждения «Многофункциональный центр по предоставлению государственных и </w:t>
      </w:r>
    </w:p>
    <w:p w:rsidR="00D17E96" w:rsidRPr="00AF2AA8" w:rsidRDefault="00D17E96" w:rsidP="00D17E96">
      <w:pPr>
        <w:tabs>
          <w:tab w:val="left" w:pos="3519"/>
        </w:tabs>
        <w:jc w:val="center"/>
        <w:rPr>
          <w:rFonts w:ascii="Times New Roman" w:hAnsi="Times New Roman"/>
          <w:b/>
          <w:bCs/>
          <w:sz w:val="24"/>
          <w:szCs w:val="24"/>
        </w:rPr>
      </w:pPr>
      <w:r w:rsidRPr="00AF2AA8">
        <w:rPr>
          <w:rFonts w:ascii="Times New Roman" w:hAnsi="Times New Roman"/>
          <w:b/>
          <w:bCs/>
          <w:sz w:val="24"/>
          <w:szCs w:val="24"/>
        </w:rPr>
        <w:t xml:space="preserve">муниципальных услуг» </w:t>
      </w:r>
      <w:r w:rsidRPr="00AF2AA8">
        <w:rPr>
          <w:rFonts w:ascii="Times New Roman" w:hAnsi="Times New Roman"/>
          <w:b/>
          <w:sz w:val="24"/>
          <w:szCs w:val="24"/>
        </w:rPr>
        <w:t>Красночетайского</w:t>
      </w:r>
      <w:r w:rsidRPr="00AF2AA8">
        <w:rPr>
          <w:rFonts w:ascii="Times New Roman" w:hAnsi="Times New Roman"/>
          <w:sz w:val="24"/>
          <w:szCs w:val="24"/>
        </w:rPr>
        <w:t xml:space="preserve"> </w:t>
      </w:r>
      <w:r w:rsidRPr="00AF2AA8">
        <w:rPr>
          <w:rFonts w:ascii="Times New Roman" w:hAnsi="Times New Roman"/>
          <w:b/>
          <w:bCs/>
          <w:sz w:val="24"/>
          <w:szCs w:val="24"/>
        </w:rPr>
        <w:t>района Чувашской Республики</w:t>
      </w:r>
    </w:p>
    <w:p w:rsidR="00D17E96" w:rsidRPr="00AF2AA8" w:rsidRDefault="00D17E96" w:rsidP="00D17E96">
      <w:pPr>
        <w:ind w:firstLine="709"/>
        <w:rPr>
          <w:rFonts w:ascii="Times New Roman" w:hAnsi="Times New Roman"/>
          <w:sz w:val="24"/>
          <w:szCs w:val="24"/>
        </w:rPr>
      </w:pPr>
    </w:p>
    <w:p w:rsidR="00D17E96" w:rsidRPr="00AF2AA8" w:rsidRDefault="00D17E96" w:rsidP="00D17E96">
      <w:pPr>
        <w:ind w:firstLine="709"/>
        <w:rPr>
          <w:rFonts w:ascii="Times New Roman" w:hAnsi="Times New Roman"/>
          <w:sz w:val="24"/>
          <w:szCs w:val="24"/>
        </w:rPr>
      </w:pPr>
      <w:r w:rsidRPr="00AF2AA8">
        <w:rPr>
          <w:rFonts w:ascii="Times New Roman" w:hAnsi="Times New Roman"/>
          <w:sz w:val="24"/>
          <w:szCs w:val="24"/>
        </w:rPr>
        <w:t>Адрес: 429040, Чувашская Республика, Красночетайский район, с. Красные Четаи, пл. Победы, д.1.</w:t>
      </w:r>
    </w:p>
    <w:p w:rsidR="00D17E96" w:rsidRPr="00AF2AA8" w:rsidRDefault="00D17E96" w:rsidP="00D17E96">
      <w:pPr>
        <w:ind w:firstLine="709"/>
        <w:rPr>
          <w:rFonts w:ascii="Times New Roman" w:hAnsi="Times New Roman"/>
          <w:sz w:val="24"/>
          <w:szCs w:val="24"/>
        </w:rPr>
      </w:pPr>
      <w:r w:rsidRPr="00AF2AA8">
        <w:rPr>
          <w:rFonts w:ascii="Times New Roman" w:hAnsi="Times New Roman"/>
          <w:sz w:val="24"/>
          <w:szCs w:val="24"/>
        </w:rPr>
        <w:t>Адрес сайта в сети Интернет – www.</w:t>
      </w:r>
      <w:r w:rsidRPr="00AF2AA8">
        <w:rPr>
          <w:rFonts w:ascii="Times New Roman" w:hAnsi="Times New Roman"/>
          <w:sz w:val="24"/>
          <w:szCs w:val="24"/>
          <w:lang w:val="en-US"/>
        </w:rPr>
        <w:t>krchet</w:t>
      </w:r>
      <w:r w:rsidRPr="00AF2AA8">
        <w:rPr>
          <w:rFonts w:ascii="Times New Roman" w:hAnsi="Times New Roman"/>
          <w:sz w:val="24"/>
          <w:szCs w:val="24"/>
        </w:rPr>
        <w:t>.</w:t>
      </w:r>
      <w:r w:rsidRPr="00AF2AA8">
        <w:rPr>
          <w:rFonts w:ascii="Times New Roman" w:hAnsi="Times New Roman"/>
          <w:sz w:val="24"/>
          <w:szCs w:val="24"/>
          <w:lang w:val="en-US"/>
        </w:rPr>
        <w:t>mfc</w:t>
      </w:r>
      <w:r w:rsidRPr="00AF2AA8">
        <w:rPr>
          <w:rFonts w:ascii="Times New Roman" w:hAnsi="Times New Roman"/>
          <w:sz w:val="24"/>
          <w:szCs w:val="24"/>
        </w:rPr>
        <w:t>21.</w:t>
      </w:r>
      <w:r w:rsidRPr="00AF2AA8">
        <w:rPr>
          <w:rFonts w:ascii="Times New Roman" w:hAnsi="Times New Roman"/>
          <w:sz w:val="24"/>
          <w:szCs w:val="24"/>
          <w:lang w:val="en-US"/>
        </w:rPr>
        <w:t>ru</w:t>
      </w:r>
    </w:p>
    <w:p w:rsidR="00D17E96" w:rsidRPr="00AF2AA8" w:rsidRDefault="00D17E96" w:rsidP="00D17E96">
      <w:pPr>
        <w:ind w:firstLine="709"/>
        <w:rPr>
          <w:rFonts w:ascii="Times New Roman" w:hAnsi="Times New Roman"/>
          <w:sz w:val="24"/>
          <w:szCs w:val="24"/>
        </w:rPr>
      </w:pPr>
      <w:r w:rsidRPr="00AF2AA8">
        <w:rPr>
          <w:rFonts w:ascii="Times New Roman" w:hAnsi="Times New Roman"/>
          <w:sz w:val="24"/>
          <w:szCs w:val="24"/>
        </w:rPr>
        <w:t>Адрес электронной почты:</w:t>
      </w:r>
      <w:r w:rsidRPr="00AF2AA8">
        <w:rPr>
          <w:rFonts w:ascii="Times New Roman" w:hAnsi="Times New Roman"/>
          <w:sz w:val="24"/>
          <w:szCs w:val="24"/>
          <w:lang w:val="en-US"/>
        </w:rPr>
        <w:t>e</w:t>
      </w:r>
      <w:r w:rsidRPr="00AF2AA8">
        <w:rPr>
          <w:rFonts w:ascii="Times New Roman" w:hAnsi="Times New Roman"/>
          <w:sz w:val="24"/>
          <w:szCs w:val="24"/>
        </w:rPr>
        <w:t>-</w:t>
      </w:r>
      <w:r w:rsidRPr="00AF2AA8">
        <w:rPr>
          <w:rFonts w:ascii="Times New Roman" w:hAnsi="Times New Roman"/>
          <w:sz w:val="24"/>
          <w:szCs w:val="24"/>
          <w:lang w:val="en-US"/>
        </w:rPr>
        <w:t>mail</w:t>
      </w:r>
      <w:r w:rsidRPr="00AF2AA8">
        <w:rPr>
          <w:rFonts w:ascii="Times New Roman" w:hAnsi="Times New Roman"/>
          <w:sz w:val="24"/>
          <w:szCs w:val="24"/>
        </w:rPr>
        <w:t>:</w:t>
      </w:r>
      <w:r w:rsidRPr="00AF2AA8">
        <w:rPr>
          <w:rFonts w:ascii="Times New Roman" w:hAnsi="Times New Roman"/>
          <w:sz w:val="24"/>
          <w:szCs w:val="24"/>
          <w:lang w:val="en-US"/>
        </w:rPr>
        <w:t>mfc</w:t>
      </w:r>
      <w:r w:rsidRPr="00AF2AA8">
        <w:rPr>
          <w:rFonts w:ascii="Times New Roman" w:hAnsi="Times New Roman"/>
          <w:sz w:val="24"/>
          <w:szCs w:val="24"/>
        </w:rPr>
        <w:t>-</w:t>
      </w:r>
      <w:r w:rsidRPr="00AF2AA8">
        <w:rPr>
          <w:rFonts w:ascii="Times New Roman" w:hAnsi="Times New Roman"/>
          <w:sz w:val="24"/>
          <w:szCs w:val="24"/>
          <w:lang w:val="en-US"/>
        </w:rPr>
        <w:t>dir</w:t>
      </w:r>
      <w:r w:rsidRPr="00AF2AA8">
        <w:rPr>
          <w:rFonts w:ascii="Times New Roman" w:hAnsi="Times New Roman"/>
          <w:sz w:val="24"/>
          <w:szCs w:val="24"/>
        </w:rPr>
        <w:t>-</w:t>
      </w:r>
      <w:r w:rsidRPr="00AF2AA8">
        <w:rPr>
          <w:rFonts w:ascii="Times New Roman" w:hAnsi="Times New Roman"/>
          <w:sz w:val="24"/>
          <w:szCs w:val="24"/>
          <w:lang w:val="en-US"/>
        </w:rPr>
        <w:t>krchet</w:t>
      </w:r>
      <w:r w:rsidRPr="00AF2AA8">
        <w:rPr>
          <w:rFonts w:ascii="Times New Roman" w:hAnsi="Times New Roman"/>
          <w:sz w:val="24"/>
          <w:szCs w:val="24"/>
        </w:rPr>
        <w:t>@</w:t>
      </w:r>
      <w:r w:rsidRPr="00AF2AA8">
        <w:rPr>
          <w:rFonts w:ascii="Times New Roman" w:hAnsi="Times New Roman"/>
          <w:sz w:val="24"/>
          <w:szCs w:val="24"/>
          <w:lang w:val="en-US"/>
        </w:rPr>
        <w:t>cap</w:t>
      </w:r>
      <w:r w:rsidRPr="00AF2AA8">
        <w:rPr>
          <w:rFonts w:ascii="Times New Roman" w:hAnsi="Times New Roman"/>
          <w:sz w:val="24"/>
          <w:szCs w:val="24"/>
        </w:rPr>
        <w:t>.</w:t>
      </w:r>
      <w:r w:rsidRPr="00AF2AA8">
        <w:rPr>
          <w:rFonts w:ascii="Times New Roman" w:hAnsi="Times New Roman"/>
          <w:sz w:val="24"/>
          <w:szCs w:val="24"/>
          <w:lang w:val="en-US"/>
        </w:rPr>
        <w:t>ru</w:t>
      </w:r>
    </w:p>
    <w:p w:rsidR="00D17E96" w:rsidRPr="00AF2AA8" w:rsidRDefault="00D17E96" w:rsidP="00D17E96">
      <w:pPr>
        <w:ind w:firstLine="709"/>
        <w:rPr>
          <w:rFonts w:ascii="Times New Roman" w:hAnsi="Times New Roman"/>
          <w:sz w:val="24"/>
          <w:szCs w:val="24"/>
        </w:rPr>
      </w:pPr>
      <w:r w:rsidRPr="00AF2AA8">
        <w:rPr>
          <w:rFonts w:ascii="Times New Roman" w:hAnsi="Times New Roman"/>
          <w:sz w:val="24"/>
          <w:szCs w:val="24"/>
        </w:rPr>
        <w:t>Тел.</w:t>
      </w:r>
      <w:r w:rsidRPr="00AF2AA8">
        <w:rPr>
          <w:rFonts w:ascii="Times New Roman" w:hAnsi="Times New Roman"/>
          <w:sz w:val="24"/>
          <w:szCs w:val="24"/>
          <w:lang w:val="en-US"/>
        </w:rPr>
        <w:t>/</w:t>
      </w:r>
      <w:r w:rsidRPr="00AF2AA8">
        <w:rPr>
          <w:rFonts w:ascii="Times New Roman" w:hAnsi="Times New Roman"/>
          <w:sz w:val="24"/>
          <w:szCs w:val="24"/>
        </w:rPr>
        <w:t>факс: 8 (835</w:t>
      </w:r>
      <w:r w:rsidRPr="00AF2AA8">
        <w:rPr>
          <w:rFonts w:ascii="Times New Roman" w:hAnsi="Times New Roman"/>
          <w:sz w:val="24"/>
          <w:szCs w:val="24"/>
          <w:lang w:val="en-US"/>
        </w:rPr>
        <w:t>51)</w:t>
      </w:r>
      <w:r w:rsidRPr="00AF2AA8">
        <w:rPr>
          <w:rFonts w:ascii="Times New Roman" w:hAnsi="Times New Roman"/>
          <w:sz w:val="24"/>
          <w:szCs w:val="24"/>
        </w:rPr>
        <w:t xml:space="preserve"> </w:t>
      </w:r>
      <w:r w:rsidRPr="00AF2AA8">
        <w:rPr>
          <w:rFonts w:ascii="Times New Roman" w:hAnsi="Times New Roman"/>
          <w:sz w:val="24"/>
          <w:szCs w:val="24"/>
          <w:lang w:val="en-US"/>
        </w:rPr>
        <w:t>2</w:t>
      </w:r>
      <w:r w:rsidRPr="00AF2AA8">
        <w:rPr>
          <w:rFonts w:ascii="Times New Roman" w:hAnsi="Times New Roman"/>
          <w:sz w:val="24"/>
          <w:szCs w:val="24"/>
        </w:rPr>
        <w:t>-</w:t>
      </w:r>
      <w:r w:rsidRPr="00AF2AA8">
        <w:rPr>
          <w:rFonts w:ascii="Times New Roman" w:hAnsi="Times New Roman"/>
          <w:sz w:val="24"/>
          <w:szCs w:val="24"/>
          <w:lang w:val="en-US"/>
        </w:rPr>
        <w:t>12</w:t>
      </w:r>
      <w:r w:rsidRPr="00AF2AA8">
        <w:rPr>
          <w:rFonts w:ascii="Times New Roman" w:hAnsi="Times New Roman"/>
          <w:sz w:val="24"/>
          <w:szCs w:val="24"/>
        </w:rPr>
        <w:t>-</w:t>
      </w:r>
      <w:r w:rsidRPr="00AF2AA8">
        <w:rPr>
          <w:rFonts w:ascii="Times New Roman" w:hAnsi="Times New Roman"/>
          <w:sz w:val="24"/>
          <w:szCs w:val="24"/>
          <w:lang w:val="en-US"/>
        </w:rPr>
        <w:t>08</w:t>
      </w:r>
    </w:p>
    <w:p w:rsidR="00D17E96" w:rsidRPr="00AF2AA8" w:rsidRDefault="00D17E96" w:rsidP="00D17E96">
      <w:pPr>
        <w:ind w:firstLine="709"/>
        <w:rPr>
          <w:rFonts w:ascii="Times New Roman" w:hAnsi="Times New Roman"/>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2599"/>
        <w:gridCol w:w="2977"/>
      </w:tblGrid>
      <w:tr w:rsidR="00D17E96" w:rsidRPr="00AF2AA8" w:rsidTr="00AB425A">
        <w:tc>
          <w:tcPr>
            <w:tcW w:w="3780"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Ф.И.О.</w:t>
            </w:r>
          </w:p>
        </w:tc>
        <w:tc>
          <w:tcPr>
            <w:tcW w:w="2599"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Должность</w:t>
            </w:r>
          </w:p>
        </w:tc>
        <w:tc>
          <w:tcPr>
            <w:tcW w:w="2977"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Контактный телефон</w:t>
            </w:r>
          </w:p>
        </w:tc>
      </w:tr>
      <w:tr w:rsidR="00D17E96" w:rsidRPr="00AF2AA8" w:rsidTr="00AB425A">
        <w:trPr>
          <w:cantSplit/>
        </w:trPr>
        <w:tc>
          <w:tcPr>
            <w:tcW w:w="3780" w:type="dxa"/>
          </w:tcPr>
          <w:p w:rsidR="00D17E96" w:rsidRPr="00AF2AA8" w:rsidRDefault="00D17E96" w:rsidP="00AB425A">
            <w:pPr>
              <w:tabs>
                <w:tab w:val="center" w:pos="4677"/>
                <w:tab w:val="right" w:pos="9355"/>
              </w:tabs>
              <w:jc w:val="both"/>
              <w:rPr>
                <w:rFonts w:ascii="Times New Roman" w:hAnsi="Times New Roman"/>
                <w:sz w:val="24"/>
                <w:szCs w:val="24"/>
              </w:rPr>
            </w:pPr>
            <w:r w:rsidRPr="00AF2AA8">
              <w:rPr>
                <w:rFonts w:ascii="Times New Roman" w:hAnsi="Times New Roman"/>
                <w:sz w:val="24"/>
                <w:szCs w:val="24"/>
              </w:rPr>
              <w:t>Мурзеева Венер</w:t>
            </w:r>
            <w:r>
              <w:rPr>
                <w:rFonts w:ascii="Times New Roman" w:hAnsi="Times New Roman"/>
                <w:sz w:val="24"/>
                <w:szCs w:val="24"/>
              </w:rPr>
              <w:t>а</w:t>
            </w:r>
            <w:r w:rsidRPr="00AF2AA8">
              <w:rPr>
                <w:rFonts w:ascii="Times New Roman" w:hAnsi="Times New Roman"/>
                <w:sz w:val="24"/>
                <w:szCs w:val="24"/>
              </w:rPr>
              <w:t xml:space="preserve"> Семеновна</w:t>
            </w:r>
          </w:p>
        </w:tc>
        <w:tc>
          <w:tcPr>
            <w:tcW w:w="2599" w:type="dxa"/>
          </w:tcPr>
          <w:p w:rsidR="00D17E96" w:rsidRPr="00AF2AA8" w:rsidRDefault="00D17E96" w:rsidP="00AB425A">
            <w:pPr>
              <w:rPr>
                <w:rFonts w:ascii="Times New Roman" w:hAnsi="Times New Roman"/>
                <w:sz w:val="24"/>
                <w:szCs w:val="24"/>
              </w:rPr>
            </w:pPr>
            <w:r w:rsidRPr="00AF2AA8">
              <w:rPr>
                <w:rFonts w:ascii="Times New Roman" w:hAnsi="Times New Roman"/>
                <w:sz w:val="24"/>
                <w:szCs w:val="24"/>
              </w:rPr>
              <w:t>Директор</w:t>
            </w:r>
          </w:p>
        </w:tc>
        <w:tc>
          <w:tcPr>
            <w:tcW w:w="2977" w:type="dxa"/>
          </w:tcPr>
          <w:p w:rsidR="00D17E96" w:rsidRPr="00AF2AA8" w:rsidRDefault="00D17E96" w:rsidP="00AB425A">
            <w:pPr>
              <w:jc w:val="center"/>
              <w:rPr>
                <w:rFonts w:ascii="Times New Roman" w:hAnsi="Times New Roman"/>
                <w:sz w:val="24"/>
                <w:szCs w:val="24"/>
              </w:rPr>
            </w:pPr>
            <w:r w:rsidRPr="00AF2AA8">
              <w:rPr>
                <w:rFonts w:ascii="Times New Roman" w:hAnsi="Times New Roman"/>
                <w:sz w:val="24"/>
                <w:szCs w:val="24"/>
              </w:rPr>
              <w:t>8 (835</w:t>
            </w:r>
            <w:r w:rsidRPr="00AF2AA8">
              <w:rPr>
                <w:rFonts w:ascii="Times New Roman" w:hAnsi="Times New Roman"/>
                <w:sz w:val="24"/>
                <w:szCs w:val="24"/>
                <w:lang w:val="en-US"/>
              </w:rPr>
              <w:t>51)</w:t>
            </w:r>
            <w:r w:rsidRPr="00AF2AA8">
              <w:rPr>
                <w:rFonts w:ascii="Times New Roman" w:hAnsi="Times New Roman"/>
                <w:sz w:val="24"/>
                <w:szCs w:val="24"/>
              </w:rPr>
              <w:t xml:space="preserve"> </w:t>
            </w:r>
            <w:r w:rsidRPr="00AF2AA8">
              <w:rPr>
                <w:rFonts w:ascii="Times New Roman" w:hAnsi="Times New Roman"/>
                <w:sz w:val="24"/>
                <w:szCs w:val="24"/>
                <w:lang w:val="en-US"/>
              </w:rPr>
              <w:t>2</w:t>
            </w:r>
            <w:r w:rsidRPr="00AF2AA8">
              <w:rPr>
                <w:rFonts w:ascii="Times New Roman" w:hAnsi="Times New Roman"/>
                <w:sz w:val="24"/>
                <w:szCs w:val="24"/>
              </w:rPr>
              <w:t>-</w:t>
            </w:r>
            <w:r w:rsidRPr="00AF2AA8">
              <w:rPr>
                <w:rFonts w:ascii="Times New Roman" w:hAnsi="Times New Roman"/>
                <w:sz w:val="24"/>
                <w:szCs w:val="24"/>
                <w:lang w:val="en-US"/>
              </w:rPr>
              <w:t>12</w:t>
            </w:r>
            <w:r w:rsidRPr="00AF2AA8">
              <w:rPr>
                <w:rFonts w:ascii="Times New Roman" w:hAnsi="Times New Roman"/>
                <w:sz w:val="24"/>
                <w:szCs w:val="24"/>
              </w:rPr>
              <w:t>-</w:t>
            </w:r>
            <w:r w:rsidRPr="00AF2AA8">
              <w:rPr>
                <w:rFonts w:ascii="Times New Roman" w:hAnsi="Times New Roman"/>
                <w:sz w:val="24"/>
                <w:szCs w:val="24"/>
                <w:lang w:val="en-US"/>
              </w:rPr>
              <w:t>08</w:t>
            </w:r>
          </w:p>
        </w:tc>
      </w:tr>
    </w:tbl>
    <w:p w:rsidR="00D17E96" w:rsidRPr="00AF2AA8" w:rsidRDefault="00D17E96" w:rsidP="00D17E96">
      <w:pPr>
        <w:ind w:firstLine="567"/>
        <w:jc w:val="both"/>
        <w:rPr>
          <w:rFonts w:ascii="Times New Roman" w:hAnsi="Times New Roman"/>
          <w:sz w:val="24"/>
          <w:szCs w:val="24"/>
        </w:rPr>
      </w:pP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b/>
          <w:sz w:val="24"/>
          <w:szCs w:val="24"/>
        </w:rPr>
        <w:t>График работы  АУ «МФЦ» Красночетайского района</w:t>
      </w:r>
      <w:r w:rsidRPr="00AF2AA8">
        <w:rPr>
          <w:rFonts w:ascii="Times New Roman" w:hAnsi="Times New Roman"/>
          <w:sz w:val="24"/>
          <w:szCs w:val="24"/>
        </w:rPr>
        <w:t xml:space="preserve">: </w:t>
      </w: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sz w:val="24"/>
          <w:szCs w:val="24"/>
        </w:rPr>
        <w:t>- понедельник-пятница с 08 часов 00 минут до 17 часов 00 минут без перерыва на обед;</w:t>
      </w: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sz w:val="24"/>
          <w:szCs w:val="24"/>
        </w:rPr>
        <w:t xml:space="preserve">- среда с 08 часов 00 минут до 20 часов 00 минут; </w:t>
      </w: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sz w:val="24"/>
          <w:szCs w:val="24"/>
        </w:rPr>
        <w:t>- суббота  с 10 часов 00 минут до 14 часов 00 минут;</w:t>
      </w:r>
    </w:p>
    <w:p w:rsidR="00D17E96" w:rsidRPr="00AF2AA8" w:rsidRDefault="00D17E96" w:rsidP="00D17E96">
      <w:pPr>
        <w:ind w:firstLine="567"/>
        <w:jc w:val="both"/>
        <w:rPr>
          <w:rFonts w:ascii="Times New Roman" w:hAnsi="Times New Roman"/>
          <w:sz w:val="24"/>
          <w:szCs w:val="24"/>
        </w:rPr>
      </w:pPr>
      <w:r w:rsidRPr="00AF2AA8">
        <w:rPr>
          <w:rFonts w:ascii="Times New Roman" w:hAnsi="Times New Roman"/>
          <w:sz w:val="24"/>
          <w:szCs w:val="24"/>
        </w:rPr>
        <w:t>- выходной день - воскресенье, а также нерабочие праздничные дни.</w:t>
      </w:r>
    </w:p>
    <w:p w:rsidR="00D17E96" w:rsidRPr="00AF2AA8" w:rsidRDefault="00D17E96" w:rsidP="00D17E96">
      <w:pPr>
        <w:jc w:val="center"/>
        <w:rPr>
          <w:rFonts w:ascii="Times New Roman" w:hAnsi="Times New Roman"/>
          <w:sz w:val="24"/>
          <w:szCs w:val="24"/>
        </w:rPr>
      </w:pPr>
      <w:r w:rsidRPr="00AF2AA8">
        <w:rPr>
          <w:rFonts w:ascii="Times New Roman" w:hAnsi="Times New Roman"/>
          <w:sz w:val="24"/>
          <w:szCs w:val="24"/>
        </w:rPr>
        <w:t>__________________________________________</w:t>
      </w:r>
    </w:p>
    <w:p w:rsidR="00D17E96" w:rsidRPr="00FD0F08" w:rsidRDefault="00D17E96" w:rsidP="00D17E96">
      <w:pPr>
        <w:jc w:val="both"/>
        <w:rPr>
          <w:sz w:val="24"/>
          <w:szCs w:val="24"/>
        </w:rPr>
      </w:pPr>
    </w:p>
    <w:p w:rsidR="00A407EA" w:rsidRDefault="00A407EA">
      <w:pPr>
        <w:pStyle w:val="ConsPlusNormal"/>
        <w:jc w:val="both"/>
      </w:pPr>
    </w:p>
    <w:p w:rsidR="00A407EA" w:rsidRDefault="00A407EA">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A407EA" w:rsidRDefault="00A407EA">
      <w:pPr>
        <w:pStyle w:val="ConsPlusNormal"/>
        <w:jc w:val="both"/>
      </w:pPr>
    </w:p>
    <w:p w:rsidR="00A407EA" w:rsidRDefault="00A407EA">
      <w:pPr>
        <w:pStyle w:val="ConsPlusNormal"/>
        <w:jc w:val="right"/>
        <w:outlineLvl w:val="1"/>
      </w:pPr>
      <w:r>
        <w:t>Приложение N 2</w:t>
      </w:r>
    </w:p>
    <w:p w:rsidR="00A407EA" w:rsidRDefault="00A407EA">
      <w:pPr>
        <w:pStyle w:val="ConsPlusNormal"/>
        <w:jc w:val="right"/>
      </w:pPr>
      <w:r>
        <w:t>к Административному регламенту</w:t>
      </w:r>
    </w:p>
    <w:p w:rsidR="00A407EA" w:rsidRDefault="00A407EA">
      <w:pPr>
        <w:pStyle w:val="ConsPlusNormal"/>
        <w:jc w:val="both"/>
      </w:pPr>
    </w:p>
    <w:p w:rsidR="00A407EA" w:rsidRDefault="00A407EA">
      <w:pPr>
        <w:pStyle w:val="ConsPlusNonformat"/>
        <w:jc w:val="both"/>
      </w:pPr>
      <w:r>
        <w:t xml:space="preserve">В администрацию </w:t>
      </w:r>
      <w:r w:rsidR="00BE3082">
        <w:t>Красночетайского</w:t>
      </w:r>
      <w:r>
        <w:t xml:space="preserve"> района</w:t>
      </w:r>
    </w:p>
    <w:p w:rsidR="00A407EA" w:rsidRDefault="00A407EA">
      <w:pPr>
        <w:pStyle w:val="ConsPlusNonformat"/>
        <w:jc w:val="both"/>
      </w:pPr>
      <w:r>
        <w:t>Заявитель</w:t>
      </w:r>
    </w:p>
    <w:p w:rsidR="00A407EA" w:rsidRDefault="00A407EA">
      <w:pPr>
        <w:pStyle w:val="ConsPlusNonformat"/>
        <w:jc w:val="both"/>
      </w:pPr>
      <w:r>
        <w:t>(полное наименование, адрес, телефон)</w:t>
      </w:r>
    </w:p>
    <w:p w:rsidR="00A407EA" w:rsidRDefault="00A407EA">
      <w:pPr>
        <w:pStyle w:val="ConsPlusNonformat"/>
        <w:jc w:val="both"/>
      </w:pPr>
      <w:r>
        <w:t>______________________</w:t>
      </w:r>
    </w:p>
    <w:p w:rsidR="00A407EA" w:rsidRDefault="00A407EA">
      <w:pPr>
        <w:pStyle w:val="ConsPlusNonformat"/>
        <w:jc w:val="both"/>
      </w:pPr>
    </w:p>
    <w:p w:rsidR="00A407EA" w:rsidRDefault="00A407EA">
      <w:pPr>
        <w:pStyle w:val="ConsPlusNonformat"/>
        <w:jc w:val="both"/>
      </w:pPr>
      <w:bookmarkStart w:id="8" w:name="P602"/>
      <w:bookmarkEnd w:id="8"/>
      <w:r>
        <w:t xml:space="preserve">                                 Заявление</w:t>
      </w:r>
    </w:p>
    <w:p w:rsidR="00A407EA" w:rsidRDefault="00A407EA">
      <w:pPr>
        <w:pStyle w:val="ConsPlusNonformat"/>
        <w:jc w:val="both"/>
      </w:pPr>
    </w:p>
    <w:p w:rsidR="00A407EA" w:rsidRDefault="00A407EA">
      <w:pPr>
        <w:pStyle w:val="ConsPlusNonformat"/>
        <w:jc w:val="both"/>
      </w:pPr>
      <w:r>
        <w:t>Прошу  передать  в хозяйственное ведение (оперативное управление) следующее</w:t>
      </w:r>
    </w:p>
    <w:p w:rsidR="00A407EA" w:rsidRDefault="00A407EA">
      <w:pPr>
        <w:pStyle w:val="ConsPlusNonformat"/>
        <w:jc w:val="both"/>
      </w:pPr>
      <w:r>
        <w:t>муниципальное имущество:</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t xml:space="preserve">            (наименование, адрес объекта недвижимости/перечень</w:t>
      </w:r>
    </w:p>
    <w:p w:rsidR="00A407EA" w:rsidRDefault="00A407EA">
      <w:pPr>
        <w:pStyle w:val="ConsPlusNonformat"/>
        <w:jc w:val="both"/>
      </w:pPr>
      <w:r>
        <w:t xml:space="preserve">                           движимого имущества)</w:t>
      </w:r>
    </w:p>
    <w:p w:rsidR="00A407EA" w:rsidRDefault="00A407EA">
      <w:pPr>
        <w:pStyle w:val="ConsPlusNonformat"/>
        <w:jc w:val="both"/>
      </w:pPr>
    </w:p>
    <w:p w:rsidR="00A407EA" w:rsidRDefault="00A407EA">
      <w:pPr>
        <w:pStyle w:val="ConsPlusNonformat"/>
        <w:jc w:val="both"/>
      </w:pPr>
      <w:r>
        <w:t>_____________________ Подпись заявителя</w:t>
      </w:r>
    </w:p>
    <w:p w:rsidR="00A407EA" w:rsidRDefault="00A407EA">
      <w:pPr>
        <w:pStyle w:val="ConsPlusNonformat"/>
        <w:jc w:val="both"/>
      </w:pPr>
      <w:r>
        <w:t>м.п.</w:t>
      </w: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right"/>
        <w:outlineLvl w:val="1"/>
      </w:pPr>
      <w:r>
        <w:t>Приложение N 3</w:t>
      </w:r>
    </w:p>
    <w:p w:rsidR="00A407EA" w:rsidRDefault="00A407EA">
      <w:pPr>
        <w:pStyle w:val="ConsPlusNormal"/>
        <w:jc w:val="right"/>
      </w:pPr>
      <w:r>
        <w:t>к Административному регламенту</w:t>
      </w:r>
    </w:p>
    <w:p w:rsidR="00A407EA" w:rsidRDefault="00A407EA">
      <w:pPr>
        <w:pStyle w:val="ConsPlusNormal"/>
        <w:jc w:val="both"/>
      </w:pPr>
    </w:p>
    <w:p w:rsidR="00A407EA" w:rsidRDefault="00A407EA">
      <w:pPr>
        <w:pStyle w:val="ConsPlusNonformat"/>
        <w:jc w:val="both"/>
      </w:pPr>
      <w:bookmarkStart w:id="9" w:name="P620"/>
      <w:bookmarkEnd w:id="9"/>
      <w:r>
        <w:t xml:space="preserve">                               ДОГОВОР N ___</w:t>
      </w:r>
    </w:p>
    <w:p w:rsidR="00A407EA" w:rsidRDefault="00A407EA">
      <w:pPr>
        <w:pStyle w:val="ConsPlusNonformat"/>
        <w:jc w:val="both"/>
      </w:pPr>
      <w:r>
        <w:t xml:space="preserve">             О ПОРЯДКЕ ИСПОЛЬЗОВАНИЯ МУНИЦИПАЛЬНОГО ИМУЩЕСТВА,</w:t>
      </w:r>
    </w:p>
    <w:p w:rsidR="00A407EA" w:rsidRDefault="00A407EA">
      <w:pPr>
        <w:pStyle w:val="ConsPlusNonformat"/>
        <w:jc w:val="both"/>
      </w:pPr>
      <w:r>
        <w:t xml:space="preserve">               ЗАКРЕПЛЕННОГО НА ПРАВЕ ХОЗЯЙСТВЕННОГО ВЕДЕНИЯ</w:t>
      </w:r>
    </w:p>
    <w:p w:rsidR="00A407EA" w:rsidRDefault="00A407EA">
      <w:pPr>
        <w:pStyle w:val="ConsPlusNonformat"/>
        <w:jc w:val="both"/>
      </w:pPr>
    </w:p>
    <w:p w:rsidR="00A407EA" w:rsidRDefault="00D17E96">
      <w:pPr>
        <w:pStyle w:val="ConsPlusNonformat"/>
        <w:jc w:val="both"/>
      </w:pPr>
      <w:r>
        <w:t>с. Красные Четаи</w:t>
      </w:r>
      <w:r w:rsidR="00A407EA">
        <w:t xml:space="preserve">                                   "___" _________ 20__ года</w:t>
      </w:r>
    </w:p>
    <w:p w:rsidR="00A407EA" w:rsidRDefault="00A407EA">
      <w:pPr>
        <w:pStyle w:val="ConsPlusNonformat"/>
        <w:jc w:val="both"/>
      </w:pPr>
    </w:p>
    <w:p w:rsidR="00A407EA" w:rsidRDefault="00A407EA">
      <w:pPr>
        <w:pStyle w:val="ConsPlusNonformat"/>
        <w:jc w:val="both"/>
      </w:pPr>
      <w:r>
        <w:t xml:space="preserve">    Администрация </w:t>
      </w:r>
      <w:r w:rsidR="00BE3082">
        <w:t>Красночетайского</w:t>
      </w:r>
      <w:r>
        <w:t xml:space="preserve"> района, в лице главы администрации, _________</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t xml:space="preserve">действующего  на  основании  Устава  </w:t>
      </w:r>
      <w:r w:rsidR="00BE3082">
        <w:t>Красночетайского</w:t>
      </w:r>
      <w:r>
        <w:t xml:space="preserve"> района, с одной стороны, и</w:t>
      </w:r>
    </w:p>
    <w:p w:rsidR="00A407EA" w:rsidRDefault="00A407EA">
      <w:pPr>
        <w:pStyle w:val="ConsPlusNonformat"/>
        <w:jc w:val="both"/>
      </w:pPr>
      <w:r>
        <w:t>муниципальное предприятие _________________________________________________</w:t>
      </w:r>
    </w:p>
    <w:p w:rsidR="00A407EA" w:rsidRDefault="00A407EA">
      <w:pPr>
        <w:pStyle w:val="ConsPlusNonformat"/>
        <w:jc w:val="both"/>
      </w:pPr>
      <w:r>
        <w:t xml:space="preserve">                                            (наименование)</w:t>
      </w:r>
    </w:p>
    <w:p w:rsidR="00A407EA" w:rsidRDefault="00A407EA">
      <w:pPr>
        <w:pStyle w:val="ConsPlusNonformat"/>
        <w:jc w:val="both"/>
      </w:pPr>
      <w:r>
        <w:t>в лице руководителя ____________________________, действующего на основании</w:t>
      </w:r>
    </w:p>
    <w:p w:rsidR="00A407EA" w:rsidRDefault="00A407EA">
      <w:pPr>
        <w:pStyle w:val="ConsPlusNonformat"/>
        <w:jc w:val="both"/>
      </w:pPr>
      <w:r>
        <w:t>Устава,  именуемое  в дальнейшем "Предприятие", с другой стороны, заключили</w:t>
      </w:r>
    </w:p>
    <w:p w:rsidR="00A407EA" w:rsidRDefault="00A407EA">
      <w:pPr>
        <w:pStyle w:val="ConsPlusNonformat"/>
        <w:jc w:val="both"/>
      </w:pPr>
      <w:r>
        <w:t>настоящий Договор о нижеследующем.</w:t>
      </w:r>
    </w:p>
    <w:p w:rsidR="00A407EA" w:rsidRDefault="00A407EA">
      <w:pPr>
        <w:pStyle w:val="ConsPlusNormal"/>
        <w:jc w:val="both"/>
      </w:pPr>
    </w:p>
    <w:p w:rsidR="00A407EA" w:rsidRDefault="00A407EA">
      <w:pPr>
        <w:pStyle w:val="ConsPlusNormal"/>
        <w:jc w:val="center"/>
        <w:outlineLvl w:val="2"/>
      </w:pPr>
      <w:r>
        <w:t>1. Предмет договора</w:t>
      </w:r>
    </w:p>
    <w:p w:rsidR="00A407EA" w:rsidRDefault="00A407EA">
      <w:pPr>
        <w:pStyle w:val="ConsPlusNormal"/>
        <w:jc w:val="both"/>
      </w:pPr>
    </w:p>
    <w:p w:rsidR="00A407EA" w:rsidRDefault="00A407EA">
      <w:pPr>
        <w:pStyle w:val="ConsPlusNormal"/>
        <w:ind w:firstLine="540"/>
        <w:jc w:val="both"/>
      </w:pPr>
      <w:r>
        <w:t xml:space="preserve">1.1. Предметом Договора является определение порядка использования движимого и недвижимого муниципального имущества, закрепленного за Предприятием на праве хозяйственного ведения согласно постановлению администрации </w:t>
      </w:r>
      <w:r w:rsidR="00BE3082">
        <w:t>Красночетайского</w:t>
      </w:r>
      <w:r>
        <w:t xml:space="preserve"> района N ___ от __________.</w:t>
      </w:r>
    </w:p>
    <w:p w:rsidR="00A407EA" w:rsidRDefault="00A407EA">
      <w:pPr>
        <w:pStyle w:val="ConsPlusNormal"/>
        <w:spacing w:before="220"/>
        <w:ind w:firstLine="540"/>
        <w:jc w:val="both"/>
      </w:pPr>
      <w:r>
        <w:lastRenderedPageBreak/>
        <w:t>1.2. Состав и стоимость имущества, передаваемого в хозяйственное ведение Предприятия, указаны в приложениях N 1 - 6 к настоящему Договору.</w:t>
      </w:r>
    </w:p>
    <w:p w:rsidR="00A407EA" w:rsidRDefault="00A407EA">
      <w:pPr>
        <w:pStyle w:val="ConsPlusNormal"/>
        <w:spacing w:before="220"/>
        <w:ind w:firstLine="540"/>
        <w:jc w:val="both"/>
      </w:pPr>
      <w:r>
        <w:t xml:space="preserve">1.3. Право хозяйственного ведения на движимое имущество возникает у Предприятия с момента подписания Администрацией </w:t>
      </w:r>
      <w:r w:rsidR="00BE3082">
        <w:t>Красночетайского</w:t>
      </w:r>
      <w:r>
        <w:t xml:space="preserve"> района акта приема-передачи.</w:t>
      </w:r>
    </w:p>
    <w:p w:rsidR="00A407EA" w:rsidRDefault="00A407EA">
      <w:pPr>
        <w:pStyle w:val="ConsPlusNormal"/>
        <w:spacing w:before="220"/>
        <w:ind w:firstLine="540"/>
        <w:jc w:val="both"/>
      </w:pPr>
      <w:r>
        <w:t>1.4. Право хозяйственного ведения на недвижимое имущество возникает с момента его государственной регистрации, которая осуществляется Предприятием самостоятельно и за свой счет.</w:t>
      </w:r>
    </w:p>
    <w:p w:rsidR="00A407EA" w:rsidRDefault="00A407EA">
      <w:pPr>
        <w:pStyle w:val="ConsPlusNormal"/>
        <w:spacing w:before="220"/>
        <w:ind w:firstLine="540"/>
        <w:jc w:val="both"/>
      </w:pPr>
      <w:r>
        <w:t xml:space="preserve">1.5. Имущество, закрепленное за Предприятием на праве хозяйственного ведения, отражается на его балансе и является муниципальной собственностью </w:t>
      </w:r>
      <w:r w:rsidR="00BE3082">
        <w:t>Красночетайского</w:t>
      </w:r>
      <w:r>
        <w:t xml:space="preserve"> района.</w:t>
      </w:r>
    </w:p>
    <w:p w:rsidR="00A407EA" w:rsidRDefault="00A407EA">
      <w:pPr>
        <w:pStyle w:val="ConsPlusNormal"/>
        <w:spacing w:before="220"/>
        <w:ind w:firstLine="540"/>
        <w:jc w:val="both"/>
      </w:pPr>
      <w:r>
        <w:t>1.6. Действие настоящего Договора распространяется на продукцию и доходы от использования муниципального имущества, закрепленного за Предприятием на праве хозяйственного ведения, а также на имущество, приобретенное Предприятием за счет прибыли от хозяйственной деятельности или иным способом.</w:t>
      </w:r>
    </w:p>
    <w:p w:rsidR="00A407EA" w:rsidRDefault="00A407EA">
      <w:pPr>
        <w:pStyle w:val="ConsPlusNormal"/>
        <w:jc w:val="both"/>
      </w:pPr>
    </w:p>
    <w:p w:rsidR="00A407EA" w:rsidRDefault="00A407EA">
      <w:pPr>
        <w:pStyle w:val="ConsPlusNormal"/>
        <w:jc w:val="center"/>
        <w:outlineLvl w:val="2"/>
      </w:pPr>
      <w:r>
        <w:t>2. Права и обязанности сторон</w:t>
      </w:r>
    </w:p>
    <w:p w:rsidR="00A407EA" w:rsidRDefault="00A407EA">
      <w:pPr>
        <w:pStyle w:val="ConsPlusNormal"/>
        <w:jc w:val="both"/>
      </w:pPr>
    </w:p>
    <w:p w:rsidR="00A407EA" w:rsidRDefault="00A407EA">
      <w:pPr>
        <w:pStyle w:val="ConsPlusNormal"/>
        <w:ind w:firstLine="540"/>
        <w:jc w:val="both"/>
      </w:pPr>
      <w:r>
        <w:t>2.1. Администрация района вправе с согласия Предприятия изъять излишнее, неиспользуемое либо используемое не по назначению имущество и распорядиться им по своему усмотрению.</w:t>
      </w:r>
    </w:p>
    <w:p w:rsidR="00A407EA" w:rsidRDefault="00A407EA">
      <w:pPr>
        <w:pStyle w:val="ConsPlusNormal"/>
        <w:spacing w:before="220"/>
        <w:ind w:firstLine="540"/>
        <w:jc w:val="both"/>
      </w:pPr>
      <w:r>
        <w:t>2.2. Администрация осуществляет контроль за использованием по назначению и сохранностью муниципального имущества в течение срока действия настоящего договора.</w:t>
      </w:r>
    </w:p>
    <w:p w:rsidR="00A407EA" w:rsidRDefault="00A407EA">
      <w:pPr>
        <w:pStyle w:val="ConsPlusNormal"/>
        <w:spacing w:before="220"/>
        <w:ind w:firstLine="540"/>
        <w:jc w:val="both"/>
      </w:pPr>
      <w:r>
        <w:t>2.3. Предприятие обязано:</w:t>
      </w:r>
    </w:p>
    <w:p w:rsidR="00A407EA" w:rsidRDefault="00A407EA">
      <w:pPr>
        <w:pStyle w:val="ConsPlusNormal"/>
        <w:spacing w:before="220"/>
        <w:ind w:firstLine="540"/>
        <w:jc w:val="both"/>
      </w:pPr>
      <w:r>
        <w:t>2.3.1. использовать полученное имущество в соответствии с целями своей деятельности, назначением имущества и условиями настоящего Договора;</w:t>
      </w:r>
    </w:p>
    <w:p w:rsidR="00A407EA" w:rsidRDefault="00A407EA">
      <w:pPr>
        <w:pStyle w:val="ConsPlusNormal"/>
        <w:spacing w:before="220"/>
        <w:ind w:firstLine="540"/>
        <w:jc w:val="both"/>
      </w:pPr>
      <w:r>
        <w:t>2.3.2. содержать имущество в соответствии с правилами и нормами технической эксплуатации и обеспечивать его сохранность;</w:t>
      </w:r>
    </w:p>
    <w:p w:rsidR="00A407EA" w:rsidRDefault="00A407EA">
      <w:pPr>
        <w:pStyle w:val="ConsPlusNormal"/>
        <w:spacing w:before="220"/>
        <w:ind w:firstLine="540"/>
        <w:jc w:val="both"/>
      </w:pPr>
      <w:r>
        <w:t>2.3.3. производить капитальный и текущий ремонт помещений и других основных фондов за счет собственных средств;</w:t>
      </w:r>
    </w:p>
    <w:p w:rsidR="00A407EA" w:rsidRDefault="00A407EA">
      <w:pPr>
        <w:pStyle w:val="ConsPlusNormal"/>
        <w:spacing w:before="220"/>
        <w:ind w:firstLine="540"/>
        <w:jc w:val="both"/>
      </w:pPr>
      <w:r>
        <w:t>2.3.4. представлять Администрации района отчет об использовании муниципального имущества и хозяйственной деятельности Предприятия в порядке, установленном нормативными актами органов местного самоуправления;</w:t>
      </w:r>
    </w:p>
    <w:p w:rsidR="00A407EA" w:rsidRDefault="00A407EA">
      <w:pPr>
        <w:pStyle w:val="ConsPlusNormal"/>
        <w:spacing w:before="220"/>
        <w:ind w:firstLine="540"/>
        <w:jc w:val="both"/>
      </w:pPr>
      <w:r>
        <w:t>2.3.5. представлять Администрации баланс с приложениями по формам бухгалтерского учета за каждый отчетный период, в сроки, предусмотренные нормативными актами о бухгалтерском учете и отчетности;</w:t>
      </w:r>
    </w:p>
    <w:p w:rsidR="00A407EA" w:rsidRDefault="00A407EA">
      <w:pPr>
        <w:pStyle w:val="ConsPlusNormal"/>
        <w:spacing w:before="220"/>
        <w:ind w:firstLine="540"/>
        <w:jc w:val="both"/>
      </w:pPr>
      <w:r>
        <w:t>2.3.6. воспроизводить закрепленное за Предприятием муниципальное имущество в соответствии с установленными нормами амортизации;</w:t>
      </w:r>
    </w:p>
    <w:p w:rsidR="00A407EA" w:rsidRDefault="00A407EA">
      <w:pPr>
        <w:pStyle w:val="ConsPlusNormal"/>
        <w:spacing w:before="220"/>
        <w:ind w:firstLine="540"/>
        <w:jc w:val="both"/>
      </w:pPr>
      <w:r>
        <w:t>2.3.7. производить списание с баланса пришедшего в негодность муниципального имущества с письменного согласия Администрации и в порядке, предусмотренном действующим законодательством;</w:t>
      </w:r>
    </w:p>
    <w:p w:rsidR="00A407EA" w:rsidRDefault="00A407EA">
      <w:pPr>
        <w:pStyle w:val="ConsPlusNormal"/>
        <w:spacing w:before="220"/>
        <w:ind w:firstLine="540"/>
        <w:jc w:val="both"/>
      </w:pPr>
      <w:r>
        <w:t>2.3.8. заключить договор страхования муниципального имущества в случаях и порядке, предусмотренных действующим законодательством;</w:t>
      </w:r>
    </w:p>
    <w:p w:rsidR="00A407EA" w:rsidRDefault="00A407EA">
      <w:pPr>
        <w:pStyle w:val="ConsPlusNormal"/>
        <w:spacing w:before="220"/>
        <w:ind w:firstLine="540"/>
        <w:jc w:val="both"/>
      </w:pPr>
      <w:r>
        <w:lastRenderedPageBreak/>
        <w:t>2.3.9. информировать Администрацию в десятидневный срок об изменении реквизитов Предприятия;</w:t>
      </w:r>
    </w:p>
    <w:p w:rsidR="00A407EA" w:rsidRDefault="00A407EA">
      <w:pPr>
        <w:pStyle w:val="ConsPlusNormal"/>
        <w:spacing w:before="220"/>
        <w:ind w:firstLine="540"/>
        <w:jc w:val="both"/>
      </w:pPr>
      <w:r>
        <w:t>2.3.10. предоставлять в Администрацию в десятидневный срок документы о продаже движимого имущества.</w:t>
      </w:r>
    </w:p>
    <w:p w:rsidR="00A407EA" w:rsidRDefault="00A407EA">
      <w:pPr>
        <w:pStyle w:val="ConsPlusNormal"/>
        <w:spacing w:before="220"/>
        <w:ind w:firstLine="540"/>
        <w:jc w:val="both"/>
      </w:pPr>
      <w:r>
        <w:t>2.4. Предприятие не вправе продавать принадлежащее ему на праве хозяйственного ведения недвижимое муниципальное имущество, сдавать его в аренду, отдавать в залог, вносить в качестве вклада в уставный капитал хозяйственных обществ и товариществ или иным способом распоряжаться этим имуществом без предварительного письменного согласия Администрации.</w:t>
      </w:r>
    </w:p>
    <w:p w:rsidR="00A407EA" w:rsidRDefault="00A407EA">
      <w:pPr>
        <w:pStyle w:val="ConsPlusNormal"/>
        <w:jc w:val="both"/>
      </w:pPr>
    </w:p>
    <w:p w:rsidR="00A407EA" w:rsidRDefault="00A407EA">
      <w:pPr>
        <w:pStyle w:val="ConsPlusNormal"/>
        <w:jc w:val="center"/>
        <w:outlineLvl w:val="2"/>
      </w:pPr>
      <w:r>
        <w:t>3. Платежи и ответственность по договору</w:t>
      </w:r>
    </w:p>
    <w:p w:rsidR="00A407EA" w:rsidRDefault="00A407EA">
      <w:pPr>
        <w:pStyle w:val="ConsPlusNormal"/>
        <w:jc w:val="both"/>
      </w:pPr>
    </w:p>
    <w:p w:rsidR="00A407EA" w:rsidRDefault="00A407EA">
      <w:pPr>
        <w:pStyle w:val="ConsPlusNormal"/>
        <w:ind w:firstLine="540"/>
        <w:jc w:val="both"/>
      </w:pPr>
      <w:r>
        <w:t xml:space="preserve">3.1. Предприятие перечисляет в бюджет района часть прибыли от использования имущества, закрепленного на праве хозяйственного ведения, в порядке, предусмотренном </w:t>
      </w:r>
      <w:hyperlink w:anchor="P669" w:history="1">
        <w:r>
          <w:rPr>
            <w:color w:val="0000FF"/>
          </w:rPr>
          <w:t>пунктом 4.1 статьи 4</w:t>
        </w:r>
      </w:hyperlink>
      <w:r>
        <w:t xml:space="preserve"> Положения.</w:t>
      </w:r>
    </w:p>
    <w:p w:rsidR="00A407EA" w:rsidRDefault="00A407EA">
      <w:pPr>
        <w:pStyle w:val="ConsPlusNormal"/>
        <w:spacing w:before="220"/>
        <w:ind w:firstLine="540"/>
        <w:jc w:val="both"/>
      </w:pPr>
      <w:r>
        <w:t>В платежном поручении должны быть указаны назначение платежа со ссылкой на номер и дату Договора и период, за который вносится плата.</w:t>
      </w:r>
    </w:p>
    <w:p w:rsidR="00A407EA" w:rsidRDefault="00A407EA">
      <w:pPr>
        <w:pStyle w:val="ConsPlusNormal"/>
        <w:spacing w:before="220"/>
        <w:ind w:firstLine="540"/>
        <w:jc w:val="both"/>
      </w:pPr>
      <w:r>
        <w:t xml:space="preserve">3.2. За несоблюдение установленного порядка перечисления части прибыли в бюджет района с предприятия взимается пеня в размере одной трехсотой </w:t>
      </w:r>
      <w:hyperlink r:id="rId38" w:history="1">
        <w:r>
          <w:rPr>
            <w:color w:val="0000FF"/>
          </w:rPr>
          <w:t>ставки</w:t>
        </w:r>
      </w:hyperlink>
      <w:r>
        <w:t xml:space="preserve"> рефинансирования ЦБ РФ в день на дату расчета. Применение неустойки не освобождает Предприятие от выполнения лежащих на нем обязательств.</w:t>
      </w:r>
    </w:p>
    <w:p w:rsidR="00A407EA" w:rsidRDefault="00A407EA">
      <w:pPr>
        <w:pStyle w:val="ConsPlusNormal"/>
        <w:jc w:val="both"/>
      </w:pPr>
    </w:p>
    <w:p w:rsidR="00A407EA" w:rsidRDefault="00A407EA">
      <w:pPr>
        <w:pStyle w:val="ConsPlusNormal"/>
        <w:jc w:val="center"/>
        <w:outlineLvl w:val="2"/>
      </w:pPr>
      <w:r>
        <w:t>4. Прочие условия</w:t>
      </w:r>
    </w:p>
    <w:p w:rsidR="00A407EA" w:rsidRDefault="00A407EA">
      <w:pPr>
        <w:pStyle w:val="ConsPlusNormal"/>
        <w:jc w:val="both"/>
      </w:pPr>
    </w:p>
    <w:p w:rsidR="00A407EA" w:rsidRDefault="00A407EA">
      <w:pPr>
        <w:pStyle w:val="ConsPlusNormal"/>
        <w:ind w:firstLine="540"/>
        <w:jc w:val="both"/>
      </w:pPr>
      <w:bookmarkStart w:id="10" w:name="P669"/>
      <w:bookmarkEnd w:id="10"/>
      <w:r>
        <w:t>4.1. Изменения в составе муниципального имущества, произошедшие в результате финансово-хозяйственной деятельности Предприятия, отражаются в дополнительном соглашении к настоящему Договору на основании годового отчета о деятельности Предприятия.</w:t>
      </w:r>
    </w:p>
    <w:p w:rsidR="00A407EA" w:rsidRDefault="00A407EA">
      <w:pPr>
        <w:pStyle w:val="ConsPlusNormal"/>
        <w:spacing w:before="220"/>
        <w:ind w:firstLine="540"/>
        <w:jc w:val="both"/>
      </w:pPr>
      <w:r>
        <w:t>4.2. Не подлежат возмещению Предприятию:</w:t>
      </w:r>
    </w:p>
    <w:p w:rsidR="00A407EA" w:rsidRDefault="00A407EA">
      <w:pPr>
        <w:pStyle w:val="ConsPlusNormal"/>
        <w:spacing w:before="220"/>
        <w:ind w:firstLine="540"/>
        <w:jc w:val="both"/>
      </w:pPr>
      <w:r>
        <w:t>- убытки, понесенные Предприятием при изъятии имущества, закрепленного за ним на праве хозяйственного ведения, по основаниям, предусмотренным законодательством и нормативными актами органов местного самоуправления;</w:t>
      </w:r>
    </w:p>
    <w:p w:rsidR="00A407EA" w:rsidRDefault="00A407EA">
      <w:pPr>
        <w:pStyle w:val="ConsPlusNormal"/>
        <w:spacing w:before="220"/>
        <w:ind w:firstLine="540"/>
        <w:jc w:val="both"/>
      </w:pPr>
      <w:r>
        <w:t>- улучшения имущества, закрепленного за Предприятием на праве хозяйственного ведения, произведенные за счет средств Предприятия.</w:t>
      </w:r>
    </w:p>
    <w:p w:rsidR="00A407EA" w:rsidRDefault="00A407EA">
      <w:pPr>
        <w:pStyle w:val="ConsPlusNormal"/>
        <w:jc w:val="both"/>
      </w:pPr>
    </w:p>
    <w:p w:rsidR="00A407EA" w:rsidRDefault="00A407EA">
      <w:pPr>
        <w:pStyle w:val="ConsPlusNormal"/>
        <w:jc w:val="center"/>
        <w:outlineLvl w:val="2"/>
      </w:pPr>
      <w:r>
        <w:t>5. Срок действия, изменение и прекращение договора</w:t>
      </w:r>
    </w:p>
    <w:p w:rsidR="00A407EA" w:rsidRDefault="00A407EA">
      <w:pPr>
        <w:pStyle w:val="ConsPlusNormal"/>
        <w:jc w:val="both"/>
      </w:pPr>
    </w:p>
    <w:p w:rsidR="00A407EA" w:rsidRDefault="00A407EA">
      <w:pPr>
        <w:pStyle w:val="ConsPlusNormal"/>
        <w:ind w:firstLine="540"/>
        <w:jc w:val="both"/>
      </w:pPr>
      <w:r>
        <w:t>5.1. Договор заключен на неопределенный срок.</w:t>
      </w:r>
    </w:p>
    <w:p w:rsidR="00A407EA" w:rsidRDefault="00A407EA">
      <w:pPr>
        <w:pStyle w:val="ConsPlusNormal"/>
        <w:spacing w:before="220"/>
        <w:ind w:firstLine="540"/>
        <w:jc w:val="both"/>
      </w:pPr>
      <w:r>
        <w:t>5.2. Договор может быть изменен по соглашению сторон.</w:t>
      </w:r>
    </w:p>
    <w:p w:rsidR="00A407EA" w:rsidRDefault="00A407EA">
      <w:pPr>
        <w:pStyle w:val="ConsPlusNormal"/>
        <w:spacing w:before="220"/>
        <w:ind w:firstLine="540"/>
        <w:jc w:val="both"/>
      </w:pPr>
      <w:r>
        <w:t>5.3. Договор прекращает свое действие в случае ликвидации Предприятия.</w:t>
      </w:r>
    </w:p>
    <w:p w:rsidR="00A407EA" w:rsidRDefault="00A407EA">
      <w:pPr>
        <w:pStyle w:val="ConsPlusNormal"/>
        <w:spacing w:before="220"/>
        <w:ind w:firstLine="540"/>
        <w:jc w:val="both"/>
      </w:pPr>
      <w:r>
        <w:t>5.4. Договор составлен в двух экземплярах, по одному для каждой стороны, имеющих одинаковую юридическую силу.</w:t>
      </w:r>
    </w:p>
    <w:p w:rsidR="00A407EA" w:rsidRDefault="00A407EA">
      <w:pPr>
        <w:pStyle w:val="ConsPlusNormal"/>
        <w:spacing w:before="220"/>
        <w:ind w:firstLine="540"/>
        <w:jc w:val="both"/>
      </w:pPr>
      <w:r>
        <w:t>5.5. Споры по настоящему Договору разрешаются в соответствии с действующим законодательством.</w:t>
      </w:r>
    </w:p>
    <w:p w:rsidR="00A407EA" w:rsidRDefault="00A407EA">
      <w:pPr>
        <w:pStyle w:val="ConsPlusNormal"/>
        <w:jc w:val="both"/>
      </w:pPr>
    </w:p>
    <w:p w:rsidR="00A407EA" w:rsidRDefault="00A407EA">
      <w:pPr>
        <w:pStyle w:val="ConsPlusNormal"/>
        <w:jc w:val="center"/>
        <w:outlineLvl w:val="2"/>
      </w:pPr>
      <w:r>
        <w:t>6. Приложения</w:t>
      </w:r>
    </w:p>
    <w:p w:rsidR="00A407EA" w:rsidRDefault="00A407EA">
      <w:pPr>
        <w:pStyle w:val="ConsPlusNormal"/>
        <w:jc w:val="both"/>
      </w:pPr>
    </w:p>
    <w:p w:rsidR="00A407EA" w:rsidRDefault="00A407EA">
      <w:pPr>
        <w:pStyle w:val="ConsPlusNormal"/>
        <w:ind w:firstLine="540"/>
        <w:jc w:val="both"/>
      </w:pPr>
      <w:r>
        <w:t>6.1. Приложение N 1 "Перечень зданий и сооружений".</w:t>
      </w:r>
    </w:p>
    <w:p w:rsidR="00A407EA" w:rsidRDefault="00A407EA">
      <w:pPr>
        <w:pStyle w:val="ConsPlusNormal"/>
        <w:spacing w:before="220"/>
        <w:ind w:firstLine="540"/>
        <w:jc w:val="both"/>
      </w:pPr>
      <w:r>
        <w:t>6.2. Приложение N 2 "Технический паспорт на здание".</w:t>
      </w:r>
    </w:p>
    <w:p w:rsidR="00A407EA" w:rsidRDefault="00A407EA">
      <w:pPr>
        <w:pStyle w:val="ConsPlusNormal"/>
        <w:spacing w:before="220"/>
        <w:ind w:firstLine="540"/>
        <w:jc w:val="both"/>
      </w:pPr>
      <w:r>
        <w:t>6.3. Приложение N 3 "Состав и стоимость незавершенного капитального строительства".</w:t>
      </w:r>
    </w:p>
    <w:p w:rsidR="00A407EA" w:rsidRDefault="00A407EA">
      <w:pPr>
        <w:pStyle w:val="ConsPlusNormal"/>
        <w:spacing w:before="220"/>
        <w:ind w:firstLine="540"/>
        <w:jc w:val="both"/>
      </w:pPr>
      <w:r>
        <w:t>6.4. Приложение N 4 "Состав и стоимость оборудования, не введенного в эксплуатацию".</w:t>
      </w:r>
    </w:p>
    <w:p w:rsidR="00A407EA" w:rsidRDefault="00A407EA">
      <w:pPr>
        <w:pStyle w:val="ConsPlusNormal"/>
        <w:spacing w:before="220"/>
        <w:ind w:firstLine="540"/>
        <w:jc w:val="both"/>
      </w:pPr>
      <w:r>
        <w:t>6.5. Приложение N 5 "Состав и стоимость оборудования, приборов, механизмов и вычислительной техники".</w:t>
      </w:r>
    </w:p>
    <w:p w:rsidR="00A407EA" w:rsidRDefault="00A407EA">
      <w:pPr>
        <w:pStyle w:val="ConsPlusNormal"/>
        <w:spacing w:before="220"/>
        <w:ind w:firstLine="540"/>
        <w:jc w:val="both"/>
      </w:pPr>
      <w:r>
        <w:t>6.6. Приложение N 6 "Состав и стоимость транспортных средств".</w:t>
      </w:r>
    </w:p>
    <w:p w:rsidR="00A407EA" w:rsidRDefault="00A407EA">
      <w:pPr>
        <w:pStyle w:val="ConsPlusNormal"/>
        <w:jc w:val="both"/>
      </w:pPr>
    </w:p>
    <w:p w:rsidR="00A407EA" w:rsidRDefault="00A407EA">
      <w:pPr>
        <w:pStyle w:val="ConsPlusNonformat"/>
        <w:jc w:val="both"/>
      </w:pPr>
      <w:r>
        <w:t xml:space="preserve">    Юридические адреса и реквизиты сторон:</w:t>
      </w:r>
    </w:p>
    <w:p w:rsidR="00A407EA" w:rsidRDefault="00A407EA">
      <w:pPr>
        <w:pStyle w:val="ConsPlusNonformat"/>
        <w:jc w:val="both"/>
      </w:pPr>
      <w:r>
        <w:t xml:space="preserve">    "Администрация" _______________________________________________________</w:t>
      </w:r>
    </w:p>
    <w:p w:rsidR="00A407EA" w:rsidRDefault="00A407EA">
      <w:pPr>
        <w:pStyle w:val="ConsPlusNonformat"/>
        <w:jc w:val="both"/>
      </w:pPr>
      <w:r>
        <w:t xml:space="preserve">    "Предприятие" _________________________________________________________</w:t>
      </w:r>
    </w:p>
    <w:p w:rsidR="00A407EA" w:rsidRDefault="00A407EA">
      <w:pPr>
        <w:pStyle w:val="ConsPlusNonformat"/>
        <w:jc w:val="both"/>
      </w:pPr>
      <w:r>
        <w:t xml:space="preserve">    Подписи сторон:</w:t>
      </w:r>
    </w:p>
    <w:p w:rsidR="00A407EA" w:rsidRDefault="00A407EA">
      <w:pPr>
        <w:pStyle w:val="ConsPlusNonformat"/>
        <w:jc w:val="both"/>
      </w:pPr>
      <w:r>
        <w:t>"Администрация":                            "Предприятие":</w:t>
      </w:r>
    </w:p>
    <w:p w:rsidR="00A407EA" w:rsidRDefault="00A407EA">
      <w:pPr>
        <w:pStyle w:val="ConsPlusNonformat"/>
        <w:jc w:val="both"/>
      </w:pPr>
    </w:p>
    <w:p w:rsidR="00A407EA" w:rsidRDefault="00A407EA">
      <w:pPr>
        <w:pStyle w:val="ConsPlusNonformat"/>
        <w:jc w:val="both"/>
      </w:pPr>
      <w:r>
        <w:t>______________________________              _______________________________</w:t>
      </w:r>
    </w:p>
    <w:p w:rsidR="00A407EA" w:rsidRDefault="00A407EA">
      <w:pPr>
        <w:pStyle w:val="ConsPlusNonformat"/>
        <w:jc w:val="both"/>
      </w:pPr>
      <w:r>
        <w:t>М.П.                                        М.П.</w:t>
      </w: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D17E96" w:rsidRDefault="00D17E96">
      <w:pPr>
        <w:pStyle w:val="ConsPlusNormal"/>
        <w:jc w:val="both"/>
      </w:pPr>
    </w:p>
    <w:p w:rsidR="00A407EA" w:rsidRDefault="00A407EA">
      <w:pPr>
        <w:pStyle w:val="ConsPlusNormal"/>
        <w:jc w:val="both"/>
      </w:pPr>
    </w:p>
    <w:p w:rsidR="00A407EA" w:rsidRDefault="00A407EA">
      <w:pPr>
        <w:pStyle w:val="ConsPlusNormal"/>
        <w:jc w:val="right"/>
        <w:outlineLvl w:val="1"/>
      </w:pPr>
      <w:r>
        <w:t>Приложение N 4</w:t>
      </w:r>
    </w:p>
    <w:p w:rsidR="00A407EA" w:rsidRDefault="00A407EA">
      <w:pPr>
        <w:pStyle w:val="ConsPlusNormal"/>
        <w:jc w:val="right"/>
      </w:pPr>
      <w:r>
        <w:t>к Административному регламенту</w:t>
      </w:r>
    </w:p>
    <w:p w:rsidR="00A407EA" w:rsidRDefault="00A407EA">
      <w:pPr>
        <w:pStyle w:val="ConsPlusNormal"/>
        <w:jc w:val="both"/>
      </w:pPr>
    </w:p>
    <w:p w:rsidR="00A407EA" w:rsidRDefault="00A407EA">
      <w:pPr>
        <w:pStyle w:val="ConsPlusNonformat"/>
        <w:jc w:val="both"/>
      </w:pPr>
      <w:r>
        <w:t xml:space="preserve">                                  ДОГОВОР</w:t>
      </w:r>
    </w:p>
    <w:p w:rsidR="00A407EA" w:rsidRDefault="00A407EA">
      <w:pPr>
        <w:pStyle w:val="ConsPlusNonformat"/>
        <w:jc w:val="both"/>
      </w:pPr>
      <w:r>
        <w:t xml:space="preserve">              ИМУЩЕСТВА, ЗАКРЕПЛЕННОГО НА ПРАВЕ ОПЕРАТИВНОГО</w:t>
      </w:r>
    </w:p>
    <w:p w:rsidR="00A407EA" w:rsidRDefault="00A407EA">
      <w:pPr>
        <w:pStyle w:val="ConsPlusNonformat"/>
        <w:jc w:val="both"/>
      </w:pPr>
      <w:r>
        <w:t xml:space="preserve">                 УПРАВЛЕНИЯ ЗА МУНИЦИПАЛЬНЫМИ УЧРЕЖДЕНИЯМИ</w:t>
      </w:r>
    </w:p>
    <w:p w:rsidR="00A407EA" w:rsidRDefault="00A407EA">
      <w:pPr>
        <w:pStyle w:val="ConsPlusNonformat"/>
        <w:jc w:val="both"/>
      </w:pPr>
    </w:p>
    <w:p w:rsidR="00A407EA" w:rsidRDefault="00A407EA">
      <w:pPr>
        <w:pStyle w:val="ConsPlusNonformat"/>
        <w:jc w:val="both"/>
      </w:pPr>
      <w:r>
        <w:t xml:space="preserve">с. </w:t>
      </w:r>
      <w:r w:rsidR="00D17E96">
        <w:t>Красные Четаи</w:t>
      </w:r>
      <w:r>
        <w:t xml:space="preserve">                                  "___" __________ 20__ года</w:t>
      </w:r>
    </w:p>
    <w:p w:rsidR="00A407EA" w:rsidRDefault="00A407EA">
      <w:pPr>
        <w:pStyle w:val="ConsPlusNonformat"/>
        <w:jc w:val="both"/>
      </w:pPr>
    </w:p>
    <w:p w:rsidR="00A407EA" w:rsidRDefault="00A407EA">
      <w:pPr>
        <w:pStyle w:val="ConsPlusNonformat"/>
        <w:jc w:val="both"/>
      </w:pPr>
      <w:r>
        <w:t xml:space="preserve">    Администрация   </w:t>
      </w:r>
      <w:r w:rsidR="00BE3082">
        <w:t>Красночетайского</w:t>
      </w:r>
      <w:r>
        <w:t xml:space="preserve">   района,   в   лице   главы  администрации</w:t>
      </w:r>
    </w:p>
    <w:p w:rsidR="00A407EA" w:rsidRDefault="00A407EA">
      <w:pPr>
        <w:pStyle w:val="ConsPlusNonformat"/>
        <w:jc w:val="both"/>
      </w:pPr>
      <w:r>
        <w:t xml:space="preserve">_____________________, действующего на основании </w:t>
      </w:r>
      <w:hyperlink r:id="rId39" w:history="1">
        <w:r>
          <w:rPr>
            <w:color w:val="0000FF"/>
          </w:rPr>
          <w:t>Устава</w:t>
        </w:r>
      </w:hyperlink>
      <w:r>
        <w:t xml:space="preserve"> </w:t>
      </w:r>
      <w:r w:rsidR="00BE3082">
        <w:t>Красночетайского</w:t>
      </w:r>
      <w:r>
        <w:t xml:space="preserve"> района,</w:t>
      </w:r>
    </w:p>
    <w:p w:rsidR="00A407EA" w:rsidRDefault="00A407EA">
      <w:pPr>
        <w:pStyle w:val="ConsPlusNonformat"/>
        <w:jc w:val="both"/>
      </w:pPr>
      <w:r>
        <w:t>именуемый  в  дальнейшем  "Администрация", с одной стороны, и муниципальное</w:t>
      </w:r>
    </w:p>
    <w:p w:rsidR="00A407EA" w:rsidRDefault="00A407EA">
      <w:pPr>
        <w:pStyle w:val="ConsPlusNonformat"/>
        <w:jc w:val="both"/>
      </w:pPr>
      <w:r>
        <w:t>Учреждение ________________________________________________________________</w:t>
      </w:r>
    </w:p>
    <w:p w:rsidR="00A407EA" w:rsidRDefault="00A407EA">
      <w:pPr>
        <w:pStyle w:val="ConsPlusNonformat"/>
        <w:jc w:val="both"/>
      </w:pPr>
      <w:r>
        <w:t xml:space="preserve">                              (наименование организации)</w:t>
      </w:r>
    </w:p>
    <w:p w:rsidR="00A407EA" w:rsidRDefault="00A407EA">
      <w:pPr>
        <w:pStyle w:val="ConsPlusNonformat"/>
        <w:jc w:val="both"/>
      </w:pPr>
      <w:r>
        <w:t>в лице руководителя ___________________, действующего на основании _______,</w:t>
      </w:r>
    </w:p>
    <w:p w:rsidR="00A407EA" w:rsidRDefault="00A407EA">
      <w:pPr>
        <w:pStyle w:val="ConsPlusNonformat"/>
        <w:jc w:val="both"/>
      </w:pPr>
      <w:r>
        <w:t>именуемое  в дальнейшем "Учреждение", с другой стороны, заключили настоящий</w:t>
      </w:r>
    </w:p>
    <w:p w:rsidR="00A407EA" w:rsidRDefault="00A407EA">
      <w:pPr>
        <w:pStyle w:val="ConsPlusNonformat"/>
        <w:jc w:val="both"/>
      </w:pPr>
      <w:r>
        <w:t>Договор о нижеследующем.</w:t>
      </w:r>
    </w:p>
    <w:p w:rsidR="00A407EA" w:rsidRDefault="00A407EA">
      <w:pPr>
        <w:pStyle w:val="ConsPlusNormal"/>
        <w:jc w:val="both"/>
      </w:pPr>
    </w:p>
    <w:p w:rsidR="00A407EA" w:rsidRDefault="00A407EA">
      <w:pPr>
        <w:pStyle w:val="ConsPlusNormal"/>
        <w:jc w:val="center"/>
        <w:outlineLvl w:val="2"/>
      </w:pPr>
      <w:r>
        <w:t>1. Предмет Договора</w:t>
      </w:r>
    </w:p>
    <w:p w:rsidR="00A407EA" w:rsidRDefault="00A407EA">
      <w:pPr>
        <w:pStyle w:val="ConsPlusNormal"/>
        <w:jc w:val="both"/>
      </w:pPr>
    </w:p>
    <w:p w:rsidR="00A407EA" w:rsidRDefault="00A407EA">
      <w:pPr>
        <w:pStyle w:val="ConsPlusNormal"/>
        <w:ind w:firstLine="540"/>
        <w:jc w:val="both"/>
      </w:pPr>
      <w:r>
        <w:lastRenderedPageBreak/>
        <w:t xml:space="preserve">1.1. Предметом Договора является определение порядка использования движимого и недвижимого муниципального имущества, закрепленного за Казенным предприятием или Учреждением на праве оперативного управления в соответствии с постановлением Администрации </w:t>
      </w:r>
      <w:r w:rsidR="00BE3082">
        <w:t>Красночетайского</w:t>
      </w:r>
      <w:r>
        <w:t xml:space="preserve"> района N ___ от ________ согласно приложениям N 1 - N 6 к настоящему договору.</w:t>
      </w:r>
    </w:p>
    <w:p w:rsidR="00A407EA" w:rsidRDefault="00A407EA">
      <w:pPr>
        <w:pStyle w:val="ConsPlusNormal"/>
        <w:spacing w:before="220"/>
        <w:ind w:firstLine="540"/>
        <w:jc w:val="both"/>
      </w:pPr>
      <w:r>
        <w:t>1.2. Право оперативного управления на движимое имущество возникает у Учреждения с момента подписания Администрацией акта приема - передачи по установленной форме.</w:t>
      </w:r>
    </w:p>
    <w:p w:rsidR="00A407EA" w:rsidRDefault="00A407EA">
      <w:pPr>
        <w:pStyle w:val="ConsPlusNormal"/>
        <w:spacing w:before="220"/>
        <w:ind w:firstLine="540"/>
        <w:jc w:val="both"/>
      </w:pPr>
      <w:r>
        <w:t xml:space="preserve">1.3. Право оперативного управления на недвижимое имущество возникает с момента его государственной регистрации, которая осуществляется Казенным предприятием или Учреждением самостоятельно за счет средств, выделенных ему на эти цели по смете из бюджета </w:t>
      </w:r>
      <w:r w:rsidR="00BE3082">
        <w:t>Красночетайского</w:t>
      </w:r>
      <w:r>
        <w:t xml:space="preserve"> района.</w:t>
      </w:r>
    </w:p>
    <w:p w:rsidR="00A407EA" w:rsidRDefault="00A407EA">
      <w:pPr>
        <w:pStyle w:val="ConsPlusNormal"/>
        <w:spacing w:before="220"/>
        <w:ind w:firstLine="540"/>
        <w:jc w:val="both"/>
      </w:pPr>
      <w:r>
        <w:t xml:space="preserve">1.4. Имущество, закрепленное за Казенным предприятием или Казенным предприятием или Учреждением на праве оперативного управления, отражается на его балансе и является муниципальной собственностью </w:t>
      </w:r>
      <w:r w:rsidR="00BE3082">
        <w:t>Красночетайского</w:t>
      </w:r>
      <w:r>
        <w:t xml:space="preserve"> района.</w:t>
      </w:r>
    </w:p>
    <w:p w:rsidR="00A407EA" w:rsidRDefault="00A407EA">
      <w:pPr>
        <w:pStyle w:val="ConsPlusNormal"/>
        <w:jc w:val="both"/>
      </w:pPr>
    </w:p>
    <w:p w:rsidR="00A407EA" w:rsidRDefault="00A407EA">
      <w:pPr>
        <w:pStyle w:val="ConsPlusNormal"/>
        <w:jc w:val="center"/>
        <w:outlineLvl w:val="2"/>
      </w:pPr>
      <w:r>
        <w:t>2. Права и обязанности сторон</w:t>
      </w:r>
    </w:p>
    <w:p w:rsidR="00A407EA" w:rsidRDefault="00A407EA">
      <w:pPr>
        <w:pStyle w:val="ConsPlusNormal"/>
        <w:jc w:val="both"/>
      </w:pPr>
    </w:p>
    <w:p w:rsidR="00A407EA" w:rsidRDefault="00A407EA">
      <w:pPr>
        <w:pStyle w:val="ConsPlusNormal"/>
        <w:ind w:firstLine="540"/>
        <w:jc w:val="both"/>
      </w:pPr>
      <w:r>
        <w:t>2.1. Администрация осуществляет контроль за использованием муниципального имущества в соответствии с его назначением в течение срока действия настоящего договора.</w:t>
      </w:r>
    </w:p>
    <w:p w:rsidR="00A407EA" w:rsidRDefault="00A407EA">
      <w:pPr>
        <w:pStyle w:val="ConsPlusNormal"/>
        <w:spacing w:before="220"/>
        <w:ind w:firstLine="540"/>
        <w:jc w:val="both"/>
      </w:pPr>
      <w:r>
        <w:t>2.2. Администрация вправе изъять излишнее, неиспользуемое либо используемое не по назначению имущество, закрепленное за Казенным предприятием или Учреждением, и распорядиться им по своему усмотрению в соответствии с действующим законодательством и нормативными актами органа местного самоуправления.</w:t>
      </w:r>
    </w:p>
    <w:p w:rsidR="00A407EA" w:rsidRDefault="00A407EA">
      <w:pPr>
        <w:pStyle w:val="ConsPlusNormal"/>
        <w:spacing w:before="220"/>
        <w:ind w:firstLine="540"/>
        <w:jc w:val="both"/>
      </w:pPr>
      <w:r>
        <w:t>2.3. Учреждение обязано:</w:t>
      </w:r>
    </w:p>
    <w:p w:rsidR="00A407EA" w:rsidRDefault="00A407EA">
      <w:pPr>
        <w:pStyle w:val="ConsPlusNormal"/>
        <w:spacing w:before="220"/>
        <w:ind w:firstLine="540"/>
        <w:jc w:val="both"/>
      </w:pPr>
      <w:r>
        <w:t>2.3.1. эффективно использовать полученное имущество в пределах, установленных законом и настоящим договором в соответствии с целями своей деятельности, заданиями собственника и назначением имущества;</w:t>
      </w:r>
    </w:p>
    <w:p w:rsidR="00A407EA" w:rsidRDefault="00A407EA">
      <w:pPr>
        <w:pStyle w:val="ConsPlusNormal"/>
        <w:spacing w:before="220"/>
        <w:ind w:firstLine="540"/>
        <w:jc w:val="both"/>
      </w:pPr>
      <w:r>
        <w:t>2.3.2. содержать имущество в соответствии с правилами и нормами технической эксплуатации и обеспечивать его сохранность;</w:t>
      </w:r>
    </w:p>
    <w:p w:rsidR="00A407EA" w:rsidRDefault="00A407EA">
      <w:pPr>
        <w:pStyle w:val="ConsPlusNormal"/>
        <w:spacing w:before="220"/>
        <w:ind w:firstLine="540"/>
        <w:jc w:val="both"/>
      </w:pPr>
      <w:r>
        <w:t xml:space="preserve">2.3.3. производить капитальный и текущий ремонт помещений и других основных фондов за счет средств, выделенных ему по смете из бюджета </w:t>
      </w:r>
      <w:r w:rsidR="00BE3082">
        <w:t>Красночетайского</w:t>
      </w:r>
      <w:r>
        <w:t xml:space="preserve"> района, а также за счет иных средств, учтенных в смете;</w:t>
      </w:r>
    </w:p>
    <w:p w:rsidR="00A407EA" w:rsidRDefault="00A407EA">
      <w:pPr>
        <w:pStyle w:val="ConsPlusNormal"/>
        <w:spacing w:before="220"/>
        <w:ind w:firstLine="540"/>
        <w:jc w:val="both"/>
      </w:pPr>
      <w:r>
        <w:t>2.3.4. производить списание с баланса пришедших в негодность основных средств с письменного согласия Администрации и в порядке, предусмотренном действующим законодательством;</w:t>
      </w:r>
    </w:p>
    <w:p w:rsidR="00A407EA" w:rsidRDefault="00A407EA">
      <w:pPr>
        <w:pStyle w:val="ConsPlusNormal"/>
        <w:spacing w:before="220"/>
        <w:ind w:firstLine="540"/>
        <w:jc w:val="both"/>
      </w:pPr>
      <w:r>
        <w:t>2.3.5. по требованию Администрации представлять письменный отчет об использовании имущества, переданного ему в оперативное управление;</w:t>
      </w:r>
    </w:p>
    <w:p w:rsidR="00A407EA" w:rsidRDefault="00A407EA">
      <w:pPr>
        <w:pStyle w:val="ConsPlusNormal"/>
        <w:spacing w:before="220"/>
        <w:ind w:firstLine="540"/>
        <w:jc w:val="both"/>
      </w:pPr>
      <w:r>
        <w:t>2.3.6. представлять Администрации балансы с приложениями по формам бухгалтерского учета за каждый отчетный период, в сроки предусмотренные законодательством о бухгалтерском учете и отчетности;</w:t>
      </w:r>
    </w:p>
    <w:p w:rsidR="00A407EA" w:rsidRDefault="00A407EA">
      <w:pPr>
        <w:pStyle w:val="ConsPlusNormal"/>
        <w:spacing w:before="220"/>
        <w:ind w:firstLine="540"/>
        <w:jc w:val="both"/>
      </w:pPr>
      <w:r>
        <w:t xml:space="preserve">2.3.7. выполнять принятые в соответствии с </w:t>
      </w:r>
      <w:hyperlink r:id="rId40" w:history="1">
        <w:r>
          <w:rPr>
            <w:color w:val="0000FF"/>
          </w:rPr>
          <w:t>п. 2 ст. 296</w:t>
        </w:r>
      </w:hyperlink>
      <w:r>
        <w:t xml:space="preserve"> ГК РФ постановления Администрации района об изъятии части имущества;</w:t>
      </w:r>
    </w:p>
    <w:p w:rsidR="00A407EA" w:rsidRDefault="00A407EA">
      <w:pPr>
        <w:pStyle w:val="ConsPlusNormal"/>
        <w:spacing w:before="220"/>
        <w:ind w:firstLine="540"/>
        <w:jc w:val="both"/>
      </w:pPr>
      <w:r>
        <w:lastRenderedPageBreak/>
        <w:t>2.3.8. заключить договор страхования имущества в случаях и порядке, установленных законодательством;</w:t>
      </w:r>
    </w:p>
    <w:p w:rsidR="00A407EA" w:rsidRDefault="00A407EA">
      <w:pPr>
        <w:pStyle w:val="ConsPlusNormal"/>
        <w:spacing w:before="220"/>
        <w:ind w:firstLine="540"/>
        <w:jc w:val="both"/>
      </w:pPr>
      <w:r>
        <w:t>2.3.9. в случае расторжения Договора возвратить Администрации муниципальное имущество в том состоянии, в котором оно его получило, с учетом нормального износа;</w:t>
      </w:r>
    </w:p>
    <w:p w:rsidR="00A407EA" w:rsidRDefault="00A407EA">
      <w:pPr>
        <w:pStyle w:val="ConsPlusNormal"/>
        <w:spacing w:before="220"/>
        <w:ind w:firstLine="540"/>
        <w:jc w:val="both"/>
      </w:pPr>
      <w:r>
        <w:t>2.3.10. информировать Администрацию в десятидневный срок обо всех изменениях в составе муниципального имущества и реквизитов Учреждения.</w:t>
      </w:r>
    </w:p>
    <w:p w:rsidR="00A407EA" w:rsidRDefault="00A407EA">
      <w:pPr>
        <w:pStyle w:val="ConsPlusNormal"/>
        <w:spacing w:before="220"/>
        <w:ind w:firstLine="540"/>
        <w:jc w:val="both"/>
      </w:pPr>
      <w:r>
        <w:t>2.4. Учреждение не вправе распоряжаться принадлежащим ему на праве оперативного управления муниципальным имуществом, в том числе продавать его, передавать в аренду или безвозмездное пользование, отдавать в залог, вносить в качестве вклада в уставный капитал других хозяйственных обществ и товариществ, кроме случаев предусмотренных законодательством и актами органов местного самоуправления.</w:t>
      </w:r>
    </w:p>
    <w:p w:rsidR="00A407EA" w:rsidRDefault="00A407EA">
      <w:pPr>
        <w:pStyle w:val="ConsPlusNormal"/>
        <w:jc w:val="both"/>
      </w:pPr>
    </w:p>
    <w:p w:rsidR="00A407EA" w:rsidRDefault="00A407EA">
      <w:pPr>
        <w:pStyle w:val="ConsPlusNormal"/>
        <w:jc w:val="center"/>
        <w:outlineLvl w:val="2"/>
      </w:pPr>
      <w:r>
        <w:t>3. Прочие условия</w:t>
      </w:r>
    </w:p>
    <w:p w:rsidR="00A407EA" w:rsidRDefault="00A407EA">
      <w:pPr>
        <w:pStyle w:val="ConsPlusNormal"/>
        <w:jc w:val="both"/>
      </w:pPr>
    </w:p>
    <w:p w:rsidR="00A407EA" w:rsidRDefault="00A407EA">
      <w:pPr>
        <w:pStyle w:val="ConsPlusNormal"/>
        <w:ind w:firstLine="540"/>
        <w:jc w:val="both"/>
      </w:pPr>
      <w:r>
        <w:t>3.1. Изменения в составе муниципального имущества отражаются в дополнительном соглашении к настоящему Договору на основании годового отчета о деятельности Учреждения.</w:t>
      </w:r>
    </w:p>
    <w:p w:rsidR="00A407EA" w:rsidRDefault="00A407EA">
      <w:pPr>
        <w:pStyle w:val="ConsPlusNormal"/>
        <w:spacing w:before="220"/>
        <w:ind w:firstLine="540"/>
        <w:jc w:val="both"/>
      </w:pPr>
      <w:r>
        <w:t>3.2. Не подлежат возмещению Учреждению:</w:t>
      </w:r>
    </w:p>
    <w:p w:rsidR="00A407EA" w:rsidRDefault="00A407EA">
      <w:pPr>
        <w:pStyle w:val="ConsPlusNormal"/>
        <w:spacing w:before="220"/>
        <w:ind w:firstLine="540"/>
        <w:jc w:val="both"/>
      </w:pPr>
      <w:r>
        <w:t>- убытки, понесенные Казенным предприятием или Учреждением при изъятии имущества, закрепленного за ним на праве оперативного управления;</w:t>
      </w:r>
    </w:p>
    <w:p w:rsidR="00A407EA" w:rsidRDefault="00A407EA">
      <w:pPr>
        <w:pStyle w:val="ConsPlusNormal"/>
        <w:spacing w:before="220"/>
        <w:ind w:firstLine="540"/>
        <w:jc w:val="both"/>
      </w:pPr>
      <w:r>
        <w:t>- улучшения имущества, закрепленного за Казенным предприятием или Учреждением, произведенные за счет средств, выделенных Учреждению по смете, а также доходов от разрешенной Учреждению предпринимательской деятельности.</w:t>
      </w:r>
    </w:p>
    <w:p w:rsidR="00A407EA" w:rsidRDefault="00A407EA">
      <w:pPr>
        <w:pStyle w:val="ConsPlusNormal"/>
        <w:spacing w:before="220"/>
        <w:ind w:firstLine="540"/>
        <w:jc w:val="both"/>
      </w:pPr>
      <w:r>
        <w:t>3.3. Руководитель Учреждения несет персональную ответственность за использование переданного Учреждению на условиях настоящего Договора, муниципального имущества в соответствии с целями его деятельности, заданиями собственника и назначением.</w:t>
      </w:r>
    </w:p>
    <w:p w:rsidR="00A407EA" w:rsidRDefault="00A407EA">
      <w:pPr>
        <w:pStyle w:val="ConsPlusNormal"/>
        <w:spacing w:before="220"/>
        <w:ind w:firstLine="540"/>
        <w:jc w:val="both"/>
      </w:pPr>
      <w:r>
        <w:t>3.4. Казенное предприятие вправе отчуждать или иным способом распоряжаться принадлежащим на праве оперативного управления имуществом только с письменного согласия Администрации в случаях и порядке, установленных действующим законодательством, и в пределах, не лишающих его возможности осуществлять деятельность, цели, предмет и виды которой определены уставом такого предприятия.</w:t>
      </w:r>
    </w:p>
    <w:p w:rsidR="00A407EA" w:rsidRDefault="00A407EA">
      <w:pPr>
        <w:pStyle w:val="ConsPlusNormal"/>
        <w:spacing w:before="220"/>
        <w:ind w:firstLine="540"/>
        <w:jc w:val="both"/>
      </w:pPr>
      <w:r>
        <w:t>3.5. Списание муниципального имущества, закрепленного на праве оперативного управления за Казенным предприятием или Учреждением, осуществляется ими по согласованию с Администрации.</w:t>
      </w:r>
    </w:p>
    <w:p w:rsidR="00A407EA" w:rsidRDefault="00A407EA">
      <w:pPr>
        <w:pStyle w:val="ConsPlusNormal"/>
        <w:jc w:val="both"/>
      </w:pPr>
    </w:p>
    <w:p w:rsidR="00A407EA" w:rsidRDefault="00A407EA">
      <w:pPr>
        <w:pStyle w:val="ConsPlusNormal"/>
        <w:jc w:val="center"/>
        <w:outlineLvl w:val="2"/>
      </w:pPr>
      <w:r>
        <w:t>4. Срок действия, изменения и прекращение Договора</w:t>
      </w:r>
    </w:p>
    <w:p w:rsidR="00A407EA" w:rsidRDefault="00A407EA">
      <w:pPr>
        <w:pStyle w:val="ConsPlusNormal"/>
        <w:jc w:val="both"/>
      </w:pPr>
    </w:p>
    <w:p w:rsidR="00A407EA" w:rsidRDefault="00A407EA">
      <w:pPr>
        <w:pStyle w:val="ConsPlusNormal"/>
        <w:ind w:firstLine="540"/>
        <w:jc w:val="both"/>
      </w:pPr>
      <w:r>
        <w:t>4.1. Договор заключен на неопределенный срок.</w:t>
      </w:r>
    </w:p>
    <w:p w:rsidR="00A407EA" w:rsidRDefault="00A407EA">
      <w:pPr>
        <w:pStyle w:val="ConsPlusNormal"/>
        <w:spacing w:before="220"/>
        <w:ind w:firstLine="540"/>
        <w:jc w:val="both"/>
      </w:pPr>
      <w:r>
        <w:t>4.2. Договор может быть изменен и расторгнут по соглашению сторон, а также в одностороннем порядке полностью либо в соответствующей части в случае изъятия излишнего, неиспользуемого либо используемого не по назначению имущества по решению собственника.</w:t>
      </w:r>
    </w:p>
    <w:p w:rsidR="00A407EA" w:rsidRDefault="00A407EA">
      <w:pPr>
        <w:pStyle w:val="ConsPlusNormal"/>
        <w:spacing w:before="220"/>
        <w:ind w:firstLine="540"/>
        <w:jc w:val="both"/>
      </w:pPr>
      <w:r>
        <w:t>4.3. Договор прекращает свое действие в случае ликвидации Учреждения.</w:t>
      </w:r>
    </w:p>
    <w:p w:rsidR="00A407EA" w:rsidRDefault="00A407EA">
      <w:pPr>
        <w:pStyle w:val="ConsPlusNormal"/>
        <w:spacing w:before="220"/>
        <w:ind w:firstLine="540"/>
        <w:jc w:val="both"/>
      </w:pPr>
      <w:r>
        <w:t>4.4. Договор составлен в двух экземплярах, по одному для каждой стороны, имеющих одинаковую юридическую силу.</w:t>
      </w:r>
    </w:p>
    <w:p w:rsidR="00A407EA" w:rsidRDefault="00A407EA">
      <w:pPr>
        <w:pStyle w:val="ConsPlusNormal"/>
        <w:spacing w:before="220"/>
        <w:ind w:firstLine="540"/>
        <w:jc w:val="both"/>
      </w:pPr>
      <w:r>
        <w:lastRenderedPageBreak/>
        <w:t>4.5. Споры по настоящему Договору разрешаются в соответствии с действующим законодательством.</w:t>
      </w:r>
    </w:p>
    <w:p w:rsidR="00A407EA" w:rsidRDefault="00A407EA">
      <w:pPr>
        <w:pStyle w:val="ConsPlusNormal"/>
        <w:jc w:val="both"/>
      </w:pPr>
    </w:p>
    <w:p w:rsidR="00A407EA" w:rsidRDefault="00A407EA">
      <w:pPr>
        <w:pStyle w:val="ConsPlusNormal"/>
        <w:jc w:val="center"/>
        <w:outlineLvl w:val="2"/>
      </w:pPr>
      <w:r>
        <w:t>5. Приложения</w:t>
      </w:r>
    </w:p>
    <w:p w:rsidR="00A407EA" w:rsidRDefault="00A407EA">
      <w:pPr>
        <w:pStyle w:val="ConsPlusNormal"/>
        <w:jc w:val="both"/>
      </w:pPr>
    </w:p>
    <w:p w:rsidR="00A407EA" w:rsidRDefault="00A407EA">
      <w:pPr>
        <w:pStyle w:val="ConsPlusNormal"/>
        <w:ind w:firstLine="540"/>
        <w:jc w:val="both"/>
      </w:pPr>
      <w:r>
        <w:t>5.1. Приложение 1. "Перечень зданий и сооружений".</w:t>
      </w:r>
    </w:p>
    <w:p w:rsidR="00A407EA" w:rsidRDefault="00A407EA">
      <w:pPr>
        <w:pStyle w:val="ConsPlusNormal"/>
        <w:spacing w:before="220"/>
        <w:ind w:firstLine="540"/>
        <w:jc w:val="both"/>
      </w:pPr>
      <w:r>
        <w:t>5.2. Приложение 2. "Технический паспорт на здание".</w:t>
      </w:r>
    </w:p>
    <w:p w:rsidR="00A407EA" w:rsidRDefault="00A407EA">
      <w:pPr>
        <w:pStyle w:val="ConsPlusNormal"/>
        <w:spacing w:before="220"/>
        <w:ind w:firstLine="540"/>
        <w:jc w:val="both"/>
      </w:pPr>
      <w:r>
        <w:t>5.3. Приложение 3. "Состав и стоимость незавершенного капитального строительства".</w:t>
      </w:r>
    </w:p>
    <w:p w:rsidR="00A407EA" w:rsidRDefault="00A407EA">
      <w:pPr>
        <w:pStyle w:val="ConsPlusNormal"/>
        <w:spacing w:before="220"/>
        <w:ind w:firstLine="540"/>
        <w:jc w:val="both"/>
      </w:pPr>
      <w:r>
        <w:t>5.4. Приложение 4. "Состав и стоимость оборудования, не введенного в эксплуатацию".</w:t>
      </w:r>
    </w:p>
    <w:p w:rsidR="00A407EA" w:rsidRDefault="00A407EA">
      <w:pPr>
        <w:pStyle w:val="ConsPlusNormal"/>
        <w:spacing w:before="220"/>
        <w:ind w:firstLine="540"/>
        <w:jc w:val="both"/>
      </w:pPr>
      <w:r>
        <w:t>5.5. Приложение 5. "Состав и стоимость оборудования, приборов, механизмов и вычислительной техники".</w:t>
      </w:r>
    </w:p>
    <w:p w:rsidR="00A407EA" w:rsidRDefault="00A407EA">
      <w:pPr>
        <w:pStyle w:val="ConsPlusNormal"/>
        <w:spacing w:before="220"/>
        <w:ind w:firstLine="540"/>
        <w:jc w:val="both"/>
      </w:pPr>
      <w:r>
        <w:t>5.6. Приложение 6. "Состав и стоимость транспортных средств".</w:t>
      </w:r>
    </w:p>
    <w:p w:rsidR="00A407EA" w:rsidRDefault="00A407EA">
      <w:pPr>
        <w:pStyle w:val="ConsPlusNormal"/>
        <w:jc w:val="both"/>
      </w:pPr>
    </w:p>
    <w:p w:rsidR="00A407EA" w:rsidRDefault="00A407EA">
      <w:pPr>
        <w:pStyle w:val="ConsPlusNonformat"/>
        <w:jc w:val="both"/>
      </w:pPr>
      <w:r>
        <w:t xml:space="preserve">    Юридические адреса и реквизиты сторон:</w:t>
      </w:r>
    </w:p>
    <w:p w:rsidR="00A407EA" w:rsidRDefault="00A407EA">
      <w:pPr>
        <w:pStyle w:val="ConsPlusNonformat"/>
        <w:jc w:val="both"/>
      </w:pPr>
      <w:r>
        <w:t xml:space="preserve">    "Администрация" _______________________________________________________</w:t>
      </w:r>
    </w:p>
    <w:p w:rsidR="00A407EA" w:rsidRDefault="00A407EA">
      <w:pPr>
        <w:pStyle w:val="ConsPlusNonformat"/>
        <w:jc w:val="both"/>
      </w:pPr>
      <w:r>
        <w:t xml:space="preserve">    "Учреждение" __________________________________________________________</w:t>
      </w:r>
    </w:p>
    <w:p w:rsidR="00A407EA" w:rsidRDefault="00A407EA">
      <w:pPr>
        <w:pStyle w:val="ConsPlusNonformat"/>
        <w:jc w:val="both"/>
      </w:pPr>
      <w:r>
        <w:t xml:space="preserve">    Подписи сторон:</w:t>
      </w:r>
    </w:p>
    <w:p w:rsidR="00A407EA" w:rsidRDefault="00A407EA">
      <w:pPr>
        <w:pStyle w:val="ConsPlusNonformat"/>
        <w:jc w:val="both"/>
      </w:pPr>
      <w:r>
        <w:t>"Администрация":                            "Учреждение":</w:t>
      </w:r>
    </w:p>
    <w:p w:rsidR="00A407EA" w:rsidRDefault="00A407EA">
      <w:pPr>
        <w:pStyle w:val="ConsPlusNonformat"/>
        <w:jc w:val="both"/>
      </w:pPr>
    </w:p>
    <w:p w:rsidR="00A407EA" w:rsidRDefault="00A407EA">
      <w:pPr>
        <w:pStyle w:val="ConsPlusNonformat"/>
        <w:jc w:val="both"/>
      </w:pPr>
      <w:r>
        <w:t>______________________________              _______________________________</w:t>
      </w:r>
    </w:p>
    <w:p w:rsidR="00A407EA" w:rsidRDefault="00A407EA">
      <w:pPr>
        <w:pStyle w:val="ConsPlusNonformat"/>
        <w:jc w:val="both"/>
      </w:pPr>
      <w:r>
        <w:t>М.П.                                        М.П.</w:t>
      </w: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right"/>
        <w:outlineLvl w:val="1"/>
      </w:pPr>
      <w:r>
        <w:t>Приложение N 5</w:t>
      </w:r>
    </w:p>
    <w:p w:rsidR="00A407EA" w:rsidRDefault="00A407EA">
      <w:pPr>
        <w:pStyle w:val="ConsPlusNormal"/>
        <w:jc w:val="right"/>
      </w:pPr>
      <w:r>
        <w:t>к Административному регламенту</w:t>
      </w:r>
    </w:p>
    <w:p w:rsidR="00A407EA" w:rsidRDefault="00A407EA">
      <w:pPr>
        <w:pStyle w:val="ConsPlusNormal"/>
        <w:jc w:val="both"/>
      </w:pPr>
    </w:p>
    <w:p w:rsidR="00A407EA" w:rsidRDefault="00A407EA">
      <w:pPr>
        <w:pStyle w:val="ConsPlusNormal"/>
        <w:jc w:val="center"/>
      </w:pPr>
      <w:bookmarkStart w:id="11" w:name="P789"/>
      <w:bookmarkEnd w:id="11"/>
      <w:r>
        <w:t>Блок-схема</w:t>
      </w:r>
    </w:p>
    <w:p w:rsidR="00A407EA" w:rsidRDefault="00A407EA">
      <w:pPr>
        <w:pStyle w:val="ConsPlusNormal"/>
        <w:jc w:val="center"/>
      </w:pPr>
      <w:r>
        <w:t>предоставления муниципальной услуги "Передача и заключение</w:t>
      </w:r>
    </w:p>
    <w:p w:rsidR="00A407EA" w:rsidRDefault="00A407EA">
      <w:pPr>
        <w:pStyle w:val="ConsPlusNormal"/>
        <w:jc w:val="center"/>
      </w:pPr>
      <w:r>
        <w:t>договоров о закреплении муниципального имущества на праве</w:t>
      </w:r>
    </w:p>
    <w:p w:rsidR="00A407EA" w:rsidRDefault="00A407EA">
      <w:pPr>
        <w:pStyle w:val="ConsPlusNormal"/>
        <w:jc w:val="center"/>
      </w:pPr>
      <w:r>
        <w:t>хозяйственного ведения или оперативного управления"</w:t>
      </w:r>
    </w:p>
    <w:p w:rsidR="00A407EA" w:rsidRDefault="00A407EA">
      <w:pPr>
        <w:pStyle w:val="ConsPlusNormal"/>
        <w:jc w:val="both"/>
      </w:pPr>
    </w:p>
    <w:p w:rsidR="00A407EA" w:rsidRDefault="00A407EA">
      <w:pPr>
        <w:pStyle w:val="ConsPlusNonformat"/>
        <w:jc w:val="both"/>
      </w:pPr>
      <w:r>
        <w:t>┌───────────────────────┐  ┌───────────────────────────┐  ┌───────────────┐</w:t>
      </w:r>
    </w:p>
    <w:p w:rsidR="00A407EA" w:rsidRDefault="00A407EA">
      <w:pPr>
        <w:pStyle w:val="ConsPlusNonformat"/>
        <w:jc w:val="both"/>
      </w:pPr>
      <w:r>
        <w:t>│ Устное информирование │&lt;─┤   Получение информации    ├─&gt;│   Письменное  │</w:t>
      </w:r>
    </w:p>
    <w:p w:rsidR="00A407EA" w:rsidRDefault="00A407EA">
      <w:pPr>
        <w:pStyle w:val="ConsPlusNonformat"/>
        <w:jc w:val="both"/>
      </w:pPr>
      <w:r>
        <w:t>│  (не более 15 мин.)   │  │(консультации) о процедуре │  │ информирование│</w:t>
      </w:r>
    </w:p>
    <w:p w:rsidR="00A407EA" w:rsidRDefault="00A407EA">
      <w:pPr>
        <w:pStyle w:val="ConsPlusNonformat"/>
        <w:jc w:val="both"/>
      </w:pPr>
      <w:r>
        <w:t>└──────┬────────────┬───┘  │      предоставления       │  └────┬──────────┘</w:t>
      </w:r>
    </w:p>
    <w:p w:rsidR="00A407EA" w:rsidRDefault="00A407EA">
      <w:pPr>
        <w:pStyle w:val="ConsPlusNonformat"/>
        <w:jc w:val="both"/>
      </w:pPr>
      <w:r>
        <w:t xml:space="preserve">       │            │      │   муниципальной услуги,   │       │</w:t>
      </w:r>
    </w:p>
    <w:p w:rsidR="00A407EA" w:rsidRDefault="00A407EA">
      <w:pPr>
        <w:pStyle w:val="ConsPlusNonformat"/>
        <w:jc w:val="both"/>
      </w:pPr>
      <w:r>
        <w:t xml:space="preserve">       │            │      │сведений о месте нахождения│       │</w:t>
      </w:r>
    </w:p>
    <w:p w:rsidR="00A407EA" w:rsidRDefault="00A407EA">
      <w:pPr>
        <w:pStyle w:val="ConsPlusNonformat"/>
        <w:jc w:val="both"/>
      </w:pPr>
      <w:r>
        <w:t xml:space="preserve">       │            │      │     и графике работы      │       │</w:t>
      </w:r>
    </w:p>
    <w:p w:rsidR="00A407EA" w:rsidRDefault="00A407EA">
      <w:pPr>
        <w:pStyle w:val="ConsPlusNonformat"/>
        <w:jc w:val="both"/>
      </w:pPr>
      <w:r>
        <w:t xml:space="preserve">       │            │      │ администрации </w:t>
      </w:r>
      <w:r w:rsidR="00BE3082">
        <w:t>Красночетайского</w:t>
      </w:r>
      <w:r>
        <w:t xml:space="preserve"> │       │</w:t>
      </w:r>
    </w:p>
    <w:p w:rsidR="00A407EA" w:rsidRDefault="00A407EA">
      <w:pPr>
        <w:pStyle w:val="ConsPlusNonformat"/>
        <w:jc w:val="both"/>
      </w:pPr>
      <w:r>
        <w:t xml:space="preserve">       │            │      │          района           │       │</w:t>
      </w:r>
    </w:p>
    <w:p w:rsidR="00A407EA" w:rsidRDefault="00A407EA">
      <w:pPr>
        <w:pStyle w:val="ConsPlusNonformat"/>
        <w:jc w:val="both"/>
      </w:pPr>
      <w:r>
        <w:t xml:space="preserve">       │            │      └─┬─────────────────────────┘       │</w:t>
      </w:r>
    </w:p>
    <w:p w:rsidR="00A407EA" w:rsidRDefault="00A407EA">
      <w:pPr>
        <w:pStyle w:val="ConsPlusNonformat"/>
        <w:jc w:val="both"/>
      </w:pPr>
      <w:r>
        <w:t xml:space="preserve">       │            │        │        ┌────────────┬───────────┴──┐</w:t>
      </w:r>
    </w:p>
    <w:p w:rsidR="00A407EA" w:rsidRDefault="00A407EA">
      <w:pPr>
        <w:pStyle w:val="ConsPlusNonformat"/>
        <w:jc w:val="both"/>
      </w:pPr>
      <w:r>
        <w:t xml:space="preserve">       \/           \/       │        \/           \/             \/</w:t>
      </w:r>
    </w:p>
    <w:p w:rsidR="00A407EA" w:rsidRDefault="00A407EA">
      <w:pPr>
        <w:pStyle w:val="ConsPlusNonformat"/>
        <w:jc w:val="both"/>
      </w:pPr>
      <w:r>
        <w:t>┌──────────────┐┌─────────┐  │ ┌─────────────┐┌────────────┐┌─────────────┐</w:t>
      </w:r>
    </w:p>
    <w:p w:rsidR="00A407EA" w:rsidRDefault="00A407EA">
      <w:pPr>
        <w:pStyle w:val="ConsPlusNonformat"/>
        <w:jc w:val="both"/>
      </w:pPr>
      <w:r>
        <w:t>│Индивидуальное││Публичное│  │ │   Почтой,   ││ СМИ (радио,││  На сайте   │</w:t>
      </w:r>
    </w:p>
    <w:p w:rsidR="00A407EA" w:rsidRDefault="00A407EA">
      <w:pPr>
        <w:pStyle w:val="ConsPlusNonformat"/>
        <w:jc w:val="both"/>
      </w:pPr>
      <w:r>
        <w:t>└──────────────┘└─────────┘  │ │ электронной ││телевидение)││администрации│</w:t>
      </w:r>
    </w:p>
    <w:p w:rsidR="00A407EA" w:rsidRDefault="00A407EA">
      <w:pPr>
        <w:pStyle w:val="ConsPlusNonformat"/>
        <w:jc w:val="both"/>
      </w:pPr>
      <w:r>
        <w:t xml:space="preserve">                             │ │почтой (ответ│└────────────┘│   в сети    │</w:t>
      </w:r>
    </w:p>
    <w:p w:rsidR="00A407EA" w:rsidRDefault="00A407EA">
      <w:pPr>
        <w:pStyle w:val="ConsPlusNonformat"/>
        <w:jc w:val="both"/>
      </w:pPr>
      <w:r>
        <w:t xml:space="preserve">                             │ │ в течение 15│              │ "Интернет"  │</w:t>
      </w:r>
    </w:p>
    <w:p w:rsidR="00A407EA" w:rsidRDefault="00A407EA">
      <w:pPr>
        <w:pStyle w:val="ConsPlusNonformat"/>
        <w:jc w:val="both"/>
      </w:pPr>
      <w:r>
        <w:t xml:space="preserve">                             │ │ раб. дней со│              │  (ответ в   │</w:t>
      </w:r>
    </w:p>
    <w:p w:rsidR="00A407EA" w:rsidRDefault="00A407EA">
      <w:pPr>
        <w:pStyle w:val="ConsPlusNonformat"/>
        <w:jc w:val="both"/>
      </w:pPr>
      <w:r>
        <w:t xml:space="preserve">                             │ │     дня     │              │  течение 5  │</w:t>
      </w:r>
    </w:p>
    <w:p w:rsidR="00A407EA" w:rsidRDefault="00A407EA">
      <w:pPr>
        <w:pStyle w:val="ConsPlusNonformat"/>
        <w:jc w:val="both"/>
      </w:pPr>
      <w:r>
        <w:lastRenderedPageBreak/>
        <w:t xml:space="preserve">                             │ │ поступления │              │рабочих дней │</w:t>
      </w:r>
    </w:p>
    <w:p w:rsidR="00A407EA" w:rsidRDefault="00A407EA">
      <w:pPr>
        <w:pStyle w:val="ConsPlusNonformat"/>
        <w:jc w:val="both"/>
      </w:pPr>
      <w:r>
        <w:t xml:space="preserve">                             │ │   запроса)  │              │   со дня    │</w:t>
      </w:r>
    </w:p>
    <w:p w:rsidR="00A407EA" w:rsidRDefault="00A407EA">
      <w:pPr>
        <w:pStyle w:val="ConsPlusNonformat"/>
        <w:jc w:val="both"/>
      </w:pPr>
      <w:r>
        <w:t xml:space="preserve">                             │ └─────────────┘              │ поступления │</w:t>
      </w:r>
    </w:p>
    <w:p w:rsidR="00A407EA" w:rsidRDefault="00A407EA">
      <w:pPr>
        <w:pStyle w:val="ConsPlusNonformat"/>
        <w:jc w:val="both"/>
      </w:pPr>
      <w:r>
        <w:t xml:space="preserve">                             │                              │  запроса)   │</w:t>
      </w:r>
    </w:p>
    <w:p w:rsidR="00A407EA" w:rsidRDefault="00A407EA">
      <w:pPr>
        <w:pStyle w:val="ConsPlusNonformat"/>
        <w:jc w:val="both"/>
      </w:pPr>
      <w:r>
        <w:t xml:space="preserve">                             │                              └─────────────┘</w:t>
      </w:r>
    </w:p>
    <w:p w:rsidR="00A407EA" w:rsidRDefault="00A407EA">
      <w:pPr>
        <w:pStyle w:val="ConsPlusNonformat"/>
        <w:jc w:val="both"/>
      </w:pPr>
      <w:r>
        <w:t xml:space="preserve">                             \/</w:t>
      </w:r>
    </w:p>
    <w:p w:rsidR="00A407EA" w:rsidRDefault="00A407EA">
      <w:pPr>
        <w:pStyle w:val="ConsPlusNonformat"/>
        <w:jc w:val="both"/>
      </w:pPr>
      <w:r>
        <w:t xml:space="preserve">          ┌───────────────────────────────────────────────────┐</w:t>
      </w:r>
    </w:p>
    <w:p w:rsidR="00A407EA" w:rsidRDefault="00A407EA">
      <w:pPr>
        <w:pStyle w:val="ConsPlusNonformat"/>
        <w:jc w:val="both"/>
      </w:pPr>
      <w:r>
        <w:t xml:space="preserve">          │       Оформление заявления о предоставлении       │</w:t>
      </w:r>
    </w:p>
    <w:p w:rsidR="00A407EA" w:rsidRDefault="00A407EA">
      <w:pPr>
        <w:pStyle w:val="ConsPlusNonformat"/>
        <w:jc w:val="both"/>
      </w:pPr>
      <w:r>
        <w:t xml:space="preserve">          │муниципального имущества в хозведение (оперативное │</w:t>
      </w:r>
    </w:p>
    <w:p w:rsidR="00A407EA" w:rsidRDefault="00A407EA">
      <w:pPr>
        <w:pStyle w:val="ConsPlusNonformat"/>
        <w:jc w:val="both"/>
      </w:pPr>
      <w:r>
        <w:t xml:space="preserve">          │ управление) и сбор пакета необходимых документов  │</w:t>
      </w:r>
    </w:p>
    <w:p w:rsidR="00A407EA" w:rsidRDefault="00A407EA">
      <w:pPr>
        <w:pStyle w:val="ConsPlusNonformat"/>
        <w:jc w:val="both"/>
      </w:pPr>
      <w:r>
        <w:t xml:space="preserve">          │                    заявителем                     │</w:t>
      </w:r>
    </w:p>
    <w:p w:rsidR="00A407EA" w:rsidRDefault="00A407EA">
      <w:pPr>
        <w:pStyle w:val="ConsPlusNonformat"/>
        <w:jc w:val="both"/>
      </w:pPr>
      <w:r>
        <w:t xml:space="preserve">          └───────────────────────┬───────────────────────────┘</w:t>
      </w:r>
    </w:p>
    <w:p w:rsidR="00A407EA" w:rsidRDefault="00A407EA">
      <w:pPr>
        <w:pStyle w:val="ConsPlusNonformat"/>
        <w:jc w:val="both"/>
      </w:pPr>
      <w:r>
        <w:t xml:space="preserve">                                  \/</w:t>
      </w:r>
    </w:p>
    <w:p w:rsidR="00A407EA" w:rsidRDefault="00A407EA">
      <w:pPr>
        <w:pStyle w:val="ConsPlusNonformat"/>
        <w:jc w:val="both"/>
      </w:pPr>
      <w:r>
        <w:t xml:space="preserve">          ┌───────────────────────────────────────────────────┐</w:t>
      </w:r>
    </w:p>
    <w:p w:rsidR="00A407EA" w:rsidRDefault="00A407EA">
      <w:pPr>
        <w:pStyle w:val="ConsPlusNonformat"/>
        <w:jc w:val="both"/>
      </w:pPr>
      <w:r>
        <w:t xml:space="preserve">          │  Прием заявления и регистрация (1 рабочий день)   │</w:t>
      </w:r>
    </w:p>
    <w:p w:rsidR="00A407EA" w:rsidRDefault="00A407EA">
      <w:pPr>
        <w:pStyle w:val="ConsPlusNonformat"/>
        <w:jc w:val="both"/>
      </w:pPr>
      <w:r>
        <w:t xml:space="preserve">          └───────────────────────┬───────────────────────────┘</w:t>
      </w:r>
    </w:p>
    <w:p w:rsidR="00A407EA" w:rsidRDefault="00A407EA">
      <w:pPr>
        <w:pStyle w:val="ConsPlusNonformat"/>
        <w:jc w:val="both"/>
      </w:pPr>
      <w:r>
        <w:t xml:space="preserve">                                  \/</w:t>
      </w:r>
    </w:p>
    <w:p w:rsidR="00A407EA" w:rsidRDefault="00A407EA">
      <w:pPr>
        <w:pStyle w:val="ConsPlusNonformat"/>
        <w:jc w:val="both"/>
      </w:pPr>
      <w:r>
        <w:t xml:space="preserve">          ┌───────────────────────────────────────────────────┐</w:t>
      </w:r>
    </w:p>
    <w:p w:rsidR="00A407EA" w:rsidRDefault="00A407EA">
      <w:pPr>
        <w:pStyle w:val="ConsPlusNonformat"/>
        <w:jc w:val="both"/>
      </w:pPr>
      <w:r>
        <w:t xml:space="preserve">        ┌─┤ Проведение экспертизы представленных к заявлению  ├─┐</w:t>
      </w:r>
    </w:p>
    <w:p w:rsidR="00A407EA" w:rsidRDefault="00A407EA">
      <w:pPr>
        <w:pStyle w:val="ConsPlusNonformat"/>
        <w:jc w:val="both"/>
      </w:pPr>
      <w:r>
        <w:t xml:space="preserve">        │ │            документов (4 рабочих дня)             │ │</w:t>
      </w:r>
    </w:p>
    <w:p w:rsidR="00A407EA" w:rsidRDefault="00A407EA">
      <w:pPr>
        <w:pStyle w:val="ConsPlusNonformat"/>
        <w:jc w:val="both"/>
      </w:pPr>
      <w:r>
        <w:t xml:space="preserve">        │ └────────────────────┬───────┬──────────────────────┘ │</w:t>
      </w:r>
    </w:p>
    <w:p w:rsidR="00A407EA" w:rsidRDefault="00A407EA">
      <w:pPr>
        <w:pStyle w:val="ConsPlusNonformat"/>
        <w:jc w:val="both"/>
      </w:pPr>
      <w:r>
        <w:t xml:space="preserve">        \/                     │       │                        \/</w:t>
      </w:r>
    </w:p>
    <w:p w:rsidR="00A407EA" w:rsidRDefault="00A407EA">
      <w:pPr>
        <w:pStyle w:val="ConsPlusNonformat"/>
        <w:jc w:val="both"/>
      </w:pPr>
      <w:r>
        <w:t>┌─────────────────────────────┐│       │      ┌───────────────────────────┐</w:t>
      </w:r>
    </w:p>
    <w:p w:rsidR="00A407EA" w:rsidRDefault="00A407EA">
      <w:pPr>
        <w:pStyle w:val="ConsPlusNonformat"/>
        <w:jc w:val="both"/>
      </w:pPr>
      <w:r>
        <w:t>│   Выявление противоречий,   ││       │      │Формирование и направление │</w:t>
      </w:r>
    </w:p>
    <w:p w:rsidR="00A407EA" w:rsidRDefault="00A407EA">
      <w:pPr>
        <w:pStyle w:val="ConsPlusNonformat"/>
        <w:jc w:val="both"/>
      </w:pPr>
      <w:r>
        <w:t>│неточностей в представленных ││       │      │     запросов в органы     │</w:t>
      </w:r>
    </w:p>
    <w:p w:rsidR="00A407EA" w:rsidRDefault="00A407EA">
      <w:pPr>
        <w:pStyle w:val="ConsPlusNonformat"/>
        <w:jc w:val="both"/>
      </w:pPr>
      <w:r>
        <w:t>│  документах, либо неполный  ││       │      │(организации). участвующие │</w:t>
      </w:r>
    </w:p>
    <w:p w:rsidR="00A407EA" w:rsidRDefault="00A407EA">
      <w:pPr>
        <w:pStyle w:val="ConsPlusNonformat"/>
        <w:jc w:val="both"/>
      </w:pPr>
      <w:r>
        <w:t>│    комплект документов и    ││       │      │     в предоставлении      │</w:t>
      </w:r>
    </w:p>
    <w:p w:rsidR="00A407EA" w:rsidRDefault="00A407EA">
      <w:pPr>
        <w:pStyle w:val="ConsPlusNonformat"/>
        <w:jc w:val="both"/>
      </w:pPr>
      <w:r>
        <w:t>│уведомление заявителя (3 дня)││       │      │   муниципальной услуги    │</w:t>
      </w:r>
    </w:p>
    <w:p w:rsidR="00A407EA" w:rsidRDefault="00A407EA">
      <w:pPr>
        <w:pStyle w:val="ConsPlusNonformat"/>
        <w:jc w:val="both"/>
      </w:pPr>
      <w:r>
        <w:t>└──────┬───────────────┬──────┘│       │      └───────────────────────────┘</w:t>
      </w:r>
    </w:p>
    <w:p w:rsidR="00A407EA" w:rsidRDefault="00A407EA">
      <w:pPr>
        <w:pStyle w:val="ConsPlusNonformat"/>
        <w:jc w:val="both"/>
      </w:pPr>
      <w:r>
        <w:t xml:space="preserve">       \/              \/      │       \/</w:t>
      </w:r>
    </w:p>
    <w:p w:rsidR="00A407EA" w:rsidRDefault="00A407EA">
      <w:pPr>
        <w:pStyle w:val="ConsPlusNonformat"/>
        <w:jc w:val="both"/>
      </w:pPr>
      <w:r>
        <w:t>┌─────────────┐  ┌────────────┐│   ┌──────────────────────────────────────┐</w:t>
      </w:r>
    </w:p>
    <w:p w:rsidR="00A407EA" w:rsidRDefault="00A407EA">
      <w:pPr>
        <w:pStyle w:val="ConsPlusNonformat"/>
        <w:jc w:val="both"/>
      </w:pPr>
      <w:r>
        <w:t>│Замечания не │  │ Замечания  ││   │   Подготовка проекта постановления   │</w:t>
      </w:r>
    </w:p>
    <w:p w:rsidR="00A407EA" w:rsidRDefault="00A407EA">
      <w:pPr>
        <w:pStyle w:val="ConsPlusNonformat"/>
        <w:jc w:val="both"/>
      </w:pPr>
      <w:r>
        <w:t xml:space="preserve">│  устранены  │  │ устранены  ├┼──&gt;│    администрации </w:t>
      </w:r>
      <w:r w:rsidR="00BE3082">
        <w:t>Красночетайского</w:t>
      </w:r>
      <w:r>
        <w:t xml:space="preserve"> района о│</w:t>
      </w:r>
    </w:p>
    <w:p w:rsidR="00A407EA" w:rsidRDefault="00A407EA">
      <w:pPr>
        <w:pStyle w:val="ConsPlusNonformat"/>
        <w:jc w:val="both"/>
      </w:pPr>
      <w:r>
        <w:t>└───────┬─────┘  └─────┬──────┘│┌─&gt;│      передаче объекта в хозведение   │</w:t>
      </w:r>
    </w:p>
    <w:p w:rsidR="00A407EA" w:rsidRDefault="00A407EA">
      <w:pPr>
        <w:pStyle w:val="ConsPlusNonformat"/>
        <w:jc w:val="both"/>
      </w:pPr>
      <w:r>
        <w:t xml:space="preserve">        │              │       ││  │  (оперативное управление) (срок - 20 │</w:t>
      </w:r>
    </w:p>
    <w:p w:rsidR="00A407EA" w:rsidRDefault="00A407EA">
      <w:pPr>
        <w:pStyle w:val="ConsPlusNonformat"/>
        <w:jc w:val="both"/>
      </w:pPr>
      <w:r>
        <w:t xml:space="preserve">        │              │       ││  │   рабочих дней со дня регистрации    │</w:t>
      </w:r>
    </w:p>
    <w:p w:rsidR="00A407EA" w:rsidRDefault="00A407EA">
      <w:pPr>
        <w:pStyle w:val="ConsPlusNonformat"/>
        <w:jc w:val="both"/>
      </w:pPr>
      <w:r>
        <w:t xml:space="preserve">        │              │       ││  │  заявления или устранения замечаний) │</w:t>
      </w:r>
    </w:p>
    <w:p w:rsidR="00A407EA" w:rsidRDefault="00A407EA">
      <w:pPr>
        <w:pStyle w:val="ConsPlusNonformat"/>
        <w:jc w:val="both"/>
      </w:pPr>
      <w:r>
        <w:t xml:space="preserve">        │              │       ││  └─────────────────┬────────────────────┘</w:t>
      </w:r>
    </w:p>
    <w:p w:rsidR="00A407EA" w:rsidRDefault="00A407EA">
      <w:pPr>
        <w:pStyle w:val="ConsPlusNonformat"/>
        <w:jc w:val="both"/>
      </w:pPr>
      <w:r>
        <w:t xml:space="preserve">        \/             \/      ││                    \/</w:t>
      </w:r>
    </w:p>
    <w:p w:rsidR="00A407EA" w:rsidRDefault="00A407EA">
      <w:pPr>
        <w:pStyle w:val="ConsPlusNonformat"/>
        <w:jc w:val="both"/>
      </w:pPr>
      <w:r>
        <w:t>┌─────────────────────────────┐││  ┌──────────────────────────────────────┐</w:t>
      </w:r>
    </w:p>
    <w:p w:rsidR="00A407EA" w:rsidRDefault="00A407EA">
      <w:pPr>
        <w:pStyle w:val="ConsPlusNonformat"/>
        <w:jc w:val="both"/>
      </w:pPr>
      <w:r>
        <w:t>│      Письменный запрос      │││  │      Подготовка проекта договора о   │</w:t>
      </w:r>
    </w:p>
    <w:p w:rsidR="00A407EA" w:rsidRDefault="00A407EA">
      <w:pPr>
        <w:pStyle w:val="ConsPlusNonformat"/>
        <w:jc w:val="both"/>
      </w:pPr>
      <w:r>
        <w:t>│  дополнительных документов  │││  │     закреплении имущества на праве   │</w:t>
      </w:r>
    </w:p>
    <w:p w:rsidR="00A407EA" w:rsidRDefault="00A407EA">
      <w:pPr>
        <w:pStyle w:val="ConsPlusNonformat"/>
        <w:jc w:val="both"/>
      </w:pPr>
      <w:r>
        <w:t>│  (срок предоставления - 15  │││  │  хозведения оперативное управление)  │</w:t>
      </w:r>
    </w:p>
    <w:p w:rsidR="00A407EA" w:rsidRDefault="00A407EA">
      <w:pPr>
        <w:pStyle w:val="ConsPlusNonformat"/>
        <w:jc w:val="both"/>
      </w:pPr>
      <w:r>
        <w:t>│     рабочих дней со дня     │││  │    с приложениями и передача его     │</w:t>
      </w:r>
    </w:p>
    <w:p w:rsidR="00A407EA" w:rsidRDefault="00A407EA">
      <w:pPr>
        <w:pStyle w:val="ConsPlusNonformat"/>
        <w:jc w:val="both"/>
      </w:pPr>
      <w:r>
        <w:t>│        уведомления)         │││  │заявителю на подписание (срок - 5 раб.│</w:t>
      </w:r>
    </w:p>
    <w:p w:rsidR="00A407EA" w:rsidRDefault="00A407EA">
      <w:pPr>
        <w:pStyle w:val="ConsPlusNonformat"/>
        <w:jc w:val="both"/>
      </w:pPr>
      <w:r>
        <w:t>└───────┬───────────────┬─────┘││  │  дней  со о предоставлении объекта в │</w:t>
      </w:r>
    </w:p>
    <w:p w:rsidR="00A407EA" w:rsidRDefault="00A407EA">
      <w:pPr>
        <w:pStyle w:val="ConsPlusNonformat"/>
        <w:jc w:val="both"/>
      </w:pPr>
      <w:r>
        <w:t xml:space="preserve">        │               │      ││  │   дня принятия решения оперативное   │</w:t>
      </w:r>
    </w:p>
    <w:p w:rsidR="00A407EA" w:rsidRDefault="00A407EA">
      <w:pPr>
        <w:pStyle w:val="ConsPlusNonformat"/>
        <w:jc w:val="both"/>
      </w:pPr>
      <w:r>
        <w:t xml:space="preserve">        │               │      ││  │             управление               │</w:t>
      </w:r>
    </w:p>
    <w:p w:rsidR="00A407EA" w:rsidRDefault="00A407EA">
      <w:pPr>
        <w:pStyle w:val="ConsPlusNonformat"/>
        <w:jc w:val="both"/>
      </w:pPr>
      <w:r>
        <w:t xml:space="preserve">        │               │      ││  └─────────────────┬────────────────────┘</w:t>
      </w:r>
    </w:p>
    <w:p w:rsidR="00A407EA" w:rsidRDefault="00A407EA">
      <w:pPr>
        <w:pStyle w:val="ConsPlusNonformat"/>
        <w:jc w:val="both"/>
      </w:pPr>
      <w:r>
        <w:t xml:space="preserve">        \/              \/     ││                    \/</w:t>
      </w:r>
    </w:p>
    <w:p w:rsidR="00A407EA" w:rsidRDefault="00A407EA">
      <w:pPr>
        <w:pStyle w:val="ConsPlusNonformat"/>
        <w:jc w:val="both"/>
      </w:pPr>
      <w:r>
        <w:t>┌─────────────┐  ┌────────────┐││  ┌──────────────────────────────────────┐</w:t>
      </w:r>
    </w:p>
    <w:p w:rsidR="00A407EA" w:rsidRDefault="00A407EA">
      <w:pPr>
        <w:pStyle w:val="ConsPlusNonformat"/>
        <w:jc w:val="both"/>
      </w:pPr>
      <w:r>
        <w:t>│Замечания не │  │ Замечания  │││  │ Регистрация подписанного договора в  │</w:t>
      </w:r>
    </w:p>
    <w:p w:rsidR="00A407EA" w:rsidRDefault="00A407EA">
      <w:pPr>
        <w:pStyle w:val="ConsPlusNonformat"/>
        <w:jc w:val="both"/>
      </w:pPr>
      <w:r>
        <w:t>│  устранены  │  │ устранены  ├┼┘  │    журнале регистрации договоров (в  │</w:t>
      </w:r>
    </w:p>
    <w:p w:rsidR="00A407EA" w:rsidRDefault="00A407EA">
      <w:pPr>
        <w:pStyle w:val="ConsPlusNonformat"/>
        <w:jc w:val="both"/>
      </w:pPr>
      <w:r>
        <w:t>└─────┬───────┘  └────────────┘│   │недельный срок с момента представления│</w:t>
      </w:r>
    </w:p>
    <w:p w:rsidR="00A407EA" w:rsidRDefault="00A407EA">
      <w:pPr>
        <w:pStyle w:val="ConsPlusNonformat"/>
        <w:jc w:val="both"/>
      </w:pPr>
      <w:r>
        <w:t xml:space="preserve">      │                        │   │  подписанного договора заявителем)   │</w:t>
      </w:r>
    </w:p>
    <w:p w:rsidR="00A407EA" w:rsidRDefault="00A407EA">
      <w:pPr>
        <w:pStyle w:val="ConsPlusNonformat"/>
        <w:jc w:val="both"/>
      </w:pPr>
      <w:r>
        <w:t xml:space="preserve">      │                 ┌──────┘   └─────────────────┬────────────────────┘</w:t>
      </w:r>
    </w:p>
    <w:p w:rsidR="00A407EA" w:rsidRDefault="00A407EA">
      <w:pPr>
        <w:pStyle w:val="ConsPlusNonformat"/>
        <w:jc w:val="both"/>
      </w:pPr>
      <w:r>
        <w:t xml:space="preserve">      \/                \/                           \/</w:t>
      </w:r>
    </w:p>
    <w:p w:rsidR="00A407EA" w:rsidRDefault="00A407EA">
      <w:pPr>
        <w:pStyle w:val="ConsPlusNonformat"/>
        <w:jc w:val="both"/>
      </w:pPr>
      <w:r>
        <w:t>┌─────────────────────────────┐    ┌──────────────────────────────────────┐</w:t>
      </w:r>
    </w:p>
    <w:p w:rsidR="00A407EA" w:rsidRDefault="00A407EA">
      <w:pPr>
        <w:pStyle w:val="ConsPlusNonformat"/>
        <w:jc w:val="both"/>
      </w:pPr>
      <w:r>
        <w:t>│    Мотивированный отказ     │    │ Выдача оформленного в установленном  │</w:t>
      </w:r>
    </w:p>
    <w:p w:rsidR="00A407EA" w:rsidRDefault="00A407EA">
      <w:pPr>
        <w:pStyle w:val="ConsPlusNonformat"/>
        <w:jc w:val="both"/>
      </w:pPr>
      <w:r>
        <w:t>│ заявителю в предоставлении  │    │     порядке договора под роспись     │</w:t>
      </w:r>
    </w:p>
    <w:p w:rsidR="00A407EA" w:rsidRDefault="00A407EA">
      <w:pPr>
        <w:pStyle w:val="ConsPlusNonformat"/>
        <w:jc w:val="both"/>
      </w:pPr>
      <w:r>
        <w:t>│муниципальной услуги (срок - │    │  заявителю (или его представителю)   │</w:t>
      </w:r>
    </w:p>
    <w:p w:rsidR="00A407EA" w:rsidRDefault="00A407EA">
      <w:pPr>
        <w:pStyle w:val="ConsPlusNonformat"/>
        <w:jc w:val="both"/>
      </w:pPr>
      <w:r>
        <w:t>│   20 рабочих дней со дня    │    │     (в недельный срок с момента      │</w:t>
      </w:r>
    </w:p>
    <w:p w:rsidR="00A407EA" w:rsidRDefault="00A407EA">
      <w:pPr>
        <w:pStyle w:val="ConsPlusNonformat"/>
        <w:jc w:val="both"/>
      </w:pPr>
      <w:r>
        <w:lastRenderedPageBreak/>
        <w:t>│регистрации заявления и всех │    │      представления подписанного      │</w:t>
      </w:r>
    </w:p>
    <w:p w:rsidR="00A407EA" w:rsidRDefault="00A407EA">
      <w:pPr>
        <w:pStyle w:val="ConsPlusNonformat"/>
        <w:jc w:val="both"/>
      </w:pPr>
      <w:r>
        <w:t>│   необходимых документов)   │    │         договора заявителем)         │</w:t>
      </w:r>
    </w:p>
    <w:p w:rsidR="00A407EA" w:rsidRDefault="00A407EA">
      <w:pPr>
        <w:pStyle w:val="ConsPlusNonformat"/>
        <w:jc w:val="both"/>
      </w:pPr>
      <w:r>
        <w:t>└─────────────────────────────┘    └──────────────────────────────────────┘</w:t>
      </w: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right"/>
        <w:outlineLvl w:val="1"/>
      </w:pPr>
      <w:r>
        <w:t>Приложение N 6</w:t>
      </w:r>
    </w:p>
    <w:p w:rsidR="00A407EA" w:rsidRDefault="00A407EA">
      <w:pPr>
        <w:pStyle w:val="ConsPlusNormal"/>
        <w:jc w:val="right"/>
      </w:pPr>
      <w:r>
        <w:t>к Административному регламенту</w:t>
      </w:r>
    </w:p>
    <w:p w:rsidR="00A407EA" w:rsidRDefault="00A407EA">
      <w:pPr>
        <w:pStyle w:val="ConsPlusNormal"/>
        <w:jc w:val="both"/>
      </w:pPr>
    </w:p>
    <w:p w:rsidR="00A407EA" w:rsidRDefault="00A407EA">
      <w:pPr>
        <w:pStyle w:val="ConsPlusNormal"/>
        <w:jc w:val="center"/>
      </w:pPr>
      <w:bookmarkStart w:id="12" w:name="P886"/>
      <w:bookmarkEnd w:id="12"/>
      <w:r>
        <w:t>Журнал</w:t>
      </w:r>
    </w:p>
    <w:p w:rsidR="00A407EA" w:rsidRDefault="00A407EA">
      <w:pPr>
        <w:pStyle w:val="ConsPlusNormal"/>
        <w:jc w:val="center"/>
      </w:pPr>
      <w:r>
        <w:t>регистрации договоров аренды</w:t>
      </w:r>
    </w:p>
    <w:p w:rsidR="00A407EA" w:rsidRDefault="00A407E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80"/>
        <w:gridCol w:w="1324"/>
        <w:gridCol w:w="1701"/>
        <w:gridCol w:w="2551"/>
        <w:gridCol w:w="1084"/>
        <w:gridCol w:w="1234"/>
      </w:tblGrid>
      <w:tr w:rsidR="00A407EA">
        <w:tc>
          <w:tcPr>
            <w:tcW w:w="454" w:type="dxa"/>
          </w:tcPr>
          <w:p w:rsidR="00A407EA" w:rsidRDefault="00A407EA">
            <w:pPr>
              <w:pStyle w:val="ConsPlusNormal"/>
              <w:jc w:val="center"/>
            </w:pPr>
            <w:r>
              <w:t>N</w:t>
            </w:r>
          </w:p>
          <w:p w:rsidR="00A407EA" w:rsidRDefault="00A407EA">
            <w:pPr>
              <w:pStyle w:val="ConsPlusNormal"/>
              <w:jc w:val="center"/>
            </w:pPr>
            <w:r>
              <w:t>п/п</w:t>
            </w:r>
          </w:p>
        </w:tc>
        <w:tc>
          <w:tcPr>
            <w:tcW w:w="680" w:type="dxa"/>
          </w:tcPr>
          <w:p w:rsidR="00A407EA" w:rsidRDefault="00A407EA">
            <w:pPr>
              <w:pStyle w:val="ConsPlusNormal"/>
              <w:jc w:val="center"/>
            </w:pPr>
            <w:r>
              <w:t>N договора</w:t>
            </w:r>
          </w:p>
        </w:tc>
        <w:tc>
          <w:tcPr>
            <w:tcW w:w="1324" w:type="dxa"/>
          </w:tcPr>
          <w:p w:rsidR="00A407EA" w:rsidRDefault="00A407EA">
            <w:pPr>
              <w:pStyle w:val="ConsPlusNormal"/>
              <w:jc w:val="center"/>
            </w:pPr>
            <w:r>
              <w:t>Дата заключения</w:t>
            </w:r>
          </w:p>
        </w:tc>
        <w:tc>
          <w:tcPr>
            <w:tcW w:w="1701" w:type="dxa"/>
          </w:tcPr>
          <w:p w:rsidR="00A407EA" w:rsidRDefault="00A407EA">
            <w:pPr>
              <w:pStyle w:val="ConsPlusNormal"/>
              <w:jc w:val="center"/>
            </w:pPr>
            <w:r>
              <w:t>Арендатор</w:t>
            </w:r>
          </w:p>
        </w:tc>
        <w:tc>
          <w:tcPr>
            <w:tcW w:w="2551" w:type="dxa"/>
          </w:tcPr>
          <w:p w:rsidR="00A407EA" w:rsidRDefault="00A407EA">
            <w:pPr>
              <w:pStyle w:val="ConsPlusNormal"/>
              <w:jc w:val="center"/>
            </w:pPr>
            <w:r>
              <w:t>Адрес арендуемого объекта</w:t>
            </w:r>
          </w:p>
        </w:tc>
        <w:tc>
          <w:tcPr>
            <w:tcW w:w="1084" w:type="dxa"/>
          </w:tcPr>
          <w:p w:rsidR="00A407EA" w:rsidRDefault="00A407EA">
            <w:pPr>
              <w:pStyle w:val="ConsPlusNormal"/>
              <w:jc w:val="center"/>
            </w:pPr>
            <w:r>
              <w:t>Площадь, кв. м</w:t>
            </w:r>
          </w:p>
        </w:tc>
        <w:tc>
          <w:tcPr>
            <w:tcW w:w="1234" w:type="dxa"/>
          </w:tcPr>
          <w:p w:rsidR="00A407EA" w:rsidRDefault="00A407EA">
            <w:pPr>
              <w:pStyle w:val="ConsPlusNormal"/>
              <w:jc w:val="center"/>
            </w:pPr>
            <w:r>
              <w:t>Расписка в получении договора</w:t>
            </w:r>
          </w:p>
        </w:tc>
      </w:tr>
      <w:tr w:rsidR="00A407EA">
        <w:tc>
          <w:tcPr>
            <w:tcW w:w="454" w:type="dxa"/>
          </w:tcPr>
          <w:p w:rsidR="00A407EA" w:rsidRDefault="00A407EA">
            <w:pPr>
              <w:pStyle w:val="ConsPlusNormal"/>
            </w:pPr>
          </w:p>
        </w:tc>
        <w:tc>
          <w:tcPr>
            <w:tcW w:w="680" w:type="dxa"/>
          </w:tcPr>
          <w:p w:rsidR="00A407EA" w:rsidRDefault="00A407EA">
            <w:pPr>
              <w:pStyle w:val="ConsPlusNormal"/>
            </w:pPr>
          </w:p>
        </w:tc>
        <w:tc>
          <w:tcPr>
            <w:tcW w:w="1324" w:type="dxa"/>
          </w:tcPr>
          <w:p w:rsidR="00A407EA" w:rsidRDefault="00A407EA">
            <w:pPr>
              <w:pStyle w:val="ConsPlusNormal"/>
            </w:pPr>
          </w:p>
        </w:tc>
        <w:tc>
          <w:tcPr>
            <w:tcW w:w="1701" w:type="dxa"/>
          </w:tcPr>
          <w:p w:rsidR="00A407EA" w:rsidRDefault="00A407EA">
            <w:pPr>
              <w:pStyle w:val="ConsPlusNormal"/>
            </w:pPr>
          </w:p>
        </w:tc>
        <w:tc>
          <w:tcPr>
            <w:tcW w:w="2551" w:type="dxa"/>
          </w:tcPr>
          <w:p w:rsidR="00A407EA" w:rsidRDefault="00A407EA">
            <w:pPr>
              <w:pStyle w:val="ConsPlusNormal"/>
            </w:pPr>
          </w:p>
        </w:tc>
        <w:tc>
          <w:tcPr>
            <w:tcW w:w="1084" w:type="dxa"/>
          </w:tcPr>
          <w:p w:rsidR="00A407EA" w:rsidRDefault="00A407EA">
            <w:pPr>
              <w:pStyle w:val="ConsPlusNormal"/>
            </w:pPr>
          </w:p>
        </w:tc>
        <w:tc>
          <w:tcPr>
            <w:tcW w:w="1234" w:type="dxa"/>
          </w:tcPr>
          <w:p w:rsidR="00A407EA" w:rsidRDefault="00A407EA">
            <w:pPr>
              <w:pStyle w:val="ConsPlusNormal"/>
            </w:pPr>
          </w:p>
        </w:tc>
      </w:tr>
      <w:tr w:rsidR="00A407EA">
        <w:tc>
          <w:tcPr>
            <w:tcW w:w="454" w:type="dxa"/>
          </w:tcPr>
          <w:p w:rsidR="00A407EA" w:rsidRDefault="00A407EA">
            <w:pPr>
              <w:pStyle w:val="ConsPlusNormal"/>
            </w:pPr>
          </w:p>
        </w:tc>
        <w:tc>
          <w:tcPr>
            <w:tcW w:w="680" w:type="dxa"/>
          </w:tcPr>
          <w:p w:rsidR="00A407EA" w:rsidRDefault="00A407EA">
            <w:pPr>
              <w:pStyle w:val="ConsPlusNormal"/>
            </w:pPr>
          </w:p>
        </w:tc>
        <w:tc>
          <w:tcPr>
            <w:tcW w:w="1324" w:type="dxa"/>
          </w:tcPr>
          <w:p w:rsidR="00A407EA" w:rsidRDefault="00A407EA">
            <w:pPr>
              <w:pStyle w:val="ConsPlusNormal"/>
            </w:pPr>
          </w:p>
        </w:tc>
        <w:tc>
          <w:tcPr>
            <w:tcW w:w="1701" w:type="dxa"/>
          </w:tcPr>
          <w:p w:rsidR="00A407EA" w:rsidRDefault="00A407EA">
            <w:pPr>
              <w:pStyle w:val="ConsPlusNormal"/>
            </w:pPr>
          </w:p>
        </w:tc>
        <w:tc>
          <w:tcPr>
            <w:tcW w:w="2551" w:type="dxa"/>
          </w:tcPr>
          <w:p w:rsidR="00A407EA" w:rsidRDefault="00A407EA">
            <w:pPr>
              <w:pStyle w:val="ConsPlusNormal"/>
            </w:pPr>
          </w:p>
        </w:tc>
        <w:tc>
          <w:tcPr>
            <w:tcW w:w="1084" w:type="dxa"/>
          </w:tcPr>
          <w:p w:rsidR="00A407EA" w:rsidRDefault="00A407EA">
            <w:pPr>
              <w:pStyle w:val="ConsPlusNormal"/>
            </w:pPr>
          </w:p>
        </w:tc>
        <w:tc>
          <w:tcPr>
            <w:tcW w:w="1234" w:type="dxa"/>
          </w:tcPr>
          <w:p w:rsidR="00A407EA" w:rsidRDefault="00A407EA">
            <w:pPr>
              <w:pStyle w:val="ConsPlusNormal"/>
            </w:pPr>
          </w:p>
        </w:tc>
      </w:tr>
      <w:tr w:rsidR="00A407EA">
        <w:tc>
          <w:tcPr>
            <w:tcW w:w="454" w:type="dxa"/>
          </w:tcPr>
          <w:p w:rsidR="00A407EA" w:rsidRDefault="00A407EA">
            <w:pPr>
              <w:pStyle w:val="ConsPlusNormal"/>
            </w:pPr>
          </w:p>
        </w:tc>
        <w:tc>
          <w:tcPr>
            <w:tcW w:w="680" w:type="dxa"/>
          </w:tcPr>
          <w:p w:rsidR="00A407EA" w:rsidRDefault="00A407EA">
            <w:pPr>
              <w:pStyle w:val="ConsPlusNormal"/>
            </w:pPr>
          </w:p>
        </w:tc>
        <w:tc>
          <w:tcPr>
            <w:tcW w:w="1324" w:type="dxa"/>
          </w:tcPr>
          <w:p w:rsidR="00A407EA" w:rsidRDefault="00A407EA">
            <w:pPr>
              <w:pStyle w:val="ConsPlusNormal"/>
            </w:pPr>
          </w:p>
        </w:tc>
        <w:tc>
          <w:tcPr>
            <w:tcW w:w="1701" w:type="dxa"/>
          </w:tcPr>
          <w:p w:rsidR="00A407EA" w:rsidRDefault="00A407EA">
            <w:pPr>
              <w:pStyle w:val="ConsPlusNormal"/>
            </w:pPr>
          </w:p>
        </w:tc>
        <w:tc>
          <w:tcPr>
            <w:tcW w:w="2551" w:type="dxa"/>
          </w:tcPr>
          <w:p w:rsidR="00A407EA" w:rsidRDefault="00A407EA">
            <w:pPr>
              <w:pStyle w:val="ConsPlusNormal"/>
            </w:pPr>
          </w:p>
        </w:tc>
        <w:tc>
          <w:tcPr>
            <w:tcW w:w="1084" w:type="dxa"/>
          </w:tcPr>
          <w:p w:rsidR="00A407EA" w:rsidRDefault="00A407EA">
            <w:pPr>
              <w:pStyle w:val="ConsPlusNormal"/>
            </w:pPr>
          </w:p>
        </w:tc>
        <w:tc>
          <w:tcPr>
            <w:tcW w:w="1234" w:type="dxa"/>
          </w:tcPr>
          <w:p w:rsidR="00A407EA" w:rsidRDefault="00A407EA">
            <w:pPr>
              <w:pStyle w:val="ConsPlusNormal"/>
            </w:pPr>
          </w:p>
        </w:tc>
      </w:tr>
    </w:tbl>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both"/>
      </w:pPr>
    </w:p>
    <w:p w:rsidR="00A407EA" w:rsidRDefault="00A407EA">
      <w:pPr>
        <w:pStyle w:val="ConsPlusNormal"/>
        <w:jc w:val="right"/>
        <w:outlineLvl w:val="1"/>
      </w:pPr>
      <w:r>
        <w:t>Приложение N 7</w:t>
      </w:r>
    </w:p>
    <w:p w:rsidR="00A407EA" w:rsidRDefault="00A407EA">
      <w:pPr>
        <w:pStyle w:val="ConsPlusNormal"/>
        <w:jc w:val="right"/>
      </w:pPr>
      <w:r>
        <w:t>к Административному регламенту</w:t>
      </w:r>
    </w:p>
    <w:p w:rsidR="00A407EA" w:rsidRDefault="00A407EA">
      <w:pPr>
        <w:pStyle w:val="ConsPlusNormal"/>
        <w:jc w:val="both"/>
      </w:pPr>
    </w:p>
    <w:p w:rsidR="00A407EA" w:rsidRDefault="00A407EA">
      <w:pPr>
        <w:pStyle w:val="ConsPlusNonformat"/>
        <w:jc w:val="both"/>
      </w:pPr>
      <w:r>
        <w:t xml:space="preserve">                                     Главе администрации </w:t>
      </w:r>
      <w:r w:rsidR="00BE3082">
        <w:t>Красночетайского</w:t>
      </w:r>
      <w:r>
        <w:t xml:space="preserve"> района</w:t>
      </w:r>
    </w:p>
    <w:p w:rsidR="00A407EA" w:rsidRDefault="00A407EA">
      <w:pPr>
        <w:pStyle w:val="ConsPlusNonformat"/>
        <w:jc w:val="both"/>
      </w:pPr>
      <w:r>
        <w:t xml:space="preserve">                                     от ___________________________________</w:t>
      </w:r>
    </w:p>
    <w:p w:rsidR="00A407EA" w:rsidRDefault="00A407EA">
      <w:pPr>
        <w:pStyle w:val="ConsPlusNonformat"/>
        <w:jc w:val="both"/>
      </w:pPr>
      <w:r>
        <w:t xml:space="preserve">                                                 Ф.И.О., полностью</w:t>
      </w:r>
    </w:p>
    <w:p w:rsidR="00A407EA" w:rsidRDefault="00A407EA">
      <w:pPr>
        <w:pStyle w:val="ConsPlusNonformat"/>
        <w:jc w:val="both"/>
      </w:pPr>
      <w:r>
        <w:t xml:space="preserve">                                     _____________________________________,</w:t>
      </w:r>
    </w:p>
    <w:p w:rsidR="00A407EA" w:rsidRDefault="00A407EA">
      <w:pPr>
        <w:pStyle w:val="ConsPlusNonformat"/>
        <w:jc w:val="both"/>
      </w:pPr>
      <w:r>
        <w:t xml:space="preserve">                                     зарегистрированного(-ой) по адресу:</w:t>
      </w:r>
    </w:p>
    <w:p w:rsidR="00A407EA" w:rsidRDefault="00A407EA">
      <w:pPr>
        <w:pStyle w:val="ConsPlusNonformat"/>
        <w:jc w:val="both"/>
      </w:pPr>
      <w:r>
        <w:t xml:space="preserve">                                     ______________________________________</w:t>
      </w:r>
    </w:p>
    <w:p w:rsidR="00A407EA" w:rsidRDefault="00A407EA">
      <w:pPr>
        <w:pStyle w:val="ConsPlusNonformat"/>
        <w:jc w:val="both"/>
      </w:pPr>
      <w:r>
        <w:t xml:space="preserve">                                     ______________________________________</w:t>
      </w:r>
    </w:p>
    <w:p w:rsidR="00A407EA" w:rsidRDefault="00A407EA">
      <w:pPr>
        <w:pStyle w:val="ConsPlusNonformat"/>
        <w:jc w:val="both"/>
      </w:pPr>
      <w:r>
        <w:t xml:space="preserve">                                     телефон ______________________________</w:t>
      </w:r>
    </w:p>
    <w:p w:rsidR="00A407EA" w:rsidRDefault="00A407EA">
      <w:pPr>
        <w:pStyle w:val="ConsPlusNonformat"/>
        <w:jc w:val="both"/>
      </w:pPr>
    </w:p>
    <w:p w:rsidR="00A407EA" w:rsidRDefault="00A407EA">
      <w:pPr>
        <w:pStyle w:val="ConsPlusNonformat"/>
        <w:jc w:val="both"/>
      </w:pPr>
      <w:bookmarkStart w:id="13" w:name="P935"/>
      <w:bookmarkEnd w:id="13"/>
      <w:r>
        <w:t xml:space="preserve">                                  ЖАЛОБА</w:t>
      </w:r>
    </w:p>
    <w:p w:rsidR="00A407EA" w:rsidRDefault="00A407EA">
      <w:pPr>
        <w:pStyle w:val="ConsPlusNonformat"/>
        <w:jc w:val="both"/>
      </w:pPr>
      <w:r>
        <w:t xml:space="preserve">           на действия (бездействия) или решения, осуществленные</w:t>
      </w:r>
    </w:p>
    <w:p w:rsidR="00A407EA" w:rsidRDefault="00A407EA">
      <w:pPr>
        <w:pStyle w:val="ConsPlusNonformat"/>
        <w:jc w:val="both"/>
      </w:pPr>
      <w:r>
        <w:t xml:space="preserve">           (принятые) в ходе предоставления муниципальной услуги</w:t>
      </w:r>
    </w:p>
    <w:p w:rsidR="00A407EA" w:rsidRDefault="00A407EA">
      <w:pPr>
        <w:pStyle w:val="ConsPlusNonformat"/>
        <w:jc w:val="both"/>
      </w:pPr>
      <w:r>
        <w:t xml:space="preserve">       ____________________________________________________________</w:t>
      </w:r>
    </w:p>
    <w:p w:rsidR="00A407EA" w:rsidRDefault="00A407EA">
      <w:pPr>
        <w:pStyle w:val="ConsPlusNonformat"/>
        <w:jc w:val="both"/>
      </w:pPr>
      <w:r>
        <w:t xml:space="preserve">        (наименование структурного подразделения, должность, Ф.И.О.</w:t>
      </w:r>
    </w:p>
    <w:p w:rsidR="00A407EA" w:rsidRDefault="00A407EA">
      <w:pPr>
        <w:pStyle w:val="ConsPlusNonformat"/>
        <w:jc w:val="both"/>
      </w:pPr>
      <w:r>
        <w:t xml:space="preserve">       должностного лица администрации, на которое подается жалоба)</w:t>
      </w:r>
    </w:p>
    <w:p w:rsidR="00A407EA" w:rsidRDefault="00A407EA">
      <w:pPr>
        <w:pStyle w:val="ConsPlusNonformat"/>
        <w:jc w:val="both"/>
      </w:pPr>
    </w:p>
    <w:p w:rsidR="00A407EA" w:rsidRDefault="00A407EA">
      <w:pPr>
        <w:pStyle w:val="ConsPlusNonformat"/>
        <w:jc w:val="both"/>
      </w:pPr>
      <w:r>
        <w:t>1.  Предмет жалобы (краткое изложение обжалуемых действий (бездействий) или</w:t>
      </w:r>
    </w:p>
    <w:p w:rsidR="00A407EA" w:rsidRDefault="00A407EA">
      <w:pPr>
        <w:pStyle w:val="ConsPlusNonformat"/>
        <w:jc w:val="both"/>
      </w:pPr>
      <w:r>
        <w:t>решений)</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t>2.  Причина  несогласия  (основания,  по  которым лицо, подающее жалобу, не</w:t>
      </w:r>
    </w:p>
    <w:p w:rsidR="00A407EA" w:rsidRDefault="00A407EA">
      <w:pPr>
        <w:pStyle w:val="ConsPlusNonformat"/>
        <w:jc w:val="both"/>
      </w:pPr>
      <w:r>
        <w:t>согласно  с  действием  (бездействием)  или  решением со ссылками на пункты</w:t>
      </w:r>
    </w:p>
    <w:p w:rsidR="00A407EA" w:rsidRDefault="00A407EA">
      <w:pPr>
        <w:pStyle w:val="ConsPlusNonformat"/>
        <w:jc w:val="both"/>
      </w:pPr>
      <w:r>
        <w:t>административного регламента, либо статьи закона)</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lastRenderedPageBreak/>
        <w:t>___________________________________________________________________________</w:t>
      </w:r>
    </w:p>
    <w:p w:rsidR="00A407EA" w:rsidRDefault="00A407EA">
      <w:pPr>
        <w:pStyle w:val="ConsPlusNonformat"/>
        <w:jc w:val="both"/>
      </w:pPr>
      <w:r>
        <w:t>3. Приложение: (документы, либо копии документов, подтверждающие изложенные</w:t>
      </w:r>
    </w:p>
    <w:p w:rsidR="00A407EA" w:rsidRDefault="00A407EA">
      <w:pPr>
        <w:pStyle w:val="ConsPlusNonformat"/>
        <w:jc w:val="both"/>
      </w:pPr>
      <w:r>
        <w:t>обстоятельства)</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r>
        <w:t>___________________________________________________________________________</w:t>
      </w:r>
    </w:p>
    <w:p w:rsidR="00A407EA" w:rsidRDefault="00A407EA">
      <w:pPr>
        <w:pStyle w:val="ConsPlusNonformat"/>
        <w:jc w:val="both"/>
      </w:pPr>
    </w:p>
    <w:p w:rsidR="00A407EA" w:rsidRDefault="00A407EA">
      <w:pPr>
        <w:pStyle w:val="ConsPlusNonformat"/>
        <w:jc w:val="both"/>
      </w:pPr>
      <w:r>
        <w:t>Способ получения ответа (нужное подчеркнуть):</w:t>
      </w:r>
    </w:p>
    <w:p w:rsidR="00A407EA" w:rsidRDefault="00A407EA">
      <w:pPr>
        <w:pStyle w:val="ConsPlusNonformat"/>
        <w:jc w:val="both"/>
      </w:pPr>
      <w:r>
        <w:t>- при личном обращении;</w:t>
      </w:r>
    </w:p>
    <w:p w:rsidR="00A407EA" w:rsidRDefault="00A407EA">
      <w:pPr>
        <w:pStyle w:val="ConsPlusNonformat"/>
        <w:jc w:val="both"/>
      </w:pPr>
      <w:r>
        <w:t>- посредством почтового отправления на адрес, указанного в заявлении;</w:t>
      </w:r>
    </w:p>
    <w:p w:rsidR="00A407EA" w:rsidRDefault="00A407EA">
      <w:pPr>
        <w:pStyle w:val="ConsPlusNonformat"/>
        <w:jc w:val="both"/>
      </w:pPr>
      <w:r>
        <w:t>- посредством электронной почты ____________________________________.</w:t>
      </w:r>
    </w:p>
    <w:p w:rsidR="00A407EA" w:rsidRDefault="00A407EA">
      <w:pPr>
        <w:pStyle w:val="ConsPlusNonformat"/>
        <w:jc w:val="both"/>
      </w:pPr>
    </w:p>
    <w:p w:rsidR="00A407EA" w:rsidRDefault="00A407EA">
      <w:pPr>
        <w:pStyle w:val="ConsPlusNonformat"/>
        <w:jc w:val="both"/>
      </w:pPr>
      <w:r>
        <w:t>_____________________                    __________________________________</w:t>
      </w:r>
    </w:p>
    <w:p w:rsidR="00A407EA" w:rsidRDefault="00A407EA">
      <w:pPr>
        <w:pStyle w:val="ConsPlusNonformat"/>
        <w:jc w:val="both"/>
      </w:pPr>
      <w:r>
        <w:t xml:space="preserve"> (подпись заявителя)                     (фамилия, имя, отчество заявителя)</w:t>
      </w:r>
    </w:p>
    <w:p w:rsidR="00A407EA" w:rsidRDefault="00A407EA">
      <w:pPr>
        <w:pStyle w:val="ConsPlusNonformat"/>
        <w:jc w:val="both"/>
      </w:pPr>
    </w:p>
    <w:p w:rsidR="00A407EA" w:rsidRDefault="00A407EA">
      <w:pPr>
        <w:pStyle w:val="ConsPlusNonformat"/>
        <w:jc w:val="both"/>
      </w:pPr>
      <w:r>
        <w:t>"___" ___________ 20__ г.</w:t>
      </w:r>
    </w:p>
    <w:p w:rsidR="00A407EA" w:rsidRDefault="00A407EA">
      <w:pPr>
        <w:pStyle w:val="ConsPlusNormal"/>
        <w:jc w:val="both"/>
      </w:pPr>
    </w:p>
    <w:p w:rsidR="00A407EA" w:rsidRDefault="00A407EA">
      <w:pPr>
        <w:pStyle w:val="ConsPlusNormal"/>
        <w:jc w:val="both"/>
      </w:pPr>
    </w:p>
    <w:p w:rsidR="00A407EA" w:rsidRDefault="00A407EA">
      <w:pPr>
        <w:pStyle w:val="ConsPlusNormal"/>
        <w:pBdr>
          <w:top w:val="single" w:sz="6" w:space="0" w:color="auto"/>
        </w:pBdr>
        <w:spacing w:before="100" w:after="100"/>
        <w:jc w:val="both"/>
        <w:rPr>
          <w:sz w:val="2"/>
          <w:szCs w:val="2"/>
        </w:rPr>
      </w:pPr>
    </w:p>
    <w:p w:rsidR="00463FA3" w:rsidRDefault="00463FA3"/>
    <w:sectPr w:rsidR="00463FA3" w:rsidSect="001D29A5">
      <w:pgSz w:w="11906" w:h="16838"/>
      <w:pgMar w:top="-1385"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E14" w:rsidRDefault="00301E14" w:rsidP="001D29A5">
      <w:r>
        <w:separator/>
      </w:r>
    </w:p>
  </w:endnote>
  <w:endnote w:type="continuationSeparator" w:id="0">
    <w:p w:rsidR="00301E14" w:rsidRDefault="00301E14" w:rsidP="001D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E14" w:rsidRDefault="00301E14" w:rsidP="001D29A5">
      <w:r>
        <w:separator/>
      </w:r>
    </w:p>
  </w:footnote>
  <w:footnote w:type="continuationSeparator" w:id="0">
    <w:p w:rsidR="00301E14" w:rsidRDefault="00301E14" w:rsidP="001D2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EA"/>
    <w:rsid w:val="00000531"/>
    <w:rsid w:val="000035FC"/>
    <w:rsid w:val="0000433C"/>
    <w:rsid w:val="00005087"/>
    <w:rsid w:val="00005906"/>
    <w:rsid w:val="00010BDF"/>
    <w:rsid w:val="00011D58"/>
    <w:rsid w:val="000142AB"/>
    <w:rsid w:val="000147D4"/>
    <w:rsid w:val="0001537B"/>
    <w:rsid w:val="00015447"/>
    <w:rsid w:val="00020E54"/>
    <w:rsid w:val="00026071"/>
    <w:rsid w:val="00030D1E"/>
    <w:rsid w:val="00031A65"/>
    <w:rsid w:val="000337F0"/>
    <w:rsid w:val="00033D57"/>
    <w:rsid w:val="000342EE"/>
    <w:rsid w:val="00035936"/>
    <w:rsid w:val="000410B6"/>
    <w:rsid w:val="000422C6"/>
    <w:rsid w:val="00046096"/>
    <w:rsid w:val="00055DAA"/>
    <w:rsid w:val="000579BE"/>
    <w:rsid w:val="00060FF6"/>
    <w:rsid w:val="000613F2"/>
    <w:rsid w:val="0006414F"/>
    <w:rsid w:val="0006563A"/>
    <w:rsid w:val="000678E4"/>
    <w:rsid w:val="00070CDD"/>
    <w:rsid w:val="000711C8"/>
    <w:rsid w:val="00072D9E"/>
    <w:rsid w:val="00073564"/>
    <w:rsid w:val="00073647"/>
    <w:rsid w:val="00074A8E"/>
    <w:rsid w:val="00075581"/>
    <w:rsid w:val="00077E4B"/>
    <w:rsid w:val="0008089E"/>
    <w:rsid w:val="00080EA5"/>
    <w:rsid w:val="00080EAE"/>
    <w:rsid w:val="000846E5"/>
    <w:rsid w:val="00087295"/>
    <w:rsid w:val="00087385"/>
    <w:rsid w:val="00092DFE"/>
    <w:rsid w:val="00095187"/>
    <w:rsid w:val="00095CB7"/>
    <w:rsid w:val="00096047"/>
    <w:rsid w:val="000A016C"/>
    <w:rsid w:val="000A0726"/>
    <w:rsid w:val="000A16E2"/>
    <w:rsid w:val="000A1833"/>
    <w:rsid w:val="000A1C1F"/>
    <w:rsid w:val="000A31DC"/>
    <w:rsid w:val="000A48D6"/>
    <w:rsid w:val="000A4D17"/>
    <w:rsid w:val="000B3274"/>
    <w:rsid w:val="000B4452"/>
    <w:rsid w:val="000B5D47"/>
    <w:rsid w:val="000B6EE8"/>
    <w:rsid w:val="000C0728"/>
    <w:rsid w:val="000C3106"/>
    <w:rsid w:val="000C3C1C"/>
    <w:rsid w:val="000C49EC"/>
    <w:rsid w:val="000C5111"/>
    <w:rsid w:val="000C5B5D"/>
    <w:rsid w:val="000C5EE1"/>
    <w:rsid w:val="000C6578"/>
    <w:rsid w:val="000D1303"/>
    <w:rsid w:val="000D17FF"/>
    <w:rsid w:val="000D2652"/>
    <w:rsid w:val="000D51B6"/>
    <w:rsid w:val="000D6E33"/>
    <w:rsid w:val="000F1DE0"/>
    <w:rsid w:val="000F38BC"/>
    <w:rsid w:val="000F4A34"/>
    <w:rsid w:val="000F5ABA"/>
    <w:rsid w:val="000F68A4"/>
    <w:rsid w:val="000F7329"/>
    <w:rsid w:val="000F7CD8"/>
    <w:rsid w:val="00100102"/>
    <w:rsid w:val="001033EC"/>
    <w:rsid w:val="001053EF"/>
    <w:rsid w:val="0011167C"/>
    <w:rsid w:val="001129C3"/>
    <w:rsid w:val="00115C23"/>
    <w:rsid w:val="00116B99"/>
    <w:rsid w:val="001208E2"/>
    <w:rsid w:val="00121945"/>
    <w:rsid w:val="0012228F"/>
    <w:rsid w:val="00122301"/>
    <w:rsid w:val="00123BE6"/>
    <w:rsid w:val="0013234A"/>
    <w:rsid w:val="0013235B"/>
    <w:rsid w:val="0013246D"/>
    <w:rsid w:val="00133BB0"/>
    <w:rsid w:val="00135D2E"/>
    <w:rsid w:val="00137B4C"/>
    <w:rsid w:val="0014068D"/>
    <w:rsid w:val="00144CC0"/>
    <w:rsid w:val="001450FA"/>
    <w:rsid w:val="00145F28"/>
    <w:rsid w:val="00147727"/>
    <w:rsid w:val="00152C2D"/>
    <w:rsid w:val="001545D1"/>
    <w:rsid w:val="00156656"/>
    <w:rsid w:val="001579AF"/>
    <w:rsid w:val="0016020F"/>
    <w:rsid w:val="00163DFF"/>
    <w:rsid w:val="00166144"/>
    <w:rsid w:val="0016629F"/>
    <w:rsid w:val="001717C4"/>
    <w:rsid w:val="00177457"/>
    <w:rsid w:val="00182F11"/>
    <w:rsid w:val="00184DB0"/>
    <w:rsid w:val="0018525C"/>
    <w:rsid w:val="0018657B"/>
    <w:rsid w:val="00186591"/>
    <w:rsid w:val="001902ED"/>
    <w:rsid w:val="0019054E"/>
    <w:rsid w:val="0019150E"/>
    <w:rsid w:val="00191CB0"/>
    <w:rsid w:val="00193C46"/>
    <w:rsid w:val="00194180"/>
    <w:rsid w:val="001A0E6E"/>
    <w:rsid w:val="001A44F5"/>
    <w:rsid w:val="001B09AB"/>
    <w:rsid w:val="001B3A30"/>
    <w:rsid w:val="001B5316"/>
    <w:rsid w:val="001B5765"/>
    <w:rsid w:val="001B593A"/>
    <w:rsid w:val="001B5A00"/>
    <w:rsid w:val="001C0FD4"/>
    <w:rsid w:val="001C10C7"/>
    <w:rsid w:val="001C1903"/>
    <w:rsid w:val="001C2474"/>
    <w:rsid w:val="001C619F"/>
    <w:rsid w:val="001C6488"/>
    <w:rsid w:val="001C74A1"/>
    <w:rsid w:val="001C78C8"/>
    <w:rsid w:val="001C7EB4"/>
    <w:rsid w:val="001D01C5"/>
    <w:rsid w:val="001D1012"/>
    <w:rsid w:val="001D29A5"/>
    <w:rsid w:val="001D2E7A"/>
    <w:rsid w:val="001D2FC3"/>
    <w:rsid w:val="001D314B"/>
    <w:rsid w:val="001D7A33"/>
    <w:rsid w:val="001D7C92"/>
    <w:rsid w:val="001E4AB6"/>
    <w:rsid w:val="001E5918"/>
    <w:rsid w:val="001F1874"/>
    <w:rsid w:val="001F3302"/>
    <w:rsid w:val="001F339F"/>
    <w:rsid w:val="001F33FA"/>
    <w:rsid w:val="001F341C"/>
    <w:rsid w:val="001F5837"/>
    <w:rsid w:val="0020326E"/>
    <w:rsid w:val="002037C9"/>
    <w:rsid w:val="0020476A"/>
    <w:rsid w:val="0020755C"/>
    <w:rsid w:val="0021049A"/>
    <w:rsid w:val="00210755"/>
    <w:rsid w:val="002118E8"/>
    <w:rsid w:val="00213559"/>
    <w:rsid w:val="00213825"/>
    <w:rsid w:val="00214A82"/>
    <w:rsid w:val="0021572C"/>
    <w:rsid w:val="002161FA"/>
    <w:rsid w:val="0021711A"/>
    <w:rsid w:val="002203FD"/>
    <w:rsid w:val="002217C9"/>
    <w:rsid w:val="00224415"/>
    <w:rsid w:val="002273FF"/>
    <w:rsid w:val="002274E7"/>
    <w:rsid w:val="00231ADD"/>
    <w:rsid w:val="00233A94"/>
    <w:rsid w:val="00234570"/>
    <w:rsid w:val="0024208C"/>
    <w:rsid w:val="00243912"/>
    <w:rsid w:val="00244968"/>
    <w:rsid w:val="00246071"/>
    <w:rsid w:val="002467CC"/>
    <w:rsid w:val="00247A28"/>
    <w:rsid w:val="002517FA"/>
    <w:rsid w:val="0025364D"/>
    <w:rsid w:val="00253C1E"/>
    <w:rsid w:val="00253E34"/>
    <w:rsid w:val="00255BE6"/>
    <w:rsid w:val="002561B7"/>
    <w:rsid w:val="00260F77"/>
    <w:rsid w:val="00263A92"/>
    <w:rsid w:val="00264237"/>
    <w:rsid w:val="00265C88"/>
    <w:rsid w:val="00267CFF"/>
    <w:rsid w:val="00271C01"/>
    <w:rsid w:val="002813EC"/>
    <w:rsid w:val="00281719"/>
    <w:rsid w:val="002837D6"/>
    <w:rsid w:val="002879A1"/>
    <w:rsid w:val="00287E63"/>
    <w:rsid w:val="00290ACF"/>
    <w:rsid w:val="00292003"/>
    <w:rsid w:val="0029227E"/>
    <w:rsid w:val="002926AF"/>
    <w:rsid w:val="00292EAD"/>
    <w:rsid w:val="00293D5F"/>
    <w:rsid w:val="00294AA5"/>
    <w:rsid w:val="00297BC1"/>
    <w:rsid w:val="00297BE0"/>
    <w:rsid w:val="002A626B"/>
    <w:rsid w:val="002A7A7E"/>
    <w:rsid w:val="002A7DAB"/>
    <w:rsid w:val="002B031E"/>
    <w:rsid w:val="002B3F29"/>
    <w:rsid w:val="002B58E4"/>
    <w:rsid w:val="002B669C"/>
    <w:rsid w:val="002C2272"/>
    <w:rsid w:val="002D17CE"/>
    <w:rsid w:val="002D1AB7"/>
    <w:rsid w:val="002D1FB3"/>
    <w:rsid w:val="002D5AEF"/>
    <w:rsid w:val="002D6B5D"/>
    <w:rsid w:val="002E0E4C"/>
    <w:rsid w:val="002E20F1"/>
    <w:rsid w:val="002E4D44"/>
    <w:rsid w:val="002E61D0"/>
    <w:rsid w:val="002E6F66"/>
    <w:rsid w:val="002F7518"/>
    <w:rsid w:val="00301E14"/>
    <w:rsid w:val="00302D18"/>
    <w:rsid w:val="0030307C"/>
    <w:rsid w:val="003115CE"/>
    <w:rsid w:val="00311652"/>
    <w:rsid w:val="00313BAB"/>
    <w:rsid w:val="003144AE"/>
    <w:rsid w:val="003203BC"/>
    <w:rsid w:val="003269BE"/>
    <w:rsid w:val="0032762D"/>
    <w:rsid w:val="003305F9"/>
    <w:rsid w:val="00333828"/>
    <w:rsid w:val="00334343"/>
    <w:rsid w:val="00335027"/>
    <w:rsid w:val="0034294F"/>
    <w:rsid w:val="00342FC8"/>
    <w:rsid w:val="00344157"/>
    <w:rsid w:val="00345EA1"/>
    <w:rsid w:val="00354066"/>
    <w:rsid w:val="00357030"/>
    <w:rsid w:val="00360F66"/>
    <w:rsid w:val="00362EDF"/>
    <w:rsid w:val="003636E1"/>
    <w:rsid w:val="00364CB2"/>
    <w:rsid w:val="003658FB"/>
    <w:rsid w:val="0037289D"/>
    <w:rsid w:val="00373FAB"/>
    <w:rsid w:val="0038023F"/>
    <w:rsid w:val="00380E8C"/>
    <w:rsid w:val="00381497"/>
    <w:rsid w:val="003834F1"/>
    <w:rsid w:val="00383D68"/>
    <w:rsid w:val="00390620"/>
    <w:rsid w:val="003930B4"/>
    <w:rsid w:val="00395093"/>
    <w:rsid w:val="00395DA8"/>
    <w:rsid w:val="00396E15"/>
    <w:rsid w:val="003A0C7C"/>
    <w:rsid w:val="003A148E"/>
    <w:rsid w:val="003A2FAC"/>
    <w:rsid w:val="003B2B6D"/>
    <w:rsid w:val="003B2CF5"/>
    <w:rsid w:val="003B62F8"/>
    <w:rsid w:val="003C1E18"/>
    <w:rsid w:val="003C1EEB"/>
    <w:rsid w:val="003C20F7"/>
    <w:rsid w:val="003C5F60"/>
    <w:rsid w:val="003C64C6"/>
    <w:rsid w:val="003C6D4C"/>
    <w:rsid w:val="003D2CC9"/>
    <w:rsid w:val="003D5854"/>
    <w:rsid w:val="003E00E1"/>
    <w:rsid w:val="003E150A"/>
    <w:rsid w:val="003E1D5C"/>
    <w:rsid w:val="003E473F"/>
    <w:rsid w:val="003E756F"/>
    <w:rsid w:val="003F0175"/>
    <w:rsid w:val="003F3E8C"/>
    <w:rsid w:val="003F3E92"/>
    <w:rsid w:val="003F7867"/>
    <w:rsid w:val="00400546"/>
    <w:rsid w:val="00402CE4"/>
    <w:rsid w:val="00403A3D"/>
    <w:rsid w:val="0040636A"/>
    <w:rsid w:val="00410558"/>
    <w:rsid w:val="00410E33"/>
    <w:rsid w:val="00413688"/>
    <w:rsid w:val="00414D4A"/>
    <w:rsid w:val="00416B52"/>
    <w:rsid w:val="00416C54"/>
    <w:rsid w:val="00421D30"/>
    <w:rsid w:val="00423DB9"/>
    <w:rsid w:val="00425413"/>
    <w:rsid w:val="00427B00"/>
    <w:rsid w:val="0043212A"/>
    <w:rsid w:val="00437A51"/>
    <w:rsid w:val="00437B62"/>
    <w:rsid w:val="00442D92"/>
    <w:rsid w:val="004432BA"/>
    <w:rsid w:val="0044419B"/>
    <w:rsid w:val="00445047"/>
    <w:rsid w:val="004524A3"/>
    <w:rsid w:val="00453082"/>
    <w:rsid w:val="00453884"/>
    <w:rsid w:val="00455BFC"/>
    <w:rsid w:val="00456F42"/>
    <w:rsid w:val="00462242"/>
    <w:rsid w:val="0046370F"/>
    <w:rsid w:val="00463F6A"/>
    <w:rsid w:val="00463FA3"/>
    <w:rsid w:val="00464BF6"/>
    <w:rsid w:val="0046740A"/>
    <w:rsid w:val="004710A1"/>
    <w:rsid w:val="004745F3"/>
    <w:rsid w:val="00474CA7"/>
    <w:rsid w:val="004763DA"/>
    <w:rsid w:val="00477249"/>
    <w:rsid w:val="00477490"/>
    <w:rsid w:val="004778C5"/>
    <w:rsid w:val="004812B4"/>
    <w:rsid w:val="00484D80"/>
    <w:rsid w:val="004905F9"/>
    <w:rsid w:val="00492D84"/>
    <w:rsid w:val="00492F08"/>
    <w:rsid w:val="004936F7"/>
    <w:rsid w:val="004A0927"/>
    <w:rsid w:val="004A59C9"/>
    <w:rsid w:val="004B6C93"/>
    <w:rsid w:val="004C3310"/>
    <w:rsid w:val="004C3797"/>
    <w:rsid w:val="004C3BC0"/>
    <w:rsid w:val="004D18D2"/>
    <w:rsid w:val="004D1B88"/>
    <w:rsid w:val="004D1F94"/>
    <w:rsid w:val="004D30E8"/>
    <w:rsid w:val="004D3146"/>
    <w:rsid w:val="004D4FF0"/>
    <w:rsid w:val="004E43CA"/>
    <w:rsid w:val="004E655E"/>
    <w:rsid w:val="004E66D9"/>
    <w:rsid w:val="004F0309"/>
    <w:rsid w:val="004F40C6"/>
    <w:rsid w:val="004F58CB"/>
    <w:rsid w:val="004F74D7"/>
    <w:rsid w:val="00500E93"/>
    <w:rsid w:val="00502C5E"/>
    <w:rsid w:val="00505294"/>
    <w:rsid w:val="00510801"/>
    <w:rsid w:val="0051267B"/>
    <w:rsid w:val="00514324"/>
    <w:rsid w:val="00515824"/>
    <w:rsid w:val="005165E4"/>
    <w:rsid w:val="005173E8"/>
    <w:rsid w:val="00517769"/>
    <w:rsid w:val="00520143"/>
    <w:rsid w:val="00520472"/>
    <w:rsid w:val="00524905"/>
    <w:rsid w:val="005309A8"/>
    <w:rsid w:val="00530EB5"/>
    <w:rsid w:val="00532478"/>
    <w:rsid w:val="00542DDD"/>
    <w:rsid w:val="005437E3"/>
    <w:rsid w:val="0054386E"/>
    <w:rsid w:val="005455B0"/>
    <w:rsid w:val="00546974"/>
    <w:rsid w:val="00553FDA"/>
    <w:rsid w:val="00557091"/>
    <w:rsid w:val="005623C9"/>
    <w:rsid w:val="00563AEC"/>
    <w:rsid w:val="00563B02"/>
    <w:rsid w:val="00565A32"/>
    <w:rsid w:val="00565C27"/>
    <w:rsid w:val="00565C8A"/>
    <w:rsid w:val="00570FE1"/>
    <w:rsid w:val="00572172"/>
    <w:rsid w:val="005756E6"/>
    <w:rsid w:val="005757B7"/>
    <w:rsid w:val="00576F25"/>
    <w:rsid w:val="0057746A"/>
    <w:rsid w:val="00586F2E"/>
    <w:rsid w:val="005877DD"/>
    <w:rsid w:val="0059233B"/>
    <w:rsid w:val="005964BA"/>
    <w:rsid w:val="005967ED"/>
    <w:rsid w:val="00597FA1"/>
    <w:rsid w:val="005A30B1"/>
    <w:rsid w:val="005A6435"/>
    <w:rsid w:val="005A7CB1"/>
    <w:rsid w:val="005B11DE"/>
    <w:rsid w:val="005B2A45"/>
    <w:rsid w:val="005B2DEB"/>
    <w:rsid w:val="005B56CF"/>
    <w:rsid w:val="005C03E3"/>
    <w:rsid w:val="005C20A8"/>
    <w:rsid w:val="005C5757"/>
    <w:rsid w:val="005D0EBD"/>
    <w:rsid w:val="005D195F"/>
    <w:rsid w:val="005D449B"/>
    <w:rsid w:val="005D5C3D"/>
    <w:rsid w:val="005E1E44"/>
    <w:rsid w:val="005E5680"/>
    <w:rsid w:val="005E6488"/>
    <w:rsid w:val="005E69D1"/>
    <w:rsid w:val="005F050F"/>
    <w:rsid w:val="005F1795"/>
    <w:rsid w:val="005F2B82"/>
    <w:rsid w:val="005F2C3E"/>
    <w:rsid w:val="005F317B"/>
    <w:rsid w:val="005F4FA9"/>
    <w:rsid w:val="005F6B0E"/>
    <w:rsid w:val="00605913"/>
    <w:rsid w:val="00605AD7"/>
    <w:rsid w:val="006102B1"/>
    <w:rsid w:val="00610562"/>
    <w:rsid w:val="00610B9B"/>
    <w:rsid w:val="00613185"/>
    <w:rsid w:val="006138CD"/>
    <w:rsid w:val="00613E19"/>
    <w:rsid w:val="00616398"/>
    <w:rsid w:val="00617146"/>
    <w:rsid w:val="00624792"/>
    <w:rsid w:val="006339FB"/>
    <w:rsid w:val="006379FF"/>
    <w:rsid w:val="00640B38"/>
    <w:rsid w:val="00641973"/>
    <w:rsid w:val="00646A8E"/>
    <w:rsid w:val="00646F62"/>
    <w:rsid w:val="00647C6D"/>
    <w:rsid w:val="00650DB1"/>
    <w:rsid w:val="00651DB9"/>
    <w:rsid w:val="0065303C"/>
    <w:rsid w:val="00654538"/>
    <w:rsid w:val="00654F16"/>
    <w:rsid w:val="00657FCC"/>
    <w:rsid w:val="00661323"/>
    <w:rsid w:val="00661673"/>
    <w:rsid w:val="0066326E"/>
    <w:rsid w:val="0066657F"/>
    <w:rsid w:val="00667DC0"/>
    <w:rsid w:val="00670F4A"/>
    <w:rsid w:val="006717E0"/>
    <w:rsid w:val="00672BBF"/>
    <w:rsid w:val="00673E62"/>
    <w:rsid w:val="00676E3B"/>
    <w:rsid w:val="00677516"/>
    <w:rsid w:val="00680CEA"/>
    <w:rsid w:val="00680E14"/>
    <w:rsid w:val="00682611"/>
    <w:rsid w:val="006830F0"/>
    <w:rsid w:val="00685079"/>
    <w:rsid w:val="006851D2"/>
    <w:rsid w:val="0068531E"/>
    <w:rsid w:val="00687051"/>
    <w:rsid w:val="00692C2A"/>
    <w:rsid w:val="00692C6E"/>
    <w:rsid w:val="00695B9D"/>
    <w:rsid w:val="006A37DD"/>
    <w:rsid w:val="006A4664"/>
    <w:rsid w:val="006A5449"/>
    <w:rsid w:val="006A7A0D"/>
    <w:rsid w:val="006A7F6F"/>
    <w:rsid w:val="006B01B8"/>
    <w:rsid w:val="006B1998"/>
    <w:rsid w:val="006B2241"/>
    <w:rsid w:val="006B27F3"/>
    <w:rsid w:val="006B4E64"/>
    <w:rsid w:val="006B5D2E"/>
    <w:rsid w:val="006B7276"/>
    <w:rsid w:val="006B7476"/>
    <w:rsid w:val="006C216D"/>
    <w:rsid w:val="006C29F4"/>
    <w:rsid w:val="006C423C"/>
    <w:rsid w:val="006C7186"/>
    <w:rsid w:val="006D089B"/>
    <w:rsid w:val="006D45C9"/>
    <w:rsid w:val="006D4D09"/>
    <w:rsid w:val="006D5319"/>
    <w:rsid w:val="006E0EA6"/>
    <w:rsid w:val="006E5429"/>
    <w:rsid w:val="006E639A"/>
    <w:rsid w:val="006E7DD6"/>
    <w:rsid w:val="006F2ACB"/>
    <w:rsid w:val="006F566A"/>
    <w:rsid w:val="006F7867"/>
    <w:rsid w:val="0071166E"/>
    <w:rsid w:val="00715A2C"/>
    <w:rsid w:val="00715ABB"/>
    <w:rsid w:val="00724874"/>
    <w:rsid w:val="00725E33"/>
    <w:rsid w:val="0073363F"/>
    <w:rsid w:val="00735401"/>
    <w:rsid w:val="00736E5C"/>
    <w:rsid w:val="00743680"/>
    <w:rsid w:val="00745F2C"/>
    <w:rsid w:val="00745F7F"/>
    <w:rsid w:val="0075209A"/>
    <w:rsid w:val="00755E1A"/>
    <w:rsid w:val="007575D4"/>
    <w:rsid w:val="0076387F"/>
    <w:rsid w:val="007656BB"/>
    <w:rsid w:val="0077193D"/>
    <w:rsid w:val="00772953"/>
    <w:rsid w:val="007741D0"/>
    <w:rsid w:val="00774BE7"/>
    <w:rsid w:val="007750BD"/>
    <w:rsid w:val="00775CAE"/>
    <w:rsid w:val="00776ADB"/>
    <w:rsid w:val="00776BC2"/>
    <w:rsid w:val="00780153"/>
    <w:rsid w:val="007813FD"/>
    <w:rsid w:val="007843C7"/>
    <w:rsid w:val="007846E4"/>
    <w:rsid w:val="0078479C"/>
    <w:rsid w:val="00786B5E"/>
    <w:rsid w:val="00791364"/>
    <w:rsid w:val="00791E9B"/>
    <w:rsid w:val="0079281D"/>
    <w:rsid w:val="007930E0"/>
    <w:rsid w:val="00794017"/>
    <w:rsid w:val="007949FC"/>
    <w:rsid w:val="00795691"/>
    <w:rsid w:val="0079758F"/>
    <w:rsid w:val="007A0D78"/>
    <w:rsid w:val="007A1C76"/>
    <w:rsid w:val="007A3299"/>
    <w:rsid w:val="007A603A"/>
    <w:rsid w:val="007A67D8"/>
    <w:rsid w:val="007A71DD"/>
    <w:rsid w:val="007B212E"/>
    <w:rsid w:val="007B3761"/>
    <w:rsid w:val="007B498D"/>
    <w:rsid w:val="007B4EFB"/>
    <w:rsid w:val="007B63A8"/>
    <w:rsid w:val="007B6AE7"/>
    <w:rsid w:val="007B6B28"/>
    <w:rsid w:val="007B7B4F"/>
    <w:rsid w:val="007C0206"/>
    <w:rsid w:val="007C18D6"/>
    <w:rsid w:val="007C274B"/>
    <w:rsid w:val="007C58A3"/>
    <w:rsid w:val="007C60F0"/>
    <w:rsid w:val="007C6E9E"/>
    <w:rsid w:val="007C7849"/>
    <w:rsid w:val="007D13AD"/>
    <w:rsid w:val="007D1636"/>
    <w:rsid w:val="007D40CC"/>
    <w:rsid w:val="007D4169"/>
    <w:rsid w:val="007D52CE"/>
    <w:rsid w:val="007D58ED"/>
    <w:rsid w:val="007D5B55"/>
    <w:rsid w:val="007D5FF3"/>
    <w:rsid w:val="007D6CB1"/>
    <w:rsid w:val="007E11E0"/>
    <w:rsid w:val="007E267A"/>
    <w:rsid w:val="007E27C3"/>
    <w:rsid w:val="007E3D16"/>
    <w:rsid w:val="007E5FC1"/>
    <w:rsid w:val="007E6946"/>
    <w:rsid w:val="007E765D"/>
    <w:rsid w:val="007E7E71"/>
    <w:rsid w:val="007F124C"/>
    <w:rsid w:val="007F2A07"/>
    <w:rsid w:val="007F3C62"/>
    <w:rsid w:val="007F6D8C"/>
    <w:rsid w:val="008004B2"/>
    <w:rsid w:val="00801C5D"/>
    <w:rsid w:val="0080243E"/>
    <w:rsid w:val="00803E4D"/>
    <w:rsid w:val="00810141"/>
    <w:rsid w:val="00810724"/>
    <w:rsid w:val="00811F3F"/>
    <w:rsid w:val="008129C1"/>
    <w:rsid w:val="00817003"/>
    <w:rsid w:val="00820ED5"/>
    <w:rsid w:val="008252A1"/>
    <w:rsid w:val="008254F5"/>
    <w:rsid w:val="008274AA"/>
    <w:rsid w:val="00832BFA"/>
    <w:rsid w:val="00833EB1"/>
    <w:rsid w:val="00834961"/>
    <w:rsid w:val="00835390"/>
    <w:rsid w:val="00837CF0"/>
    <w:rsid w:val="0084185A"/>
    <w:rsid w:val="00843D94"/>
    <w:rsid w:val="00844E21"/>
    <w:rsid w:val="008512BB"/>
    <w:rsid w:val="00851D0D"/>
    <w:rsid w:val="00852186"/>
    <w:rsid w:val="008551F0"/>
    <w:rsid w:val="008573CA"/>
    <w:rsid w:val="00861AF8"/>
    <w:rsid w:val="00861F8F"/>
    <w:rsid w:val="008636E5"/>
    <w:rsid w:val="00867539"/>
    <w:rsid w:val="00870549"/>
    <w:rsid w:val="00870A9D"/>
    <w:rsid w:val="00874450"/>
    <w:rsid w:val="00874BB6"/>
    <w:rsid w:val="0088081B"/>
    <w:rsid w:val="00882FFD"/>
    <w:rsid w:val="0088634A"/>
    <w:rsid w:val="008872EC"/>
    <w:rsid w:val="00890CF0"/>
    <w:rsid w:val="008925DC"/>
    <w:rsid w:val="008960F6"/>
    <w:rsid w:val="008A3352"/>
    <w:rsid w:val="008A3D88"/>
    <w:rsid w:val="008A4F26"/>
    <w:rsid w:val="008A52C3"/>
    <w:rsid w:val="008A56DC"/>
    <w:rsid w:val="008A6B8F"/>
    <w:rsid w:val="008A7A23"/>
    <w:rsid w:val="008A7B0B"/>
    <w:rsid w:val="008A7DEE"/>
    <w:rsid w:val="008B036F"/>
    <w:rsid w:val="008B0505"/>
    <w:rsid w:val="008B2AEE"/>
    <w:rsid w:val="008B4DA0"/>
    <w:rsid w:val="008C2985"/>
    <w:rsid w:val="008C2DDA"/>
    <w:rsid w:val="008C337C"/>
    <w:rsid w:val="008D02B6"/>
    <w:rsid w:val="008D1F83"/>
    <w:rsid w:val="008D26E9"/>
    <w:rsid w:val="008D4B79"/>
    <w:rsid w:val="008D6397"/>
    <w:rsid w:val="008E0A00"/>
    <w:rsid w:val="008E0D46"/>
    <w:rsid w:val="008E1884"/>
    <w:rsid w:val="008E18DA"/>
    <w:rsid w:val="008E4806"/>
    <w:rsid w:val="008E74F3"/>
    <w:rsid w:val="008F1DE8"/>
    <w:rsid w:val="008F3134"/>
    <w:rsid w:val="008F4805"/>
    <w:rsid w:val="008F49D5"/>
    <w:rsid w:val="008F5718"/>
    <w:rsid w:val="0090146F"/>
    <w:rsid w:val="009017BB"/>
    <w:rsid w:val="00902F65"/>
    <w:rsid w:val="00903EE4"/>
    <w:rsid w:val="009043FB"/>
    <w:rsid w:val="009059F8"/>
    <w:rsid w:val="009075D3"/>
    <w:rsid w:val="00910695"/>
    <w:rsid w:val="00910E23"/>
    <w:rsid w:val="0091481F"/>
    <w:rsid w:val="0092061B"/>
    <w:rsid w:val="00923178"/>
    <w:rsid w:val="00923F24"/>
    <w:rsid w:val="00924947"/>
    <w:rsid w:val="00930E5F"/>
    <w:rsid w:val="00930E69"/>
    <w:rsid w:val="00931DCD"/>
    <w:rsid w:val="00931E8B"/>
    <w:rsid w:val="00937B2C"/>
    <w:rsid w:val="009407ED"/>
    <w:rsid w:val="00940D26"/>
    <w:rsid w:val="00941EAB"/>
    <w:rsid w:val="00943F5A"/>
    <w:rsid w:val="009454B5"/>
    <w:rsid w:val="0094681C"/>
    <w:rsid w:val="0094720F"/>
    <w:rsid w:val="009505B3"/>
    <w:rsid w:val="00950ABD"/>
    <w:rsid w:val="00953AE6"/>
    <w:rsid w:val="009603E0"/>
    <w:rsid w:val="00962988"/>
    <w:rsid w:val="00966C1A"/>
    <w:rsid w:val="00970897"/>
    <w:rsid w:val="00970DEB"/>
    <w:rsid w:val="009749FA"/>
    <w:rsid w:val="009754B2"/>
    <w:rsid w:val="00975B5E"/>
    <w:rsid w:val="00980785"/>
    <w:rsid w:val="00982056"/>
    <w:rsid w:val="00983549"/>
    <w:rsid w:val="009876D9"/>
    <w:rsid w:val="009932BB"/>
    <w:rsid w:val="0099621F"/>
    <w:rsid w:val="00997E32"/>
    <w:rsid w:val="009A0880"/>
    <w:rsid w:val="009A1B82"/>
    <w:rsid w:val="009A1C63"/>
    <w:rsid w:val="009A1CD5"/>
    <w:rsid w:val="009A299B"/>
    <w:rsid w:val="009A341A"/>
    <w:rsid w:val="009A365A"/>
    <w:rsid w:val="009A405B"/>
    <w:rsid w:val="009A4E7F"/>
    <w:rsid w:val="009A62BF"/>
    <w:rsid w:val="009B1219"/>
    <w:rsid w:val="009B13B4"/>
    <w:rsid w:val="009B2E6F"/>
    <w:rsid w:val="009B4111"/>
    <w:rsid w:val="009B42FE"/>
    <w:rsid w:val="009B43DC"/>
    <w:rsid w:val="009B56C3"/>
    <w:rsid w:val="009B5BF4"/>
    <w:rsid w:val="009B68B2"/>
    <w:rsid w:val="009B6E10"/>
    <w:rsid w:val="009B6E3A"/>
    <w:rsid w:val="009B725F"/>
    <w:rsid w:val="009B7DE6"/>
    <w:rsid w:val="009C1BA0"/>
    <w:rsid w:val="009C23EE"/>
    <w:rsid w:val="009C55D9"/>
    <w:rsid w:val="009D3A79"/>
    <w:rsid w:val="009E023B"/>
    <w:rsid w:val="009E5E43"/>
    <w:rsid w:val="009F04FE"/>
    <w:rsid w:val="009F0888"/>
    <w:rsid w:val="009F1FE9"/>
    <w:rsid w:val="009F4041"/>
    <w:rsid w:val="009F7024"/>
    <w:rsid w:val="00A01C33"/>
    <w:rsid w:val="00A04034"/>
    <w:rsid w:val="00A0763E"/>
    <w:rsid w:val="00A10465"/>
    <w:rsid w:val="00A134E1"/>
    <w:rsid w:val="00A159C3"/>
    <w:rsid w:val="00A2507D"/>
    <w:rsid w:val="00A25346"/>
    <w:rsid w:val="00A30B78"/>
    <w:rsid w:val="00A30BF5"/>
    <w:rsid w:val="00A31B4B"/>
    <w:rsid w:val="00A32526"/>
    <w:rsid w:val="00A32C5D"/>
    <w:rsid w:val="00A3755C"/>
    <w:rsid w:val="00A407EA"/>
    <w:rsid w:val="00A42E5B"/>
    <w:rsid w:val="00A43A64"/>
    <w:rsid w:val="00A5128D"/>
    <w:rsid w:val="00A52D1A"/>
    <w:rsid w:val="00A5534A"/>
    <w:rsid w:val="00A568A8"/>
    <w:rsid w:val="00A56FE2"/>
    <w:rsid w:val="00A601E7"/>
    <w:rsid w:val="00A61DD1"/>
    <w:rsid w:val="00A61F3E"/>
    <w:rsid w:val="00A62C1E"/>
    <w:rsid w:val="00A66DC0"/>
    <w:rsid w:val="00A70A0A"/>
    <w:rsid w:val="00A75CED"/>
    <w:rsid w:val="00A7606D"/>
    <w:rsid w:val="00A764C1"/>
    <w:rsid w:val="00A76AE9"/>
    <w:rsid w:val="00A7767C"/>
    <w:rsid w:val="00A777A1"/>
    <w:rsid w:val="00A81CEF"/>
    <w:rsid w:val="00A83169"/>
    <w:rsid w:val="00A855B8"/>
    <w:rsid w:val="00A85B2B"/>
    <w:rsid w:val="00A862BB"/>
    <w:rsid w:val="00A87D30"/>
    <w:rsid w:val="00A90594"/>
    <w:rsid w:val="00A925A1"/>
    <w:rsid w:val="00A94A7E"/>
    <w:rsid w:val="00A94FCB"/>
    <w:rsid w:val="00A965CD"/>
    <w:rsid w:val="00AA05DA"/>
    <w:rsid w:val="00AA152D"/>
    <w:rsid w:val="00AA1EE4"/>
    <w:rsid w:val="00AA2975"/>
    <w:rsid w:val="00AB2CD5"/>
    <w:rsid w:val="00AB30C2"/>
    <w:rsid w:val="00AB3738"/>
    <w:rsid w:val="00AB6BE9"/>
    <w:rsid w:val="00AC48ED"/>
    <w:rsid w:val="00AC6481"/>
    <w:rsid w:val="00AC7715"/>
    <w:rsid w:val="00AC7F46"/>
    <w:rsid w:val="00AD0322"/>
    <w:rsid w:val="00AD0C62"/>
    <w:rsid w:val="00AD1825"/>
    <w:rsid w:val="00AD232F"/>
    <w:rsid w:val="00AD2C32"/>
    <w:rsid w:val="00AD3CCC"/>
    <w:rsid w:val="00AD46F2"/>
    <w:rsid w:val="00AD706D"/>
    <w:rsid w:val="00AE095F"/>
    <w:rsid w:val="00AE18A0"/>
    <w:rsid w:val="00AE306A"/>
    <w:rsid w:val="00AE4611"/>
    <w:rsid w:val="00AE6376"/>
    <w:rsid w:val="00AF05C6"/>
    <w:rsid w:val="00AF0CC3"/>
    <w:rsid w:val="00AF372F"/>
    <w:rsid w:val="00AF3BE4"/>
    <w:rsid w:val="00AF4D7A"/>
    <w:rsid w:val="00AF5302"/>
    <w:rsid w:val="00AF5312"/>
    <w:rsid w:val="00AF5635"/>
    <w:rsid w:val="00AF5D74"/>
    <w:rsid w:val="00AF7766"/>
    <w:rsid w:val="00B00755"/>
    <w:rsid w:val="00B01A82"/>
    <w:rsid w:val="00B02609"/>
    <w:rsid w:val="00B0297D"/>
    <w:rsid w:val="00B0507A"/>
    <w:rsid w:val="00B069E6"/>
    <w:rsid w:val="00B07797"/>
    <w:rsid w:val="00B07BF2"/>
    <w:rsid w:val="00B07DF0"/>
    <w:rsid w:val="00B07EF4"/>
    <w:rsid w:val="00B11D64"/>
    <w:rsid w:val="00B12D92"/>
    <w:rsid w:val="00B164CA"/>
    <w:rsid w:val="00B17ECC"/>
    <w:rsid w:val="00B21800"/>
    <w:rsid w:val="00B24D25"/>
    <w:rsid w:val="00B318BF"/>
    <w:rsid w:val="00B353D5"/>
    <w:rsid w:val="00B3655F"/>
    <w:rsid w:val="00B372B5"/>
    <w:rsid w:val="00B41901"/>
    <w:rsid w:val="00B423F4"/>
    <w:rsid w:val="00B426F2"/>
    <w:rsid w:val="00B42C20"/>
    <w:rsid w:val="00B44C52"/>
    <w:rsid w:val="00B454F2"/>
    <w:rsid w:val="00B47F1D"/>
    <w:rsid w:val="00B50DCF"/>
    <w:rsid w:val="00B52F78"/>
    <w:rsid w:val="00B53B07"/>
    <w:rsid w:val="00B555C7"/>
    <w:rsid w:val="00B56A5B"/>
    <w:rsid w:val="00B57A03"/>
    <w:rsid w:val="00B61D65"/>
    <w:rsid w:val="00B62087"/>
    <w:rsid w:val="00B62D4E"/>
    <w:rsid w:val="00B637FF"/>
    <w:rsid w:val="00B73688"/>
    <w:rsid w:val="00B74579"/>
    <w:rsid w:val="00B757B0"/>
    <w:rsid w:val="00B76A64"/>
    <w:rsid w:val="00B812CE"/>
    <w:rsid w:val="00B82C63"/>
    <w:rsid w:val="00B85A77"/>
    <w:rsid w:val="00B90AEF"/>
    <w:rsid w:val="00B9454F"/>
    <w:rsid w:val="00B97A28"/>
    <w:rsid w:val="00BA1ED5"/>
    <w:rsid w:val="00BA2D60"/>
    <w:rsid w:val="00BB0A54"/>
    <w:rsid w:val="00BB1E2C"/>
    <w:rsid w:val="00BB2BFC"/>
    <w:rsid w:val="00BB3402"/>
    <w:rsid w:val="00BB45B7"/>
    <w:rsid w:val="00BB657A"/>
    <w:rsid w:val="00BB7C80"/>
    <w:rsid w:val="00BB7D15"/>
    <w:rsid w:val="00BC196F"/>
    <w:rsid w:val="00BC2822"/>
    <w:rsid w:val="00BC283E"/>
    <w:rsid w:val="00BC35EE"/>
    <w:rsid w:val="00BC5429"/>
    <w:rsid w:val="00BD0690"/>
    <w:rsid w:val="00BD4448"/>
    <w:rsid w:val="00BD67D1"/>
    <w:rsid w:val="00BE1602"/>
    <w:rsid w:val="00BE17B3"/>
    <w:rsid w:val="00BE3082"/>
    <w:rsid w:val="00BE45D5"/>
    <w:rsid w:val="00BE6220"/>
    <w:rsid w:val="00BE7713"/>
    <w:rsid w:val="00BF002A"/>
    <w:rsid w:val="00BF7500"/>
    <w:rsid w:val="00BF77B8"/>
    <w:rsid w:val="00C02153"/>
    <w:rsid w:val="00C0366E"/>
    <w:rsid w:val="00C05437"/>
    <w:rsid w:val="00C057B4"/>
    <w:rsid w:val="00C0740E"/>
    <w:rsid w:val="00C1018C"/>
    <w:rsid w:val="00C134AE"/>
    <w:rsid w:val="00C15804"/>
    <w:rsid w:val="00C15C48"/>
    <w:rsid w:val="00C2149E"/>
    <w:rsid w:val="00C21EA1"/>
    <w:rsid w:val="00C221AB"/>
    <w:rsid w:val="00C23360"/>
    <w:rsid w:val="00C23804"/>
    <w:rsid w:val="00C249D4"/>
    <w:rsid w:val="00C270B0"/>
    <w:rsid w:val="00C306F6"/>
    <w:rsid w:val="00C3135B"/>
    <w:rsid w:val="00C31823"/>
    <w:rsid w:val="00C33D94"/>
    <w:rsid w:val="00C347D8"/>
    <w:rsid w:val="00C35A01"/>
    <w:rsid w:val="00C35D06"/>
    <w:rsid w:val="00C4019A"/>
    <w:rsid w:val="00C42CF0"/>
    <w:rsid w:val="00C449C9"/>
    <w:rsid w:val="00C45CEA"/>
    <w:rsid w:val="00C46943"/>
    <w:rsid w:val="00C473B5"/>
    <w:rsid w:val="00C53D9E"/>
    <w:rsid w:val="00C55706"/>
    <w:rsid w:val="00C600C4"/>
    <w:rsid w:val="00C6356A"/>
    <w:rsid w:val="00C636B5"/>
    <w:rsid w:val="00C656CE"/>
    <w:rsid w:val="00C65B99"/>
    <w:rsid w:val="00C70380"/>
    <w:rsid w:val="00C70DBF"/>
    <w:rsid w:val="00C74320"/>
    <w:rsid w:val="00C76F72"/>
    <w:rsid w:val="00C770E4"/>
    <w:rsid w:val="00C80025"/>
    <w:rsid w:val="00C80662"/>
    <w:rsid w:val="00C807F7"/>
    <w:rsid w:val="00C816F7"/>
    <w:rsid w:val="00C855A8"/>
    <w:rsid w:val="00C85BEA"/>
    <w:rsid w:val="00C85F1E"/>
    <w:rsid w:val="00C86623"/>
    <w:rsid w:val="00C93BC4"/>
    <w:rsid w:val="00C9439C"/>
    <w:rsid w:val="00C95CF5"/>
    <w:rsid w:val="00C96D55"/>
    <w:rsid w:val="00CA0B93"/>
    <w:rsid w:val="00CA4048"/>
    <w:rsid w:val="00CA7E34"/>
    <w:rsid w:val="00CB1990"/>
    <w:rsid w:val="00CB31F5"/>
    <w:rsid w:val="00CB6BD8"/>
    <w:rsid w:val="00CD2872"/>
    <w:rsid w:val="00CD3709"/>
    <w:rsid w:val="00CD6159"/>
    <w:rsid w:val="00CD66A6"/>
    <w:rsid w:val="00CD711F"/>
    <w:rsid w:val="00CD7DE2"/>
    <w:rsid w:val="00CE0F52"/>
    <w:rsid w:val="00CE6190"/>
    <w:rsid w:val="00CE77A7"/>
    <w:rsid w:val="00CF0A6A"/>
    <w:rsid w:val="00CF6599"/>
    <w:rsid w:val="00CF7227"/>
    <w:rsid w:val="00D0203F"/>
    <w:rsid w:val="00D034E8"/>
    <w:rsid w:val="00D036A6"/>
    <w:rsid w:val="00D03CD9"/>
    <w:rsid w:val="00D04549"/>
    <w:rsid w:val="00D0652A"/>
    <w:rsid w:val="00D07A50"/>
    <w:rsid w:val="00D07DCD"/>
    <w:rsid w:val="00D101F2"/>
    <w:rsid w:val="00D10339"/>
    <w:rsid w:val="00D13BF5"/>
    <w:rsid w:val="00D15310"/>
    <w:rsid w:val="00D16AD4"/>
    <w:rsid w:val="00D17E96"/>
    <w:rsid w:val="00D20DA4"/>
    <w:rsid w:val="00D21056"/>
    <w:rsid w:val="00D23A37"/>
    <w:rsid w:val="00D24DA6"/>
    <w:rsid w:val="00D30EB7"/>
    <w:rsid w:val="00D31885"/>
    <w:rsid w:val="00D31A26"/>
    <w:rsid w:val="00D31E0A"/>
    <w:rsid w:val="00D339B7"/>
    <w:rsid w:val="00D3480C"/>
    <w:rsid w:val="00D34D23"/>
    <w:rsid w:val="00D414C3"/>
    <w:rsid w:val="00D42B0A"/>
    <w:rsid w:val="00D4314E"/>
    <w:rsid w:val="00D43442"/>
    <w:rsid w:val="00D43871"/>
    <w:rsid w:val="00D451C2"/>
    <w:rsid w:val="00D507DE"/>
    <w:rsid w:val="00D50C3E"/>
    <w:rsid w:val="00D5432F"/>
    <w:rsid w:val="00D5464D"/>
    <w:rsid w:val="00D54C55"/>
    <w:rsid w:val="00D632B0"/>
    <w:rsid w:val="00D640CD"/>
    <w:rsid w:val="00D64879"/>
    <w:rsid w:val="00D66931"/>
    <w:rsid w:val="00D67125"/>
    <w:rsid w:val="00D678BF"/>
    <w:rsid w:val="00D710A1"/>
    <w:rsid w:val="00D71AE3"/>
    <w:rsid w:val="00D7304D"/>
    <w:rsid w:val="00D7476E"/>
    <w:rsid w:val="00D74AC9"/>
    <w:rsid w:val="00D763AB"/>
    <w:rsid w:val="00D766C7"/>
    <w:rsid w:val="00D807E0"/>
    <w:rsid w:val="00D80C9B"/>
    <w:rsid w:val="00D820C5"/>
    <w:rsid w:val="00D828C0"/>
    <w:rsid w:val="00D82CF3"/>
    <w:rsid w:val="00D82D50"/>
    <w:rsid w:val="00D834B1"/>
    <w:rsid w:val="00D84470"/>
    <w:rsid w:val="00D8759E"/>
    <w:rsid w:val="00D91D0C"/>
    <w:rsid w:val="00D921E6"/>
    <w:rsid w:val="00D929B4"/>
    <w:rsid w:val="00D9466E"/>
    <w:rsid w:val="00D9707C"/>
    <w:rsid w:val="00D978FD"/>
    <w:rsid w:val="00DA1E05"/>
    <w:rsid w:val="00DA28B3"/>
    <w:rsid w:val="00DA33D1"/>
    <w:rsid w:val="00DA4347"/>
    <w:rsid w:val="00DA44D2"/>
    <w:rsid w:val="00DA6849"/>
    <w:rsid w:val="00DB43CF"/>
    <w:rsid w:val="00DC0CB8"/>
    <w:rsid w:val="00DC6328"/>
    <w:rsid w:val="00DC6544"/>
    <w:rsid w:val="00DC6D69"/>
    <w:rsid w:val="00DD136A"/>
    <w:rsid w:val="00DD25B8"/>
    <w:rsid w:val="00DD2FAE"/>
    <w:rsid w:val="00DD3C53"/>
    <w:rsid w:val="00DD46F0"/>
    <w:rsid w:val="00DD5F09"/>
    <w:rsid w:val="00DE1031"/>
    <w:rsid w:val="00DE3532"/>
    <w:rsid w:val="00DE4779"/>
    <w:rsid w:val="00DE5181"/>
    <w:rsid w:val="00DE523E"/>
    <w:rsid w:val="00DE5FA8"/>
    <w:rsid w:val="00DE672C"/>
    <w:rsid w:val="00DE6A8B"/>
    <w:rsid w:val="00DF627D"/>
    <w:rsid w:val="00E021C5"/>
    <w:rsid w:val="00E034BF"/>
    <w:rsid w:val="00E03FBC"/>
    <w:rsid w:val="00E064CB"/>
    <w:rsid w:val="00E0651A"/>
    <w:rsid w:val="00E07C95"/>
    <w:rsid w:val="00E10731"/>
    <w:rsid w:val="00E10D69"/>
    <w:rsid w:val="00E1147A"/>
    <w:rsid w:val="00E20345"/>
    <w:rsid w:val="00E22DC7"/>
    <w:rsid w:val="00E237A5"/>
    <w:rsid w:val="00E240DA"/>
    <w:rsid w:val="00E24416"/>
    <w:rsid w:val="00E25681"/>
    <w:rsid w:val="00E258CE"/>
    <w:rsid w:val="00E30294"/>
    <w:rsid w:val="00E30CAF"/>
    <w:rsid w:val="00E324EC"/>
    <w:rsid w:val="00E33F73"/>
    <w:rsid w:val="00E35B3F"/>
    <w:rsid w:val="00E36802"/>
    <w:rsid w:val="00E41F2B"/>
    <w:rsid w:val="00E42FC5"/>
    <w:rsid w:val="00E43FB5"/>
    <w:rsid w:val="00E46519"/>
    <w:rsid w:val="00E51900"/>
    <w:rsid w:val="00E5407A"/>
    <w:rsid w:val="00E57AC0"/>
    <w:rsid w:val="00E61EB6"/>
    <w:rsid w:val="00E61FC9"/>
    <w:rsid w:val="00E62B6E"/>
    <w:rsid w:val="00E66877"/>
    <w:rsid w:val="00E676D2"/>
    <w:rsid w:val="00E676DD"/>
    <w:rsid w:val="00E74192"/>
    <w:rsid w:val="00E74EAA"/>
    <w:rsid w:val="00E76255"/>
    <w:rsid w:val="00E8066D"/>
    <w:rsid w:val="00E81178"/>
    <w:rsid w:val="00E81B69"/>
    <w:rsid w:val="00E83961"/>
    <w:rsid w:val="00E86114"/>
    <w:rsid w:val="00E87185"/>
    <w:rsid w:val="00E91298"/>
    <w:rsid w:val="00E9193D"/>
    <w:rsid w:val="00E92848"/>
    <w:rsid w:val="00E93167"/>
    <w:rsid w:val="00E95552"/>
    <w:rsid w:val="00E95950"/>
    <w:rsid w:val="00E95DB2"/>
    <w:rsid w:val="00E976CE"/>
    <w:rsid w:val="00EA5110"/>
    <w:rsid w:val="00EA6171"/>
    <w:rsid w:val="00EB148C"/>
    <w:rsid w:val="00EB27CA"/>
    <w:rsid w:val="00EB37B2"/>
    <w:rsid w:val="00EB48DB"/>
    <w:rsid w:val="00EB57FF"/>
    <w:rsid w:val="00EB7575"/>
    <w:rsid w:val="00EC02F6"/>
    <w:rsid w:val="00EC44AE"/>
    <w:rsid w:val="00EC50B5"/>
    <w:rsid w:val="00ED0EF6"/>
    <w:rsid w:val="00ED1823"/>
    <w:rsid w:val="00ED53C3"/>
    <w:rsid w:val="00ED7B2C"/>
    <w:rsid w:val="00EE089E"/>
    <w:rsid w:val="00EE47C8"/>
    <w:rsid w:val="00EE47D4"/>
    <w:rsid w:val="00EE560A"/>
    <w:rsid w:val="00EE5F9D"/>
    <w:rsid w:val="00EF33D4"/>
    <w:rsid w:val="00EF3A4C"/>
    <w:rsid w:val="00EF3C4B"/>
    <w:rsid w:val="00EF3DFA"/>
    <w:rsid w:val="00EF4107"/>
    <w:rsid w:val="00EF5B9D"/>
    <w:rsid w:val="00EF7F3A"/>
    <w:rsid w:val="00F0165E"/>
    <w:rsid w:val="00F017D2"/>
    <w:rsid w:val="00F030C2"/>
    <w:rsid w:val="00F05D68"/>
    <w:rsid w:val="00F062E3"/>
    <w:rsid w:val="00F1005E"/>
    <w:rsid w:val="00F1092F"/>
    <w:rsid w:val="00F113B4"/>
    <w:rsid w:val="00F15113"/>
    <w:rsid w:val="00F24355"/>
    <w:rsid w:val="00F24D26"/>
    <w:rsid w:val="00F25C1A"/>
    <w:rsid w:val="00F27A28"/>
    <w:rsid w:val="00F31C60"/>
    <w:rsid w:val="00F32C69"/>
    <w:rsid w:val="00F34379"/>
    <w:rsid w:val="00F34C3B"/>
    <w:rsid w:val="00F35D5B"/>
    <w:rsid w:val="00F52380"/>
    <w:rsid w:val="00F54BC9"/>
    <w:rsid w:val="00F62725"/>
    <w:rsid w:val="00F6493B"/>
    <w:rsid w:val="00F64D4E"/>
    <w:rsid w:val="00F64EB8"/>
    <w:rsid w:val="00F654C4"/>
    <w:rsid w:val="00F70133"/>
    <w:rsid w:val="00F72832"/>
    <w:rsid w:val="00F72C26"/>
    <w:rsid w:val="00F72DEB"/>
    <w:rsid w:val="00F741C9"/>
    <w:rsid w:val="00F744C9"/>
    <w:rsid w:val="00F75182"/>
    <w:rsid w:val="00F77815"/>
    <w:rsid w:val="00F80830"/>
    <w:rsid w:val="00F82C26"/>
    <w:rsid w:val="00F82DEE"/>
    <w:rsid w:val="00F84286"/>
    <w:rsid w:val="00F84EF4"/>
    <w:rsid w:val="00F85838"/>
    <w:rsid w:val="00F86625"/>
    <w:rsid w:val="00F86E02"/>
    <w:rsid w:val="00F90391"/>
    <w:rsid w:val="00F91870"/>
    <w:rsid w:val="00F92C3B"/>
    <w:rsid w:val="00F942C6"/>
    <w:rsid w:val="00F94998"/>
    <w:rsid w:val="00F95D70"/>
    <w:rsid w:val="00F964C5"/>
    <w:rsid w:val="00FA14C7"/>
    <w:rsid w:val="00FA2545"/>
    <w:rsid w:val="00FA26E6"/>
    <w:rsid w:val="00FA2F29"/>
    <w:rsid w:val="00FB2F18"/>
    <w:rsid w:val="00FB3F8C"/>
    <w:rsid w:val="00FB5D13"/>
    <w:rsid w:val="00FB7854"/>
    <w:rsid w:val="00FC4264"/>
    <w:rsid w:val="00FC502D"/>
    <w:rsid w:val="00FC6064"/>
    <w:rsid w:val="00FD0C72"/>
    <w:rsid w:val="00FD0F18"/>
    <w:rsid w:val="00FD2492"/>
    <w:rsid w:val="00FE0D62"/>
    <w:rsid w:val="00FE1374"/>
    <w:rsid w:val="00FE1766"/>
    <w:rsid w:val="00FE273E"/>
    <w:rsid w:val="00FE34BE"/>
    <w:rsid w:val="00FE6B75"/>
    <w:rsid w:val="00FF37D5"/>
    <w:rsid w:val="00FF4186"/>
    <w:rsid w:val="00FF5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03F7C-2E3B-48ED-A46E-CF9DBFDC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082"/>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A40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0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07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07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07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07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07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407E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a3">
    <w:name w:val="Таблицы (моноширинный)"/>
    <w:basedOn w:val="a"/>
    <w:next w:val="a"/>
    <w:rsid w:val="00BE3082"/>
    <w:pPr>
      <w:jc w:val="both"/>
    </w:pPr>
    <w:rPr>
      <w:rFonts w:ascii="Courier New" w:hAnsi="Courier New" w:cs="Courier New"/>
      <w:sz w:val="22"/>
      <w:szCs w:val="22"/>
    </w:rPr>
  </w:style>
  <w:style w:type="character" w:customStyle="1" w:styleId="a4">
    <w:name w:val="Цветовое выделение"/>
    <w:rsid w:val="00BE3082"/>
    <w:rPr>
      <w:b/>
      <w:bCs/>
      <w:color w:val="26282F"/>
      <w:sz w:val="26"/>
      <w:szCs w:val="26"/>
    </w:rPr>
  </w:style>
  <w:style w:type="paragraph" w:styleId="a5">
    <w:name w:val="No Spacing"/>
    <w:uiPriority w:val="1"/>
    <w:qFormat/>
    <w:rsid w:val="00BE3082"/>
    <w:pPr>
      <w:widowControl w:val="0"/>
      <w:autoSpaceDE w:val="0"/>
      <w:autoSpaceDN w:val="0"/>
      <w:adjustRightInd w:val="0"/>
      <w:spacing w:after="0" w:line="240" w:lineRule="auto"/>
    </w:pPr>
    <w:rPr>
      <w:rFonts w:ascii="Arial" w:eastAsia="Times New Roman" w:hAnsi="Arial" w:cs="Times New Roman"/>
      <w:sz w:val="26"/>
      <w:szCs w:val="26"/>
      <w:lang w:eastAsia="ru-RU"/>
    </w:rPr>
  </w:style>
  <w:style w:type="character" w:styleId="a6">
    <w:name w:val="Hyperlink"/>
    <w:semiHidden/>
    <w:rsid w:val="00D17E96"/>
    <w:rPr>
      <w:rFonts w:ascii="Times New Roman" w:hAnsi="Times New Roman" w:cs="Times New Roman"/>
      <w:color w:val="0000FF"/>
      <w:u w:val="single"/>
    </w:rPr>
  </w:style>
  <w:style w:type="character" w:customStyle="1" w:styleId="ConsPlusNormal0">
    <w:name w:val="ConsPlusNormal Знак"/>
    <w:link w:val="ConsPlusNormal"/>
    <w:uiPriority w:val="99"/>
    <w:locked/>
    <w:rsid w:val="00D17E96"/>
    <w:rPr>
      <w:rFonts w:ascii="Calibri" w:eastAsia="Times New Roman" w:hAnsi="Calibri" w:cs="Calibri"/>
      <w:szCs w:val="20"/>
      <w:lang w:eastAsia="ru-RU"/>
    </w:rPr>
  </w:style>
  <w:style w:type="paragraph" w:styleId="a7">
    <w:name w:val="header"/>
    <w:basedOn w:val="a"/>
    <w:link w:val="a8"/>
    <w:uiPriority w:val="99"/>
    <w:semiHidden/>
    <w:unhideWhenUsed/>
    <w:rsid w:val="001D29A5"/>
    <w:pPr>
      <w:tabs>
        <w:tab w:val="center" w:pos="4677"/>
        <w:tab w:val="right" w:pos="9355"/>
      </w:tabs>
    </w:pPr>
  </w:style>
  <w:style w:type="character" w:customStyle="1" w:styleId="a8">
    <w:name w:val="Верхний колонтитул Знак"/>
    <w:basedOn w:val="a0"/>
    <w:link w:val="a7"/>
    <w:uiPriority w:val="99"/>
    <w:semiHidden/>
    <w:rsid w:val="001D29A5"/>
    <w:rPr>
      <w:rFonts w:ascii="Arial" w:eastAsia="Times New Roman" w:hAnsi="Arial" w:cs="Times New Roman"/>
      <w:sz w:val="26"/>
      <w:szCs w:val="26"/>
      <w:lang w:eastAsia="ru-RU"/>
    </w:rPr>
  </w:style>
  <w:style w:type="paragraph" w:styleId="a9">
    <w:name w:val="footer"/>
    <w:basedOn w:val="a"/>
    <w:link w:val="aa"/>
    <w:uiPriority w:val="99"/>
    <w:semiHidden/>
    <w:unhideWhenUsed/>
    <w:rsid w:val="001D29A5"/>
    <w:pPr>
      <w:tabs>
        <w:tab w:val="center" w:pos="4677"/>
        <w:tab w:val="right" w:pos="9355"/>
      </w:tabs>
    </w:pPr>
  </w:style>
  <w:style w:type="character" w:customStyle="1" w:styleId="aa">
    <w:name w:val="Нижний колонтитул Знак"/>
    <w:basedOn w:val="a0"/>
    <w:link w:val="a9"/>
    <w:uiPriority w:val="99"/>
    <w:semiHidden/>
    <w:rsid w:val="001D29A5"/>
    <w:rPr>
      <w:rFonts w:ascii="Arial" w:eastAsia="Times New Roman" w:hAnsi="Arial" w:cs="Times New Roman"/>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EB68499B2E0305621F2F66ADE3DE9BCFDA75065C57ECA528C5CB7AEC528A04955A377672A07C50085DFED65h230L" TargetMode="External"/><Relationship Id="rId13" Type="http://schemas.openxmlformats.org/officeDocument/2006/relationships/hyperlink" Target="consultantplus://offline/ref=82EEB68499B2E0305621F2F66ADE3DE9BCFEA05165C27ECA528C5CB7AEC528A04955A377672A07C50085DFED65h230L" TargetMode="External"/><Relationship Id="rId18" Type="http://schemas.openxmlformats.org/officeDocument/2006/relationships/hyperlink" Target="consultantplus://offline/ref=82EEB68499B2E0305621F2F66ADE3DE9BCFBA55167C37ECA528C5CB7AEC528A05B55FB7E6D7848815296DCEB79203CF461A508hD31L" TargetMode="External"/><Relationship Id="rId26" Type="http://schemas.openxmlformats.org/officeDocument/2006/relationships/hyperlink" Target="consultantplus://offline/ref=82EEB68499B2E0305621F2F66ADE3DE9BDF7A65263C67ECA528C5CB7AEC528A04955A377672A07C50085DFED65h230L" TargetMode="External"/><Relationship Id="rId39" Type="http://schemas.openxmlformats.org/officeDocument/2006/relationships/hyperlink" Target="consultantplus://offline/ref=82EEB68499B2E0305621ECFB7CB263EDB7F4F95961C7779D06DB5AE0F1952EF51B15FD2E37684CC8069DC3ED603E39EA61hA35L" TargetMode="External"/><Relationship Id="rId3" Type="http://schemas.openxmlformats.org/officeDocument/2006/relationships/webSettings" Target="webSettings.xml"/><Relationship Id="rId21" Type="http://schemas.openxmlformats.org/officeDocument/2006/relationships/hyperlink" Target="consultantplus://offline/ref=82EEB68499B2E0305621F2F66ADE3DE9BCFBA55167C37ECA528C5CB7AEC528A05B55FB7E65274D9443CED0EC613E3BED7DA70AD3hC39L" TargetMode="External"/><Relationship Id="rId34" Type="http://schemas.openxmlformats.org/officeDocument/2006/relationships/hyperlink" Target="mailto:krchet-adm@cap.ru" TargetMode="External"/><Relationship Id="rId42" Type="http://schemas.openxmlformats.org/officeDocument/2006/relationships/theme" Target="theme/theme1.xml"/><Relationship Id="rId7" Type="http://schemas.openxmlformats.org/officeDocument/2006/relationships/hyperlink" Target="consultantplus://offline/ref=82EEB68499B2E0305621F2F66ADE3DE9BCFBA65C69C67ECA528C5CB7AEC528A04955A377672A07C50085DFED65h230L" TargetMode="External"/><Relationship Id="rId12" Type="http://schemas.openxmlformats.org/officeDocument/2006/relationships/hyperlink" Target="consultantplus://offline/ref=82EEB68499B2E0305621F2F66ADE3DE9BCFBA55560CD7ECA528C5CB7AEC528A04955A377672A07C50085DFED65h230L" TargetMode="External"/><Relationship Id="rId17" Type="http://schemas.openxmlformats.org/officeDocument/2006/relationships/hyperlink" Target="consultantplus://offline/ref=82EEB68499B2E0305621F2F66ADE3DE9BCFBA55167C37ECA528C5CB7AEC528A05B55FB7B6D7848815296DCEB79203CF461A508hD31L" TargetMode="External"/><Relationship Id="rId25" Type="http://schemas.openxmlformats.org/officeDocument/2006/relationships/hyperlink" Target="consultantplus://offline/ref=82EEB68499B2E0305621F2F66ADE3DE9BDF7A65263C67ECA528C5CB7AEC528A05B55FB7B662C19C4069089BC237536EB65BB0AD6D7BAA30Eh43EL" TargetMode="External"/><Relationship Id="rId33" Type="http://schemas.openxmlformats.org/officeDocument/2006/relationships/hyperlink" Target="http://www.krchet.cap.ru" TargetMode="External"/><Relationship Id="rId38" Type="http://schemas.openxmlformats.org/officeDocument/2006/relationships/hyperlink" Target="consultantplus://offline/ref=82EEB68499B2E0305621F2F66ADE3DE9BEFDA35163CE23C05AD550B5A9CA77B75C1CF77A662C19C70CCF8CA9322D3AEC7DA50DCFCBB8A1h03CL" TargetMode="External"/><Relationship Id="rId2" Type="http://schemas.openxmlformats.org/officeDocument/2006/relationships/settings" Target="settings.xml"/><Relationship Id="rId16" Type="http://schemas.openxmlformats.org/officeDocument/2006/relationships/hyperlink" Target="consultantplus://offline/ref=82EEB68499B2E0305621F2F66ADE3DE9BCFBA55560CD7ECA528C5CB7AEC528A04955A377672A07C50085DFED65h230L" TargetMode="External"/><Relationship Id="rId20" Type="http://schemas.openxmlformats.org/officeDocument/2006/relationships/hyperlink" Target="consultantplus://offline/ref=82EEB68499B2E0305621F2F66ADE3DE9BCFBA55167C37ECA528C5CB7AEC528A05B55FB7B662C19C4079089BC237536EB65BB0AD6D7BAA30Eh43EL" TargetMode="External"/><Relationship Id="rId29" Type="http://schemas.openxmlformats.org/officeDocument/2006/relationships/hyperlink" Target="consultantplus://offline/ref=82EEB68499B2E0305621F2F66ADE3DE9BCFBA55167C37ECA528C5CB7AEC528A05B55FB7B662C1AC0039089BC237536EB65BB0AD6D7BAA30Eh43E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EEB68499B2E0305621F2F66ADE3DE9BCFBA75762C07ECA528C5CB7AEC528A04955A377672A07C50085DFED65h230L" TargetMode="External"/><Relationship Id="rId11" Type="http://schemas.openxmlformats.org/officeDocument/2006/relationships/hyperlink" Target="consultantplus://offline/ref=82EEB68499B2E0305621F2F66ADE3DE9BCFBA55167C37ECA528C5CB7AEC528A05B55FB7B662C19CC039089BC237536EB65BB0AD6D7BAA30Eh43EL" TargetMode="External"/><Relationship Id="rId24" Type="http://schemas.openxmlformats.org/officeDocument/2006/relationships/hyperlink" Target="consultantplus://offline/ref=82EEB68499B2E0305621F2F66ADE3DE9BCFFA25365C57ECA528C5CB7AEC528A05B55FB7B662C19C4079089BC237536EB65BB0AD6D7BAA30Eh43EL" TargetMode="External"/><Relationship Id="rId32" Type="http://schemas.openxmlformats.org/officeDocument/2006/relationships/hyperlink" Target="consultantplus://offline/ref=82EEB68499B2E0305621F2F66ADE3DE9BCFBA55167C37ECA528C5CB7AEC528A05B55FB786528129156DF88E0662625EA64BB08D1CBhB38L" TargetMode="External"/><Relationship Id="rId37" Type="http://schemas.openxmlformats.org/officeDocument/2006/relationships/hyperlink" Target="mailto:krchet-gki@cap.ru" TargetMode="External"/><Relationship Id="rId40" Type="http://schemas.openxmlformats.org/officeDocument/2006/relationships/hyperlink" Target="consultantplus://offline/ref=82EEB68499B2E0305621F2F66ADE3DE9BCFBA75762C07ECA528C5CB7AEC528A05B55FB7B6025129156DF88E0662625EA64BB08D1CBhB38L" TargetMode="External"/><Relationship Id="rId5" Type="http://schemas.openxmlformats.org/officeDocument/2006/relationships/endnotes" Target="endnotes.xml"/><Relationship Id="rId15" Type="http://schemas.openxmlformats.org/officeDocument/2006/relationships/hyperlink" Target="consultantplus://offline/ref=82EEB68499B2E0305621ECFB7CB263EDB7F4F95961C472990CDA5AE0F1952EF51B15FD2E37684CC8069DC3ED603E39EA61hA35L" TargetMode="External"/><Relationship Id="rId23" Type="http://schemas.openxmlformats.org/officeDocument/2006/relationships/hyperlink" Target="consultantplus://offline/ref=82EEB68499B2E0305621F2F66ADE3DE9BCFBA55167C37ECA528C5CB7AEC528A04955A377672A07C50085DFED65h230L" TargetMode="External"/><Relationship Id="rId28" Type="http://schemas.openxmlformats.org/officeDocument/2006/relationships/hyperlink" Target="consultantplus://offline/ref=82EEB68499B2E0305621F2F66ADE3DE9BCFBA55167C37ECA528C5CB7AEC528A05B55FB7B662B129156DF88E0662625EA64BB08D1CBhB38L" TargetMode="External"/><Relationship Id="rId36" Type="http://schemas.openxmlformats.org/officeDocument/2006/relationships/hyperlink" Target="mailto:krchet-econ@cap.ru" TargetMode="External"/><Relationship Id="rId10" Type="http://schemas.openxmlformats.org/officeDocument/2006/relationships/hyperlink" Target="consultantplus://offline/ref=82EEB68499B2E0305621F2F66ADE3DE9BDFFA65C62C57ECA528C5CB7AEC528A04955A377672A07C50085DFED65h230L" TargetMode="External"/><Relationship Id="rId19" Type="http://schemas.openxmlformats.org/officeDocument/2006/relationships/hyperlink" Target="consultantplus://offline/ref=82EEB68499B2E0305621F2F66ADE3DE9BCFBA55167C37ECA528C5CB7AEC528A04955A377672A07C50085DFED65h230L" TargetMode="External"/><Relationship Id="rId31" Type="http://schemas.openxmlformats.org/officeDocument/2006/relationships/hyperlink" Target="consultantplus://offline/ref=82EEB68499B2E0305621F2F66ADE3DE9BCFBA55167C37ECA528C5CB7AEC528A05B55FB7B672E129156DF88E0662625EA64BB08D1CBhB38L" TargetMode="External"/><Relationship Id="rId4" Type="http://schemas.openxmlformats.org/officeDocument/2006/relationships/footnotes" Target="footnotes.xml"/><Relationship Id="rId9" Type="http://schemas.openxmlformats.org/officeDocument/2006/relationships/hyperlink" Target="consultantplus://offline/ref=82EEB68499B2E0305621F2F66ADE3DE9BCFAA45665C47ECA528C5CB7AEC528A04955A377672A07C50085DFED65h230L" TargetMode="External"/><Relationship Id="rId14" Type="http://schemas.openxmlformats.org/officeDocument/2006/relationships/hyperlink" Target="consultantplus://offline/ref=82EEB68499B2E0305621ECFB7CB263EDB7F4F95961C773990ED15AE0F1952EF51B15FD2E37684CC8069DC3ED603E39EA61hA35L" TargetMode="External"/><Relationship Id="rId22" Type="http://schemas.openxmlformats.org/officeDocument/2006/relationships/hyperlink" Target="consultantplus://offline/ref=82EEB68499B2E0305621F2F66ADE3DE9BCFBA55560CD7ECA528C5CB7AEC528A04955A377672A07C50085DFED65h230L" TargetMode="External"/><Relationship Id="rId27" Type="http://schemas.openxmlformats.org/officeDocument/2006/relationships/hyperlink" Target="consultantplus://offline/ref=82EEB68499B2E0305621F2F66ADE3DE9BCFBA55167C37ECA528C5CB7AEC528A05B55FB786725129156DF88E0662625EA64BB08D1CBhB38L" TargetMode="External"/><Relationship Id="rId30" Type="http://schemas.openxmlformats.org/officeDocument/2006/relationships/hyperlink" Target="consultantplus://offline/ref=82EEB68499B2E0305621F2F66ADE3DE9BCFBA55167C37ECA528C5CB7AEC528A05B55FB7B662C1AC0039089BC237536EB65BB0AD6D7BAA30Eh43EL" TargetMode="External"/><Relationship Id="rId35" Type="http://schemas.openxmlformats.org/officeDocument/2006/relationships/hyperlink" Target="mailto:krchet-econ@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16470</Words>
  <Characters>93883</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krchet-law2</dc:creator>
  <cp:lastModifiedBy>Адм. Красночетайского района Лариса Зайцева</cp:lastModifiedBy>
  <cp:revision>3</cp:revision>
  <cp:lastPrinted>2020-07-21T11:09:00Z</cp:lastPrinted>
  <dcterms:created xsi:type="dcterms:W3CDTF">2020-07-23T06:35:00Z</dcterms:created>
  <dcterms:modified xsi:type="dcterms:W3CDTF">2020-07-23T06:35:00Z</dcterms:modified>
</cp:coreProperties>
</file>