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91" w:rsidRPr="00002962" w:rsidRDefault="000F4591" w:rsidP="000F4591">
      <w:pPr>
        <w:ind w:left="5529"/>
        <w:rPr>
          <w:b/>
        </w:rPr>
      </w:pPr>
      <w:r w:rsidRPr="00002962">
        <w:rPr>
          <w:b/>
        </w:rPr>
        <w:t>У</w:t>
      </w:r>
      <w:r>
        <w:rPr>
          <w:b/>
        </w:rPr>
        <w:t xml:space="preserve"> </w:t>
      </w:r>
      <w:r w:rsidRPr="00002962">
        <w:rPr>
          <w:b/>
        </w:rPr>
        <w:t>т</w:t>
      </w:r>
      <w:r>
        <w:rPr>
          <w:b/>
        </w:rPr>
        <w:t xml:space="preserve"> </w:t>
      </w:r>
      <w:r w:rsidRPr="00002962">
        <w:rPr>
          <w:b/>
        </w:rPr>
        <w:t>в</w:t>
      </w:r>
      <w:r>
        <w:rPr>
          <w:b/>
        </w:rPr>
        <w:t xml:space="preserve"> </w:t>
      </w:r>
      <w:r w:rsidRPr="00002962">
        <w:rPr>
          <w:b/>
        </w:rPr>
        <w:t>е</w:t>
      </w:r>
      <w:r>
        <w:rPr>
          <w:b/>
        </w:rPr>
        <w:t xml:space="preserve"> </w:t>
      </w:r>
      <w:proofErr w:type="spellStart"/>
      <w:proofErr w:type="gramStart"/>
      <w:r w:rsidRPr="00002962">
        <w:rPr>
          <w:b/>
        </w:rPr>
        <w:t>р</w:t>
      </w:r>
      <w:proofErr w:type="spellEnd"/>
      <w:proofErr w:type="gramEnd"/>
      <w:r>
        <w:rPr>
          <w:b/>
        </w:rPr>
        <w:t xml:space="preserve"> </w:t>
      </w:r>
      <w:r w:rsidRPr="00002962">
        <w:rPr>
          <w:b/>
        </w:rPr>
        <w:t>ж</w:t>
      </w:r>
      <w:r>
        <w:rPr>
          <w:b/>
        </w:rPr>
        <w:t xml:space="preserve"> </w:t>
      </w:r>
      <w:proofErr w:type="spellStart"/>
      <w:r w:rsidRPr="00002962">
        <w:rPr>
          <w:b/>
        </w:rPr>
        <w:t>д</w:t>
      </w:r>
      <w:proofErr w:type="spellEnd"/>
      <w:r>
        <w:rPr>
          <w:b/>
        </w:rPr>
        <w:t xml:space="preserve"> </w:t>
      </w:r>
      <w:r w:rsidRPr="00002962">
        <w:rPr>
          <w:b/>
        </w:rPr>
        <w:t>а</w:t>
      </w:r>
      <w:r>
        <w:rPr>
          <w:b/>
        </w:rPr>
        <w:t xml:space="preserve"> </w:t>
      </w:r>
      <w:r w:rsidRPr="00002962">
        <w:rPr>
          <w:b/>
        </w:rPr>
        <w:t>ю</w:t>
      </w:r>
      <w:r>
        <w:rPr>
          <w:b/>
        </w:rPr>
        <w:t>:</w:t>
      </w:r>
    </w:p>
    <w:p w:rsidR="000F4591" w:rsidRDefault="000F4591" w:rsidP="000F4591">
      <w:pPr>
        <w:ind w:left="5529"/>
        <w:rPr>
          <w:b/>
        </w:rPr>
      </w:pPr>
      <w:r>
        <w:rPr>
          <w:b/>
        </w:rPr>
        <w:t>Г</w:t>
      </w:r>
      <w:r w:rsidRPr="00002962">
        <w:rPr>
          <w:b/>
        </w:rPr>
        <w:t>лав</w:t>
      </w:r>
      <w:r>
        <w:rPr>
          <w:b/>
        </w:rPr>
        <w:t>а а</w:t>
      </w:r>
      <w:r w:rsidRPr="00002962">
        <w:rPr>
          <w:b/>
        </w:rPr>
        <w:t xml:space="preserve">дминистрации Мариинско-Посадского </w:t>
      </w:r>
      <w:r>
        <w:rPr>
          <w:b/>
        </w:rPr>
        <w:t xml:space="preserve">района </w:t>
      </w:r>
    </w:p>
    <w:p w:rsidR="000F4591" w:rsidRPr="00002962" w:rsidRDefault="000F4591" w:rsidP="000F4591">
      <w:pPr>
        <w:ind w:left="5529"/>
        <w:rPr>
          <w:b/>
        </w:rPr>
      </w:pPr>
      <w:r>
        <w:rPr>
          <w:b/>
        </w:rPr>
        <w:t>Чувашской Республики</w:t>
      </w:r>
    </w:p>
    <w:p w:rsidR="000F4591" w:rsidRPr="00002962" w:rsidRDefault="000F4591" w:rsidP="000F4591">
      <w:pPr>
        <w:ind w:left="5529"/>
        <w:rPr>
          <w:b/>
        </w:rPr>
      </w:pPr>
    </w:p>
    <w:p w:rsidR="000F4591" w:rsidRPr="00612B48" w:rsidRDefault="000F4591" w:rsidP="000F4591">
      <w:pPr>
        <w:ind w:left="5529"/>
        <w:rPr>
          <w:b/>
        </w:rPr>
      </w:pPr>
      <w:r w:rsidRPr="00612B48">
        <w:rPr>
          <w:b/>
        </w:rPr>
        <w:t>_________</w:t>
      </w:r>
      <w:r>
        <w:rPr>
          <w:b/>
        </w:rPr>
        <w:t>________</w:t>
      </w:r>
      <w:r w:rsidRPr="00612B48">
        <w:rPr>
          <w:b/>
        </w:rPr>
        <w:t xml:space="preserve"> </w:t>
      </w:r>
      <w:proofErr w:type="spellStart"/>
      <w:r>
        <w:rPr>
          <w:b/>
        </w:rPr>
        <w:t>В.Н.Мустаев</w:t>
      </w:r>
      <w:proofErr w:type="spellEnd"/>
    </w:p>
    <w:p w:rsidR="000F4591" w:rsidRPr="00002962" w:rsidRDefault="000F4591" w:rsidP="000F4591">
      <w:pPr>
        <w:ind w:firstLine="709"/>
        <w:rPr>
          <w:b/>
        </w:rPr>
      </w:pPr>
    </w:p>
    <w:p w:rsidR="000F4591" w:rsidRPr="00002962" w:rsidRDefault="000F4591" w:rsidP="000F4591">
      <w:pPr>
        <w:ind w:left="426"/>
        <w:jc w:val="center"/>
        <w:rPr>
          <w:b/>
        </w:rPr>
      </w:pPr>
      <w:r w:rsidRPr="00002962">
        <w:rPr>
          <w:b/>
        </w:rPr>
        <w:t>ИЗВЕЩЕНИЕ</w:t>
      </w:r>
    </w:p>
    <w:p w:rsidR="000F4591" w:rsidRDefault="000F4591" w:rsidP="000F4591">
      <w:pPr>
        <w:jc w:val="center"/>
        <w:rPr>
          <w:b/>
        </w:rPr>
      </w:pPr>
      <w:r w:rsidRPr="00002962">
        <w:rPr>
          <w:b/>
        </w:rPr>
        <w:t>о проведении открытого аукциона по продаже</w:t>
      </w:r>
      <w:r>
        <w:rPr>
          <w:b/>
        </w:rPr>
        <w:t xml:space="preserve"> права на заключение договора аренды </w:t>
      </w:r>
      <w:r w:rsidRPr="00002962">
        <w:rPr>
          <w:b/>
        </w:rPr>
        <w:t>земельн</w:t>
      </w:r>
      <w:r>
        <w:rPr>
          <w:b/>
        </w:rPr>
        <w:t>ого</w:t>
      </w:r>
      <w:r w:rsidRPr="00002962">
        <w:rPr>
          <w:b/>
        </w:rPr>
        <w:t xml:space="preserve"> участк</w:t>
      </w:r>
      <w:r>
        <w:rPr>
          <w:b/>
        </w:rPr>
        <w:t>а, находящегося в государственной неразграниченной собственности</w:t>
      </w:r>
    </w:p>
    <w:p w:rsidR="000F4591" w:rsidRPr="00EC0AEE" w:rsidRDefault="000F4591" w:rsidP="000F4591">
      <w:pPr>
        <w:jc w:val="center"/>
      </w:pPr>
    </w:p>
    <w:p w:rsidR="000F4591" w:rsidRPr="00EC0AEE" w:rsidRDefault="000F4591" w:rsidP="000F4591">
      <w:pPr>
        <w:ind w:firstLine="426"/>
        <w:jc w:val="both"/>
      </w:pPr>
      <w:r w:rsidRPr="00B97F6F">
        <w:rPr>
          <w:b/>
        </w:rPr>
        <w:t>1.</w:t>
      </w:r>
      <w:r w:rsidRPr="00EC0AEE">
        <w:t xml:space="preserve"> </w:t>
      </w:r>
      <w:r w:rsidRPr="00171C95">
        <w:rPr>
          <w:b/>
        </w:rPr>
        <w:t>Организатор аукциона:</w:t>
      </w:r>
      <w:r w:rsidRPr="00EC0AEE">
        <w:t xml:space="preserve"> </w:t>
      </w:r>
      <w:r>
        <w:t>А</w:t>
      </w:r>
      <w:r w:rsidRPr="00EC0AEE">
        <w:t xml:space="preserve">дминистрация </w:t>
      </w:r>
      <w:r>
        <w:t>Мариинско-Посадского района Чувашской Республики.</w:t>
      </w:r>
    </w:p>
    <w:p w:rsidR="000F4591" w:rsidRDefault="000F4591" w:rsidP="000F4591">
      <w:pPr>
        <w:ind w:firstLine="426"/>
        <w:jc w:val="both"/>
      </w:pPr>
      <w:r w:rsidRPr="00B97F6F">
        <w:rPr>
          <w:b/>
        </w:rPr>
        <w:t>2.</w:t>
      </w:r>
      <w:r w:rsidRPr="00EC0AEE">
        <w:t xml:space="preserve"> </w:t>
      </w:r>
      <w:r w:rsidRPr="008463C3">
        <w:rPr>
          <w:b/>
        </w:rPr>
        <w:t xml:space="preserve">Адрес Организатора аукциона: </w:t>
      </w:r>
      <w:smartTag w:uri="urn:schemas-microsoft-com:office:smarttags" w:element="metricconverter">
        <w:smartTagPr>
          <w:attr w:name="ProductID" w:val="429570, г"/>
        </w:smartTagPr>
        <w:r w:rsidRPr="005B6840">
          <w:t>429570, г</w:t>
        </w:r>
      </w:smartTag>
      <w:r w:rsidRPr="005B6840">
        <w:t>. Мариинский Посад, ул. Николаева, д. 47</w:t>
      </w:r>
      <w:r>
        <w:t>,</w:t>
      </w:r>
      <w:r w:rsidRPr="005B6840">
        <w:t xml:space="preserve"> телефон/факс: 8 (83542) 2-</w:t>
      </w:r>
      <w:r>
        <w:t>23-32</w:t>
      </w:r>
      <w:r w:rsidRPr="005B6840">
        <w:t>; 2-</w:t>
      </w:r>
      <w:r>
        <w:t>19-35</w:t>
      </w:r>
      <w:r w:rsidRPr="005B6840">
        <w:t xml:space="preserve">. </w:t>
      </w:r>
    </w:p>
    <w:p w:rsidR="000F4591" w:rsidRPr="00156D77" w:rsidRDefault="000F4591" w:rsidP="000F4591">
      <w:pPr>
        <w:ind w:firstLine="426"/>
        <w:jc w:val="both"/>
        <w:rPr>
          <w:i/>
        </w:rPr>
      </w:pPr>
      <w:r w:rsidRPr="005B6840">
        <w:t xml:space="preserve">Адрес электронной почты:  </w:t>
      </w:r>
      <w:hyperlink r:id="rId4" w:history="1">
        <w:r w:rsidRPr="0051459E">
          <w:rPr>
            <w:rStyle w:val="a3"/>
            <w:i/>
            <w:lang w:val="en-US"/>
          </w:rPr>
          <w:t>marpos</w:t>
        </w:r>
        <w:r w:rsidRPr="0051459E">
          <w:rPr>
            <w:rStyle w:val="a3"/>
            <w:i/>
          </w:rPr>
          <w:t>_</w:t>
        </w:r>
        <w:r w:rsidRPr="0051459E">
          <w:rPr>
            <w:rStyle w:val="a3"/>
            <w:i/>
            <w:lang w:val="en-US"/>
          </w:rPr>
          <w:t>sizo</w:t>
        </w:r>
        <w:r w:rsidRPr="0051459E">
          <w:rPr>
            <w:rStyle w:val="a3"/>
            <w:i/>
          </w:rPr>
          <w:t>@</w:t>
        </w:r>
        <w:r w:rsidRPr="0051459E">
          <w:rPr>
            <w:rStyle w:val="a3"/>
            <w:i/>
            <w:lang w:val="en-US"/>
          </w:rPr>
          <w:t>cap</w:t>
        </w:r>
        <w:r w:rsidRPr="0051459E">
          <w:rPr>
            <w:rStyle w:val="a3"/>
            <w:i/>
          </w:rPr>
          <w:t>.</w:t>
        </w:r>
        <w:r w:rsidRPr="0051459E">
          <w:rPr>
            <w:rStyle w:val="a3"/>
            <w:i/>
            <w:lang w:val="en-US"/>
          </w:rPr>
          <w:t>ru</w:t>
        </w:r>
      </w:hyperlink>
    </w:p>
    <w:p w:rsidR="000F4591" w:rsidRDefault="000F4591" w:rsidP="000F4591">
      <w:pPr>
        <w:ind w:firstLine="426"/>
        <w:jc w:val="both"/>
      </w:pPr>
      <w:r w:rsidRPr="00B97F6F">
        <w:rPr>
          <w:b/>
        </w:rPr>
        <w:t>3.</w:t>
      </w:r>
      <w:r>
        <w:t xml:space="preserve"> </w:t>
      </w:r>
      <w:r w:rsidRPr="007A69C6">
        <w:rPr>
          <w:b/>
        </w:rPr>
        <w:t>Форма торгов:</w:t>
      </w:r>
      <w:r>
        <w:t xml:space="preserve"> о</w:t>
      </w:r>
      <w:r w:rsidRPr="00EC0AEE">
        <w:t xml:space="preserve">ткрытый аукцион </w:t>
      </w:r>
      <w:r>
        <w:t>по составу участников и форме подачи предложений.</w:t>
      </w:r>
    </w:p>
    <w:p w:rsidR="000F4591" w:rsidRDefault="000F4591" w:rsidP="000F4591">
      <w:pPr>
        <w:jc w:val="both"/>
      </w:pPr>
      <w:r>
        <w:rPr>
          <w:b/>
        </w:rPr>
        <w:t xml:space="preserve">      </w:t>
      </w:r>
      <w:r w:rsidRPr="00B97F6F">
        <w:rPr>
          <w:b/>
        </w:rPr>
        <w:t>4.</w:t>
      </w:r>
      <w:r w:rsidRPr="00EC0AEE">
        <w:t xml:space="preserve"> </w:t>
      </w:r>
      <w:r w:rsidRPr="007A69C6">
        <w:rPr>
          <w:b/>
        </w:rPr>
        <w:t xml:space="preserve">Основание проведения </w:t>
      </w:r>
      <w:r w:rsidRPr="0076368D">
        <w:rPr>
          <w:b/>
        </w:rPr>
        <w:t xml:space="preserve">аукциона: </w:t>
      </w:r>
      <w:r w:rsidRPr="0076368D">
        <w:t xml:space="preserve">постановление администрации Мариинско-Посадского </w:t>
      </w:r>
      <w:r>
        <w:t>района</w:t>
      </w:r>
      <w:r w:rsidRPr="00542018">
        <w:t xml:space="preserve"> </w:t>
      </w:r>
      <w:r w:rsidRPr="0087541D">
        <w:t>№</w:t>
      </w:r>
      <w:r>
        <w:t xml:space="preserve"> </w:t>
      </w:r>
      <w:r w:rsidR="005A5144">
        <w:t xml:space="preserve"> 707</w:t>
      </w:r>
      <w:r>
        <w:t xml:space="preserve"> </w:t>
      </w:r>
      <w:r w:rsidRPr="003C28A3">
        <w:t>от</w:t>
      </w:r>
      <w:r w:rsidR="005A5144">
        <w:t xml:space="preserve"> 30.10</w:t>
      </w:r>
      <w:r w:rsidR="00D430E7">
        <w:t>.</w:t>
      </w:r>
      <w:r w:rsidR="005A5144">
        <w:t>2</w:t>
      </w:r>
      <w:r>
        <w:t>020 г</w:t>
      </w:r>
      <w:r w:rsidRPr="0087541D">
        <w:t>.</w:t>
      </w:r>
      <w:r>
        <w:t xml:space="preserve"> «</w:t>
      </w:r>
      <w:r w:rsidRPr="003835D8">
        <w:rPr>
          <w:bCs/>
        </w:rPr>
        <w:t>О проведении открытого аукциона по продаже права на заключение договор</w:t>
      </w:r>
      <w:r>
        <w:rPr>
          <w:bCs/>
        </w:rPr>
        <w:t>а аренды земельного</w:t>
      </w:r>
      <w:r w:rsidRPr="003835D8">
        <w:rPr>
          <w:bCs/>
        </w:rPr>
        <w:t xml:space="preserve"> участк</w:t>
      </w:r>
      <w:r>
        <w:rPr>
          <w:bCs/>
        </w:rPr>
        <w:t>а</w:t>
      </w:r>
      <w:r w:rsidRPr="003835D8">
        <w:rPr>
          <w:bCs/>
        </w:rPr>
        <w:t>, находящ</w:t>
      </w:r>
      <w:r>
        <w:rPr>
          <w:bCs/>
        </w:rPr>
        <w:t>егося</w:t>
      </w:r>
      <w:r w:rsidRPr="003835D8">
        <w:rPr>
          <w:bCs/>
        </w:rPr>
        <w:t xml:space="preserve"> в государственной неразграниченной собственности</w:t>
      </w:r>
      <w:r>
        <w:t xml:space="preserve">». </w:t>
      </w:r>
    </w:p>
    <w:p w:rsidR="000F4591" w:rsidRPr="008F7C99" w:rsidRDefault="000F4591" w:rsidP="000F4591">
      <w:pPr>
        <w:ind w:firstLine="426"/>
        <w:jc w:val="both"/>
      </w:pPr>
      <w:r w:rsidRPr="00B97F6F">
        <w:rPr>
          <w:b/>
        </w:rPr>
        <w:t>5.</w:t>
      </w:r>
      <w:r w:rsidRPr="007A69C6">
        <w:rPr>
          <w:b/>
        </w:rPr>
        <w:t xml:space="preserve"> Предмет аукциона:</w:t>
      </w:r>
      <w:r>
        <w:t xml:space="preserve"> </w:t>
      </w:r>
      <w:r w:rsidRPr="00607E40">
        <w:t>право на заключение договоров аренды (далее – право на заключение договоров аренды) в отношении следующих</w:t>
      </w:r>
      <w:r w:rsidRPr="008F7C99">
        <w:t xml:space="preserve"> земельных участков, находящихся на территории </w:t>
      </w:r>
      <w:r>
        <w:t>Марии</w:t>
      </w:r>
      <w:r w:rsidRPr="00421B66">
        <w:t>нско-Посадского</w:t>
      </w:r>
      <w:r w:rsidRPr="008F7C99">
        <w:t xml:space="preserve"> района  Чувашск</w:t>
      </w:r>
      <w:r>
        <w:t xml:space="preserve">ой Республики (далее – Участки), </w:t>
      </w:r>
      <w:r w:rsidRPr="009F1E36">
        <w:t>собственност</w:t>
      </w:r>
      <w:r>
        <w:t>ь</w:t>
      </w:r>
      <w:r w:rsidRPr="00FA0F82">
        <w:t xml:space="preserve"> н</w:t>
      </w:r>
      <w:r>
        <w:t xml:space="preserve">е </w:t>
      </w:r>
      <w:r w:rsidRPr="00FA0F82">
        <w:t>разграничен</w:t>
      </w:r>
      <w:r>
        <w:t>а:</w:t>
      </w:r>
      <w:r w:rsidRPr="008F7C99">
        <w:tab/>
      </w:r>
    </w:p>
    <w:p w:rsidR="000F4591" w:rsidRDefault="000F4591" w:rsidP="000F4591">
      <w:pPr>
        <w:ind w:firstLine="426"/>
        <w:jc w:val="both"/>
      </w:pPr>
    </w:p>
    <w:p w:rsidR="000F4591" w:rsidRPr="007874D5" w:rsidRDefault="000F4591" w:rsidP="000F4591">
      <w:pPr>
        <w:ind w:firstLine="426"/>
        <w:jc w:val="both"/>
        <w:rPr>
          <w:b/>
          <w:u w:val="single"/>
        </w:rPr>
      </w:pPr>
      <w:r>
        <w:rPr>
          <w:b/>
          <w:u w:val="single"/>
        </w:rPr>
        <w:t>Лот № 1</w:t>
      </w:r>
    </w:p>
    <w:p w:rsidR="000F4591" w:rsidRPr="003232F5" w:rsidRDefault="000F4591" w:rsidP="000F4591">
      <w:pPr>
        <w:ind w:firstLine="426"/>
        <w:jc w:val="both"/>
      </w:pPr>
      <w:r w:rsidRPr="00DB5E2B">
        <w:rPr>
          <w:b/>
        </w:rPr>
        <w:t>Адрес</w:t>
      </w:r>
      <w:r>
        <w:rPr>
          <w:b/>
        </w:rPr>
        <w:t xml:space="preserve"> (местонахождение)</w:t>
      </w:r>
      <w:r w:rsidRPr="00DB5E2B">
        <w:rPr>
          <w:b/>
        </w:rPr>
        <w:t xml:space="preserve">: </w:t>
      </w:r>
      <w:r w:rsidRPr="003232F5">
        <w:rPr>
          <w:sz w:val="22"/>
          <w:szCs w:val="22"/>
        </w:rPr>
        <w:t xml:space="preserve">Чувашская Республика, р-н Мариинско-Посадский, с/пос. </w:t>
      </w:r>
      <w:proofErr w:type="spellStart"/>
      <w:r w:rsidRPr="003232F5">
        <w:rPr>
          <w:sz w:val="22"/>
          <w:szCs w:val="22"/>
        </w:rPr>
        <w:t>Сутчевское</w:t>
      </w:r>
      <w:proofErr w:type="spellEnd"/>
      <w:r w:rsidRPr="003232F5">
        <w:rPr>
          <w:sz w:val="22"/>
          <w:szCs w:val="22"/>
        </w:rPr>
        <w:t>, ул</w:t>
      </w:r>
      <w:proofErr w:type="gramStart"/>
      <w:r w:rsidRPr="003232F5">
        <w:rPr>
          <w:sz w:val="22"/>
          <w:szCs w:val="22"/>
        </w:rPr>
        <w:t>.Н</w:t>
      </w:r>
      <w:proofErr w:type="gramEnd"/>
      <w:r w:rsidRPr="003232F5">
        <w:rPr>
          <w:sz w:val="22"/>
          <w:szCs w:val="22"/>
        </w:rPr>
        <w:t>овая</w:t>
      </w:r>
    </w:p>
    <w:p w:rsidR="000F4591" w:rsidRPr="00DB5E2B" w:rsidRDefault="000F4591" w:rsidP="000F4591">
      <w:pPr>
        <w:ind w:firstLine="426"/>
        <w:jc w:val="both"/>
        <w:rPr>
          <w:b/>
        </w:rPr>
      </w:pPr>
      <w:r w:rsidRPr="00DB5E2B">
        <w:rPr>
          <w:b/>
        </w:rPr>
        <w:t>Площадь земельного участка:</w:t>
      </w:r>
      <w:r>
        <w:rPr>
          <w:b/>
        </w:rPr>
        <w:t xml:space="preserve"> </w:t>
      </w:r>
      <w:r w:rsidRPr="003232F5">
        <w:rPr>
          <w:b/>
          <w:sz w:val="22"/>
          <w:szCs w:val="22"/>
        </w:rPr>
        <w:t>827</w:t>
      </w:r>
      <w:r>
        <w:rPr>
          <w:b/>
          <w:i/>
          <w:sz w:val="22"/>
          <w:szCs w:val="22"/>
        </w:rPr>
        <w:t xml:space="preserve"> </w:t>
      </w:r>
      <w:r w:rsidRPr="003301E0">
        <w:t>кв.м.</w:t>
      </w:r>
    </w:p>
    <w:p w:rsidR="000F4591" w:rsidRPr="00DB5E2B" w:rsidRDefault="000F4591" w:rsidP="000F4591">
      <w:pPr>
        <w:ind w:firstLine="426"/>
        <w:jc w:val="both"/>
        <w:rPr>
          <w:b/>
        </w:rPr>
      </w:pPr>
      <w:r w:rsidRPr="00DB5E2B">
        <w:rPr>
          <w:b/>
        </w:rPr>
        <w:t>Категория земель:</w:t>
      </w:r>
      <w:r>
        <w:rPr>
          <w:b/>
        </w:rPr>
        <w:t xml:space="preserve"> земли </w:t>
      </w:r>
      <w:r w:rsidRPr="003232F5">
        <w:rPr>
          <w:b/>
          <w:sz w:val="22"/>
          <w:szCs w:val="22"/>
        </w:rPr>
        <w:t>населенных пунктов</w:t>
      </w:r>
      <w:r w:rsidRPr="003232F5">
        <w:t>.</w:t>
      </w:r>
    </w:p>
    <w:p w:rsidR="000F4591" w:rsidRPr="00644660" w:rsidRDefault="000F4591" w:rsidP="000F4591">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0F4591" w:rsidRPr="003232F5" w:rsidRDefault="000F4591" w:rsidP="000F4591">
      <w:pPr>
        <w:ind w:firstLine="426"/>
        <w:jc w:val="both"/>
        <w:rPr>
          <w:b/>
        </w:rPr>
      </w:pPr>
      <w:r w:rsidRPr="00A900CD">
        <w:rPr>
          <w:b/>
        </w:rPr>
        <w:t xml:space="preserve">Разрешенное использование: </w:t>
      </w:r>
      <w:r w:rsidRPr="003232F5">
        <w:rPr>
          <w:b/>
          <w:sz w:val="22"/>
          <w:szCs w:val="22"/>
        </w:rPr>
        <w:t xml:space="preserve">для </w:t>
      </w:r>
      <w:proofErr w:type="gramStart"/>
      <w:r w:rsidRPr="003232F5">
        <w:rPr>
          <w:b/>
          <w:sz w:val="22"/>
          <w:szCs w:val="22"/>
        </w:rPr>
        <w:t>индивидуального</w:t>
      </w:r>
      <w:proofErr w:type="gramEnd"/>
      <w:r w:rsidRPr="003232F5">
        <w:rPr>
          <w:b/>
          <w:sz w:val="22"/>
          <w:szCs w:val="22"/>
        </w:rPr>
        <w:t xml:space="preserve"> жилищного строительства</w:t>
      </w:r>
      <w:r w:rsidRPr="003232F5">
        <w:rPr>
          <w:b/>
        </w:rPr>
        <w:t>.</w:t>
      </w:r>
    </w:p>
    <w:p w:rsidR="000F4591" w:rsidRDefault="000F4591" w:rsidP="000F4591">
      <w:pPr>
        <w:ind w:firstLine="426"/>
        <w:jc w:val="both"/>
        <w:rPr>
          <w:b/>
          <w:i/>
        </w:rPr>
      </w:pPr>
      <w:r>
        <w:rPr>
          <w:b/>
        </w:rPr>
        <w:t xml:space="preserve">Кадастровый номер: </w:t>
      </w:r>
      <w:r w:rsidRPr="005E240B">
        <w:rPr>
          <w:sz w:val="22"/>
          <w:szCs w:val="22"/>
        </w:rPr>
        <w:t>21:</w:t>
      </w:r>
      <w:r>
        <w:rPr>
          <w:b/>
          <w:i/>
          <w:sz w:val="22"/>
          <w:szCs w:val="22"/>
        </w:rPr>
        <w:t>16:050702:409</w:t>
      </w:r>
    </w:p>
    <w:p w:rsidR="000F4591" w:rsidRDefault="000F4591" w:rsidP="000F4591">
      <w:pPr>
        <w:pStyle w:val="a4"/>
        <w:spacing w:after="0"/>
        <w:jc w:val="both"/>
      </w:pPr>
      <w:r>
        <w:t xml:space="preserve">  </w:t>
      </w:r>
      <w:r w:rsidRPr="00691C63">
        <w:rPr>
          <w:b/>
        </w:rPr>
        <w:t>Начальная цена годового размера арендной платы за Участок</w:t>
      </w:r>
      <w:r w:rsidRPr="008F7C99">
        <w:t xml:space="preserve"> –</w:t>
      </w:r>
      <w:r>
        <w:t xml:space="preserve"> </w:t>
      </w:r>
      <w:r w:rsidRPr="003232F5">
        <w:rPr>
          <w:rFonts w:eastAsiaTheme="minorHAnsi"/>
          <w:b/>
          <w:sz w:val="22"/>
          <w:szCs w:val="22"/>
          <w:lang w:eastAsia="en-US"/>
        </w:rPr>
        <w:t>4 245 (Четыре тысячи двести сорок пять) рублей 98 копеек</w:t>
      </w:r>
      <w:proofErr w:type="gramStart"/>
      <w:r w:rsidRPr="003232F5">
        <w:t>.</w:t>
      </w:r>
      <w:proofErr w:type="gramEnd"/>
      <w:r w:rsidRPr="008D067B">
        <w:t xml:space="preserve"> </w:t>
      </w:r>
      <w:proofErr w:type="gramStart"/>
      <w:r w:rsidRPr="008D067B">
        <w:t>б</w:t>
      </w:r>
      <w:proofErr w:type="gramEnd"/>
      <w:r w:rsidRPr="008D067B">
        <w:t>ез учета НДС, определена в соответствии с отчетом об оценке ООО «Независимая оценочная компания Старт» № 19/09/2020-Н от 18.09.2020 года.</w:t>
      </w:r>
      <w:r>
        <w:t xml:space="preserve"> </w:t>
      </w:r>
    </w:p>
    <w:p w:rsidR="000F4591" w:rsidRDefault="000F4591" w:rsidP="000F4591">
      <w:pPr>
        <w:pStyle w:val="a4"/>
        <w:spacing w:after="0"/>
        <w:jc w:val="both"/>
        <w:rPr>
          <w:b/>
        </w:rPr>
      </w:pPr>
      <w:r w:rsidRPr="0003408E">
        <w:rPr>
          <w:b/>
        </w:rPr>
        <w:t>Начальный «шаг аукциона» (</w:t>
      </w:r>
      <w:r>
        <w:rPr>
          <w:b/>
        </w:rPr>
        <w:t>3 %):  </w:t>
      </w:r>
      <w:r>
        <w:t>127</w:t>
      </w:r>
      <w:r w:rsidRPr="008F7C99">
        <w:t xml:space="preserve"> (</w:t>
      </w:r>
      <w:r>
        <w:t>Сто двадцать семь) руб. 37</w:t>
      </w:r>
      <w:r w:rsidRPr="008F7C99">
        <w:t xml:space="preserve"> коп.</w:t>
      </w:r>
    </w:p>
    <w:p w:rsidR="000F4591" w:rsidRPr="008F7C99" w:rsidRDefault="000F4591" w:rsidP="000F4591">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3232F5">
        <w:rPr>
          <w:rFonts w:eastAsiaTheme="minorHAnsi"/>
          <w:b/>
          <w:sz w:val="22"/>
          <w:szCs w:val="22"/>
          <w:lang w:eastAsia="en-US"/>
        </w:rPr>
        <w:t>4 245 (Четыре тысячи двести сорок пять) рублей 98 копеек</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0F4591" w:rsidRDefault="000F4591" w:rsidP="000F4591">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sidR="00C43686">
        <w:rPr>
          <w:b/>
          <w:color w:val="000000"/>
        </w:rPr>
        <w:t>01</w:t>
      </w:r>
      <w:r w:rsidR="00C43686">
        <w:rPr>
          <w:b/>
        </w:rPr>
        <w:t xml:space="preserve"> декаб</w:t>
      </w:r>
      <w:r>
        <w:rPr>
          <w:b/>
        </w:rPr>
        <w:t>ря 2020</w:t>
      </w:r>
      <w:r w:rsidRPr="004D0FA8">
        <w:rPr>
          <w:b/>
        </w:rPr>
        <w:t>г.</w:t>
      </w:r>
    </w:p>
    <w:p w:rsidR="000F4591" w:rsidRPr="004D0FA8" w:rsidRDefault="000F4591" w:rsidP="000F4591">
      <w:pPr>
        <w:ind w:firstLine="426"/>
        <w:jc w:val="both"/>
        <w:rPr>
          <w:b/>
        </w:rPr>
      </w:pPr>
      <w:r>
        <w:rPr>
          <w:b/>
        </w:rPr>
        <w:t>Срок аренды: 5 лет</w:t>
      </w:r>
    </w:p>
    <w:p w:rsidR="0067588B" w:rsidRPr="0067588B" w:rsidRDefault="0067588B" w:rsidP="0067588B">
      <w:pPr>
        <w:widowControl w:val="0"/>
        <w:tabs>
          <w:tab w:val="left" w:pos="720"/>
        </w:tabs>
        <w:jc w:val="both"/>
        <w:rPr>
          <w:b/>
        </w:rPr>
      </w:pPr>
      <w:r w:rsidRPr="0067588B">
        <w:rPr>
          <w:b/>
        </w:rPr>
        <w:t xml:space="preserve">    Параметры разрешенного строительства объекта капитального строительства:</w:t>
      </w:r>
    </w:p>
    <w:p w:rsidR="003378DC" w:rsidRPr="00510A87" w:rsidRDefault="003378DC" w:rsidP="003378DC">
      <w:pPr>
        <w:jc w:val="both"/>
        <w:rPr>
          <w:rFonts w:ascii="PT Serif" w:hAnsi="PT Serif"/>
          <w:color w:val="000000"/>
          <w:sz w:val="22"/>
          <w:szCs w:val="22"/>
        </w:rPr>
      </w:pPr>
      <w:r w:rsidRPr="00510A87">
        <w:rPr>
          <w:rFonts w:ascii="PT Serif" w:hAnsi="PT Serif"/>
          <w:sz w:val="22"/>
          <w:szCs w:val="22"/>
        </w:rPr>
        <w:t xml:space="preserve">В соответствии с </w:t>
      </w:r>
      <w:r w:rsidRPr="00510A87">
        <w:rPr>
          <w:rFonts w:ascii="PT Serif" w:hAnsi="PT Serif"/>
          <w:color w:val="000000"/>
          <w:sz w:val="22"/>
          <w:szCs w:val="22"/>
        </w:rPr>
        <w:t xml:space="preserve">Правилами землепользования и застройки </w:t>
      </w:r>
      <w:r>
        <w:rPr>
          <w:rFonts w:ascii="PT Serif" w:hAnsi="PT Serif"/>
          <w:color w:val="000000"/>
          <w:sz w:val="22"/>
          <w:szCs w:val="22"/>
        </w:rPr>
        <w:t xml:space="preserve">Сутчевского сельского </w:t>
      </w:r>
      <w:r w:rsidRPr="00510A87">
        <w:rPr>
          <w:rFonts w:ascii="PT Serif" w:hAnsi="PT Serif"/>
          <w:color w:val="000000"/>
          <w:sz w:val="22"/>
          <w:szCs w:val="22"/>
        </w:rPr>
        <w:t xml:space="preserve">поселения, утвержденные Решением Собрания депутатов </w:t>
      </w:r>
      <w:r>
        <w:rPr>
          <w:rFonts w:ascii="PT Serif" w:hAnsi="PT Serif"/>
          <w:color w:val="000000"/>
          <w:sz w:val="22"/>
          <w:szCs w:val="22"/>
        </w:rPr>
        <w:t>Сутчевского сельского</w:t>
      </w:r>
      <w:r w:rsidRPr="00510A87">
        <w:rPr>
          <w:rFonts w:ascii="PT Serif" w:hAnsi="PT Serif"/>
          <w:color w:val="000000"/>
          <w:sz w:val="22"/>
          <w:szCs w:val="22"/>
        </w:rPr>
        <w:t xml:space="preserve"> поселения от </w:t>
      </w:r>
      <w:r>
        <w:rPr>
          <w:rFonts w:ascii="PT Serif" w:hAnsi="PT Serif"/>
          <w:color w:val="000000"/>
          <w:sz w:val="22"/>
          <w:szCs w:val="22"/>
        </w:rPr>
        <w:t xml:space="preserve"> </w:t>
      </w:r>
      <w:r>
        <w:rPr>
          <w:rFonts w:eastAsia="Calibri"/>
          <w:noProof/>
          <w:color w:val="000000"/>
        </w:rPr>
        <w:t>09</w:t>
      </w:r>
      <w:r w:rsidRPr="0061236B">
        <w:rPr>
          <w:rFonts w:eastAsia="Calibri"/>
          <w:noProof/>
          <w:color w:val="000000"/>
        </w:rPr>
        <w:t>.0</w:t>
      </w:r>
      <w:r>
        <w:rPr>
          <w:rFonts w:eastAsia="Calibri"/>
          <w:noProof/>
          <w:color w:val="000000"/>
        </w:rPr>
        <w:t>2</w:t>
      </w:r>
      <w:r w:rsidRPr="0061236B">
        <w:rPr>
          <w:rFonts w:eastAsia="Calibri"/>
          <w:noProof/>
          <w:color w:val="000000"/>
        </w:rPr>
        <w:t>.201</w:t>
      </w:r>
      <w:r>
        <w:rPr>
          <w:rFonts w:eastAsia="Calibri"/>
          <w:noProof/>
          <w:color w:val="000000"/>
        </w:rPr>
        <w:t>8</w:t>
      </w:r>
      <w:r w:rsidRPr="00510A87">
        <w:rPr>
          <w:rFonts w:ascii="PT Serif" w:hAnsi="PT Serif"/>
          <w:color w:val="000000"/>
          <w:sz w:val="22"/>
          <w:szCs w:val="22"/>
        </w:rPr>
        <w:t xml:space="preserve"> № </w:t>
      </w:r>
      <w:r w:rsidRPr="0061236B">
        <w:rPr>
          <w:rFonts w:eastAsia="Calibri"/>
          <w:noProof/>
          <w:color w:val="000000"/>
        </w:rPr>
        <w:t>С-</w:t>
      </w:r>
      <w:r>
        <w:rPr>
          <w:rFonts w:eastAsia="Calibri"/>
          <w:noProof/>
          <w:color w:val="000000"/>
        </w:rPr>
        <w:t>3</w:t>
      </w:r>
      <w:r w:rsidRPr="0061236B">
        <w:rPr>
          <w:rFonts w:eastAsia="Calibri"/>
          <w:noProof/>
          <w:color w:val="000000"/>
        </w:rPr>
        <w:t>/</w:t>
      </w:r>
      <w:r>
        <w:rPr>
          <w:rFonts w:eastAsia="Calibri"/>
          <w:noProof/>
          <w:color w:val="000000"/>
        </w:rPr>
        <w:t xml:space="preserve">2 </w:t>
      </w:r>
      <w:r w:rsidRPr="00510A87">
        <w:rPr>
          <w:rFonts w:ascii="PT Serif" w:hAnsi="PT Serif"/>
          <w:color w:val="000000"/>
          <w:sz w:val="22"/>
          <w:szCs w:val="22"/>
        </w:rPr>
        <w:t>земельный участок располагается в Территориальной Зоне Ж-1А, для которой предусмотрены следующие параметры:</w:t>
      </w:r>
    </w:p>
    <w:p w:rsidR="003378DC" w:rsidRPr="00510A87" w:rsidRDefault="003378DC" w:rsidP="003378DC">
      <w:pPr>
        <w:jc w:val="both"/>
        <w:rPr>
          <w:rFonts w:ascii="PT Serif" w:hAnsi="PT Serif"/>
          <w:bCs/>
          <w:sz w:val="22"/>
          <w:szCs w:val="22"/>
        </w:rPr>
      </w:pPr>
      <w:r w:rsidRPr="00510A87">
        <w:rPr>
          <w:rFonts w:ascii="PT Serif" w:hAnsi="PT Serif"/>
          <w:color w:val="000000"/>
          <w:sz w:val="22"/>
          <w:szCs w:val="22"/>
        </w:rPr>
        <w:lastRenderedPageBreak/>
        <w:t xml:space="preserve"> </w:t>
      </w:r>
      <w:r w:rsidRPr="00510A87">
        <w:rPr>
          <w:rFonts w:ascii="PT Serif" w:hAnsi="PT Serif"/>
          <w:bCs/>
          <w:i/>
          <w:sz w:val="22"/>
          <w:szCs w:val="22"/>
        </w:rPr>
        <w:t>Предельные размеры земельных участков (минимальные и (или) максимальные)</w:t>
      </w:r>
      <w:r w:rsidRPr="00510A87">
        <w:rPr>
          <w:rFonts w:ascii="PT Serif" w:hAnsi="PT Serif"/>
          <w:bCs/>
          <w:sz w:val="22"/>
          <w:szCs w:val="22"/>
        </w:rPr>
        <w:t xml:space="preserve"> усадебные одн</w:t>
      </w:r>
      <w:proofErr w:type="gramStart"/>
      <w:r w:rsidRPr="00510A87">
        <w:rPr>
          <w:rFonts w:ascii="PT Serif" w:hAnsi="PT Serif"/>
          <w:bCs/>
          <w:sz w:val="22"/>
          <w:szCs w:val="22"/>
        </w:rPr>
        <w:t>о-</w:t>
      </w:r>
      <w:proofErr w:type="gramEnd"/>
      <w:r w:rsidRPr="00510A87">
        <w:rPr>
          <w:rFonts w:ascii="PT Serif" w:hAnsi="PT Serif"/>
          <w:bCs/>
          <w:sz w:val="22"/>
          <w:szCs w:val="22"/>
        </w:rPr>
        <w:t xml:space="preserve"> двухквартирные дома, в том числе с местами приложения труда – не менее 0,02 и не более </w:t>
      </w:r>
      <w:smartTag w:uri="urn:schemas-microsoft-com:office:smarttags" w:element="metricconverter">
        <w:smartTagPr>
          <w:attr w:name="ProductID" w:val="0,15 га"/>
        </w:smartTagPr>
        <w:r w:rsidRPr="00510A87">
          <w:rPr>
            <w:rFonts w:ascii="PT Serif" w:hAnsi="PT Serif"/>
            <w:bCs/>
            <w:sz w:val="22"/>
            <w:szCs w:val="22"/>
          </w:rPr>
          <w:t>0,15 га</w:t>
        </w:r>
      </w:smartTag>
      <w:r w:rsidRPr="00510A87">
        <w:rPr>
          <w:rFonts w:ascii="PT Serif" w:hAnsi="PT Serif"/>
          <w:bCs/>
          <w:sz w:val="22"/>
          <w:szCs w:val="22"/>
        </w:rPr>
        <w:t>.</w:t>
      </w:r>
    </w:p>
    <w:p w:rsidR="003378DC" w:rsidRPr="00510A87" w:rsidRDefault="003378DC" w:rsidP="003378DC">
      <w:pPr>
        <w:suppressAutoHyphens/>
        <w:snapToGrid w:val="0"/>
        <w:ind w:firstLine="709"/>
        <w:contextualSpacing/>
        <w:jc w:val="both"/>
        <w:rPr>
          <w:rFonts w:ascii="PT Serif" w:hAnsi="PT Serif"/>
          <w:bCs/>
          <w:sz w:val="22"/>
          <w:szCs w:val="22"/>
        </w:rPr>
      </w:pPr>
      <w:r w:rsidRPr="00510A87">
        <w:rPr>
          <w:rFonts w:ascii="PT Serif" w:hAnsi="PT Serif"/>
          <w:bCs/>
          <w:i/>
          <w:sz w:val="22"/>
          <w:szCs w:val="22"/>
        </w:rPr>
        <w:t>Минимальные отступы от границ земельных участков, за пределами которых запрещено строительство зданий, строений, сооружений</w:t>
      </w:r>
      <w:r w:rsidRPr="00510A87">
        <w:rPr>
          <w:rFonts w:ascii="PT Serif" w:hAnsi="PT Serif"/>
          <w:bCs/>
          <w:sz w:val="22"/>
          <w:szCs w:val="22"/>
        </w:rPr>
        <w:t xml:space="preserve">: до усадебного, одно-, двухквартирного дома – </w:t>
      </w:r>
      <w:smartTag w:uri="urn:schemas-microsoft-com:office:smarttags" w:element="metricconverter">
        <w:smartTagPr>
          <w:attr w:name="ProductID" w:val="3 м"/>
        </w:smartTagPr>
        <w:r w:rsidRPr="00510A87">
          <w:rPr>
            <w:rFonts w:ascii="PT Serif" w:hAnsi="PT Serif"/>
            <w:bCs/>
            <w:sz w:val="22"/>
            <w:szCs w:val="22"/>
          </w:rPr>
          <w:t>3 м</w:t>
        </w:r>
      </w:smartTag>
      <w:r w:rsidRPr="00510A87">
        <w:rPr>
          <w:rFonts w:ascii="PT Serif" w:hAnsi="PT Serif"/>
          <w:bCs/>
          <w:sz w:val="22"/>
          <w:szCs w:val="22"/>
        </w:rPr>
        <w:t>.</w:t>
      </w:r>
    </w:p>
    <w:p w:rsidR="003378DC" w:rsidRPr="00510A87" w:rsidRDefault="003378DC" w:rsidP="003378DC">
      <w:pPr>
        <w:suppressAutoHyphens/>
        <w:snapToGrid w:val="0"/>
        <w:ind w:firstLine="709"/>
        <w:contextualSpacing/>
        <w:jc w:val="both"/>
        <w:rPr>
          <w:rFonts w:ascii="PT Serif" w:hAnsi="PT Serif"/>
          <w:bCs/>
          <w:sz w:val="22"/>
          <w:szCs w:val="22"/>
        </w:rPr>
      </w:pPr>
      <w:r w:rsidRPr="00510A87">
        <w:rPr>
          <w:rFonts w:ascii="PT Serif" w:hAnsi="PT Serif"/>
          <w:sz w:val="22"/>
          <w:szCs w:val="22"/>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510A87">
        <w:rPr>
          <w:rFonts w:ascii="PT Serif" w:hAnsi="PT Serif"/>
          <w:bCs/>
          <w:sz w:val="22"/>
          <w:szCs w:val="22"/>
        </w:rPr>
        <w:t>уполномоченным федеральным органом исполнительной власти.</w:t>
      </w:r>
    </w:p>
    <w:p w:rsidR="003378DC" w:rsidRPr="00510A87" w:rsidRDefault="003378DC" w:rsidP="003378DC">
      <w:pPr>
        <w:suppressAutoHyphens/>
        <w:snapToGrid w:val="0"/>
        <w:ind w:firstLine="709"/>
        <w:contextualSpacing/>
        <w:jc w:val="both"/>
        <w:rPr>
          <w:rFonts w:ascii="PT Serif" w:hAnsi="PT Serif"/>
          <w:sz w:val="22"/>
          <w:szCs w:val="22"/>
        </w:rPr>
      </w:pPr>
      <w:r w:rsidRPr="00510A87">
        <w:rPr>
          <w:rFonts w:ascii="PT Serif" w:hAnsi="PT Serif"/>
          <w:sz w:val="22"/>
          <w:szCs w:val="22"/>
        </w:rPr>
        <w:t xml:space="preserve">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Мариинско-Посадского городского поселения Собрания депутатов.</w:t>
      </w:r>
    </w:p>
    <w:p w:rsidR="003378DC" w:rsidRPr="00510A87" w:rsidRDefault="003378DC" w:rsidP="005A5144">
      <w:pPr>
        <w:tabs>
          <w:tab w:val="left" w:pos="460"/>
          <w:tab w:val="num" w:pos="2062"/>
        </w:tabs>
        <w:overflowPunct w:val="0"/>
        <w:spacing w:beforeLines="20" w:afterLines="20"/>
        <w:ind w:firstLine="709"/>
        <w:contextualSpacing/>
        <w:jc w:val="both"/>
        <w:rPr>
          <w:rFonts w:ascii="PT Serif" w:hAnsi="PT Serif"/>
          <w:sz w:val="22"/>
          <w:szCs w:val="22"/>
        </w:rPr>
      </w:pPr>
      <w:r w:rsidRPr="00510A87">
        <w:rPr>
          <w:rFonts w:ascii="PT Serif" w:hAnsi="PT Serif"/>
          <w:sz w:val="22"/>
          <w:szCs w:val="22"/>
        </w:rPr>
        <w:t xml:space="preserve">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510A87">
          <w:rPr>
            <w:rFonts w:ascii="PT Serif" w:hAnsi="PT Serif"/>
            <w:sz w:val="22"/>
            <w:szCs w:val="22"/>
          </w:rPr>
          <w:t>18 метров</w:t>
        </w:r>
      </w:smartTag>
      <w:r w:rsidRPr="00510A87">
        <w:rPr>
          <w:rFonts w:ascii="PT Serif" w:hAnsi="PT Serif"/>
          <w:sz w:val="22"/>
          <w:szCs w:val="22"/>
        </w:rPr>
        <w:t>.</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Требования к ограждениям земельных участков индивидуальных жилых домов:</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ab/>
        <w:t xml:space="preserve">а) максимальная высота ограждений – </w:t>
      </w:r>
      <w:smartTag w:uri="urn:schemas-microsoft-com:office:smarttags" w:element="metricconverter">
        <w:smartTagPr>
          <w:attr w:name="ProductID" w:val="2 метра"/>
        </w:smartTagPr>
        <w:r w:rsidRPr="00510A87">
          <w:rPr>
            <w:rFonts w:ascii="PT Serif" w:hAnsi="PT Serif"/>
            <w:sz w:val="22"/>
            <w:szCs w:val="22"/>
          </w:rPr>
          <w:t>2 метра</w:t>
        </w:r>
      </w:smartTag>
      <w:r w:rsidRPr="00510A87">
        <w:rPr>
          <w:rFonts w:ascii="PT Serif" w:hAnsi="PT Serif"/>
          <w:sz w:val="22"/>
          <w:szCs w:val="22"/>
        </w:rPr>
        <w:t>,</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ab/>
        <w:t xml:space="preserve">б) ограждение в виде декоративного озеленения – </w:t>
      </w:r>
      <w:smartTag w:uri="urn:schemas-microsoft-com:office:smarttags" w:element="metricconverter">
        <w:smartTagPr>
          <w:attr w:name="ProductID" w:val="1,2 м"/>
        </w:smartTagPr>
        <w:r w:rsidRPr="00510A87">
          <w:rPr>
            <w:rFonts w:ascii="PT Serif" w:hAnsi="PT Serif"/>
            <w:sz w:val="22"/>
            <w:szCs w:val="22"/>
          </w:rPr>
          <w:t>1,2 м</w:t>
        </w:r>
      </w:smartTag>
      <w:r w:rsidRPr="00510A87">
        <w:rPr>
          <w:rFonts w:ascii="PT Serif" w:hAnsi="PT Serif"/>
          <w:sz w:val="22"/>
          <w:szCs w:val="22"/>
        </w:rPr>
        <w:t>;</w:t>
      </w:r>
    </w:p>
    <w:p w:rsidR="003378DC" w:rsidRPr="00510A87" w:rsidRDefault="003378DC" w:rsidP="003378DC">
      <w:pPr>
        <w:spacing w:before="120" w:after="120"/>
        <w:ind w:firstLine="709"/>
        <w:contextualSpacing/>
        <w:rPr>
          <w:rFonts w:ascii="PT Serif" w:hAnsi="PT Serif"/>
          <w:sz w:val="22"/>
          <w:szCs w:val="22"/>
        </w:rPr>
      </w:pPr>
      <w:r w:rsidRPr="00510A87">
        <w:rPr>
          <w:rFonts w:ascii="PT Serif" w:hAnsi="PT Serif"/>
          <w:sz w:val="22"/>
          <w:szCs w:val="22"/>
        </w:rPr>
        <w:t xml:space="preserve"> Высота гаражей – не более </w:t>
      </w:r>
      <w:smartTag w:uri="urn:schemas-microsoft-com:office:smarttags" w:element="metricconverter">
        <w:smartTagPr>
          <w:attr w:name="ProductID" w:val="5 метров"/>
        </w:smartTagPr>
        <w:r w:rsidRPr="00510A87">
          <w:rPr>
            <w:rFonts w:ascii="PT Serif" w:hAnsi="PT Serif"/>
            <w:sz w:val="22"/>
            <w:szCs w:val="22"/>
          </w:rPr>
          <w:t>5 метров</w:t>
        </w:r>
      </w:smartTag>
      <w:r w:rsidRPr="00510A87">
        <w:rPr>
          <w:rFonts w:ascii="PT Serif" w:hAnsi="PT Serif"/>
          <w:sz w:val="22"/>
          <w:szCs w:val="22"/>
        </w:rPr>
        <w:t>.</w:t>
      </w:r>
    </w:p>
    <w:p w:rsidR="003378DC" w:rsidRPr="00510A87" w:rsidRDefault="003378DC" w:rsidP="003378DC">
      <w:pPr>
        <w:spacing w:before="120" w:after="120"/>
        <w:ind w:firstLine="709"/>
        <w:contextualSpacing/>
        <w:jc w:val="both"/>
        <w:rPr>
          <w:rFonts w:ascii="PT Serif" w:hAnsi="PT Serif"/>
          <w:sz w:val="22"/>
          <w:szCs w:val="22"/>
        </w:rPr>
      </w:pPr>
      <w:r w:rsidRPr="00510A87">
        <w:rPr>
          <w:rFonts w:ascii="PT Serif" w:hAnsi="PT Serif"/>
          <w:sz w:val="22"/>
          <w:szCs w:val="22"/>
        </w:rPr>
        <w:t xml:space="preserve"> Использование земельных участков и объектов капитального строительства в границах </w:t>
      </w:r>
      <w:proofErr w:type="spellStart"/>
      <w:r w:rsidRPr="00510A87">
        <w:rPr>
          <w:rFonts w:ascii="PT Serif" w:hAnsi="PT Serif"/>
          <w:sz w:val="22"/>
          <w:szCs w:val="22"/>
        </w:rPr>
        <w:t>водоохранных</w:t>
      </w:r>
      <w:proofErr w:type="spellEnd"/>
      <w:r w:rsidRPr="00510A87">
        <w:rPr>
          <w:rFonts w:ascii="PT Serif" w:hAnsi="PT Serif"/>
          <w:sz w:val="22"/>
          <w:szCs w:val="22"/>
        </w:rPr>
        <w:t xml:space="preserve"> зон и прибрежных защитных полос осуществлять в соответствии с требованиями статьи 65 Водного кодекса Российской Федерации.</w:t>
      </w:r>
    </w:p>
    <w:p w:rsidR="0067588B" w:rsidRDefault="0067588B" w:rsidP="0067588B">
      <w:pPr>
        <w:ind w:firstLine="708"/>
        <w:jc w:val="both"/>
        <w:rPr>
          <w:b/>
          <w:sz w:val="22"/>
          <w:szCs w:val="22"/>
        </w:rPr>
      </w:pPr>
      <w:r w:rsidRPr="0067588B">
        <w:rPr>
          <w:b/>
          <w:sz w:val="22"/>
          <w:szCs w:val="22"/>
        </w:rPr>
        <w:t>Информация о наличии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6355D" w:rsidRPr="00E9000A" w:rsidRDefault="00F6355D" w:rsidP="00F6355D">
      <w:pPr>
        <w:ind w:firstLine="708"/>
        <w:jc w:val="both"/>
        <w:rPr>
          <w:sz w:val="22"/>
          <w:szCs w:val="22"/>
        </w:rPr>
      </w:pPr>
      <w:r>
        <w:rPr>
          <w:sz w:val="22"/>
          <w:szCs w:val="22"/>
        </w:rPr>
        <w:t xml:space="preserve">- </w:t>
      </w:r>
      <w:r w:rsidRPr="00E9000A">
        <w:rPr>
          <w:sz w:val="22"/>
          <w:szCs w:val="22"/>
        </w:rPr>
        <w:t xml:space="preserve"> технические условия для присоеди</w:t>
      </w:r>
      <w:r>
        <w:rPr>
          <w:sz w:val="22"/>
          <w:szCs w:val="22"/>
        </w:rPr>
        <w:t>нения к электрическим сетям № 4</w:t>
      </w:r>
      <w:r w:rsidRPr="00E9000A">
        <w:rPr>
          <w:sz w:val="22"/>
          <w:szCs w:val="22"/>
        </w:rPr>
        <w:t>П-</w:t>
      </w:r>
      <w:r>
        <w:rPr>
          <w:sz w:val="22"/>
          <w:szCs w:val="22"/>
        </w:rPr>
        <w:t>61</w:t>
      </w:r>
      <w:r w:rsidRPr="00E9000A">
        <w:rPr>
          <w:sz w:val="22"/>
          <w:szCs w:val="22"/>
        </w:rPr>
        <w:t xml:space="preserve"> выданы ООО «Коммунальные технологии»;</w:t>
      </w:r>
    </w:p>
    <w:p w:rsidR="00F6355D" w:rsidRDefault="00F6355D" w:rsidP="00F6355D">
      <w:pPr>
        <w:ind w:firstLine="708"/>
        <w:jc w:val="both"/>
        <w:rPr>
          <w:sz w:val="22"/>
          <w:szCs w:val="22"/>
        </w:rPr>
      </w:pPr>
      <w:r>
        <w:rPr>
          <w:sz w:val="22"/>
          <w:szCs w:val="22"/>
        </w:rPr>
        <w:t xml:space="preserve">- </w:t>
      </w:r>
      <w:r w:rsidRPr="00E9000A">
        <w:rPr>
          <w:sz w:val="22"/>
          <w:szCs w:val="22"/>
        </w:rPr>
        <w:t xml:space="preserve"> технические условия для присоеди</w:t>
      </w:r>
      <w:r>
        <w:rPr>
          <w:sz w:val="22"/>
          <w:szCs w:val="22"/>
        </w:rPr>
        <w:t>нения к системе водоснабжения – Глава Сутчевского сельского поселения</w:t>
      </w:r>
      <w:r w:rsidRPr="00E9000A">
        <w:rPr>
          <w:sz w:val="22"/>
          <w:szCs w:val="22"/>
        </w:rPr>
        <w:t>;</w:t>
      </w:r>
    </w:p>
    <w:p w:rsidR="00F6355D" w:rsidRDefault="00F6355D" w:rsidP="00F6355D">
      <w:pPr>
        <w:ind w:firstLine="708"/>
        <w:jc w:val="both"/>
        <w:rPr>
          <w:sz w:val="22"/>
          <w:szCs w:val="22"/>
        </w:rPr>
      </w:pPr>
      <w:r>
        <w:rPr>
          <w:sz w:val="22"/>
          <w:szCs w:val="22"/>
        </w:rPr>
        <w:t>-</w:t>
      </w:r>
      <w:r w:rsidRPr="00F16774">
        <w:rPr>
          <w:sz w:val="22"/>
          <w:szCs w:val="22"/>
        </w:rPr>
        <w:t xml:space="preserve"> технические условия </w:t>
      </w:r>
      <w:r>
        <w:rPr>
          <w:sz w:val="22"/>
          <w:szCs w:val="22"/>
        </w:rPr>
        <w:t xml:space="preserve">на </w:t>
      </w:r>
      <w:r w:rsidRPr="00F16774">
        <w:rPr>
          <w:sz w:val="22"/>
          <w:szCs w:val="22"/>
        </w:rPr>
        <w:t>подключени</w:t>
      </w:r>
      <w:r>
        <w:rPr>
          <w:sz w:val="22"/>
          <w:szCs w:val="22"/>
        </w:rPr>
        <w:t>е</w:t>
      </w:r>
      <w:r w:rsidRPr="00F16774">
        <w:rPr>
          <w:sz w:val="22"/>
          <w:szCs w:val="22"/>
        </w:rPr>
        <w:t xml:space="preserve"> (технологическо</w:t>
      </w:r>
      <w:r>
        <w:rPr>
          <w:sz w:val="22"/>
          <w:szCs w:val="22"/>
        </w:rPr>
        <w:t>е</w:t>
      </w:r>
      <w:r w:rsidRPr="00F16774">
        <w:rPr>
          <w:sz w:val="22"/>
          <w:szCs w:val="22"/>
        </w:rPr>
        <w:t xml:space="preserve"> присоединени</w:t>
      </w:r>
      <w:r>
        <w:rPr>
          <w:sz w:val="22"/>
          <w:szCs w:val="22"/>
        </w:rPr>
        <w:t>е</w:t>
      </w:r>
      <w:r w:rsidRPr="00F16774">
        <w:rPr>
          <w:sz w:val="22"/>
          <w:szCs w:val="22"/>
        </w:rPr>
        <w:t>) объекта капитального строительства к сет</w:t>
      </w:r>
      <w:r>
        <w:rPr>
          <w:sz w:val="22"/>
          <w:szCs w:val="22"/>
        </w:rPr>
        <w:t>ям</w:t>
      </w:r>
      <w:r w:rsidRPr="00F16774">
        <w:rPr>
          <w:sz w:val="22"/>
          <w:szCs w:val="22"/>
        </w:rPr>
        <w:t xml:space="preserve"> газораспределения № </w:t>
      </w:r>
      <w:r w:rsidR="00C90DD8">
        <w:rPr>
          <w:sz w:val="22"/>
          <w:szCs w:val="22"/>
        </w:rPr>
        <w:t>17 от 15</w:t>
      </w:r>
      <w:r>
        <w:rPr>
          <w:sz w:val="22"/>
          <w:szCs w:val="22"/>
        </w:rPr>
        <w:t>.10</w:t>
      </w:r>
      <w:r w:rsidRPr="00F16774">
        <w:rPr>
          <w:sz w:val="22"/>
          <w:szCs w:val="22"/>
        </w:rPr>
        <w:t>.20</w:t>
      </w:r>
      <w:r w:rsidR="00C90DD8">
        <w:rPr>
          <w:sz w:val="22"/>
          <w:szCs w:val="22"/>
        </w:rPr>
        <w:t>20</w:t>
      </w:r>
      <w:r w:rsidRPr="00F16774">
        <w:rPr>
          <w:sz w:val="22"/>
          <w:szCs w:val="22"/>
        </w:rPr>
        <w:t xml:space="preserve"> выданы АО «Газпром </w:t>
      </w:r>
      <w:r>
        <w:rPr>
          <w:sz w:val="22"/>
          <w:szCs w:val="22"/>
        </w:rPr>
        <w:t>г</w:t>
      </w:r>
      <w:r w:rsidRPr="00F16774">
        <w:rPr>
          <w:sz w:val="22"/>
          <w:szCs w:val="22"/>
        </w:rPr>
        <w:t>азораспределение Чебоксары»</w:t>
      </w:r>
      <w:r>
        <w:rPr>
          <w:sz w:val="22"/>
          <w:szCs w:val="22"/>
        </w:rPr>
        <w:t xml:space="preserve"> в Новочебоксарске</w:t>
      </w:r>
      <w:r w:rsidRPr="00F16774">
        <w:rPr>
          <w:sz w:val="22"/>
          <w:szCs w:val="22"/>
        </w:rPr>
        <w:t>;</w:t>
      </w:r>
    </w:p>
    <w:p w:rsidR="00F6355D" w:rsidRPr="00E9000A" w:rsidRDefault="00F6355D" w:rsidP="00F6355D">
      <w:pPr>
        <w:ind w:firstLine="708"/>
        <w:jc w:val="both"/>
        <w:rPr>
          <w:sz w:val="22"/>
          <w:szCs w:val="22"/>
        </w:rPr>
      </w:pPr>
    </w:p>
    <w:p w:rsidR="000F4591" w:rsidRPr="007874D5" w:rsidRDefault="000F4591" w:rsidP="000F4591">
      <w:pPr>
        <w:ind w:firstLine="426"/>
        <w:jc w:val="both"/>
        <w:rPr>
          <w:b/>
          <w:u w:val="single"/>
        </w:rPr>
      </w:pPr>
      <w:r>
        <w:rPr>
          <w:b/>
          <w:u w:val="single"/>
        </w:rPr>
        <w:t>Лот № 2</w:t>
      </w:r>
    </w:p>
    <w:p w:rsidR="000F4591" w:rsidRPr="003232F5" w:rsidRDefault="000F4591" w:rsidP="000F4591">
      <w:pPr>
        <w:ind w:firstLine="426"/>
        <w:jc w:val="both"/>
        <w:rPr>
          <w:b/>
        </w:rPr>
      </w:pPr>
      <w:r w:rsidRPr="00DB5E2B">
        <w:rPr>
          <w:b/>
        </w:rPr>
        <w:t>Адрес</w:t>
      </w:r>
      <w:r>
        <w:rPr>
          <w:b/>
        </w:rPr>
        <w:t xml:space="preserve"> (местонахождение)</w:t>
      </w:r>
      <w:r w:rsidRPr="00DB5E2B">
        <w:rPr>
          <w:b/>
        </w:rPr>
        <w:t xml:space="preserve">: </w:t>
      </w:r>
      <w:r w:rsidRPr="003232F5">
        <w:rPr>
          <w:b/>
          <w:sz w:val="22"/>
          <w:szCs w:val="22"/>
        </w:rPr>
        <w:t xml:space="preserve">Чувашская Республика, р-н Мариинско-Посадский, с/пос. </w:t>
      </w:r>
      <w:proofErr w:type="spellStart"/>
      <w:r w:rsidRPr="003232F5">
        <w:rPr>
          <w:b/>
          <w:sz w:val="22"/>
          <w:szCs w:val="22"/>
        </w:rPr>
        <w:t>Сутчевское</w:t>
      </w:r>
      <w:proofErr w:type="spellEnd"/>
      <w:r w:rsidRPr="003232F5">
        <w:rPr>
          <w:b/>
          <w:sz w:val="22"/>
          <w:szCs w:val="22"/>
        </w:rPr>
        <w:t>, ул</w:t>
      </w:r>
      <w:proofErr w:type="gramStart"/>
      <w:r w:rsidRPr="003232F5">
        <w:rPr>
          <w:b/>
          <w:sz w:val="22"/>
          <w:szCs w:val="22"/>
        </w:rPr>
        <w:t>.Н</w:t>
      </w:r>
      <w:proofErr w:type="gramEnd"/>
      <w:r w:rsidRPr="003232F5">
        <w:rPr>
          <w:b/>
          <w:sz w:val="22"/>
          <w:szCs w:val="22"/>
        </w:rPr>
        <w:t>овая</w:t>
      </w:r>
    </w:p>
    <w:p w:rsidR="000F4591" w:rsidRPr="00DB5E2B" w:rsidRDefault="000F4591" w:rsidP="000F4591">
      <w:pPr>
        <w:ind w:firstLine="426"/>
        <w:jc w:val="both"/>
        <w:rPr>
          <w:b/>
        </w:rPr>
      </w:pPr>
      <w:r w:rsidRPr="00DB5E2B">
        <w:rPr>
          <w:b/>
        </w:rPr>
        <w:t>Площадь земельного участка:</w:t>
      </w:r>
      <w:r>
        <w:rPr>
          <w:b/>
        </w:rPr>
        <w:t xml:space="preserve"> </w:t>
      </w:r>
      <w:r w:rsidRPr="003232F5">
        <w:rPr>
          <w:b/>
          <w:sz w:val="22"/>
          <w:szCs w:val="22"/>
        </w:rPr>
        <w:t>845</w:t>
      </w:r>
      <w:r>
        <w:rPr>
          <w:b/>
          <w:i/>
          <w:sz w:val="22"/>
          <w:szCs w:val="22"/>
        </w:rPr>
        <w:t xml:space="preserve"> </w:t>
      </w:r>
      <w:r w:rsidRPr="003301E0">
        <w:t>кв.м.</w:t>
      </w:r>
    </w:p>
    <w:p w:rsidR="000F4591" w:rsidRPr="00DB5E2B" w:rsidRDefault="000F4591" w:rsidP="000F4591">
      <w:pPr>
        <w:ind w:firstLine="426"/>
        <w:jc w:val="both"/>
        <w:rPr>
          <w:b/>
        </w:rPr>
      </w:pPr>
      <w:r w:rsidRPr="00DB5E2B">
        <w:rPr>
          <w:b/>
        </w:rPr>
        <w:t>Категория земель:</w:t>
      </w:r>
      <w:r>
        <w:rPr>
          <w:b/>
        </w:rPr>
        <w:t xml:space="preserve"> </w:t>
      </w:r>
      <w:r w:rsidRPr="003232F5">
        <w:rPr>
          <w:b/>
          <w:sz w:val="22"/>
          <w:szCs w:val="22"/>
        </w:rPr>
        <w:t>земли населенных пунктов</w:t>
      </w:r>
      <w:r w:rsidRPr="003232F5">
        <w:rPr>
          <w:b/>
        </w:rPr>
        <w:t>.</w:t>
      </w:r>
    </w:p>
    <w:p w:rsidR="000F4591" w:rsidRPr="00644660" w:rsidRDefault="000F4591" w:rsidP="000F4591">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0F4591" w:rsidRPr="003232F5" w:rsidRDefault="000F4591" w:rsidP="000F4591">
      <w:pPr>
        <w:ind w:firstLine="426"/>
        <w:jc w:val="both"/>
        <w:rPr>
          <w:b/>
        </w:rPr>
      </w:pPr>
      <w:r w:rsidRPr="00A900CD">
        <w:rPr>
          <w:b/>
        </w:rPr>
        <w:t xml:space="preserve">Разрешенное использование: </w:t>
      </w:r>
      <w:r w:rsidRPr="003232F5">
        <w:rPr>
          <w:b/>
          <w:sz w:val="22"/>
          <w:szCs w:val="22"/>
        </w:rPr>
        <w:t xml:space="preserve">для </w:t>
      </w:r>
      <w:proofErr w:type="gramStart"/>
      <w:r w:rsidRPr="003232F5">
        <w:rPr>
          <w:b/>
          <w:sz w:val="22"/>
          <w:szCs w:val="22"/>
        </w:rPr>
        <w:t>индивидуального</w:t>
      </w:r>
      <w:proofErr w:type="gramEnd"/>
      <w:r w:rsidRPr="003232F5">
        <w:rPr>
          <w:b/>
          <w:sz w:val="22"/>
          <w:szCs w:val="22"/>
        </w:rPr>
        <w:t xml:space="preserve"> жилищного строительства, для индивидуальной жилой застройки</w:t>
      </w:r>
      <w:r w:rsidRPr="003232F5">
        <w:rPr>
          <w:b/>
        </w:rPr>
        <w:t>.</w:t>
      </w:r>
    </w:p>
    <w:p w:rsidR="000F4591" w:rsidRDefault="000F4591" w:rsidP="000F4591">
      <w:pPr>
        <w:ind w:firstLine="426"/>
        <w:jc w:val="both"/>
        <w:rPr>
          <w:b/>
          <w:i/>
        </w:rPr>
      </w:pPr>
      <w:r>
        <w:rPr>
          <w:b/>
        </w:rPr>
        <w:t xml:space="preserve">Кадастровый номер: </w:t>
      </w:r>
      <w:r w:rsidRPr="003232F5">
        <w:rPr>
          <w:b/>
          <w:sz w:val="22"/>
          <w:szCs w:val="22"/>
        </w:rPr>
        <w:t>21:16:050702:410</w:t>
      </w:r>
    </w:p>
    <w:p w:rsidR="000F4591" w:rsidRDefault="000F4591" w:rsidP="000F4591">
      <w:pPr>
        <w:pStyle w:val="a4"/>
        <w:spacing w:after="0"/>
        <w:jc w:val="both"/>
      </w:pPr>
      <w:r>
        <w:t xml:space="preserve">  </w:t>
      </w:r>
      <w:r w:rsidRPr="00691C63">
        <w:rPr>
          <w:b/>
        </w:rPr>
        <w:t>Начальная цена годового размера арендной платы за Участок</w:t>
      </w:r>
      <w:r w:rsidRPr="008F7C99">
        <w:t xml:space="preserve"> – </w:t>
      </w:r>
      <w:r w:rsidRPr="003232F5">
        <w:rPr>
          <w:rFonts w:eastAsiaTheme="minorHAnsi"/>
          <w:b/>
          <w:sz w:val="22"/>
          <w:szCs w:val="22"/>
          <w:lang w:eastAsia="en-US"/>
        </w:rPr>
        <w:t>4 338 (Четыре тысячи триста тридцать восемь рублей) 40 коп</w:t>
      </w:r>
      <w:proofErr w:type="gramStart"/>
      <w:r w:rsidRPr="003232F5">
        <w:rPr>
          <w:b/>
        </w:rPr>
        <w:t>.</w:t>
      </w:r>
      <w:proofErr w:type="gramEnd"/>
      <w:r w:rsidRPr="008D067B">
        <w:t xml:space="preserve"> </w:t>
      </w:r>
      <w:proofErr w:type="gramStart"/>
      <w:r w:rsidRPr="008D067B">
        <w:t>б</w:t>
      </w:r>
      <w:proofErr w:type="gramEnd"/>
      <w:r w:rsidRPr="008D067B">
        <w:t>ез учета НДС, определена в соответствии с отчетом об оценке ООО «Независимая оценочная компания Старт» № 19/09/2020-Н от 18.09.2020 года.</w:t>
      </w:r>
    </w:p>
    <w:p w:rsidR="000F4591" w:rsidRDefault="000F4591" w:rsidP="000F4591">
      <w:pPr>
        <w:pStyle w:val="a4"/>
        <w:spacing w:after="0"/>
        <w:jc w:val="both"/>
        <w:rPr>
          <w:b/>
        </w:rPr>
      </w:pPr>
      <w:r w:rsidRPr="0003408E">
        <w:rPr>
          <w:b/>
        </w:rPr>
        <w:t>Начальный «шаг аукциона» (</w:t>
      </w:r>
      <w:r>
        <w:rPr>
          <w:b/>
        </w:rPr>
        <w:t>3 %):  130</w:t>
      </w:r>
      <w:r w:rsidRPr="008F7C99">
        <w:t xml:space="preserve"> (</w:t>
      </w:r>
      <w:r>
        <w:t>Сто тридцать) руб. 15</w:t>
      </w:r>
      <w:r w:rsidRPr="008F7C99">
        <w:t xml:space="preserve"> коп.</w:t>
      </w:r>
    </w:p>
    <w:p w:rsidR="000F4591" w:rsidRPr="008F7C99" w:rsidRDefault="000F4591" w:rsidP="000F4591">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3232F5">
        <w:rPr>
          <w:rFonts w:eastAsiaTheme="minorHAnsi"/>
          <w:b/>
          <w:sz w:val="22"/>
          <w:szCs w:val="22"/>
          <w:lang w:eastAsia="en-US"/>
        </w:rPr>
        <w:t>4 338 (Четыре тысячи триста тридцать восемь рублей) 40 коп</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0F4591" w:rsidRDefault="000F4591" w:rsidP="000F4591">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sidR="00C43686">
        <w:rPr>
          <w:b/>
          <w:color w:val="000000"/>
        </w:rPr>
        <w:t>01</w:t>
      </w:r>
      <w:r w:rsidR="00C43686">
        <w:rPr>
          <w:b/>
        </w:rPr>
        <w:t xml:space="preserve"> декабря 2020</w:t>
      </w:r>
      <w:r w:rsidRPr="004D0FA8">
        <w:rPr>
          <w:b/>
        </w:rPr>
        <w:t>г.</w:t>
      </w:r>
    </w:p>
    <w:p w:rsidR="000F4591" w:rsidRPr="004D0FA8" w:rsidRDefault="000F4591" w:rsidP="000F4591">
      <w:pPr>
        <w:ind w:firstLine="426"/>
        <w:jc w:val="both"/>
        <w:rPr>
          <w:b/>
        </w:rPr>
      </w:pPr>
      <w:r>
        <w:rPr>
          <w:b/>
        </w:rPr>
        <w:t>Срок аренды: 5 лет</w:t>
      </w:r>
    </w:p>
    <w:p w:rsidR="00F6355D" w:rsidRPr="0067588B" w:rsidRDefault="00F6355D" w:rsidP="00F6355D">
      <w:pPr>
        <w:widowControl w:val="0"/>
        <w:tabs>
          <w:tab w:val="left" w:pos="720"/>
        </w:tabs>
        <w:jc w:val="both"/>
        <w:rPr>
          <w:b/>
        </w:rPr>
      </w:pPr>
      <w:r w:rsidRPr="0067588B">
        <w:rPr>
          <w:b/>
        </w:rPr>
        <w:t>Параметры разрешенного строительства объекта капитального строительства:</w:t>
      </w:r>
    </w:p>
    <w:p w:rsidR="003378DC" w:rsidRPr="00510A87" w:rsidRDefault="003378DC" w:rsidP="003378DC">
      <w:pPr>
        <w:jc w:val="both"/>
        <w:rPr>
          <w:rFonts w:ascii="PT Serif" w:hAnsi="PT Serif"/>
          <w:color w:val="000000"/>
          <w:sz w:val="22"/>
          <w:szCs w:val="22"/>
        </w:rPr>
      </w:pPr>
      <w:r w:rsidRPr="00510A87">
        <w:rPr>
          <w:rFonts w:ascii="PT Serif" w:hAnsi="PT Serif"/>
          <w:sz w:val="22"/>
          <w:szCs w:val="22"/>
        </w:rPr>
        <w:lastRenderedPageBreak/>
        <w:t xml:space="preserve">В соответствии с </w:t>
      </w:r>
      <w:r w:rsidRPr="00510A87">
        <w:rPr>
          <w:rFonts w:ascii="PT Serif" w:hAnsi="PT Serif"/>
          <w:color w:val="000000"/>
          <w:sz w:val="22"/>
          <w:szCs w:val="22"/>
        </w:rPr>
        <w:t xml:space="preserve">Правилами землепользования и застройки </w:t>
      </w:r>
      <w:r>
        <w:rPr>
          <w:rFonts w:ascii="PT Serif" w:hAnsi="PT Serif"/>
          <w:color w:val="000000"/>
          <w:sz w:val="22"/>
          <w:szCs w:val="22"/>
        </w:rPr>
        <w:t xml:space="preserve">Сутчевского сельского </w:t>
      </w:r>
      <w:r w:rsidRPr="00510A87">
        <w:rPr>
          <w:rFonts w:ascii="PT Serif" w:hAnsi="PT Serif"/>
          <w:color w:val="000000"/>
          <w:sz w:val="22"/>
          <w:szCs w:val="22"/>
        </w:rPr>
        <w:t xml:space="preserve">поселения, утвержденные Решением Собрания депутатов </w:t>
      </w:r>
      <w:r>
        <w:rPr>
          <w:rFonts w:ascii="PT Serif" w:hAnsi="PT Serif"/>
          <w:color w:val="000000"/>
          <w:sz w:val="22"/>
          <w:szCs w:val="22"/>
        </w:rPr>
        <w:t>Сутчевского сельского</w:t>
      </w:r>
      <w:r w:rsidRPr="00510A87">
        <w:rPr>
          <w:rFonts w:ascii="PT Serif" w:hAnsi="PT Serif"/>
          <w:color w:val="000000"/>
          <w:sz w:val="22"/>
          <w:szCs w:val="22"/>
        </w:rPr>
        <w:t xml:space="preserve"> поселения от </w:t>
      </w:r>
      <w:r>
        <w:rPr>
          <w:rFonts w:ascii="PT Serif" w:hAnsi="PT Serif"/>
          <w:color w:val="000000"/>
          <w:sz w:val="22"/>
          <w:szCs w:val="22"/>
        </w:rPr>
        <w:t xml:space="preserve"> </w:t>
      </w:r>
      <w:r>
        <w:rPr>
          <w:rFonts w:eastAsia="Calibri"/>
          <w:noProof/>
          <w:color w:val="000000"/>
        </w:rPr>
        <w:t>09</w:t>
      </w:r>
      <w:r w:rsidRPr="0061236B">
        <w:rPr>
          <w:rFonts w:eastAsia="Calibri"/>
          <w:noProof/>
          <w:color w:val="000000"/>
        </w:rPr>
        <w:t>.0</w:t>
      </w:r>
      <w:r>
        <w:rPr>
          <w:rFonts w:eastAsia="Calibri"/>
          <w:noProof/>
          <w:color w:val="000000"/>
        </w:rPr>
        <w:t>2</w:t>
      </w:r>
      <w:r w:rsidRPr="0061236B">
        <w:rPr>
          <w:rFonts w:eastAsia="Calibri"/>
          <w:noProof/>
          <w:color w:val="000000"/>
        </w:rPr>
        <w:t>.201</w:t>
      </w:r>
      <w:r>
        <w:rPr>
          <w:rFonts w:eastAsia="Calibri"/>
          <w:noProof/>
          <w:color w:val="000000"/>
        </w:rPr>
        <w:t>8</w:t>
      </w:r>
      <w:r w:rsidRPr="00510A87">
        <w:rPr>
          <w:rFonts w:ascii="PT Serif" w:hAnsi="PT Serif"/>
          <w:color w:val="000000"/>
          <w:sz w:val="22"/>
          <w:szCs w:val="22"/>
        </w:rPr>
        <w:t xml:space="preserve"> № </w:t>
      </w:r>
      <w:r w:rsidRPr="0061236B">
        <w:rPr>
          <w:rFonts w:eastAsia="Calibri"/>
          <w:noProof/>
          <w:color w:val="000000"/>
        </w:rPr>
        <w:t>С-</w:t>
      </w:r>
      <w:r>
        <w:rPr>
          <w:rFonts w:eastAsia="Calibri"/>
          <w:noProof/>
          <w:color w:val="000000"/>
        </w:rPr>
        <w:t>3</w:t>
      </w:r>
      <w:r w:rsidRPr="0061236B">
        <w:rPr>
          <w:rFonts w:eastAsia="Calibri"/>
          <w:noProof/>
          <w:color w:val="000000"/>
        </w:rPr>
        <w:t>/</w:t>
      </w:r>
      <w:r>
        <w:rPr>
          <w:rFonts w:eastAsia="Calibri"/>
          <w:noProof/>
          <w:color w:val="000000"/>
        </w:rPr>
        <w:t xml:space="preserve">2 </w:t>
      </w:r>
      <w:r w:rsidRPr="00510A87">
        <w:rPr>
          <w:rFonts w:ascii="PT Serif" w:hAnsi="PT Serif"/>
          <w:color w:val="000000"/>
          <w:sz w:val="22"/>
          <w:szCs w:val="22"/>
        </w:rPr>
        <w:t>земельный участок располагается в Территориальной Зоне Ж-1А, для которой предусмотрены следующие параметры:</w:t>
      </w:r>
    </w:p>
    <w:p w:rsidR="003378DC" w:rsidRPr="00510A87" w:rsidRDefault="003378DC" w:rsidP="003378DC">
      <w:pPr>
        <w:jc w:val="both"/>
        <w:rPr>
          <w:rFonts w:ascii="PT Serif" w:hAnsi="PT Serif"/>
          <w:bCs/>
          <w:sz w:val="22"/>
          <w:szCs w:val="22"/>
        </w:rPr>
      </w:pPr>
      <w:r w:rsidRPr="00510A87">
        <w:rPr>
          <w:rFonts w:ascii="PT Serif" w:hAnsi="PT Serif"/>
          <w:color w:val="000000"/>
          <w:sz w:val="22"/>
          <w:szCs w:val="22"/>
        </w:rPr>
        <w:t xml:space="preserve"> </w:t>
      </w:r>
      <w:r w:rsidRPr="00510A87">
        <w:rPr>
          <w:rFonts w:ascii="PT Serif" w:hAnsi="PT Serif"/>
          <w:bCs/>
          <w:i/>
          <w:sz w:val="22"/>
          <w:szCs w:val="22"/>
        </w:rPr>
        <w:t>Предельные размеры земельных участков (минимальные и (или) максимальные)</w:t>
      </w:r>
      <w:r w:rsidRPr="00510A87">
        <w:rPr>
          <w:rFonts w:ascii="PT Serif" w:hAnsi="PT Serif"/>
          <w:bCs/>
          <w:sz w:val="22"/>
          <w:szCs w:val="22"/>
        </w:rPr>
        <w:t xml:space="preserve"> усадебные одн</w:t>
      </w:r>
      <w:proofErr w:type="gramStart"/>
      <w:r w:rsidRPr="00510A87">
        <w:rPr>
          <w:rFonts w:ascii="PT Serif" w:hAnsi="PT Serif"/>
          <w:bCs/>
          <w:sz w:val="22"/>
          <w:szCs w:val="22"/>
        </w:rPr>
        <w:t>о-</w:t>
      </w:r>
      <w:proofErr w:type="gramEnd"/>
      <w:r w:rsidRPr="00510A87">
        <w:rPr>
          <w:rFonts w:ascii="PT Serif" w:hAnsi="PT Serif"/>
          <w:bCs/>
          <w:sz w:val="22"/>
          <w:szCs w:val="22"/>
        </w:rPr>
        <w:t xml:space="preserve"> двухквартирные дома, в том числе с местами приложения труда – не менее 0,02 и не более </w:t>
      </w:r>
      <w:smartTag w:uri="urn:schemas-microsoft-com:office:smarttags" w:element="metricconverter">
        <w:smartTagPr>
          <w:attr w:name="ProductID" w:val="0,15 га"/>
        </w:smartTagPr>
        <w:r w:rsidRPr="00510A87">
          <w:rPr>
            <w:rFonts w:ascii="PT Serif" w:hAnsi="PT Serif"/>
            <w:bCs/>
            <w:sz w:val="22"/>
            <w:szCs w:val="22"/>
          </w:rPr>
          <w:t>0,15 га</w:t>
        </w:r>
      </w:smartTag>
      <w:r w:rsidRPr="00510A87">
        <w:rPr>
          <w:rFonts w:ascii="PT Serif" w:hAnsi="PT Serif"/>
          <w:bCs/>
          <w:sz w:val="22"/>
          <w:szCs w:val="22"/>
        </w:rPr>
        <w:t>.</w:t>
      </w:r>
    </w:p>
    <w:p w:rsidR="003378DC" w:rsidRPr="00510A87" w:rsidRDefault="003378DC" w:rsidP="003378DC">
      <w:pPr>
        <w:suppressAutoHyphens/>
        <w:snapToGrid w:val="0"/>
        <w:ind w:firstLine="709"/>
        <w:contextualSpacing/>
        <w:jc w:val="both"/>
        <w:rPr>
          <w:rFonts w:ascii="PT Serif" w:hAnsi="PT Serif"/>
          <w:bCs/>
          <w:sz w:val="22"/>
          <w:szCs w:val="22"/>
        </w:rPr>
      </w:pPr>
      <w:r w:rsidRPr="00510A87">
        <w:rPr>
          <w:rFonts w:ascii="PT Serif" w:hAnsi="PT Serif"/>
          <w:bCs/>
          <w:i/>
          <w:sz w:val="22"/>
          <w:szCs w:val="22"/>
        </w:rPr>
        <w:t>Минимальные отступы от границ земельных участков, за пределами которых запрещено строительство зданий, строений, сооружений</w:t>
      </w:r>
      <w:r w:rsidRPr="00510A87">
        <w:rPr>
          <w:rFonts w:ascii="PT Serif" w:hAnsi="PT Serif"/>
          <w:bCs/>
          <w:sz w:val="22"/>
          <w:szCs w:val="22"/>
        </w:rPr>
        <w:t xml:space="preserve">: до усадебного, одно-, двухквартирного дома – </w:t>
      </w:r>
      <w:smartTag w:uri="urn:schemas-microsoft-com:office:smarttags" w:element="metricconverter">
        <w:smartTagPr>
          <w:attr w:name="ProductID" w:val="3 м"/>
        </w:smartTagPr>
        <w:r w:rsidRPr="00510A87">
          <w:rPr>
            <w:rFonts w:ascii="PT Serif" w:hAnsi="PT Serif"/>
            <w:bCs/>
            <w:sz w:val="22"/>
            <w:szCs w:val="22"/>
          </w:rPr>
          <w:t>3 м</w:t>
        </w:r>
      </w:smartTag>
      <w:r w:rsidRPr="00510A87">
        <w:rPr>
          <w:rFonts w:ascii="PT Serif" w:hAnsi="PT Serif"/>
          <w:bCs/>
          <w:sz w:val="22"/>
          <w:szCs w:val="22"/>
        </w:rPr>
        <w:t>.</w:t>
      </w:r>
    </w:p>
    <w:p w:rsidR="003378DC" w:rsidRPr="00510A87" w:rsidRDefault="003378DC" w:rsidP="003378DC">
      <w:pPr>
        <w:suppressAutoHyphens/>
        <w:snapToGrid w:val="0"/>
        <w:ind w:firstLine="709"/>
        <w:contextualSpacing/>
        <w:jc w:val="both"/>
        <w:rPr>
          <w:rFonts w:ascii="PT Serif" w:hAnsi="PT Serif"/>
          <w:bCs/>
          <w:sz w:val="22"/>
          <w:szCs w:val="22"/>
        </w:rPr>
      </w:pPr>
      <w:r w:rsidRPr="00510A87">
        <w:rPr>
          <w:rFonts w:ascii="PT Serif" w:hAnsi="PT Serif"/>
          <w:sz w:val="22"/>
          <w:szCs w:val="22"/>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510A87">
        <w:rPr>
          <w:rFonts w:ascii="PT Serif" w:hAnsi="PT Serif"/>
          <w:bCs/>
          <w:sz w:val="22"/>
          <w:szCs w:val="22"/>
        </w:rPr>
        <w:t>уполномоченным федеральным органом исполнительной власти.</w:t>
      </w:r>
    </w:p>
    <w:p w:rsidR="003378DC" w:rsidRPr="00510A87" w:rsidRDefault="003378DC" w:rsidP="003378DC">
      <w:pPr>
        <w:suppressAutoHyphens/>
        <w:snapToGrid w:val="0"/>
        <w:ind w:firstLine="709"/>
        <w:contextualSpacing/>
        <w:jc w:val="both"/>
        <w:rPr>
          <w:rFonts w:ascii="PT Serif" w:hAnsi="PT Serif"/>
          <w:sz w:val="22"/>
          <w:szCs w:val="22"/>
        </w:rPr>
      </w:pPr>
      <w:r w:rsidRPr="00510A87">
        <w:rPr>
          <w:rFonts w:ascii="PT Serif" w:hAnsi="PT Serif"/>
          <w:sz w:val="22"/>
          <w:szCs w:val="22"/>
        </w:rPr>
        <w:t xml:space="preserve">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Мариинско-Посадского городского поселения Собрания депутатов.</w:t>
      </w:r>
    </w:p>
    <w:p w:rsidR="003378DC" w:rsidRPr="00510A87" w:rsidRDefault="003378DC" w:rsidP="005A5144">
      <w:pPr>
        <w:tabs>
          <w:tab w:val="left" w:pos="460"/>
          <w:tab w:val="num" w:pos="2062"/>
        </w:tabs>
        <w:overflowPunct w:val="0"/>
        <w:spacing w:beforeLines="20" w:afterLines="20"/>
        <w:ind w:firstLine="709"/>
        <w:contextualSpacing/>
        <w:jc w:val="both"/>
        <w:rPr>
          <w:rFonts w:ascii="PT Serif" w:hAnsi="PT Serif"/>
          <w:sz w:val="22"/>
          <w:szCs w:val="22"/>
        </w:rPr>
      </w:pPr>
      <w:r w:rsidRPr="00510A87">
        <w:rPr>
          <w:rFonts w:ascii="PT Serif" w:hAnsi="PT Serif"/>
          <w:sz w:val="22"/>
          <w:szCs w:val="22"/>
        </w:rPr>
        <w:t xml:space="preserve">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510A87">
          <w:rPr>
            <w:rFonts w:ascii="PT Serif" w:hAnsi="PT Serif"/>
            <w:sz w:val="22"/>
            <w:szCs w:val="22"/>
          </w:rPr>
          <w:t>18 метров</w:t>
        </w:r>
      </w:smartTag>
      <w:r w:rsidRPr="00510A87">
        <w:rPr>
          <w:rFonts w:ascii="PT Serif" w:hAnsi="PT Serif"/>
          <w:sz w:val="22"/>
          <w:szCs w:val="22"/>
        </w:rPr>
        <w:t>.</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Требования к ограждениям земельных участков индивидуальных жилых домов:</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ab/>
        <w:t xml:space="preserve">а) максимальная высота ограждений – </w:t>
      </w:r>
      <w:smartTag w:uri="urn:schemas-microsoft-com:office:smarttags" w:element="metricconverter">
        <w:smartTagPr>
          <w:attr w:name="ProductID" w:val="2 метра"/>
        </w:smartTagPr>
        <w:r w:rsidRPr="00510A87">
          <w:rPr>
            <w:rFonts w:ascii="PT Serif" w:hAnsi="PT Serif"/>
            <w:sz w:val="22"/>
            <w:szCs w:val="22"/>
          </w:rPr>
          <w:t>2 метра</w:t>
        </w:r>
      </w:smartTag>
      <w:r w:rsidRPr="00510A87">
        <w:rPr>
          <w:rFonts w:ascii="PT Serif" w:hAnsi="PT Serif"/>
          <w:sz w:val="22"/>
          <w:szCs w:val="22"/>
        </w:rPr>
        <w:t>,</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ab/>
        <w:t xml:space="preserve">б) ограждение в виде декоративного озеленения – </w:t>
      </w:r>
      <w:smartTag w:uri="urn:schemas-microsoft-com:office:smarttags" w:element="metricconverter">
        <w:smartTagPr>
          <w:attr w:name="ProductID" w:val="1,2 м"/>
        </w:smartTagPr>
        <w:r w:rsidRPr="00510A87">
          <w:rPr>
            <w:rFonts w:ascii="PT Serif" w:hAnsi="PT Serif"/>
            <w:sz w:val="22"/>
            <w:szCs w:val="22"/>
          </w:rPr>
          <w:t>1,2 м</w:t>
        </w:r>
      </w:smartTag>
      <w:r w:rsidRPr="00510A87">
        <w:rPr>
          <w:rFonts w:ascii="PT Serif" w:hAnsi="PT Serif"/>
          <w:sz w:val="22"/>
          <w:szCs w:val="22"/>
        </w:rPr>
        <w:t>;</w:t>
      </w:r>
    </w:p>
    <w:p w:rsidR="003378DC" w:rsidRPr="00510A87" w:rsidRDefault="003378DC" w:rsidP="003378DC">
      <w:pPr>
        <w:spacing w:before="120" w:after="120"/>
        <w:ind w:firstLine="709"/>
        <w:contextualSpacing/>
        <w:rPr>
          <w:rFonts w:ascii="PT Serif" w:hAnsi="PT Serif"/>
          <w:sz w:val="22"/>
          <w:szCs w:val="22"/>
        </w:rPr>
      </w:pPr>
      <w:r w:rsidRPr="00510A87">
        <w:rPr>
          <w:rFonts w:ascii="PT Serif" w:hAnsi="PT Serif"/>
          <w:sz w:val="22"/>
          <w:szCs w:val="22"/>
        </w:rPr>
        <w:t xml:space="preserve"> Высота гаражей – не более </w:t>
      </w:r>
      <w:smartTag w:uri="urn:schemas-microsoft-com:office:smarttags" w:element="metricconverter">
        <w:smartTagPr>
          <w:attr w:name="ProductID" w:val="5 метров"/>
        </w:smartTagPr>
        <w:r w:rsidRPr="00510A87">
          <w:rPr>
            <w:rFonts w:ascii="PT Serif" w:hAnsi="PT Serif"/>
            <w:sz w:val="22"/>
            <w:szCs w:val="22"/>
          </w:rPr>
          <w:t>5 метров</w:t>
        </w:r>
      </w:smartTag>
      <w:r w:rsidRPr="00510A87">
        <w:rPr>
          <w:rFonts w:ascii="PT Serif" w:hAnsi="PT Serif"/>
          <w:sz w:val="22"/>
          <w:szCs w:val="22"/>
        </w:rPr>
        <w:t>.</w:t>
      </w:r>
    </w:p>
    <w:p w:rsidR="003378DC" w:rsidRPr="00510A87" w:rsidRDefault="003378DC" w:rsidP="003378DC">
      <w:pPr>
        <w:spacing w:before="120" w:after="120"/>
        <w:ind w:firstLine="709"/>
        <w:contextualSpacing/>
        <w:jc w:val="both"/>
        <w:rPr>
          <w:rFonts w:ascii="PT Serif" w:hAnsi="PT Serif"/>
          <w:sz w:val="22"/>
          <w:szCs w:val="22"/>
        </w:rPr>
      </w:pPr>
      <w:r w:rsidRPr="00510A87">
        <w:rPr>
          <w:rFonts w:ascii="PT Serif" w:hAnsi="PT Serif"/>
          <w:sz w:val="22"/>
          <w:szCs w:val="22"/>
        </w:rPr>
        <w:t xml:space="preserve"> Использование земельных участков и объектов капитального строительства в границах </w:t>
      </w:r>
      <w:proofErr w:type="spellStart"/>
      <w:r w:rsidRPr="00510A87">
        <w:rPr>
          <w:rFonts w:ascii="PT Serif" w:hAnsi="PT Serif"/>
          <w:sz w:val="22"/>
          <w:szCs w:val="22"/>
        </w:rPr>
        <w:t>водоохранных</w:t>
      </w:r>
      <w:proofErr w:type="spellEnd"/>
      <w:r w:rsidRPr="00510A87">
        <w:rPr>
          <w:rFonts w:ascii="PT Serif" w:hAnsi="PT Serif"/>
          <w:sz w:val="22"/>
          <w:szCs w:val="22"/>
        </w:rPr>
        <w:t xml:space="preserve"> зон и прибрежных защитных полос осуществлять в соответствии с требованиями статьи 65 Водного кодекса Российской Федерации.</w:t>
      </w:r>
    </w:p>
    <w:p w:rsidR="00F6355D" w:rsidRDefault="00F6355D" w:rsidP="00F6355D">
      <w:pPr>
        <w:ind w:firstLine="708"/>
        <w:jc w:val="both"/>
        <w:rPr>
          <w:b/>
          <w:sz w:val="22"/>
          <w:szCs w:val="22"/>
        </w:rPr>
      </w:pPr>
      <w:r w:rsidRPr="0067588B">
        <w:rPr>
          <w:b/>
          <w:sz w:val="22"/>
          <w:szCs w:val="22"/>
        </w:rPr>
        <w:t>Информация о наличии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6355D" w:rsidRPr="00E9000A" w:rsidRDefault="00F6355D" w:rsidP="00F6355D">
      <w:pPr>
        <w:ind w:firstLine="708"/>
        <w:jc w:val="both"/>
        <w:rPr>
          <w:sz w:val="22"/>
          <w:szCs w:val="22"/>
        </w:rPr>
      </w:pPr>
      <w:r>
        <w:rPr>
          <w:sz w:val="22"/>
          <w:szCs w:val="22"/>
        </w:rPr>
        <w:t xml:space="preserve">- </w:t>
      </w:r>
      <w:r w:rsidRPr="00E9000A">
        <w:rPr>
          <w:sz w:val="22"/>
          <w:szCs w:val="22"/>
        </w:rPr>
        <w:t xml:space="preserve"> технические условия для присоеди</w:t>
      </w:r>
      <w:r>
        <w:rPr>
          <w:sz w:val="22"/>
          <w:szCs w:val="22"/>
        </w:rPr>
        <w:t>нения к электрическим сетям № 4</w:t>
      </w:r>
      <w:r w:rsidRPr="00E9000A">
        <w:rPr>
          <w:sz w:val="22"/>
          <w:szCs w:val="22"/>
        </w:rPr>
        <w:t>П-</w:t>
      </w:r>
      <w:r>
        <w:rPr>
          <w:sz w:val="22"/>
          <w:szCs w:val="22"/>
        </w:rPr>
        <w:t>61</w:t>
      </w:r>
      <w:r w:rsidRPr="00E9000A">
        <w:rPr>
          <w:sz w:val="22"/>
          <w:szCs w:val="22"/>
        </w:rPr>
        <w:t xml:space="preserve"> выданы ООО «Коммунальные технологии»;</w:t>
      </w:r>
    </w:p>
    <w:p w:rsidR="00F6355D" w:rsidRDefault="00F6355D" w:rsidP="00F6355D">
      <w:pPr>
        <w:ind w:firstLine="708"/>
        <w:jc w:val="both"/>
        <w:rPr>
          <w:sz w:val="22"/>
          <w:szCs w:val="22"/>
        </w:rPr>
      </w:pPr>
      <w:r>
        <w:rPr>
          <w:sz w:val="22"/>
          <w:szCs w:val="22"/>
        </w:rPr>
        <w:t xml:space="preserve">- </w:t>
      </w:r>
      <w:r w:rsidRPr="00E9000A">
        <w:rPr>
          <w:sz w:val="22"/>
          <w:szCs w:val="22"/>
        </w:rPr>
        <w:t xml:space="preserve"> технические условия для присоеди</w:t>
      </w:r>
      <w:r>
        <w:rPr>
          <w:sz w:val="22"/>
          <w:szCs w:val="22"/>
        </w:rPr>
        <w:t>нения к системе водоснабжения – Глава Сутчевского сельского поселения</w:t>
      </w:r>
      <w:r w:rsidRPr="00E9000A">
        <w:rPr>
          <w:sz w:val="22"/>
          <w:szCs w:val="22"/>
        </w:rPr>
        <w:t>;</w:t>
      </w:r>
    </w:p>
    <w:p w:rsidR="00F6355D" w:rsidRDefault="00F6355D" w:rsidP="00F6355D">
      <w:pPr>
        <w:ind w:firstLine="708"/>
        <w:jc w:val="both"/>
        <w:rPr>
          <w:sz w:val="22"/>
          <w:szCs w:val="22"/>
        </w:rPr>
      </w:pPr>
      <w:r>
        <w:rPr>
          <w:sz w:val="22"/>
          <w:szCs w:val="22"/>
        </w:rPr>
        <w:t>-</w:t>
      </w:r>
      <w:r w:rsidRPr="00F16774">
        <w:rPr>
          <w:sz w:val="22"/>
          <w:szCs w:val="22"/>
        </w:rPr>
        <w:t xml:space="preserve"> технические условия </w:t>
      </w:r>
      <w:r>
        <w:rPr>
          <w:sz w:val="22"/>
          <w:szCs w:val="22"/>
        </w:rPr>
        <w:t xml:space="preserve">на </w:t>
      </w:r>
      <w:r w:rsidRPr="00F16774">
        <w:rPr>
          <w:sz w:val="22"/>
          <w:szCs w:val="22"/>
        </w:rPr>
        <w:t>подключени</w:t>
      </w:r>
      <w:r>
        <w:rPr>
          <w:sz w:val="22"/>
          <w:szCs w:val="22"/>
        </w:rPr>
        <w:t>е</w:t>
      </w:r>
      <w:r w:rsidRPr="00F16774">
        <w:rPr>
          <w:sz w:val="22"/>
          <w:szCs w:val="22"/>
        </w:rPr>
        <w:t xml:space="preserve"> (технологическо</w:t>
      </w:r>
      <w:r>
        <w:rPr>
          <w:sz w:val="22"/>
          <w:szCs w:val="22"/>
        </w:rPr>
        <w:t>е</w:t>
      </w:r>
      <w:r w:rsidRPr="00F16774">
        <w:rPr>
          <w:sz w:val="22"/>
          <w:szCs w:val="22"/>
        </w:rPr>
        <w:t xml:space="preserve"> присоединени</w:t>
      </w:r>
      <w:r>
        <w:rPr>
          <w:sz w:val="22"/>
          <w:szCs w:val="22"/>
        </w:rPr>
        <w:t>е</w:t>
      </w:r>
      <w:r w:rsidRPr="00F16774">
        <w:rPr>
          <w:sz w:val="22"/>
          <w:szCs w:val="22"/>
        </w:rPr>
        <w:t>) объекта капитального строительства к сет</w:t>
      </w:r>
      <w:r>
        <w:rPr>
          <w:sz w:val="22"/>
          <w:szCs w:val="22"/>
        </w:rPr>
        <w:t>ям</w:t>
      </w:r>
      <w:r w:rsidRPr="00F16774">
        <w:rPr>
          <w:sz w:val="22"/>
          <w:szCs w:val="22"/>
        </w:rPr>
        <w:t xml:space="preserve"> газораспределения № </w:t>
      </w:r>
      <w:r w:rsidR="00C90DD8">
        <w:rPr>
          <w:sz w:val="22"/>
          <w:szCs w:val="22"/>
        </w:rPr>
        <w:t>18 от 15</w:t>
      </w:r>
      <w:r>
        <w:rPr>
          <w:sz w:val="22"/>
          <w:szCs w:val="22"/>
        </w:rPr>
        <w:t>.10</w:t>
      </w:r>
      <w:r w:rsidRPr="00F16774">
        <w:rPr>
          <w:sz w:val="22"/>
          <w:szCs w:val="22"/>
        </w:rPr>
        <w:t>.20</w:t>
      </w:r>
      <w:r w:rsidR="00C90DD8">
        <w:rPr>
          <w:sz w:val="22"/>
          <w:szCs w:val="22"/>
        </w:rPr>
        <w:t>20</w:t>
      </w:r>
      <w:r w:rsidRPr="00F16774">
        <w:rPr>
          <w:sz w:val="22"/>
          <w:szCs w:val="22"/>
        </w:rPr>
        <w:t xml:space="preserve"> выданы АО «Газпром </w:t>
      </w:r>
      <w:r>
        <w:rPr>
          <w:sz w:val="22"/>
          <w:szCs w:val="22"/>
        </w:rPr>
        <w:t>г</w:t>
      </w:r>
      <w:r w:rsidRPr="00F16774">
        <w:rPr>
          <w:sz w:val="22"/>
          <w:szCs w:val="22"/>
        </w:rPr>
        <w:t>азораспределение Чебоксары»</w:t>
      </w:r>
      <w:r>
        <w:rPr>
          <w:sz w:val="22"/>
          <w:szCs w:val="22"/>
        </w:rPr>
        <w:t xml:space="preserve"> в Новочебоксарске</w:t>
      </w:r>
      <w:r w:rsidRPr="00F16774">
        <w:rPr>
          <w:sz w:val="22"/>
          <w:szCs w:val="22"/>
        </w:rPr>
        <w:t>;</w:t>
      </w:r>
    </w:p>
    <w:p w:rsidR="000F4591" w:rsidRDefault="000F4591" w:rsidP="000F4591">
      <w:pPr>
        <w:pStyle w:val="a4"/>
        <w:spacing w:after="0"/>
        <w:jc w:val="both"/>
        <w:rPr>
          <w:b/>
        </w:rPr>
      </w:pPr>
    </w:p>
    <w:p w:rsidR="000F4591" w:rsidRPr="007874D5" w:rsidRDefault="000F4591" w:rsidP="000F4591">
      <w:pPr>
        <w:ind w:firstLine="426"/>
        <w:jc w:val="both"/>
        <w:rPr>
          <w:b/>
          <w:u w:val="single"/>
        </w:rPr>
      </w:pPr>
      <w:r>
        <w:rPr>
          <w:b/>
          <w:u w:val="single"/>
        </w:rPr>
        <w:t>Лот № 3</w:t>
      </w:r>
    </w:p>
    <w:p w:rsidR="000F4591" w:rsidRPr="003232F5" w:rsidRDefault="000F4591" w:rsidP="000F4591">
      <w:pPr>
        <w:ind w:firstLine="426"/>
        <w:jc w:val="both"/>
        <w:rPr>
          <w:b/>
        </w:rPr>
      </w:pPr>
      <w:r w:rsidRPr="00DB5E2B">
        <w:rPr>
          <w:b/>
        </w:rPr>
        <w:t>Адрес</w:t>
      </w:r>
      <w:r>
        <w:rPr>
          <w:b/>
        </w:rPr>
        <w:t xml:space="preserve"> (местонахождение)</w:t>
      </w:r>
      <w:r w:rsidRPr="00DB5E2B">
        <w:rPr>
          <w:b/>
        </w:rPr>
        <w:t xml:space="preserve">: </w:t>
      </w:r>
      <w:r w:rsidRPr="003232F5">
        <w:rPr>
          <w:b/>
          <w:sz w:val="22"/>
          <w:szCs w:val="22"/>
        </w:rPr>
        <w:t xml:space="preserve">Чувашская Республика, р-н Мариинско-Посадский, с/пос. </w:t>
      </w:r>
      <w:proofErr w:type="spellStart"/>
      <w:r w:rsidRPr="003232F5">
        <w:rPr>
          <w:b/>
          <w:sz w:val="22"/>
          <w:szCs w:val="22"/>
        </w:rPr>
        <w:t>Сутчевское</w:t>
      </w:r>
      <w:proofErr w:type="spellEnd"/>
      <w:r w:rsidRPr="003232F5">
        <w:rPr>
          <w:b/>
          <w:sz w:val="22"/>
          <w:szCs w:val="22"/>
        </w:rPr>
        <w:t>, ул</w:t>
      </w:r>
      <w:proofErr w:type="gramStart"/>
      <w:r w:rsidRPr="003232F5">
        <w:rPr>
          <w:b/>
          <w:sz w:val="22"/>
          <w:szCs w:val="22"/>
        </w:rPr>
        <w:t>.Н</w:t>
      </w:r>
      <w:proofErr w:type="gramEnd"/>
      <w:r w:rsidRPr="003232F5">
        <w:rPr>
          <w:b/>
          <w:sz w:val="22"/>
          <w:szCs w:val="22"/>
        </w:rPr>
        <w:t>овая</w:t>
      </w:r>
      <w:r w:rsidRPr="003232F5">
        <w:rPr>
          <w:b/>
        </w:rPr>
        <w:t xml:space="preserve"> </w:t>
      </w:r>
    </w:p>
    <w:p w:rsidR="000F4591" w:rsidRPr="00DB5E2B" w:rsidRDefault="000F4591" w:rsidP="000F4591">
      <w:pPr>
        <w:ind w:firstLine="426"/>
        <w:jc w:val="both"/>
        <w:rPr>
          <w:b/>
        </w:rPr>
      </w:pPr>
      <w:r w:rsidRPr="00DB5E2B">
        <w:rPr>
          <w:b/>
        </w:rPr>
        <w:t>Площадь земельного участка:</w:t>
      </w:r>
      <w:r>
        <w:rPr>
          <w:b/>
        </w:rPr>
        <w:t xml:space="preserve"> </w:t>
      </w:r>
      <w:r w:rsidRPr="003232F5">
        <w:rPr>
          <w:b/>
          <w:sz w:val="22"/>
          <w:szCs w:val="22"/>
        </w:rPr>
        <w:t>845</w:t>
      </w:r>
      <w:r>
        <w:rPr>
          <w:b/>
          <w:i/>
          <w:sz w:val="22"/>
          <w:szCs w:val="22"/>
        </w:rPr>
        <w:t xml:space="preserve"> </w:t>
      </w:r>
      <w:r w:rsidRPr="003301E0">
        <w:t>кв.м.</w:t>
      </w:r>
    </w:p>
    <w:p w:rsidR="000F4591" w:rsidRPr="00DB5E2B" w:rsidRDefault="000F4591" w:rsidP="000F4591">
      <w:pPr>
        <w:ind w:firstLine="426"/>
        <w:jc w:val="both"/>
        <w:rPr>
          <w:b/>
        </w:rPr>
      </w:pPr>
      <w:r w:rsidRPr="00DB5E2B">
        <w:rPr>
          <w:b/>
        </w:rPr>
        <w:t>Категория земель:</w:t>
      </w:r>
      <w:r>
        <w:rPr>
          <w:b/>
        </w:rPr>
        <w:t xml:space="preserve"> </w:t>
      </w:r>
      <w:r w:rsidRPr="003232F5">
        <w:rPr>
          <w:b/>
          <w:sz w:val="22"/>
          <w:szCs w:val="22"/>
        </w:rPr>
        <w:t>земли населенных пунктов</w:t>
      </w:r>
      <w:r w:rsidRPr="003232F5">
        <w:rPr>
          <w:b/>
        </w:rPr>
        <w:t>.</w:t>
      </w:r>
    </w:p>
    <w:p w:rsidR="000F4591" w:rsidRPr="00644660" w:rsidRDefault="000F4591" w:rsidP="000F4591">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0F4591" w:rsidRPr="00786814" w:rsidRDefault="000F4591" w:rsidP="000F4591">
      <w:pPr>
        <w:ind w:firstLine="426"/>
        <w:jc w:val="both"/>
      </w:pPr>
      <w:proofErr w:type="gramStart"/>
      <w:r w:rsidRPr="00A900CD">
        <w:rPr>
          <w:b/>
        </w:rPr>
        <w:t xml:space="preserve">Разрешенное использование: </w:t>
      </w:r>
      <w:r w:rsidRPr="003232F5">
        <w:rPr>
          <w:b/>
          <w:sz w:val="22"/>
          <w:szCs w:val="22"/>
        </w:rPr>
        <w:t>для индивидуального жилищного строительства, для иных видов использования, характерных для населенных пунктов</w:t>
      </w:r>
      <w:r w:rsidRPr="003232F5">
        <w:rPr>
          <w:b/>
        </w:rPr>
        <w:t>.</w:t>
      </w:r>
      <w:proofErr w:type="gramEnd"/>
    </w:p>
    <w:p w:rsidR="000F4591" w:rsidRDefault="000F4591" w:rsidP="000F4591">
      <w:pPr>
        <w:ind w:firstLine="426"/>
        <w:jc w:val="both"/>
        <w:rPr>
          <w:b/>
          <w:i/>
        </w:rPr>
      </w:pPr>
      <w:r>
        <w:rPr>
          <w:b/>
        </w:rPr>
        <w:t xml:space="preserve">Кадастровый номер: </w:t>
      </w:r>
      <w:r w:rsidRPr="003232F5">
        <w:rPr>
          <w:b/>
          <w:sz w:val="22"/>
          <w:szCs w:val="22"/>
        </w:rPr>
        <w:t>21:16:050702:411</w:t>
      </w:r>
    </w:p>
    <w:p w:rsidR="000F4591" w:rsidRDefault="000F4591" w:rsidP="000F4591">
      <w:pPr>
        <w:pStyle w:val="a4"/>
        <w:spacing w:after="0"/>
        <w:jc w:val="both"/>
      </w:pPr>
      <w:r>
        <w:t xml:space="preserve">  </w:t>
      </w:r>
      <w:r w:rsidRPr="00691C63">
        <w:rPr>
          <w:b/>
        </w:rPr>
        <w:t>Начальная цена годового размера арендной платы за Участок</w:t>
      </w:r>
      <w:r w:rsidRPr="008F7C99">
        <w:t xml:space="preserve"> – </w:t>
      </w:r>
      <w:r w:rsidRPr="003232F5">
        <w:rPr>
          <w:rFonts w:eastAsiaTheme="minorHAnsi"/>
          <w:b/>
          <w:sz w:val="22"/>
          <w:szCs w:val="22"/>
          <w:lang w:eastAsia="en-US"/>
        </w:rPr>
        <w:t>4 338 (Четыре тысячи триста тридцать восемь рублей) 40 коп</w:t>
      </w:r>
      <w:proofErr w:type="gramStart"/>
      <w:r w:rsidRPr="003232F5">
        <w:rPr>
          <w:b/>
        </w:rPr>
        <w:t>.</w:t>
      </w:r>
      <w:proofErr w:type="gramEnd"/>
      <w:r w:rsidRPr="008D067B">
        <w:t xml:space="preserve"> </w:t>
      </w:r>
      <w:proofErr w:type="gramStart"/>
      <w:r w:rsidRPr="008D067B">
        <w:t>б</w:t>
      </w:r>
      <w:proofErr w:type="gramEnd"/>
      <w:r w:rsidRPr="008D067B">
        <w:t>ез учета НДС, определена в соответствии с отчетом об оценке ООО «Независимая оценочная компания Старт» № 19/09/2020-Н от 18.09.2020 года.</w:t>
      </w:r>
    </w:p>
    <w:p w:rsidR="000F4591" w:rsidRDefault="000F4591" w:rsidP="000F4591">
      <w:pPr>
        <w:pStyle w:val="a4"/>
        <w:spacing w:after="0"/>
        <w:jc w:val="both"/>
        <w:rPr>
          <w:b/>
        </w:rPr>
      </w:pPr>
      <w:r w:rsidRPr="0003408E">
        <w:rPr>
          <w:b/>
        </w:rPr>
        <w:t>Начальный «шаг аукциона» (</w:t>
      </w:r>
      <w:r>
        <w:rPr>
          <w:b/>
        </w:rPr>
        <w:t>3 %):  130</w:t>
      </w:r>
      <w:r w:rsidRPr="008F7C99">
        <w:t xml:space="preserve"> (</w:t>
      </w:r>
      <w:r>
        <w:t>Сто тридцать) руб. 15</w:t>
      </w:r>
      <w:r w:rsidRPr="008F7C99">
        <w:t xml:space="preserve"> коп.</w:t>
      </w:r>
    </w:p>
    <w:p w:rsidR="000F4591" w:rsidRPr="008F7C99" w:rsidRDefault="000F4591" w:rsidP="000F4591">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3232F5">
        <w:rPr>
          <w:rFonts w:eastAsiaTheme="minorHAnsi"/>
          <w:b/>
          <w:sz w:val="22"/>
          <w:szCs w:val="22"/>
          <w:lang w:eastAsia="en-US"/>
        </w:rPr>
        <w:t>4 338 (Четыре тысячи триста тридцать восемь рублей) 40 коп</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0F4591" w:rsidRDefault="000F4591" w:rsidP="000F4591">
      <w:pPr>
        <w:pStyle w:val="a4"/>
        <w:spacing w:after="0"/>
        <w:jc w:val="both"/>
        <w:rPr>
          <w:b/>
        </w:rPr>
      </w:pPr>
      <w:r>
        <w:rPr>
          <w:b/>
        </w:rPr>
        <w:lastRenderedPageBreak/>
        <w:t xml:space="preserve"> Заявители обеспечивают поступление задатков в срок не позднее</w:t>
      </w:r>
      <w:r w:rsidRPr="00BE03F0">
        <w:rPr>
          <w:b/>
          <w:color w:val="000000"/>
        </w:rPr>
        <w:t xml:space="preserve">: </w:t>
      </w:r>
      <w:r w:rsidR="00C43686">
        <w:rPr>
          <w:b/>
          <w:color w:val="000000"/>
        </w:rPr>
        <w:t>01</w:t>
      </w:r>
      <w:r w:rsidR="00C43686">
        <w:rPr>
          <w:b/>
        </w:rPr>
        <w:t xml:space="preserve"> декабря </w:t>
      </w:r>
      <w:r>
        <w:rPr>
          <w:b/>
        </w:rPr>
        <w:t>2020</w:t>
      </w:r>
      <w:r w:rsidRPr="004D0FA8">
        <w:rPr>
          <w:b/>
        </w:rPr>
        <w:t>г.</w:t>
      </w:r>
    </w:p>
    <w:p w:rsidR="000F4591" w:rsidRPr="004D0FA8" w:rsidRDefault="000F4591" w:rsidP="000F4591">
      <w:pPr>
        <w:ind w:firstLine="426"/>
        <w:jc w:val="both"/>
        <w:rPr>
          <w:b/>
        </w:rPr>
      </w:pPr>
      <w:r>
        <w:rPr>
          <w:b/>
        </w:rPr>
        <w:t>Срок аренды: 5 лет</w:t>
      </w:r>
    </w:p>
    <w:p w:rsidR="00F6355D" w:rsidRPr="0067588B" w:rsidRDefault="00F6355D" w:rsidP="00F6355D">
      <w:pPr>
        <w:widowControl w:val="0"/>
        <w:tabs>
          <w:tab w:val="left" w:pos="720"/>
        </w:tabs>
        <w:jc w:val="both"/>
        <w:rPr>
          <w:b/>
        </w:rPr>
      </w:pPr>
      <w:r w:rsidRPr="0067588B">
        <w:rPr>
          <w:b/>
        </w:rPr>
        <w:t>Параметры разрешенного строительства объекта капитального строительства:</w:t>
      </w:r>
    </w:p>
    <w:p w:rsidR="003378DC" w:rsidRPr="00510A87" w:rsidRDefault="003378DC" w:rsidP="003378DC">
      <w:pPr>
        <w:jc w:val="both"/>
        <w:rPr>
          <w:rFonts w:ascii="PT Serif" w:hAnsi="PT Serif"/>
          <w:color w:val="000000"/>
          <w:sz w:val="22"/>
          <w:szCs w:val="22"/>
        </w:rPr>
      </w:pPr>
      <w:r w:rsidRPr="00510A87">
        <w:rPr>
          <w:rFonts w:ascii="PT Serif" w:hAnsi="PT Serif"/>
          <w:sz w:val="22"/>
          <w:szCs w:val="22"/>
        </w:rPr>
        <w:t xml:space="preserve">В соответствии с </w:t>
      </w:r>
      <w:r w:rsidRPr="00510A87">
        <w:rPr>
          <w:rFonts w:ascii="PT Serif" w:hAnsi="PT Serif"/>
          <w:color w:val="000000"/>
          <w:sz w:val="22"/>
          <w:szCs w:val="22"/>
        </w:rPr>
        <w:t xml:space="preserve">Правилами землепользования и застройки </w:t>
      </w:r>
      <w:r>
        <w:rPr>
          <w:rFonts w:ascii="PT Serif" w:hAnsi="PT Serif"/>
          <w:color w:val="000000"/>
          <w:sz w:val="22"/>
          <w:szCs w:val="22"/>
        </w:rPr>
        <w:t xml:space="preserve">Сутчевского сельского </w:t>
      </w:r>
      <w:r w:rsidRPr="00510A87">
        <w:rPr>
          <w:rFonts w:ascii="PT Serif" w:hAnsi="PT Serif"/>
          <w:color w:val="000000"/>
          <w:sz w:val="22"/>
          <w:szCs w:val="22"/>
        </w:rPr>
        <w:t xml:space="preserve">поселения, утвержденные Решением Собрания депутатов </w:t>
      </w:r>
      <w:r>
        <w:rPr>
          <w:rFonts w:ascii="PT Serif" w:hAnsi="PT Serif"/>
          <w:color w:val="000000"/>
          <w:sz w:val="22"/>
          <w:szCs w:val="22"/>
        </w:rPr>
        <w:t>Сутчевского сельского</w:t>
      </w:r>
      <w:r w:rsidRPr="00510A87">
        <w:rPr>
          <w:rFonts w:ascii="PT Serif" w:hAnsi="PT Serif"/>
          <w:color w:val="000000"/>
          <w:sz w:val="22"/>
          <w:szCs w:val="22"/>
        </w:rPr>
        <w:t xml:space="preserve"> поселения от </w:t>
      </w:r>
      <w:r>
        <w:rPr>
          <w:rFonts w:ascii="PT Serif" w:hAnsi="PT Serif"/>
          <w:color w:val="000000"/>
          <w:sz w:val="22"/>
          <w:szCs w:val="22"/>
        </w:rPr>
        <w:t xml:space="preserve"> </w:t>
      </w:r>
      <w:r>
        <w:rPr>
          <w:rFonts w:eastAsia="Calibri"/>
          <w:noProof/>
          <w:color w:val="000000"/>
        </w:rPr>
        <w:t>09</w:t>
      </w:r>
      <w:r w:rsidRPr="0061236B">
        <w:rPr>
          <w:rFonts w:eastAsia="Calibri"/>
          <w:noProof/>
          <w:color w:val="000000"/>
        </w:rPr>
        <w:t>.0</w:t>
      </w:r>
      <w:r>
        <w:rPr>
          <w:rFonts w:eastAsia="Calibri"/>
          <w:noProof/>
          <w:color w:val="000000"/>
        </w:rPr>
        <w:t>2</w:t>
      </w:r>
      <w:r w:rsidRPr="0061236B">
        <w:rPr>
          <w:rFonts w:eastAsia="Calibri"/>
          <w:noProof/>
          <w:color w:val="000000"/>
        </w:rPr>
        <w:t>.201</w:t>
      </w:r>
      <w:r>
        <w:rPr>
          <w:rFonts w:eastAsia="Calibri"/>
          <w:noProof/>
          <w:color w:val="000000"/>
        </w:rPr>
        <w:t>8</w:t>
      </w:r>
      <w:r w:rsidRPr="00510A87">
        <w:rPr>
          <w:rFonts w:ascii="PT Serif" w:hAnsi="PT Serif"/>
          <w:color w:val="000000"/>
          <w:sz w:val="22"/>
          <w:szCs w:val="22"/>
        </w:rPr>
        <w:t xml:space="preserve"> № </w:t>
      </w:r>
      <w:r w:rsidRPr="0061236B">
        <w:rPr>
          <w:rFonts w:eastAsia="Calibri"/>
          <w:noProof/>
          <w:color w:val="000000"/>
        </w:rPr>
        <w:t>С-</w:t>
      </w:r>
      <w:r>
        <w:rPr>
          <w:rFonts w:eastAsia="Calibri"/>
          <w:noProof/>
          <w:color w:val="000000"/>
        </w:rPr>
        <w:t>3</w:t>
      </w:r>
      <w:r w:rsidRPr="0061236B">
        <w:rPr>
          <w:rFonts w:eastAsia="Calibri"/>
          <w:noProof/>
          <w:color w:val="000000"/>
        </w:rPr>
        <w:t>/</w:t>
      </w:r>
      <w:r>
        <w:rPr>
          <w:rFonts w:eastAsia="Calibri"/>
          <w:noProof/>
          <w:color w:val="000000"/>
        </w:rPr>
        <w:t xml:space="preserve">2 </w:t>
      </w:r>
      <w:r w:rsidRPr="00510A87">
        <w:rPr>
          <w:rFonts w:ascii="PT Serif" w:hAnsi="PT Serif"/>
          <w:color w:val="000000"/>
          <w:sz w:val="22"/>
          <w:szCs w:val="22"/>
        </w:rPr>
        <w:t>земельный участок располагается в Территориальной Зоне Ж-1А, для которой предусмотрены следующие параметры:</w:t>
      </w:r>
    </w:p>
    <w:p w:rsidR="003378DC" w:rsidRPr="00510A87" w:rsidRDefault="003378DC" w:rsidP="003378DC">
      <w:pPr>
        <w:jc w:val="both"/>
        <w:rPr>
          <w:rFonts w:ascii="PT Serif" w:hAnsi="PT Serif"/>
          <w:bCs/>
          <w:sz w:val="22"/>
          <w:szCs w:val="22"/>
        </w:rPr>
      </w:pPr>
      <w:r w:rsidRPr="00510A87">
        <w:rPr>
          <w:rFonts w:ascii="PT Serif" w:hAnsi="PT Serif"/>
          <w:color w:val="000000"/>
          <w:sz w:val="22"/>
          <w:szCs w:val="22"/>
        </w:rPr>
        <w:t xml:space="preserve"> </w:t>
      </w:r>
      <w:r w:rsidRPr="00510A87">
        <w:rPr>
          <w:rFonts w:ascii="PT Serif" w:hAnsi="PT Serif"/>
          <w:bCs/>
          <w:i/>
          <w:sz w:val="22"/>
          <w:szCs w:val="22"/>
        </w:rPr>
        <w:t>Предельные размеры земельных участков (минимальные и (или) максимальные)</w:t>
      </w:r>
      <w:r w:rsidRPr="00510A87">
        <w:rPr>
          <w:rFonts w:ascii="PT Serif" w:hAnsi="PT Serif"/>
          <w:bCs/>
          <w:sz w:val="22"/>
          <w:szCs w:val="22"/>
        </w:rPr>
        <w:t xml:space="preserve"> усадебные одн</w:t>
      </w:r>
      <w:proofErr w:type="gramStart"/>
      <w:r w:rsidRPr="00510A87">
        <w:rPr>
          <w:rFonts w:ascii="PT Serif" w:hAnsi="PT Serif"/>
          <w:bCs/>
          <w:sz w:val="22"/>
          <w:szCs w:val="22"/>
        </w:rPr>
        <w:t>о-</w:t>
      </w:r>
      <w:proofErr w:type="gramEnd"/>
      <w:r w:rsidRPr="00510A87">
        <w:rPr>
          <w:rFonts w:ascii="PT Serif" w:hAnsi="PT Serif"/>
          <w:bCs/>
          <w:sz w:val="22"/>
          <w:szCs w:val="22"/>
        </w:rPr>
        <w:t xml:space="preserve"> двухквартирные дома, в том числе с местами приложения труда – не менее 0,02 и не более </w:t>
      </w:r>
      <w:smartTag w:uri="urn:schemas-microsoft-com:office:smarttags" w:element="metricconverter">
        <w:smartTagPr>
          <w:attr w:name="ProductID" w:val="0,15 га"/>
        </w:smartTagPr>
        <w:r w:rsidRPr="00510A87">
          <w:rPr>
            <w:rFonts w:ascii="PT Serif" w:hAnsi="PT Serif"/>
            <w:bCs/>
            <w:sz w:val="22"/>
            <w:szCs w:val="22"/>
          </w:rPr>
          <w:t>0,15 га</w:t>
        </w:r>
      </w:smartTag>
      <w:r w:rsidRPr="00510A87">
        <w:rPr>
          <w:rFonts w:ascii="PT Serif" w:hAnsi="PT Serif"/>
          <w:bCs/>
          <w:sz w:val="22"/>
          <w:szCs w:val="22"/>
        </w:rPr>
        <w:t>.</w:t>
      </w:r>
    </w:p>
    <w:p w:rsidR="003378DC" w:rsidRPr="00510A87" w:rsidRDefault="003378DC" w:rsidP="003378DC">
      <w:pPr>
        <w:suppressAutoHyphens/>
        <w:snapToGrid w:val="0"/>
        <w:ind w:firstLine="709"/>
        <w:contextualSpacing/>
        <w:jc w:val="both"/>
        <w:rPr>
          <w:rFonts w:ascii="PT Serif" w:hAnsi="PT Serif"/>
          <w:bCs/>
          <w:sz w:val="22"/>
          <w:szCs w:val="22"/>
        </w:rPr>
      </w:pPr>
      <w:r w:rsidRPr="00510A87">
        <w:rPr>
          <w:rFonts w:ascii="PT Serif" w:hAnsi="PT Serif"/>
          <w:bCs/>
          <w:i/>
          <w:sz w:val="22"/>
          <w:szCs w:val="22"/>
        </w:rPr>
        <w:t>Минимальные отступы от границ земельных участков, за пределами которых запрещено строительство зданий, строений, сооружений</w:t>
      </w:r>
      <w:r w:rsidRPr="00510A87">
        <w:rPr>
          <w:rFonts w:ascii="PT Serif" w:hAnsi="PT Serif"/>
          <w:bCs/>
          <w:sz w:val="22"/>
          <w:szCs w:val="22"/>
        </w:rPr>
        <w:t xml:space="preserve">: до усадебного, одно-, двухквартирного дома – </w:t>
      </w:r>
      <w:smartTag w:uri="urn:schemas-microsoft-com:office:smarttags" w:element="metricconverter">
        <w:smartTagPr>
          <w:attr w:name="ProductID" w:val="3 м"/>
        </w:smartTagPr>
        <w:r w:rsidRPr="00510A87">
          <w:rPr>
            <w:rFonts w:ascii="PT Serif" w:hAnsi="PT Serif"/>
            <w:bCs/>
            <w:sz w:val="22"/>
            <w:szCs w:val="22"/>
          </w:rPr>
          <w:t>3 м</w:t>
        </w:r>
      </w:smartTag>
      <w:r w:rsidRPr="00510A87">
        <w:rPr>
          <w:rFonts w:ascii="PT Serif" w:hAnsi="PT Serif"/>
          <w:bCs/>
          <w:sz w:val="22"/>
          <w:szCs w:val="22"/>
        </w:rPr>
        <w:t>.</w:t>
      </w:r>
    </w:p>
    <w:p w:rsidR="003378DC" w:rsidRPr="00510A87" w:rsidRDefault="003378DC" w:rsidP="003378DC">
      <w:pPr>
        <w:suppressAutoHyphens/>
        <w:snapToGrid w:val="0"/>
        <w:ind w:firstLine="709"/>
        <w:contextualSpacing/>
        <w:jc w:val="both"/>
        <w:rPr>
          <w:rFonts w:ascii="PT Serif" w:hAnsi="PT Serif"/>
          <w:bCs/>
          <w:sz w:val="22"/>
          <w:szCs w:val="22"/>
        </w:rPr>
      </w:pPr>
      <w:r w:rsidRPr="00510A87">
        <w:rPr>
          <w:rFonts w:ascii="PT Serif" w:hAnsi="PT Serif"/>
          <w:sz w:val="22"/>
          <w:szCs w:val="22"/>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510A87">
        <w:rPr>
          <w:rFonts w:ascii="PT Serif" w:hAnsi="PT Serif"/>
          <w:bCs/>
          <w:sz w:val="22"/>
          <w:szCs w:val="22"/>
        </w:rPr>
        <w:t>уполномоченным федеральным органом исполнительной власти.</w:t>
      </w:r>
    </w:p>
    <w:p w:rsidR="003378DC" w:rsidRPr="00510A87" w:rsidRDefault="003378DC" w:rsidP="003378DC">
      <w:pPr>
        <w:suppressAutoHyphens/>
        <w:snapToGrid w:val="0"/>
        <w:ind w:firstLine="709"/>
        <w:contextualSpacing/>
        <w:jc w:val="both"/>
        <w:rPr>
          <w:rFonts w:ascii="PT Serif" w:hAnsi="PT Serif"/>
          <w:sz w:val="22"/>
          <w:szCs w:val="22"/>
        </w:rPr>
      </w:pPr>
      <w:r w:rsidRPr="00510A87">
        <w:rPr>
          <w:rFonts w:ascii="PT Serif" w:hAnsi="PT Serif"/>
          <w:sz w:val="22"/>
          <w:szCs w:val="22"/>
        </w:rPr>
        <w:t xml:space="preserve">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Мариинско-Посадского городского поселения Собрания депутатов.</w:t>
      </w:r>
    </w:p>
    <w:p w:rsidR="003378DC" w:rsidRPr="00510A87" w:rsidRDefault="003378DC" w:rsidP="005A5144">
      <w:pPr>
        <w:tabs>
          <w:tab w:val="left" w:pos="460"/>
          <w:tab w:val="num" w:pos="2062"/>
        </w:tabs>
        <w:overflowPunct w:val="0"/>
        <w:spacing w:beforeLines="20" w:afterLines="20"/>
        <w:ind w:firstLine="709"/>
        <w:contextualSpacing/>
        <w:jc w:val="both"/>
        <w:rPr>
          <w:rFonts w:ascii="PT Serif" w:hAnsi="PT Serif"/>
          <w:sz w:val="22"/>
          <w:szCs w:val="22"/>
        </w:rPr>
      </w:pPr>
      <w:r w:rsidRPr="00510A87">
        <w:rPr>
          <w:rFonts w:ascii="PT Serif" w:hAnsi="PT Serif"/>
          <w:sz w:val="22"/>
          <w:szCs w:val="22"/>
        </w:rPr>
        <w:t xml:space="preserve">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510A87">
          <w:rPr>
            <w:rFonts w:ascii="PT Serif" w:hAnsi="PT Serif"/>
            <w:sz w:val="22"/>
            <w:szCs w:val="22"/>
          </w:rPr>
          <w:t>18 метров</w:t>
        </w:r>
      </w:smartTag>
      <w:r w:rsidRPr="00510A87">
        <w:rPr>
          <w:rFonts w:ascii="PT Serif" w:hAnsi="PT Serif"/>
          <w:sz w:val="22"/>
          <w:szCs w:val="22"/>
        </w:rPr>
        <w:t>.</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Требования к ограждениям земельных участков индивидуальных жилых домов:</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ab/>
        <w:t xml:space="preserve">а) максимальная высота ограждений – </w:t>
      </w:r>
      <w:smartTag w:uri="urn:schemas-microsoft-com:office:smarttags" w:element="metricconverter">
        <w:smartTagPr>
          <w:attr w:name="ProductID" w:val="2 метра"/>
        </w:smartTagPr>
        <w:r w:rsidRPr="00510A87">
          <w:rPr>
            <w:rFonts w:ascii="PT Serif" w:hAnsi="PT Serif"/>
            <w:sz w:val="22"/>
            <w:szCs w:val="22"/>
          </w:rPr>
          <w:t>2 метра</w:t>
        </w:r>
      </w:smartTag>
      <w:r w:rsidRPr="00510A87">
        <w:rPr>
          <w:rFonts w:ascii="PT Serif" w:hAnsi="PT Serif"/>
          <w:sz w:val="22"/>
          <w:szCs w:val="22"/>
        </w:rPr>
        <w:t>,</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ab/>
        <w:t xml:space="preserve">б) ограждение в виде декоративного озеленения – </w:t>
      </w:r>
      <w:smartTag w:uri="urn:schemas-microsoft-com:office:smarttags" w:element="metricconverter">
        <w:smartTagPr>
          <w:attr w:name="ProductID" w:val="1,2 м"/>
        </w:smartTagPr>
        <w:r w:rsidRPr="00510A87">
          <w:rPr>
            <w:rFonts w:ascii="PT Serif" w:hAnsi="PT Serif"/>
            <w:sz w:val="22"/>
            <w:szCs w:val="22"/>
          </w:rPr>
          <w:t>1,2 м</w:t>
        </w:r>
      </w:smartTag>
      <w:r w:rsidRPr="00510A87">
        <w:rPr>
          <w:rFonts w:ascii="PT Serif" w:hAnsi="PT Serif"/>
          <w:sz w:val="22"/>
          <w:szCs w:val="22"/>
        </w:rPr>
        <w:t>;</w:t>
      </w:r>
    </w:p>
    <w:p w:rsidR="003378DC" w:rsidRPr="00510A87" w:rsidRDefault="003378DC" w:rsidP="003378DC">
      <w:pPr>
        <w:spacing w:before="120" w:after="120"/>
        <w:ind w:firstLine="709"/>
        <w:contextualSpacing/>
        <w:rPr>
          <w:rFonts w:ascii="PT Serif" w:hAnsi="PT Serif"/>
          <w:sz w:val="22"/>
          <w:szCs w:val="22"/>
        </w:rPr>
      </w:pPr>
      <w:r w:rsidRPr="00510A87">
        <w:rPr>
          <w:rFonts w:ascii="PT Serif" w:hAnsi="PT Serif"/>
          <w:sz w:val="22"/>
          <w:szCs w:val="22"/>
        </w:rPr>
        <w:t xml:space="preserve"> Высота гаражей – не более </w:t>
      </w:r>
      <w:smartTag w:uri="urn:schemas-microsoft-com:office:smarttags" w:element="metricconverter">
        <w:smartTagPr>
          <w:attr w:name="ProductID" w:val="5 метров"/>
        </w:smartTagPr>
        <w:r w:rsidRPr="00510A87">
          <w:rPr>
            <w:rFonts w:ascii="PT Serif" w:hAnsi="PT Serif"/>
            <w:sz w:val="22"/>
            <w:szCs w:val="22"/>
          </w:rPr>
          <w:t>5 метров</w:t>
        </w:r>
      </w:smartTag>
      <w:r w:rsidRPr="00510A87">
        <w:rPr>
          <w:rFonts w:ascii="PT Serif" w:hAnsi="PT Serif"/>
          <w:sz w:val="22"/>
          <w:szCs w:val="22"/>
        </w:rPr>
        <w:t>.</w:t>
      </w:r>
    </w:p>
    <w:p w:rsidR="003378DC" w:rsidRPr="00510A87" w:rsidRDefault="003378DC" w:rsidP="003378DC">
      <w:pPr>
        <w:spacing w:before="120" w:after="120"/>
        <w:ind w:firstLine="709"/>
        <w:contextualSpacing/>
        <w:jc w:val="both"/>
        <w:rPr>
          <w:rFonts w:ascii="PT Serif" w:hAnsi="PT Serif"/>
          <w:sz w:val="22"/>
          <w:szCs w:val="22"/>
        </w:rPr>
      </w:pPr>
      <w:r w:rsidRPr="00510A87">
        <w:rPr>
          <w:rFonts w:ascii="PT Serif" w:hAnsi="PT Serif"/>
          <w:sz w:val="22"/>
          <w:szCs w:val="22"/>
        </w:rPr>
        <w:t xml:space="preserve"> Использование земельных участков и объектов капитального строительства в границах </w:t>
      </w:r>
      <w:proofErr w:type="spellStart"/>
      <w:r w:rsidRPr="00510A87">
        <w:rPr>
          <w:rFonts w:ascii="PT Serif" w:hAnsi="PT Serif"/>
          <w:sz w:val="22"/>
          <w:szCs w:val="22"/>
        </w:rPr>
        <w:t>водоохранных</w:t>
      </w:r>
      <w:proofErr w:type="spellEnd"/>
      <w:r w:rsidRPr="00510A87">
        <w:rPr>
          <w:rFonts w:ascii="PT Serif" w:hAnsi="PT Serif"/>
          <w:sz w:val="22"/>
          <w:szCs w:val="22"/>
        </w:rPr>
        <w:t xml:space="preserve"> зон и прибрежных защитных полос осуществлять в соответствии с требованиями статьи 65 Водного кодекса Российской Федерации.</w:t>
      </w:r>
    </w:p>
    <w:p w:rsidR="00F6355D" w:rsidRPr="0067588B" w:rsidRDefault="00F6355D" w:rsidP="00F6355D">
      <w:pPr>
        <w:widowControl w:val="0"/>
        <w:tabs>
          <w:tab w:val="left" w:pos="720"/>
        </w:tabs>
        <w:ind w:left="709"/>
        <w:jc w:val="both"/>
      </w:pPr>
    </w:p>
    <w:p w:rsidR="00F6355D" w:rsidRDefault="00F6355D" w:rsidP="00F6355D">
      <w:pPr>
        <w:ind w:firstLine="708"/>
        <w:jc w:val="both"/>
        <w:rPr>
          <w:b/>
          <w:sz w:val="22"/>
          <w:szCs w:val="22"/>
        </w:rPr>
      </w:pPr>
      <w:r w:rsidRPr="0067588B">
        <w:rPr>
          <w:b/>
          <w:sz w:val="22"/>
          <w:szCs w:val="22"/>
        </w:rPr>
        <w:t>Информация о наличии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6355D" w:rsidRPr="00E9000A" w:rsidRDefault="00F6355D" w:rsidP="00F6355D">
      <w:pPr>
        <w:ind w:firstLine="708"/>
        <w:jc w:val="both"/>
        <w:rPr>
          <w:sz w:val="22"/>
          <w:szCs w:val="22"/>
        </w:rPr>
      </w:pPr>
      <w:r>
        <w:rPr>
          <w:sz w:val="22"/>
          <w:szCs w:val="22"/>
        </w:rPr>
        <w:t xml:space="preserve">- </w:t>
      </w:r>
      <w:r w:rsidRPr="00E9000A">
        <w:rPr>
          <w:sz w:val="22"/>
          <w:szCs w:val="22"/>
        </w:rPr>
        <w:t xml:space="preserve"> технические условия для присоеди</w:t>
      </w:r>
      <w:r>
        <w:rPr>
          <w:sz w:val="22"/>
          <w:szCs w:val="22"/>
        </w:rPr>
        <w:t>нения к электрическим сетям № 4</w:t>
      </w:r>
      <w:r w:rsidRPr="00E9000A">
        <w:rPr>
          <w:sz w:val="22"/>
          <w:szCs w:val="22"/>
        </w:rPr>
        <w:t>П-</w:t>
      </w:r>
      <w:r>
        <w:rPr>
          <w:sz w:val="22"/>
          <w:szCs w:val="22"/>
        </w:rPr>
        <w:t>61</w:t>
      </w:r>
      <w:r w:rsidRPr="00E9000A">
        <w:rPr>
          <w:sz w:val="22"/>
          <w:szCs w:val="22"/>
        </w:rPr>
        <w:t xml:space="preserve"> выданы ООО «Коммунальные технологии»;</w:t>
      </w:r>
    </w:p>
    <w:p w:rsidR="00F6355D" w:rsidRDefault="00F6355D" w:rsidP="00F6355D">
      <w:pPr>
        <w:ind w:firstLine="708"/>
        <w:jc w:val="both"/>
        <w:rPr>
          <w:sz w:val="22"/>
          <w:szCs w:val="22"/>
        </w:rPr>
      </w:pPr>
      <w:r>
        <w:rPr>
          <w:sz w:val="22"/>
          <w:szCs w:val="22"/>
        </w:rPr>
        <w:t xml:space="preserve">- </w:t>
      </w:r>
      <w:r w:rsidRPr="00E9000A">
        <w:rPr>
          <w:sz w:val="22"/>
          <w:szCs w:val="22"/>
        </w:rPr>
        <w:t xml:space="preserve"> технические условия для присоеди</w:t>
      </w:r>
      <w:r>
        <w:rPr>
          <w:sz w:val="22"/>
          <w:szCs w:val="22"/>
        </w:rPr>
        <w:t>нения к системе водоснабжения – Глава Сутчевского сельского поселения</w:t>
      </w:r>
      <w:r w:rsidRPr="00E9000A">
        <w:rPr>
          <w:sz w:val="22"/>
          <w:szCs w:val="22"/>
        </w:rPr>
        <w:t>;</w:t>
      </w:r>
    </w:p>
    <w:p w:rsidR="00F6355D" w:rsidRDefault="00F6355D" w:rsidP="00F6355D">
      <w:pPr>
        <w:ind w:firstLine="708"/>
        <w:jc w:val="both"/>
        <w:rPr>
          <w:sz w:val="22"/>
          <w:szCs w:val="22"/>
        </w:rPr>
      </w:pPr>
      <w:r>
        <w:rPr>
          <w:sz w:val="22"/>
          <w:szCs w:val="22"/>
        </w:rPr>
        <w:t>-</w:t>
      </w:r>
      <w:r w:rsidRPr="00F16774">
        <w:rPr>
          <w:sz w:val="22"/>
          <w:szCs w:val="22"/>
        </w:rPr>
        <w:t xml:space="preserve"> технические условия </w:t>
      </w:r>
      <w:r>
        <w:rPr>
          <w:sz w:val="22"/>
          <w:szCs w:val="22"/>
        </w:rPr>
        <w:t xml:space="preserve">на </w:t>
      </w:r>
      <w:r w:rsidRPr="00F16774">
        <w:rPr>
          <w:sz w:val="22"/>
          <w:szCs w:val="22"/>
        </w:rPr>
        <w:t>подключени</w:t>
      </w:r>
      <w:r>
        <w:rPr>
          <w:sz w:val="22"/>
          <w:szCs w:val="22"/>
        </w:rPr>
        <w:t>е</w:t>
      </w:r>
      <w:r w:rsidRPr="00F16774">
        <w:rPr>
          <w:sz w:val="22"/>
          <w:szCs w:val="22"/>
        </w:rPr>
        <w:t xml:space="preserve"> (технологическо</w:t>
      </w:r>
      <w:r>
        <w:rPr>
          <w:sz w:val="22"/>
          <w:szCs w:val="22"/>
        </w:rPr>
        <w:t>е</w:t>
      </w:r>
      <w:r w:rsidRPr="00F16774">
        <w:rPr>
          <w:sz w:val="22"/>
          <w:szCs w:val="22"/>
        </w:rPr>
        <w:t xml:space="preserve"> присоединени</w:t>
      </w:r>
      <w:r>
        <w:rPr>
          <w:sz w:val="22"/>
          <w:szCs w:val="22"/>
        </w:rPr>
        <w:t>е</w:t>
      </w:r>
      <w:r w:rsidRPr="00F16774">
        <w:rPr>
          <w:sz w:val="22"/>
          <w:szCs w:val="22"/>
        </w:rPr>
        <w:t>) объекта капитального строительства к сет</w:t>
      </w:r>
      <w:r>
        <w:rPr>
          <w:sz w:val="22"/>
          <w:szCs w:val="22"/>
        </w:rPr>
        <w:t>ям</w:t>
      </w:r>
      <w:r w:rsidRPr="00F16774">
        <w:rPr>
          <w:sz w:val="22"/>
          <w:szCs w:val="22"/>
        </w:rPr>
        <w:t xml:space="preserve"> газораспределения № </w:t>
      </w:r>
      <w:r w:rsidR="00C90DD8">
        <w:rPr>
          <w:sz w:val="22"/>
          <w:szCs w:val="22"/>
        </w:rPr>
        <w:t>19 от 15</w:t>
      </w:r>
      <w:r>
        <w:rPr>
          <w:sz w:val="22"/>
          <w:szCs w:val="22"/>
        </w:rPr>
        <w:t>.10</w:t>
      </w:r>
      <w:r w:rsidRPr="00F16774">
        <w:rPr>
          <w:sz w:val="22"/>
          <w:szCs w:val="22"/>
        </w:rPr>
        <w:t>.20</w:t>
      </w:r>
      <w:r w:rsidR="00C90DD8">
        <w:rPr>
          <w:sz w:val="22"/>
          <w:szCs w:val="22"/>
        </w:rPr>
        <w:t>20</w:t>
      </w:r>
      <w:r w:rsidRPr="00F16774">
        <w:rPr>
          <w:sz w:val="22"/>
          <w:szCs w:val="22"/>
        </w:rPr>
        <w:t xml:space="preserve"> выданы АО «Газпром </w:t>
      </w:r>
      <w:r>
        <w:rPr>
          <w:sz w:val="22"/>
          <w:szCs w:val="22"/>
        </w:rPr>
        <w:t>г</w:t>
      </w:r>
      <w:r w:rsidRPr="00F16774">
        <w:rPr>
          <w:sz w:val="22"/>
          <w:szCs w:val="22"/>
        </w:rPr>
        <w:t>азораспределение Чебоксары»</w:t>
      </w:r>
      <w:r>
        <w:rPr>
          <w:sz w:val="22"/>
          <w:szCs w:val="22"/>
        </w:rPr>
        <w:t xml:space="preserve"> в Новочебоксарске</w:t>
      </w:r>
      <w:r w:rsidRPr="00F16774">
        <w:rPr>
          <w:sz w:val="22"/>
          <w:szCs w:val="22"/>
        </w:rPr>
        <w:t>;</w:t>
      </w:r>
    </w:p>
    <w:p w:rsidR="000F4591" w:rsidRDefault="000F4591" w:rsidP="000F4591">
      <w:pPr>
        <w:pStyle w:val="a4"/>
        <w:spacing w:after="0"/>
        <w:jc w:val="both"/>
        <w:rPr>
          <w:b/>
        </w:rPr>
      </w:pPr>
    </w:p>
    <w:p w:rsidR="000F4591" w:rsidRPr="007874D5" w:rsidRDefault="000F4591" w:rsidP="000F4591">
      <w:pPr>
        <w:ind w:firstLine="426"/>
        <w:jc w:val="both"/>
        <w:rPr>
          <w:b/>
          <w:u w:val="single"/>
        </w:rPr>
      </w:pPr>
      <w:r>
        <w:rPr>
          <w:b/>
          <w:u w:val="single"/>
        </w:rPr>
        <w:t>Лот № 4</w:t>
      </w:r>
    </w:p>
    <w:p w:rsidR="000F4591" w:rsidRPr="003232F5" w:rsidRDefault="000F4591" w:rsidP="000F4591">
      <w:pPr>
        <w:ind w:firstLine="426"/>
        <w:jc w:val="both"/>
        <w:rPr>
          <w:b/>
        </w:rPr>
      </w:pPr>
      <w:r w:rsidRPr="00DB5E2B">
        <w:rPr>
          <w:b/>
        </w:rPr>
        <w:t>Адрес</w:t>
      </w:r>
      <w:r>
        <w:rPr>
          <w:b/>
        </w:rPr>
        <w:t xml:space="preserve"> (местонахождение)</w:t>
      </w:r>
      <w:r w:rsidRPr="00DB5E2B">
        <w:rPr>
          <w:b/>
        </w:rPr>
        <w:t xml:space="preserve">: </w:t>
      </w:r>
      <w:r w:rsidRPr="003232F5">
        <w:rPr>
          <w:b/>
          <w:sz w:val="22"/>
          <w:szCs w:val="22"/>
        </w:rPr>
        <w:t xml:space="preserve">Чувашская Республика, р-н Мариинско-Посадский, с/пос. </w:t>
      </w:r>
      <w:proofErr w:type="spellStart"/>
      <w:r w:rsidRPr="003232F5">
        <w:rPr>
          <w:b/>
          <w:sz w:val="22"/>
          <w:szCs w:val="22"/>
        </w:rPr>
        <w:t>Сутчевское</w:t>
      </w:r>
      <w:proofErr w:type="spellEnd"/>
      <w:r w:rsidRPr="003232F5">
        <w:rPr>
          <w:b/>
          <w:sz w:val="22"/>
          <w:szCs w:val="22"/>
        </w:rPr>
        <w:t>, ул</w:t>
      </w:r>
      <w:proofErr w:type="gramStart"/>
      <w:r w:rsidRPr="003232F5">
        <w:rPr>
          <w:b/>
          <w:sz w:val="22"/>
          <w:szCs w:val="22"/>
        </w:rPr>
        <w:t>.Н</w:t>
      </w:r>
      <w:proofErr w:type="gramEnd"/>
      <w:r w:rsidRPr="003232F5">
        <w:rPr>
          <w:b/>
          <w:sz w:val="22"/>
          <w:szCs w:val="22"/>
        </w:rPr>
        <w:t>овая</w:t>
      </w:r>
    </w:p>
    <w:p w:rsidR="000F4591" w:rsidRPr="00DB5E2B" w:rsidRDefault="000F4591" w:rsidP="000F4591">
      <w:pPr>
        <w:ind w:firstLine="426"/>
        <w:jc w:val="both"/>
        <w:rPr>
          <w:b/>
        </w:rPr>
      </w:pPr>
      <w:r w:rsidRPr="00DB5E2B">
        <w:rPr>
          <w:b/>
        </w:rPr>
        <w:t>Площадь земельного участка:</w:t>
      </w:r>
      <w:r>
        <w:rPr>
          <w:b/>
        </w:rPr>
        <w:t xml:space="preserve"> </w:t>
      </w:r>
      <w:r w:rsidRPr="003232F5">
        <w:rPr>
          <w:b/>
          <w:sz w:val="22"/>
          <w:szCs w:val="22"/>
        </w:rPr>
        <w:t>841</w:t>
      </w:r>
      <w:r>
        <w:rPr>
          <w:b/>
          <w:i/>
          <w:sz w:val="22"/>
          <w:szCs w:val="22"/>
        </w:rPr>
        <w:t xml:space="preserve"> </w:t>
      </w:r>
      <w:r w:rsidRPr="003301E0">
        <w:t>кв.м.</w:t>
      </w:r>
    </w:p>
    <w:p w:rsidR="000F4591" w:rsidRPr="00DB5E2B" w:rsidRDefault="000F4591" w:rsidP="000F4591">
      <w:pPr>
        <w:ind w:firstLine="426"/>
        <w:jc w:val="both"/>
        <w:rPr>
          <w:b/>
        </w:rPr>
      </w:pPr>
      <w:r w:rsidRPr="00DB5E2B">
        <w:rPr>
          <w:b/>
        </w:rPr>
        <w:t>Категория земель:</w:t>
      </w:r>
      <w:r>
        <w:rPr>
          <w:b/>
        </w:rPr>
        <w:t xml:space="preserve"> </w:t>
      </w:r>
      <w:r w:rsidRPr="003232F5">
        <w:rPr>
          <w:b/>
          <w:sz w:val="22"/>
          <w:szCs w:val="22"/>
        </w:rPr>
        <w:t>земли населенных пунктов</w:t>
      </w:r>
      <w:r w:rsidRPr="003232F5">
        <w:rPr>
          <w:b/>
        </w:rPr>
        <w:t>.</w:t>
      </w:r>
    </w:p>
    <w:p w:rsidR="000F4591" w:rsidRPr="00644660" w:rsidRDefault="000F4591" w:rsidP="000F4591">
      <w:pPr>
        <w:ind w:firstLine="426"/>
        <w:jc w:val="both"/>
        <w:rPr>
          <w:b/>
        </w:rPr>
      </w:pPr>
      <w:r w:rsidRPr="00DB5E2B">
        <w:rPr>
          <w:b/>
        </w:rPr>
        <w:t xml:space="preserve">Права на земельный участок: </w:t>
      </w:r>
      <w:r>
        <w:t xml:space="preserve">собственность </w:t>
      </w:r>
      <w:proofErr w:type="spellStart"/>
      <w:r>
        <w:t>не</w:t>
      </w:r>
      <w:r w:rsidRPr="00644660">
        <w:t>разграничена</w:t>
      </w:r>
      <w:proofErr w:type="spellEnd"/>
      <w:r w:rsidRPr="00644660">
        <w:rPr>
          <w:b/>
        </w:rPr>
        <w:t xml:space="preserve"> </w:t>
      </w:r>
    </w:p>
    <w:p w:rsidR="000F4591" w:rsidRPr="00786814" w:rsidRDefault="000F4591" w:rsidP="000F4591">
      <w:pPr>
        <w:ind w:firstLine="426"/>
        <w:jc w:val="both"/>
      </w:pPr>
      <w:r w:rsidRPr="00A900CD">
        <w:rPr>
          <w:b/>
        </w:rPr>
        <w:t xml:space="preserve">Разрешенное использование: </w:t>
      </w:r>
      <w:r w:rsidRPr="003232F5">
        <w:rPr>
          <w:b/>
          <w:sz w:val="22"/>
          <w:szCs w:val="22"/>
        </w:rPr>
        <w:t xml:space="preserve">для </w:t>
      </w:r>
      <w:proofErr w:type="gramStart"/>
      <w:r w:rsidRPr="003232F5">
        <w:rPr>
          <w:b/>
          <w:sz w:val="22"/>
          <w:szCs w:val="22"/>
        </w:rPr>
        <w:t>индивидуального</w:t>
      </w:r>
      <w:proofErr w:type="gramEnd"/>
      <w:r w:rsidRPr="003232F5">
        <w:rPr>
          <w:b/>
          <w:sz w:val="22"/>
          <w:szCs w:val="22"/>
        </w:rPr>
        <w:t xml:space="preserve"> жилищного строительства</w:t>
      </w:r>
      <w:r w:rsidRPr="007C3929">
        <w:t>.</w:t>
      </w:r>
    </w:p>
    <w:p w:rsidR="000F4591" w:rsidRDefault="000F4591" w:rsidP="000F4591">
      <w:pPr>
        <w:ind w:firstLine="426"/>
        <w:jc w:val="both"/>
        <w:rPr>
          <w:b/>
          <w:i/>
        </w:rPr>
      </w:pPr>
      <w:r>
        <w:rPr>
          <w:b/>
        </w:rPr>
        <w:t xml:space="preserve">Кадастровый номер: </w:t>
      </w:r>
      <w:r w:rsidRPr="003232F5">
        <w:rPr>
          <w:b/>
          <w:sz w:val="22"/>
          <w:szCs w:val="22"/>
        </w:rPr>
        <w:t>21:16:050702:412</w:t>
      </w:r>
    </w:p>
    <w:p w:rsidR="000F4591" w:rsidRDefault="000F4591" w:rsidP="000F4591">
      <w:pPr>
        <w:pStyle w:val="a4"/>
        <w:spacing w:after="0"/>
        <w:jc w:val="both"/>
      </w:pPr>
      <w:r>
        <w:t xml:space="preserve">  </w:t>
      </w:r>
      <w:r w:rsidRPr="00691C63">
        <w:rPr>
          <w:b/>
        </w:rPr>
        <w:t>Начальная цена годового размера арендной платы за Участок</w:t>
      </w:r>
      <w:r w:rsidRPr="008F7C99">
        <w:t xml:space="preserve"> – </w:t>
      </w:r>
      <w:r w:rsidRPr="003232F5">
        <w:rPr>
          <w:rFonts w:eastAsiaTheme="minorHAnsi"/>
          <w:b/>
          <w:sz w:val="22"/>
          <w:szCs w:val="22"/>
          <w:lang w:eastAsia="en-US"/>
        </w:rPr>
        <w:t>4 317  (Четыре тысячи триста семнадцать рублей) 80 копеек</w:t>
      </w:r>
      <w:r w:rsidRPr="003232F5">
        <w:rPr>
          <w:b/>
        </w:rPr>
        <w:t>,</w:t>
      </w:r>
      <w:r w:rsidRPr="008D067B">
        <w:t xml:space="preserve"> определена в соответствии с отчетом об </w:t>
      </w:r>
      <w:r w:rsidRPr="008D067B">
        <w:lastRenderedPageBreak/>
        <w:t>оценке ООО «Независимая оценочная компания Старт» № 19/09/2020-Н от 18.09.2020 года.</w:t>
      </w:r>
    </w:p>
    <w:p w:rsidR="000F4591" w:rsidRDefault="000F4591" w:rsidP="000F4591">
      <w:pPr>
        <w:pStyle w:val="a4"/>
        <w:spacing w:after="0"/>
        <w:jc w:val="both"/>
        <w:rPr>
          <w:b/>
        </w:rPr>
      </w:pPr>
      <w:r w:rsidRPr="0003408E">
        <w:rPr>
          <w:b/>
        </w:rPr>
        <w:t>Начальный «шаг аукциона» (</w:t>
      </w:r>
      <w:r>
        <w:rPr>
          <w:b/>
        </w:rPr>
        <w:t>3 %):  </w:t>
      </w:r>
      <w:r>
        <w:t>129</w:t>
      </w:r>
      <w:r w:rsidRPr="008F7C99">
        <w:t xml:space="preserve"> (</w:t>
      </w:r>
      <w:r>
        <w:t>Сто двадцать девять) руб. 53</w:t>
      </w:r>
      <w:r w:rsidRPr="008F7C99">
        <w:t xml:space="preserve"> коп.</w:t>
      </w:r>
    </w:p>
    <w:p w:rsidR="000F4591" w:rsidRPr="008F7C99" w:rsidRDefault="000F4591" w:rsidP="000F4591">
      <w:pPr>
        <w:jc w:val="both"/>
      </w:pPr>
      <w:r>
        <w:rPr>
          <w:b/>
        </w:rPr>
        <w:t xml:space="preserve">      Сумма задатка для участия в аукционе по Лоту: </w:t>
      </w:r>
      <w:r>
        <w:t>100</w:t>
      </w:r>
      <w:r w:rsidRPr="008F7C99">
        <w:t xml:space="preserve"> % от первоначальной суммы и составляет – </w:t>
      </w:r>
      <w:r w:rsidRPr="00E608A1">
        <w:rPr>
          <w:rFonts w:eastAsiaTheme="minorHAnsi"/>
          <w:b/>
          <w:sz w:val="22"/>
          <w:szCs w:val="22"/>
          <w:lang w:eastAsia="en-US"/>
        </w:rPr>
        <w:t>4 317  (Четыре тысячи триста семнадцать рублей) 80 копеек</w:t>
      </w:r>
      <w:proofErr w:type="gramStart"/>
      <w:r w:rsidRPr="008D067B">
        <w:t>.</w:t>
      </w:r>
      <w:proofErr w:type="gramEnd"/>
      <w:r w:rsidRPr="008F7C99">
        <w:t xml:space="preserve"> </w:t>
      </w:r>
      <w:proofErr w:type="gramStart"/>
      <w:r w:rsidRPr="008F7C99">
        <w:t>б</w:t>
      </w:r>
      <w:proofErr w:type="gramEnd"/>
      <w:r w:rsidRPr="008F7C99">
        <w:t xml:space="preserve">ез учета НДС. </w:t>
      </w:r>
    </w:p>
    <w:p w:rsidR="000F4591" w:rsidRDefault="000F4591" w:rsidP="000F4591">
      <w:pPr>
        <w:pStyle w:val="a4"/>
        <w:spacing w:after="0"/>
        <w:jc w:val="both"/>
        <w:rPr>
          <w:b/>
        </w:rPr>
      </w:pPr>
      <w:r>
        <w:rPr>
          <w:b/>
        </w:rPr>
        <w:t xml:space="preserve"> Заявители обеспечивают поступление задатков в срок не позднее</w:t>
      </w:r>
      <w:r w:rsidRPr="00BE03F0">
        <w:rPr>
          <w:b/>
          <w:color w:val="000000"/>
        </w:rPr>
        <w:t xml:space="preserve">: </w:t>
      </w:r>
      <w:r w:rsidR="00C43686">
        <w:rPr>
          <w:b/>
          <w:color w:val="000000"/>
        </w:rPr>
        <w:t>01</w:t>
      </w:r>
      <w:r w:rsidR="00C43686">
        <w:rPr>
          <w:b/>
        </w:rPr>
        <w:t xml:space="preserve"> декабря </w:t>
      </w:r>
      <w:r>
        <w:rPr>
          <w:b/>
        </w:rPr>
        <w:t>2020</w:t>
      </w:r>
      <w:r w:rsidRPr="004D0FA8">
        <w:rPr>
          <w:b/>
        </w:rPr>
        <w:t>г.</w:t>
      </w:r>
    </w:p>
    <w:p w:rsidR="000F4591" w:rsidRPr="004D0FA8" w:rsidRDefault="000F4591" w:rsidP="000F4591">
      <w:pPr>
        <w:ind w:firstLine="426"/>
        <w:jc w:val="both"/>
        <w:rPr>
          <w:b/>
        </w:rPr>
      </w:pPr>
      <w:r>
        <w:rPr>
          <w:b/>
        </w:rPr>
        <w:t>Срок аренды: 5 лет</w:t>
      </w:r>
    </w:p>
    <w:p w:rsidR="00F6355D" w:rsidRPr="0067588B" w:rsidRDefault="00F6355D" w:rsidP="00F6355D">
      <w:pPr>
        <w:widowControl w:val="0"/>
        <w:tabs>
          <w:tab w:val="left" w:pos="720"/>
        </w:tabs>
        <w:jc w:val="both"/>
        <w:rPr>
          <w:b/>
        </w:rPr>
      </w:pPr>
      <w:r w:rsidRPr="0067588B">
        <w:rPr>
          <w:b/>
        </w:rPr>
        <w:t>Параметры разрешенного строительства объекта капитального строительства:</w:t>
      </w:r>
    </w:p>
    <w:p w:rsidR="003378DC" w:rsidRPr="00510A87" w:rsidRDefault="003378DC" w:rsidP="003378DC">
      <w:pPr>
        <w:jc w:val="both"/>
        <w:rPr>
          <w:rFonts w:ascii="PT Serif" w:hAnsi="PT Serif"/>
          <w:color w:val="000000"/>
          <w:sz w:val="22"/>
          <w:szCs w:val="22"/>
        </w:rPr>
      </w:pPr>
      <w:r w:rsidRPr="00510A87">
        <w:rPr>
          <w:rFonts w:ascii="PT Serif" w:hAnsi="PT Serif"/>
          <w:sz w:val="22"/>
          <w:szCs w:val="22"/>
        </w:rPr>
        <w:t xml:space="preserve">В соответствии с </w:t>
      </w:r>
      <w:r w:rsidRPr="00510A87">
        <w:rPr>
          <w:rFonts w:ascii="PT Serif" w:hAnsi="PT Serif"/>
          <w:color w:val="000000"/>
          <w:sz w:val="22"/>
          <w:szCs w:val="22"/>
        </w:rPr>
        <w:t xml:space="preserve">Правилами землепользования и застройки </w:t>
      </w:r>
      <w:r>
        <w:rPr>
          <w:rFonts w:ascii="PT Serif" w:hAnsi="PT Serif"/>
          <w:color w:val="000000"/>
          <w:sz w:val="22"/>
          <w:szCs w:val="22"/>
        </w:rPr>
        <w:t xml:space="preserve">Сутчевского сельского </w:t>
      </w:r>
      <w:r w:rsidRPr="00510A87">
        <w:rPr>
          <w:rFonts w:ascii="PT Serif" w:hAnsi="PT Serif"/>
          <w:color w:val="000000"/>
          <w:sz w:val="22"/>
          <w:szCs w:val="22"/>
        </w:rPr>
        <w:t xml:space="preserve">поселения, утвержденные Решением Собрания депутатов </w:t>
      </w:r>
      <w:r>
        <w:rPr>
          <w:rFonts w:ascii="PT Serif" w:hAnsi="PT Serif"/>
          <w:color w:val="000000"/>
          <w:sz w:val="22"/>
          <w:szCs w:val="22"/>
        </w:rPr>
        <w:t>Сутчевского сельского</w:t>
      </w:r>
      <w:r w:rsidRPr="00510A87">
        <w:rPr>
          <w:rFonts w:ascii="PT Serif" w:hAnsi="PT Serif"/>
          <w:color w:val="000000"/>
          <w:sz w:val="22"/>
          <w:szCs w:val="22"/>
        </w:rPr>
        <w:t xml:space="preserve"> поселения от </w:t>
      </w:r>
      <w:r>
        <w:rPr>
          <w:rFonts w:ascii="PT Serif" w:hAnsi="PT Serif"/>
          <w:color w:val="000000"/>
          <w:sz w:val="22"/>
          <w:szCs w:val="22"/>
        </w:rPr>
        <w:t xml:space="preserve"> </w:t>
      </w:r>
      <w:r>
        <w:rPr>
          <w:rFonts w:eastAsia="Calibri"/>
          <w:noProof/>
          <w:color w:val="000000"/>
        </w:rPr>
        <w:t>09</w:t>
      </w:r>
      <w:r w:rsidRPr="0061236B">
        <w:rPr>
          <w:rFonts w:eastAsia="Calibri"/>
          <w:noProof/>
          <w:color w:val="000000"/>
        </w:rPr>
        <w:t>.0</w:t>
      </w:r>
      <w:r>
        <w:rPr>
          <w:rFonts w:eastAsia="Calibri"/>
          <w:noProof/>
          <w:color w:val="000000"/>
        </w:rPr>
        <w:t>2</w:t>
      </w:r>
      <w:r w:rsidRPr="0061236B">
        <w:rPr>
          <w:rFonts w:eastAsia="Calibri"/>
          <w:noProof/>
          <w:color w:val="000000"/>
        </w:rPr>
        <w:t>.201</w:t>
      </w:r>
      <w:r>
        <w:rPr>
          <w:rFonts w:eastAsia="Calibri"/>
          <w:noProof/>
          <w:color w:val="000000"/>
        </w:rPr>
        <w:t>8</w:t>
      </w:r>
      <w:r w:rsidRPr="00510A87">
        <w:rPr>
          <w:rFonts w:ascii="PT Serif" w:hAnsi="PT Serif"/>
          <w:color w:val="000000"/>
          <w:sz w:val="22"/>
          <w:szCs w:val="22"/>
        </w:rPr>
        <w:t xml:space="preserve"> № </w:t>
      </w:r>
      <w:r w:rsidRPr="0061236B">
        <w:rPr>
          <w:rFonts w:eastAsia="Calibri"/>
          <w:noProof/>
          <w:color w:val="000000"/>
        </w:rPr>
        <w:t>С-</w:t>
      </w:r>
      <w:r>
        <w:rPr>
          <w:rFonts w:eastAsia="Calibri"/>
          <w:noProof/>
          <w:color w:val="000000"/>
        </w:rPr>
        <w:t>3</w:t>
      </w:r>
      <w:r w:rsidRPr="0061236B">
        <w:rPr>
          <w:rFonts w:eastAsia="Calibri"/>
          <w:noProof/>
          <w:color w:val="000000"/>
        </w:rPr>
        <w:t>/</w:t>
      </w:r>
      <w:r>
        <w:rPr>
          <w:rFonts w:eastAsia="Calibri"/>
          <w:noProof/>
          <w:color w:val="000000"/>
        </w:rPr>
        <w:t xml:space="preserve">2 </w:t>
      </w:r>
      <w:r w:rsidRPr="00510A87">
        <w:rPr>
          <w:rFonts w:ascii="PT Serif" w:hAnsi="PT Serif"/>
          <w:color w:val="000000"/>
          <w:sz w:val="22"/>
          <w:szCs w:val="22"/>
        </w:rPr>
        <w:t>земельный участок располагается в Территориальной Зоне Ж-1А, для которой предусмотрены следующие параметры:</w:t>
      </w:r>
    </w:p>
    <w:p w:rsidR="003378DC" w:rsidRPr="00510A87" w:rsidRDefault="003378DC" w:rsidP="003378DC">
      <w:pPr>
        <w:jc w:val="both"/>
        <w:rPr>
          <w:rFonts w:ascii="PT Serif" w:hAnsi="PT Serif"/>
          <w:bCs/>
          <w:sz w:val="22"/>
          <w:szCs w:val="22"/>
        </w:rPr>
      </w:pPr>
      <w:r w:rsidRPr="00510A87">
        <w:rPr>
          <w:rFonts w:ascii="PT Serif" w:hAnsi="PT Serif"/>
          <w:color w:val="000000"/>
          <w:sz w:val="22"/>
          <w:szCs w:val="22"/>
        </w:rPr>
        <w:t xml:space="preserve"> </w:t>
      </w:r>
      <w:r w:rsidRPr="00510A87">
        <w:rPr>
          <w:rFonts w:ascii="PT Serif" w:hAnsi="PT Serif"/>
          <w:bCs/>
          <w:i/>
          <w:sz w:val="22"/>
          <w:szCs w:val="22"/>
        </w:rPr>
        <w:t>Предельные размеры земельных участков (минимальные и (или) максимальные)</w:t>
      </w:r>
      <w:r w:rsidRPr="00510A87">
        <w:rPr>
          <w:rFonts w:ascii="PT Serif" w:hAnsi="PT Serif"/>
          <w:bCs/>
          <w:sz w:val="22"/>
          <w:szCs w:val="22"/>
        </w:rPr>
        <w:t xml:space="preserve"> усадебные одн</w:t>
      </w:r>
      <w:proofErr w:type="gramStart"/>
      <w:r w:rsidRPr="00510A87">
        <w:rPr>
          <w:rFonts w:ascii="PT Serif" w:hAnsi="PT Serif"/>
          <w:bCs/>
          <w:sz w:val="22"/>
          <w:szCs w:val="22"/>
        </w:rPr>
        <w:t>о-</w:t>
      </w:r>
      <w:proofErr w:type="gramEnd"/>
      <w:r w:rsidRPr="00510A87">
        <w:rPr>
          <w:rFonts w:ascii="PT Serif" w:hAnsi="PT Serif"/>
          <w:bCs/>
          <w:sz w:val="22"/>
          <w:szCs w:val="22"/>
        </w:rPr>
        <w:t xml:space="preserve"> двухквартирные дома, в том числе с местами приложения труда – не менее 0,02 и не более </w:t>
      </w:r>
      <w:smartTag w:uri="urn:schemas-microsoft-com:office:smarttags" w:element="metricconverter">
        <w:smartTagPr>
          <w:attr w:name="ProductID" w:val="0,15 га"/>
        </w:smartTagPr>
        <w:r w:rsidRPr="00510A87">
          <w:rPr>
            <w:rFonts w:ascii="PT Serif" w:hAnsi="PT Serif"/>
            <w:bCs/>
            <w:sz w:val="22"/>
            <w:szCs w:val="22"/>
          </w:rPr>
          <w:t>0,15 га</w:t>
        </w:r>
      </w:smartTag>
      <w:r w:rsidRPr="00510A87">
        <w:rPr>
          <w:rFonts w:ascii="PT Serif" w:hAnsi="PT Serif"/>
          <w:bCs/>
          <w:sz w:val="22"/>
          <w:szCs w:val="22"/>
        </w:rPr>
        <w:t>.</w:t>
      </w:r>
    </w:p>
    <w:p w:rsidR="003378DC" w:rsidRPr="00510A87" w:rsidRDefault="003378DC" w:rsidP="003378DC">
      <w:pPr>
        <w:suppressAutoHyphens/>
        <w:snapToGrid w:val="0"/>
        <w:ind w:firstLine="709"/>
        <w:contextualSpacing/>
        <w:jc w:val="both"/>
        <w:rPr>
          <w:rFonts w:ascii="PT Serif" w:hAnsi="PT Serif"/>
          <w:bCs/>
          <w:sz w:val="22"/>
          <w:szCs w:val="22"/>
        </w:rPr>
      </w:pPr>
      <w:r w:rsidRPr="00510A87">
        <w:rPr>
          <w:rFonts w:ascii="PT Serif" w:hAnsi="PT Serif"/>
          <w:bCs/>
          <w:i/>
          <w:sz w:val="22"/>
          <w:szCs w:val="22"/>
        </w:rPr>
        <w:t>Минимальные отступы от границ земельных участков, за пределами которых запрещено строительство зданий, строений, сооружений</w:t>
      </w:r>
      <w:r w:rsidRPr="00510A87">
        <w:rPr>
          <w:rFonts w:ascii="PT Serif" w:hAnsi="PT Serif"/>
          <w:bCs/>
          <w:sz w:val="22"/>
          <w:szCs w:val="22"/>
        </w:rPr>
        <w:t xml:space="preserve">: до усадебного, одно-, двухквартирного дома – </w:t>
      </w:r>
      <w:smartTag w:uri="urn:schemas-microsoft-com:office:smarttags" w:element="metricconverter">
        <w:smartTagPr>
          <w:attr w:name="ProductID" w:val="3 м"/>
        </w:smartTagPr>
        <w:r w:rsidRPr="00510A87">
          <w:rPr>
            <w:rFonts w:ascii="PT Serif" w:hAnsi="PT Serif"/>
            <w:bCs/>
            <w:sz w:val="22"/>
            <w:szCs w:val="22"/>
          </w:rPr>
          <w:t>3 м</w:t>
        </w:r>
      </w:smartTag>
      <w:r w:rsidRPr="00510A87">
        <w:rPr>
          <w:rFonts w:ascii="PT Serif" w:hAnsi="PT Serif"/>
          <w:bCs/>
          <w:sz w:val="22"/>
          <w:szCs w:val="22"/>
        </w:rPr>
        <w:t>.</w:t>
      </w:r>
    </w:p>
    <w:p w:rsidR="003378DC" w:rsidRPr="00510A87" w:rsidRDefault="003378DC" w:rsidP="003378DC">
      <w:pPr>
        <w:suppressAutoHyphens/>
        <w:snapToGrid w:val="0"/>
        <w:ind w:firstLine="709"/>
        <w:contextualSpacing/>
        <w:jc w:val="both"/>
        <w:rPr>
          <w:rFonts w:ascii="PT Serif" w:hAnsi="PT Serif"/>
          <w:bCs/>
          <w:sz w:val="22"/>
          <w:szCs w:val="22"/>
        </w:rPr>
      </w:pPr>
      <w:r w:rsidRPr="00510A87">
        <w:rPr>
          <w:rFonts w:ascii="PT Serif" w:hAnsi="PT Serif"/>
          <w:sz w:val="22"/>
          <w:szCs w:val="22"/>
          <w:lang w:eastAsia="ar-SA"/>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510A87">
        <w:rPr>
          <w:rFonts w:ascii="PT Serif" w:hAnsi="PT Serif"/>
          <w:bCs/>
          <w:sz w:val="22"/>
          <w:szCs w:val="22"/>
        </w:rPr>
        <w:t>уполномоченным федеральным органом исполнительной власти.</w:t>
      </w:r>
    </w:p>
    <w:p w:rsidR="003378DC" w:rsidRPr="00510A87" w:rsidRDefault="003378DC" w:rsidP="003378DC">
      <w:pPr>
        <w:suppressAutoHyphens/>
        <w:snapToGrid w:val="0"/>
        <w:ind w:firstLine="709"/>
        <w:contextualSpacing/>
        <w:jc w:val="both"/>
        <w:rPr>
          <w:rFonts w:ascii="PT Serif" w:hAnsi="PT Serif"/>
          <w:sz w:val="22"/>
          <w:szCs w:val="22"/>
        </w:rPr>
      </w:pPr>
      <w:r w:rsidRPr="00510A87">
        <w:rPr>
          <w:rFonts w:ascii="PT Serif" w:hAnsi="PT Serif"/>
          <w:sz w:val="22"/>
          <w:szCs w:val="22"/>
        </w:rPr>
        <w:t xml:space="preserve">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Мариинско-Посадского городского поселения Собрания депутатов.</w:t>
      </w:r>
    </w:p>
    <w:p w:rsidR="003378DC" w:rsidRPr="00510A87" w:rsidRDefault="003378DC" w:rsidP="005A5144">
      <w:pPr>
        <w:tabs>
          <w:tab w:val="left" w:pos="460"/>
          <w:tab w:val="num" w:pos="2062"/>
        </w:tabs>
        <w:overflowPunct w:val="0"/>
        <w:spacing w:beforeLines="20" w:afterLines="20"/>
        <w:ind w:firstLine="709"/>
        <w:contextualSpacing/>
        <w:jc w:val="both"/>
        <w:rPr>
          <w:rFonts w:ascii="PT Serif" w:hAnsi="PT Serif"/>
          <w:sz w:val="22"/>
          <w:szCs w:val="22"/>
        </w:rPr>
      </w:pPr>
      <w:r w:rsidRPr="00510A87">
        <w:rPr>
          <w:rFonts w:ascii="PT Serif" w:hAnsi="PT Serif"/>
          <w:sz w:val="22"/>
          <w:szCs w:val="22"/>
        </w:rPr>
        <w:t xml:space="preserve">Минимальная ширина земельного участка для  индивидуального жилищного строительства, ведения личного подсобного хозяйства по уличному фронту не менее – </w:t>
      </w:r>
      <w:smartTag w:uri="urn:schemas-microsoft-com:office:smarttags" w:element="metricconverter">
        <w:smartTagPr>
          <w:attr w:name="ProductID" w:val="18 метров"/>
        </w:smartTagPr>
        <w:r w:rsidRPr="00510A87">
          <w:rPr>
            <w:rFonts w:ascii="PT Serif" w:hAnsi="PT Serif"/>
            <w:sz w:val="22"/>
            <w:szCs w:val="22"/>
          </w:rPr>
          <w:t>18 метров</w:t>
        </w:r>
      </w:smartTag>
      <w:r w:rsidRPr="00510A87">
        <w:rPr>
          <w:rFonts w:ascii="PT Serif" w:hAnsi="PT Serif"/>
          <w:sz w:val="22"/>
          <w:szCs w:val="22"/>
        </w:rPr>
        <w:t>.</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Требования к ограждениям земельных участков индивидуальных жилых домов:</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ab/>
        <w:t xml:space="preserve">а) максимальная высота ограждений – </w:t>
      </w:r>
      <w:smartTag w:uri="urn:schemas-microsoft-com:office:smarttags" w:element="metricconverter">
        <w:smartTagPr>
          <w:attr w:name="ProductID" w:val="2 метра"/>
        </w:smartTagPr>
        <w:r w:rsidRPr="00510A87">
          <w:rPr>
            <w:rFonts w:ascii="PT Serif" w:hAnsi="PT Serif"/>
            <w:sz w:val="22"/>
            <w:szCs w:val="22"/>
          </w:rPr>
          <w:t>2 метра</w:t>
        </w:r>
      </w:smartTag>
      <w:r w:rsidRPr="00510A87">
        <w:rPr>
          <w:rFonts w:ascii="PT Serif" w:hAnsi="PT Serif"/>
          <w:sz w:val="22"/>
          <w:szCs w:val="22"/>
        </w:rPr>
        <w:t>,</w:t>
      </w:r>
    </w:p>
    <w:p w:rsidR="003378DC" w:rsidRPr="00510A87" w:rsidRDefault="003378DC" w:rsidP="005A5144">
      <w:pPr>
        <w:tabs>
          <w:tab w:val="left" w:pos="600"/>
          <w:tab w:val="left" w:pos="851"/>
        </w:tabs>
        <w:spacing w:beforeLines="20" w:afterLines="20"/>
        <w:ind w:firstLine="709"/>
        <w:contextualSpacing/>
        <w:jc w:val="both"/>
        <w:rPr>
          <w:rFonts w:ascii="PT Serif" w:hAnsi="PT Serif"/>
          <w:sz w:val="22"/>
          <w:szCs w:val="22"/>
        </w:rPr>
      </w:pPr>
      <w:r w:rsidRPr="00510A87">
        <w:rPr>
          <w:rFonts w:ascii="PT Serif" w:hAnsi="PT Serif"/>
          <w:sz w:val="22"/>
          <w:szCs w:val="22"/>
        </w:rPr>
        <w:tab/>
        <w:t xml:space="preserve">б) ограждение в виде декоративного озеленения – </w:t>
      </w:r>
      <w:smartTag w:uri="urn:schemas-microsoft-com:office:smarttags" w:element="metricconverter">
        <w:smartTagPr>
          <w:attr w:name="ProductID" w:val="1,2 м"/>
        </w:smartTagPr>
        <w:r w:rsidRPr="00510A87">
          <w:rPr>
            <w:rFonts w:ascii="PT Serif" w:hAnsi="PT Serif"/>
            <w:sz w:val="22"/>
            <w:szCs w:val="22"/>
          </w:rPr>
          <w:t>1,2 м</w:t>
        </w:r>
      </w:smartTag>
      <w:r w:rsidRPr="00510A87">
        <w:rPr>
          <w:rFonts w:ascii="PT Serif" w:hAnsi="PT Serif"/>
          <w:sz w:val="22"/>
          <w:szCs w:val="22"/>
        </w:rPr>
        <w:t>;</w:t>
      </w:r>
    </w:p>
    <w:p w:rsidR="003378DC" w:rsidRPr="00510A87" w:rsidRDefault="003378DC" w:rsidP="003378DC">
      <w:pPr>
        <w:spacing w:before="120" w:after="120"/>
        <w:ind w:firstLine="709"/>
        <w:contextualSpacing/>
        <w:rPr>
          <w:rFonts w:ascii="PT Serif" w:hAnsi="PT Serif"/>
          <w:sz w:val="22"/>
          <w:szCs w:val="22"/>
        </w:rPr>
      </w:pPr>
      <w:r w:rsidRPr="00510A87">
        <w:rPr>
          <w:rFonts w:ascii="PT Serif" w:hAnsi="PT Serif"/>
          <w:sz w:val="22"/>
          <w:szCs w:val="22"/>
        </w:rPr>
        <w:t xml:space="preserve"> Высота гаражей – не более </w:t>
      </w:r>
      <w:smartTag w:uri="urn:schemas-microsoft-com:office:smarttags" w:element="metricconverter">
        <w:smartTagPr>
          <w:attr w:name="ProductID" w:val="5 метров"/>
        </w:smartTagPr>
        <w:r w:rsidRPr="00510A87">
          <w:rPr>
            <w:rFonts w:ascii="PT Serif" w:hAnsi="PT Serif"/>
            <w:sz w:val="22"/>
            <w:szCs w:val="22"/>
          </w:rPr>
          <w:t>5 метров</w:t>
        </w:r>
      </w:smartTag>
      <w:r w:rsidRPr="00510A87">
        <w:rPr>
          <w:rFonts w:ascii="PT Serif" w:hAnsi="PT Serif"/>
          <w:sz w:val="22"/>
          <w:szCs w:val="22"/>
        </w:rPr>
        <w:t>.</w:t>
      </w:r>
    </w:p>
    <w:p w:rsidR="003378DC" w:rsidRPr="00510A87" w:rsidRDefault="003378DC" w:rsidP="003378DC">
      <w:pPr>
        <w:spacing w:before="120" w:after="120"/>
        <w:ind w:firstLine="709"/>
        <w:contextualSpacing/>
        <w:jc w:val="both"/>
        <w:rPr>
          <w:rFonts w:ascii="PT Serif" w:hAnsi="PT Serif"/>
          <w:sz w:val="22"/>
          <w:szCs w:val="22"/>
        </w:rPr>
      </w:pPr>
      <w:r w:rsidRPr="00510A87">
        <w:rPr>
          <w:rFonts w:ascii="PT Serif" w:hAnsi="PT Serif"/>
          <w:sz w:val="22"/>
          <w:szCs w:val="22"/>
        </w:rPr>
        <w:t xml:space="preserve"> Использование земельных участков и объектов капитального строительства в границах </w:t>
      </w:r>
      <w:proofErr w:type="spellStart"/>
      <w:r w:rsidRPr="00510A87">
        <w:rPr>
          <w:rFonts w:ascii="PT Serif" w:hAnsi="PT Serif"/>
          <w:sz w:val="22"/>
          <w:szCs w:val="22"/>
        </w:rPr>
        <w:t>водоохранных</w:t>
      </w:r>
      <w:proofErr w:type="spellEnd"/>
      <w:r w:rsidRPr="00510A87">
        <w:rPr>
          <w:rFonts w:ascii="PT Serif" w:hAnsi="PT Serif"/>
          <w:sz w:val="22"/>
          <w:szCs w:val="22"/>
        </w:rPr>
        <w:t xml:space="preserve"> зон и прибрежных защитных полос осуществлять в соответствии с требованиями статьи 65 Водного кодекса Российской Федерации.</w:t>
      </w:r>
    </w:p>
    <w:p w:rsidR="003378DC" w:rsidRDefault="003378DC" w:rsidP="00F6355D">
      <w:pPr>
        <w:ind w:firstLine="708"/>
        <w:jc w:val="both"/>
        <w:rPr>
          <w:b/>
          <w:sz w:val="22"/>
          <w:szCs w:val="22"/>
        </w:rPr>
      </w:pPr>
    </w:p>
    <w:p w:rsidR="00F6355D" w:rsidRDefault="00F6355D" w:rsidP="00F6355D">
      <w:pPr>
        <w:ind w:firstLine="708"/>
        <w:jc w:val="both"/>
        <w:rPr>
          <w:b/>
          <w:sz w:val="22"/>
          <w:szCs w:val="22"/>
        </w:rPr>
      </w:pPr>
      <w:r w:rsidRPr="0067588B">
        <w:rPr>
          <w:b/>
          <w:sz w:val="22"/>
          <w:szCs w:val="22"/>
        </w:rPr>
        <w:t>Информация о наличии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6355D" w:rsidRPr="00E9000A" w:rsidRDefault="00F6355D" w:rsidP="00F6355D">
      <w:pPr>
        <w:ind w:firstLine="708"/>
        <w:jc w:val="both"/>
        <w:rPr>
          <w:sz w:val="22"/>
          <w:szCs w:val="22"/>
        </w:rPr>
      </w:pPr>
      <w:r>
        <w:rPr>
          <w:sz w:val="22"/>
          <w:szCs w:val="22"/>
        </w:rPr>
        <w:t xml:space="preserve">- </w:t>
      </w:r>
      <w:r w:rsidRPr="00E9000A">
        <w:rPr>
          <w:sz w:val="22"/>
          <w:szCs w:val="22"/>
        </w:rPr>
        <w:t xml:space="preserve"> технические условия для присоеди</w:t>
      </w:r>
      <w:r>
        <w:rPr>
          <w:sz w:val="22"/>
          <w:szCs w:val="22"/>
        </w:rPr>
        <w:t>нения к электрическим сетям № 4</w:t>
      </w:r>
      <w:r w:rsidRPr="00E9000A">
        <w:rPr>
          <w:sz w:val="22"/>
          <w:szCs w:val="22"/>
        </w:rPr>
        <w:t>П-</w:t>
      </w:r>
      <w:r>
        <w:rPr>
          <w:sz w:val="22"/>
          <w:szCs w:val="22"/>
        </w:rPr>
        <w:t>61</w:t>
      </w:r>
      <w:r w:rsidRPr="00E9000A">
        <w:rPr>
          <w:sz w:val="22"/>
          <w:szCs w:val="22"/>
        </w:rPr>
        <w:t xml:space="preserve"> выданы ООО «Коммунальные технологии»;</w:t>
      </w:r>
    </w:p>
    <w:p w:rsidR="00F6355D" w:rsidRDefault="00F6355D" w:rsidP="00F6355D">
      <w:pPr>
        <w:ind w:firstLine="708"/>
        <w:jc w:val="both"/>
        <w:rPr>
          <w:sz w:val="22"/>
          <w:szCs w:val="22"/>
        </w:rPr>
      </w:pPr>
      <w:r>
        <w:rPr>
          <w:sz w:val="22"/>
          <w:szCs w:val="22"/>
        </w:rPr>
        <w:t xml:space="preserve">- </w:t>
      </w:r>
      <w:r w:rsidRPr="00E9000A">
        <w:rPr>
          <w:sz w:val="22"/>
          <w:szCs w:val="22"/>
        </w:rPr>
        <w:t xml:space="preserve"> технические условия для присоеди</w:t>
      </w:r>
      <w:r>
        <w:rPr>
          <w:sz w:val="22"/>
          <w:szCs w:val="22"/>
        </w:rPr>
        <w:t>нения к системе водоснабжения – Глава Сутчевского сельского поселения</w:t>
      </w:r>
      <w:r w:rsidRPr="00E9000A">
        <w:rPr>
          <w:sz w:val="22"/>
          <w:szCs w:val="22"/>
        </w:rPr>
        <w:t>;</w:t>
      </w:r>
    </w:p>
    <w:p w:rsidR="00F6355D" w:rsidRDefault="00F6355D" w:rsidP="00F6355D">
      <w:pPr>
        <w:ind w:firstLine="708"/>
        <w:jc w:val="both"/>
        <w:rPr>
          <w:sz w:val="22"/>
          <w:szCs w:val="22"/>
        </w:rPr>
      </w:pPr>
      <w:r>
        <w:rPr>
          <w:sz w:val="22"/>
          <w:szCs w:val="22"/>
        </w:rPr>
        <w:t>-</w:t>
      </w:r>
      <w:r w:rsidRPr="00F16774">
        <w:rPr>
          <w:sz w:val="22"/>
          <w:szCs w:val="22"/>
        </w:rPr>
        <w:t xml:space="preserve"> технические условия </w:t>
      </w:r>
      <w:r>
        <w:rPr>
          <w:sz w:val="22"/>
          <w:szCs w:val="22"/>
        </w:rPr>
        <w:t xml:space="preserve">на </w:t>
      </w:r>
      <w:r w:rsidRPr="00F16774">
        <w:rPr>
          <w:sz w:val="22"/>
          <w:szCs w:val="22"/>
        </w:rPr>
        <w:t>подключени</w:t>
      </w:r>
      <w:r>
        <w:rPr>
          <w:sz w:val="22"/>
          <w:szCs w:val="22"/>
        </w:rPr>
        <w:t>е</w:t>
      </w:r>
      <w:r w:rsidRPr="00F16774">
        <w:rPr>
          <w:sz w:val="22"/>
          <w:szCs w:val="22"/>
        </w:rPr>
        <w:t xml:space="preserve"> (технологическо</w:t>
      </w:r>
      <w:r>
        <w:rPr>
          <w:sz w:val="22"/>
          <w:szCs w:val="22"/>
        </w:rPr>
        <w:t>е</w:t>
      </w:r>
      <w:r w:rsidRPr="00F16774">
        <w:rPr>
          <w:sz w:val="22"/>
          <w:szCs w:val="22"/>
        </w:rPr>
        <w:t xml:space="preserve"> присоединени</w:t>
      </w:r>
      <w:r>
        <w:rPr>
          <w:sz w:val="22"/>
          <w:szCs w:val="22"/>
        </w:rPr>
        <w:t>е</w:t>
      </w:r>
      <w:r w:rsidRPr="00F16774">
        <w:rPr>
          <w:sz w:val="22"/>
          <w:szCs w:val="22"/>
        </w:rPr>
        <w:t>) объекта капитального строительства к сет</w:t>
      </w:r>
      <w:r>
        <w:rPr>
          <w:sz w:val="22"/>
          <w:szCs w:val="22"/>
        </w:rPr>
        <w:t>ям</w:t>
      </w:r>
      <w:r w:rsidRPr="00F16774">
        <w:rPr>
          <w:sz w:val="22"/>
          <w:szCs w:val="22"/>
        </w:rPr>
        <w:t xml:space="preserve"> газораспределения № </w:t>
      </w:r>
      <w:r w:rsidR="00C90DD8">
        <w:rPr>
          <w:sz w:val="22"/>
          <w:szCs w:val="22"/>
        </w:rPr>
        <w:t>20 от 15</w:t>
      </w:r>
      <w:r>
        <w:rPr>
          <w:sz w:val="22"/>
          <w:szCs w:val="22"/>
        </w:rPr>
        <w:t>.10</w:t>
      </w:r>
      <w:r w:rsidRPr="00F16774">
        <w:rPr>
          <w:sz w:val="22"/>
          <w:szCs w:val="22"/>
        </w:rPr>
        <w:t>.20</w:t>
      </w:r>
      <w:r w:rsidR="00C90DD8">
        <w:rPr>
          <w:sz w:val="22"/>
          <w:szCs w:val="22"/>
        </w:rPr>
        <w:t>20</w:t>
      </w:r>
      <w:r w:rsidRPr="00F16774">
        <w:rPr>
          <w:sz w:val="22"/>
          <w:szCs w:val="22"/>
        </w:rPr>
        <w:t xml:space="preserve"> выданы АО «Газпром </w:t>
      </w:r>
      <w:r>
        <w:rPr>
          <w:sz w:val="22"/>
          <w:szCs w:val="22"/>
        </w:rPr>
        <w:t>г</w:t>
      </w:r>
      <w:r w:rsidRPr="00F16774">
        <w:rPr>
          <w:sz w:val="22"/>
          <w:szCs w:val="22"/>
        </w:rPr>
        <w:t>азораспределение Чебоксары»</w:t>
      </w:r>
      <w:r>
        <w:rPr>
          <w:sz w:val="22"/>
          <w:szCs w:val="22"/>
        </w:rPr>
        <w:t xml:space="preserve"> в Новочебоксарске</w:t>
      </w:r>
      <w:r w:rsidRPr="00F16774">
        <w:rPr>
          <w:sz w:val="22"/>
          <w:szCs w:val="22"/>
        </w:rPr>
        <w:t>;</w:t>
      </w:r>
    </w:p>
    <w:p w:rsidR="000F4591" w:rsidRDefault="000F4591" w:rsidP="000F4591">
      <w:pPr>
        <w:pStyle w:val="ConsPlusNormal"/>
        <w:ind w:firstLine="426"/>
        <w:jc w:val="both"/>
        <w:rPr>
          <w:rFonts w:ascii="Times New Roman" w:hAnsi="Times New Roman" w:cs="Times New Roman"/>
          <w:b/>
          <w:sz w:val="24"/>
          <w:szCs w:val="24"/>
        </w:rPr>
      </w:pPr>
    </w:p>
    <w:p w:rsidR="000F4591" w:rsidRDefault="000F4591" w:rsidP="000F4591">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 Условия проведения аукциона по каждому лоту.</w:t>
      </w:r>
    </w:p>
    <w:p w:rsidR="000F4591" w:rsidRDefault="000F4591" w:rsidP="000F4591">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A900CD">
        <w:rPr>
          <w:rFonts w:ascii="Times New Roman" w:hAnsi="Times New Roman" w:cs="Times New Roman"/>
          <w:b/>
          <w:sz w:val="24"/>
          <w:szCs w:val="24"/>
        </w:rPr>
        <w:t>.</w:t>
      </w:r>
      <w:r>
        <w:rPr>
          <w:rFonts w:ascii="Times New Roman" w:hAnsi="Times New Roman" w:cs="Times New Roman"/>
          <w:b/>
          <w:sz w:val="24"/>
          <w:szCs w:val="24"/>
        </w:rPr>
        <w:t>1.</w:t>
      </w:r>
      <w:r w:rsidRPr="00A900CD">
        <w:rPr>
          <w:rFonts w:ascii="Times New Roman" w:hAnsi="Times New Roman" w:cs="Times New Roman"/>
          <w:b/>
          <w:sz w:val="24"/>
          <w:szCs w:val="24"/>
        </w:rPr>
        <w:t xml:space="preserve"> Место, дата, время и сроки приема Заявок и проведения открытого аукциона:</w:t>
      </w:r>
    </w:p>
    <w:p w:rsidR="000F4591" w:rsidRDefault="000F4591" w:rsidP="000F4591">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 xml:space="preserve">6.1.1. Место приема заявок: </w:t>
      </w:r>
      <w:smartTag w:uri="urn:schemas-microsoft-com:office:smarttags" w:element="metricconverter">
        <w:smartTagPr>
          <w:attr w:name="ProductID" w:val="429570, г"/>
        </w:smartTagPr>
        <w:r w:rsidRPr="00A900CD">
          <w:rPr>
            <w:rFonts w:ascii="Times New Roman" w:hAnsi="Times New Roman" w:cs="Times New Roman"/>
            <w:sz w:val="24"/>
            <w:szCs w:val="24"/>
          </w:rPr>
          <w:t>429570, г</w:t>
        </w:r>
      </w:smartTag>
      <w:r w:rsidRPr="00A900CD">
        <w:rPr>
          <w:rFonts w:ascii="Times New Roman" w:hAnsi="Times New Roman" w:cs="Times New Roman"/>
          <w:sz w:val="24"/>
          <w:szCs w:val="24"/>
        </w:rPr>
        <w:t xml:space="preserve">. Мариинский Посад, ул. Николаева, д. 47, </w:t>
      </w:r>
      <w:proofErr w:type="spellStart"/>
      <w:r w:rsidRPr="00A900CD">
        <w:rPr>
          <w:rFonts w:ascii="Times New Roman" w:hAnsi="Times New Roman" w:cs="Times New Roman"/>
          <w:sz w:val="24"/>
          <w:szCs w:val="24"/>
        </w:rPr>
        <w:t>каб</w:t>
      </w:r>
      <w:proofErr w:type="spellEnd"/>
      <w:r w:rsidRPr="00A900CD">
        <w:rPr>
          <w:rFonts w:ascii="Times New Roman" w:hAnsi="Times New Roman" w:cs="Times New Roman"/>
          <w:sz w:val="24"/>
          <w:szCs w:val="24"/>
        </w:rPr>
        <w:t xml:space="preserve">. </w:t>
      </w:r>
      <w:r>
        <w:rPr>
          <w:rFonts w:ascii="Times New Roman" w:hAnsi="Times New Roman" w:cs="Times New Roman"/>
          <w:sz w:val="24"/>
          <w:szCs w:val="24"/>
        </w:rPr>
        <w:t>311</w:t>
      </w:r>
      <w:r>
        <w:rPr>
          <w:rFonts w:ascii="Times New Roman" w:hAnsi="Times New Roman" w:cs="Times New Roman"/>
          <w:b/>
          <w:sz w:val="24"/>
          <w:szCs w:val="24"/>
        </w:rPr>
        <w:t>.</w:t>
      </w:r>
    </w:p>
    <w:p w:rsidR="000F4591" w:rsidRPr="009F18BC" w:rsidRDefault="000F4591" w:rsidP="000F4591">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6.1.2. Дата и время начала приема заявок</w:t>
      </w:r>
      <w:r w:rsidRPr="009430C9">
        <w:rPr>
          <w:rFonts w:ascii="Times New Roman" w:hAnsi="Times New Roman" w:cs="Times New Roman"/>
          <w:b/>
          <w:sz w:val="24"/>
          <w:szCs w:val="24"/>
        </w:rPr>
        <w:t xml:space="preserve">: </w:t>
      </w:r>
      <w:r w:rsidRPr="009F18BC">
        <w:rPr>
          <w:rFonts w:ascii="Times New Roman" w:hAnsi="Times New Roman" w:cs="Times New Roman"/>
          <w:b/>
          <w:sz w:val="24"/>
          <w:szCs w:val="24"/>
        </w:rPr>
        <w:t xml:space="preserve">с  </w:t>
      </w:r>
      <w:r w:rsidR="00C43686">
        <w:rPr>
          <w:rFonts w:ascii="Times New Roman" w:hAnsi="Times New Roman" w:cs="Times New Roman"/>
          <w:b/>
          <w:sz w:val="24"/>
          <w:szCs w:val="24"/>
        </w:rPr>
        <w:t xml:space="preserve">02 ноября </w:t>
      </w:r>
      <w:r>
        <w:rPr>
          <w:rFonts w:ascii="Times New Roman" w:hAnsi="Times New Roman" w:cs="Times New Roman"/>
          <w:b/>
          <w:sz w:val="24"/>
          <w:szCs w:val="24"/>
        </w:rPr>
        <w:t>2020</w:t>
      </w:r>
      <w:r w:rsidRPr="009F18BC">
        <w:rPr>
          <w:rFonts w:ascii="Times New Roman" w:hAnsi="Times New Roman" w:cs="Times New Roman"/>
          <w:b/>
          <w:sz w:val="24"/>
          <w:szCs w:val="24"/>
        </w:rPr>
        <w:t xml:space="preserve">.  в рабочие дни, </w:t>
      </w:r>
    </w:p>
    <w:p w:rsidR="000F4591" w:rsidRPr="009F18BC" w:rsidRDefault="000F4591" w:rsidP="000F4591">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lastRenderedPageBreak/>
        <w:t xml:space="preserve">с понедельника по четверг  - </w:t>
      </w:r>
      <w:r w:rsidRPr="009F18BC">
        <w:rPr>
          <w:rFonts w:ascii="Times New Roman" w:hAnsi="Times New Roman" w:cs="Times New Roman"/>
          <w:b/>
          <w:sz w:val="24"/>
          <w:szCs w:val="24"/>
        </w:rPr>
        <w:t>с 08 час. 00 мин до 17 час. 00 мин</w:t>
      </w:r>
      <w:r w:rsidRPr="009F18BC">
        <w:rPr>
          <w:rFonts w:ascii="Times New Roman" w:hAnsi="Times New Roman" w:cs="Times New Roman"/>
          <w:sz w:val="24"/>
          <w:szCs w:val="24"/>
        </w:rPr>
        <w:t xml:space="preserve"> (здесь и далее время московское);</w:t>
      </w:r>
    </w:p>
    <w:p w:rsidR="000F4591" w:rsidRPr="00697AEA" w:rsidRDefault="000F4591" w:rsidP="000F4591">
      <w:pPr>
        <w:pStyle w:val="ConsPlusNormal"/>
        <w:ind w:firstLine="426"/>
        <w:jc w:val="both"/>
        <w:rPr>
          <w:rFonts w:ascii="Times New Roman" w:hAnsi="Times New Roman" w:cs="Times New Roman"/>
          <w:sz w:val="24"/>
          <w:szCs w:val="24"/>
        </w:rPr>
      </w:pPr>
      <w:r w:rsidRPr="009F18BC">
        <w:rPr>
          <w:rFonts w:ascii="Times New Roman" w:hAnsi="Times New Roman" w:cs="Times New Roman"/>
          <w:sz w:val="24"/>
          <w:szCs w:val="24"/>
        </w:rPr>
        <w:t xml:space="preserve">пятница и предпраздничные дни – </w:t>
      </w:r>
      <w:r w:rsidRPr="009F18BC">
        <w:rPr>
          <w:rFonts w:ascii="Times New Roman" w:hAnsi="Times New Roman" w:cs="Times New Roman"/>
          <w:b/>
          <w:sz w:val="24"/>
          <w:szCs w:val="24"/>
        </w:rPr>
        <w:t>с 08 час. 00 мин. до 16 час. 00 мин</w:t>
      </w:r>
      <w:r w:rsidRPr="009F18BC">
        <w:rPr>
          <w:rFonts w:ascii="Times New Roman" w:hAnsi="Times New Roman" w:cs="Times New Roman"/>
          <w:sz w:val="24"/>
          <w:szCs w:val="24"/>
        </w:rPr>
        <w:t>.;</w:t>
      </w:r>
    </w:p>
    <w:p w:rsidR="000F4591" w:rsidRPr="009F18BC" w:rsidRDefault="000F4591" w:rsidP="000F4591">
      <w:pPr>
        <w:pStyle w:val="ConsPlusNormal"/>
        <w:ind w:firstLine="426"/>
        <w:jc w:val="both"/>
        <w:rPr>
          <w:rFonts w:ascii="Times New Roman" w:hAnsi="Times New Roman" w:cs="Times New Roman"/>
          <w:b/>
          <w:sz w:val="24"/>
          <w:szCs w:val="24"/>
        </w:rPr>
      </w:pPr>
      <w:r w:rsidRPr="009F18BC">
        <w:rPr>
          <w:rFonts w:ascii="Times New Roman" w:hAnsi="Times New Roman" w:cs="Times New Roman"/>
          <w:sz w:val="24"/>
          <w:szCs w:val="24"/>
        </w:rPr>
        <w:t xml:space="preserve">перерыв </w:t>
      </w:r>
      <w:r w:rsidRPr="009F18BC">
        <w:rPr>
          <w:rFonts w:ascii="Times New Roman" w:hAnsi="Times New Roman" w:cs="Times New Roman"/>
          <w:b/>
          <w:sz w:val="24"/>
          <w:szCs w:val="24"/>
        </w:rPr>
        <w:t xml:space="preserve">с 12 час. 00 мин до 13 час. 00 мин. </w:t>
      </w:r>
    </w:p>
    <w:p w:rsidR="000F4591" w:rsidRPr="00BE03F0" w:rsidRDefault="000F4591" w:rsidP="000F4591">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.1.3.</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окончания приема заявок</w:t>
      </w:r>
      <w:r w:rsidR="0047576C">
        <w:rPr>
          <w:rFonts w:ascii="Times New Roman" w:hAnsi="Times New Roman" w:cs="Times New Roman"/>
          <w:b/>
          <w:sz w:val="24"/>
          <w:szCs w:val="24"/>
        </w:rPr>
        <w:t xml:space="preserve">: </w:t>
      </w:r>
      <w:r w:rsidR="00C43686">
        <w:rPr>
          <w:rFonts w:ascii="Times New Roman" w:hAnsi="Times New Roman" w:cs="Times New Roman"/>
          <w:b/>
          <w:sz w:val="24"/>
          <w:szCs w:val="24"/>
        </w:rPr>
        <w:t>01 декабря</w:t>
      </w:r>
      <w:r w:rsidRPr="004D0FA8">
        <w:rPr>
          <w:rFonts w:ascii="Times New Roman" w:hAnsi="Times New Roman" w:cs="Times New Roman"/>
          <w:b/>
          <w:sz w:val="24"/>
          <w:szCs w:val="24"/>
        </w:rPr>
        <w:t xml:space="preserve"> </w:t>
      </w:r>
      <w:r>
        <w:rPr>
          <w:rFonts w:ascii="Times New Roman" w:hAnsi="Times New Roman" w:cs="Times New Roman"/>
          <w:b/>
          <w:sz w:val="24"/>
          <w:szCs w:val="24"/>
        </w:rPr>
        <w:t>2020г</w:t>
      </w:r>
      <w:r w:rsidRPr="009F18BC">
        <w:rPr>
          <w:rFonts w:ascii="Times New Roman" w:hAnsi="Times New Roman" w:cs="Times New Roman"/>
          <w:b/>
          <w:sz w:val="24"/>
          <w:szCs w:val="24"/>
        </w:rPr>
        <w:t>. 17 час. 00 мин.</w:t>
      </w:r>
      <w:r w:rsidRPr="00BE03F0">
        <w:rPr>
          <w:rFonts w:ascii="Times New Roman" w:hAnsi="Times New Roman" w:cs="Times New Roman"/>
          <w:b/>
          <w:color w:val="000000"/>
          <w:sz w:val="24"/>
          <w:szCs w:val="24"/>
        </w:rPr>
        <w:t xml:space="preserve"> </w:t>
      </w:r>
    </w:p>
    <w:p w:rsidR="000F4591" w:rsidRPr="009F18BC" w:rsidRDefault="000F4591" w:rsidP="000F4591">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.2. Место, дата и время определения Участников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xml:space="preserve">. Мариинский Посад, ул. Николаева, д. 47, </w:t>
      </w:r>
      <w:proofErr w:type="spellStart"/>
      <w:r w:rsidRPr="00BE03F0">
        <w:rPr>
          <w:rFonts w:ascii="Times New Roman" w:hAnsi="Times New Roman" w:cs="Times New Roman"/>
          <w:color w:val="000000"/>
          <w:sz w:val="24"/>
          <w:szCs w:val="24"/>
        </w:rPr>
        <w:t>каб</w:t>
      </w:r>
      <w:proofErr w:type="spellEnd"/>
      <w:r w:rsidRPr="00BE03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311</w:t>
      </w:r>
      <w:r w:rsidRPr="009F18BC">
        <w:rPr>
          <w:rFonts w:ascii="Times New Roman" w:hAnsi="Times New Roman" w:cs="Times New Roman"/>
          <w:sz w:val="24"/>
          <w:szCs w:val="24"/>
        </w:rPr>
        <w:t>,</w:t>
      </w:r>
      <w:r w:rsidRPr="009F18BC">
        <w:rPr>
          <w:rFonts w:ascii="Times New Roman" w:hAnsi="Times New Roman" w:cs="Times New Roman"/>
          <w:b/>
          <w:sz w:val="24"/>
          <w:szCs w:val="24"/>
        </w:rPr>
        <w:t xml:space="preserve"> </w:t>
      </w:r>
      <w:r w:rsidR="00C43686">
        <w:rPr>
          <w:rFonts w:ascii="Times New Roman" w:hAnsi="Times New Roman" w:cs="Times New Roman"/>
          <w:b/>
          <w:sz w:val="24"/>
          <w:szCs w:val="24"/>
        </w:rPr>
        <w:t>02 дека</w:t>
      </w:r>
      <w:r>
        <w:rPr>
          <w:rFonts w:ascii="Times New Roman" w:hAnsi="Times New Roman" w:cs="Times New Roman"/>
          <w:b/>
          <w:sz w:val="24"/>
          <w:szCs w:val="24"/>
        </w:rPr>
        <w:t>бря</w:t>
      </w:r>
      <w:r w:rsidRPr="004D0FA8">
        <w:rPr>
          <w:rFonts w:ascii="Times New Roman" w:hAnsi="Times New Roman" w:cs="Times New Roman"/>
          <w:b/>
          <w:sz w:val="24"/>
          <w:szCs w:val="24"/>
        </w:rPr>
        <w:t xml:space="preserve"> </w:t>
      </w:r>
      <w:r>
        <w:rPr>
          <w:rFonts w:ascii="Times New Roman" w:hAnsi="Times New Roman" w:cs="Times New Roman"/>
          <w:b/>
          <w:sz w:val="24"/>
          <w:szCs w:val="24"/>
        </w:rPr>
        <w:t>2020г.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0F4591" w:rsidRPr="00BE03F0" w:rsidRDefault="000F4591" w:rsidP="000F4591">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.3. Место проведения аукциона: </w:t>
      </w:r>
      <w:smartTag w:uri="urn:schemas-microsoft-com:office:smarttags" w:element="metricconverter">
        <w:smartTagPr>
          <w:attr w:name="ProductID" w:val="429570, г"/>
        </w:smartTagPr>
        <w:r w:rsidRPr="00BE03F0">
          <w:rPr>
            <w:rFonts w:ascii="Times New Roman" w:hAnsi="Times New Roman" w:cs="Times New Roman"/>
            <w:color w:val="000000"/>
            <w:sz w:val="24"/>
            <w:szCs w:val="24"/>
          </w:rPr>
          <w:t>429570, г</w:t>
        </w:r>
      </w:smartTag>
      <w:r w:rsidRPr="00BE03F0">
        <w:rPr>
          <w:rFonts w:ascii="Times New Roman" w:hAnsi="Times New Roman" w:cs="Times New Roman"/>
          <w:color w:val="000000"/>
          <w:sz w:val="24"/>
          <w:szCs w:val="24"/>
        </w:rPr>
        <w:t>. Мариинский Пос</w:t>
      </w:r>
      <w:r>
        <w:rPr>
          <w:rFonts w:ascii="Times New Roman" w:hAnsi="Times New Roman" w:cs="Times New Roman"/>
          <w:color w:val="000000"/>
          <w:sz w:val="24"/>
          <w:szCs w:val="24"/>
        </w:rPr>
        <w:t xml:space="preserve">ад, ул. Николаева, д. 47,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311</w:t>
      </w:r>
      <w:r w:rsidRPr="00BE03F0">
        <w:rPr>
          <w:rFonts w:ascii="Times New Roman" w:hAnsi="Times New Roman" w:cs="Times New Roman"/>
          <w:b/>
          <w:color w:val="000000"/>
          <w:sz w:val="24"/>
          <w:szCs w:val="24"/>
        </w:rPr>
        <w:t>.</w:t>
      </w:r>
    </w:p>
    <w:p w:rsidR="000F4591" w:rsidRPr="009F18BC" w:rsidRDefault="000F4591" w:rsidP="000F4591">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.4.</w:t>
      </w:r>
      <w:r w:rsidRPr="00BE03F0">
        <w:rPr>
          <w:rFonts w:ascii="Times New Roman" w:hAnsi="Times New Roman" w:cs="Times New Roman"/>
          <w:color w:val="000000"/>
          <w:sz w:val="24"/>
          <w:szCs w:val="24"/>
        </w:rPr>
        <w:t xml:space="preserve"> </w:t>
      </w:r>
      <w:r w:rsidRPr="00BE03F0">
        <w:rPr>
          <w:rFonts w:ascii="Times New Roman" w:hAnsi="Times New Roman" w:cs="Times New Roman"/>
          <w:b/>
          <w:color w:val="000000"/>
          <w:sz w:val="24"/>
          <w:szCs w:val="24"/>
        </w:rPr>
        <w:t>Дата и время регистрации участников аукциона</w:t>
      </w:r>
      <w:r w:rsidRPr="00BE03F0">
        <w:rPr>
          <w:rFonts w:ascii="Times New Roman" w:hAnsi="Times New Roman" w:cs="Times New Roman"/>
          <w:color w:val="000000"/>
          <w:sz w:val="24"/>
          <w:szCs w:val="24"/>
        </w:rPr>
        <w:t xml:space="preserve">: </w:t>
      </w:r>
      <w:r w:rsidR="00C43686">
        <w:rPr>
          <w:rFonts w:ascii="Times New Roman" w:hAnsi="Times New Roman" w:cs="Times New Roman"/>
          <w:b/>
          <w:color w:val="000000"/>
          <w:sz w:val="24"/>
          <w:szCs w:val="24"/>
        </w:rPr>
        <w:t>03</w:t>
      </w:r>
      <w:r w:rsidR="00C43686">
        <w:rPr>
          <w:rFonts w:ascii="Times New Roman" w:hAnsi="Times New Roman" w:cs="Times New Roman"/>
          <w:b/>
          <w:sz w:val="24"/>
          <w:szCs w:val="24"/>
        </w:rPr>
        <w:t xml:space="preserve"> дека</w:t>
      </w:r>
      <w:r>
        <w:rPr>
          <w:rFonts w:ascii="Times New Roman" w:hAnsi="Times New Roman" w:cs="Times New Roman"/>
          <w:b/>
          <w:sz w:val="24"/>
          <w:szCs w:val="24"/>
        </w:rPr>
        <w:t>бря</w:t>
      </w:r>
      <w:r w:rsidRPr="004D0FA8">
        <w:rPr>
          <w:rFonts w:ascii="Times New Roman" w:hAnsi="Times New Roman" w:cs="Times New Roman"/>
          <w:b/>
          <w:sz w:val="24"/>
          <w:szCs w:val="24"/>
        </w:rPr>
        <w:t xml:space="preserve"> </w:t>
      </w:r>
      <w:r>
        <w:rPr>
          <w:rFonts w:ascii="Times New Roman" w:hAnsi="Times New Roman" w:cs="Times New Roman"/>
          <w:b/>
          <w:sz w:val="24"/>
          <w:szCs w:val="24"/>
        </w:rPr>
        <w:t xml:space="preserve">2020г. </w:t>
      </w:r>
      <w:r w:rsidRPr="009F18BC">
        <w:rPr>
          <w:rFonts w:ascii="Times New Roman" w:hAnsi="Times New Roman" w:cs="Times New Roman"/>
          <w:b/>
          <w:sz w:val="24"/>
          <w:szCs w:val="24"/>
        </w:rPr>
        <w:t xml:space="preserve">с </w:t>
      </w:r>
      <w:r>
        <w:rPr>
          <w:rFonts w:ascii="Times New Roman" w:hAnsi="Times New Roman" w:cs="Times New Roman"/>
          <w:b/>
          <w:sz w:val="24"/>
          <w:szCs w:val="24"/>
        </w:rPr>
        <w:t>10 час. 30</w:t>
      </w:r>
      <w:r w:rsidRPr="009F18BC">
        <w:rPr>
          <w:rFonts w:ascii="Times New Roman" w:hAnsi="Times New Roman" w:cs="Times New Roman"/>
          <w:b/>
          <w:sz w:val="24"/>
          <w:szCs w:val="24"/>
        </w:rPr>
        <w:t xml:space="preserve"> мин. по </w:t>
      </w:r>
      <w:r>
        <w:rPr>
          <w:rFonts w:ascii="Times New Roman" w:hAnsi="Times New Roman" w:cs="Times New Roman"/>
          <w:b/>
          <w:sz w:val="24"/>
          <w:szCs w:val="24"/>
        </w:rPr>
        <w:t>10</w:t>
      </w:r>
      <w:r w:rsidRPr="009F18BC">
        <w:rPr>
          <w:rFonts w:ascii="Times New Roman" w:hAnsi="Times New Roman" w:cs="Times New Roman"/>
          <w:b/>
          <w:sz w:val="24"/>
          <w:szCs w:val="24"/>
        </w:rPr>
        <w:t xml:space="preserve"> час. 50 мин.</w:t>
      </w:r>
    </w:p>
    <w:p w:rsidR="000F4591" w:rsidRPr="00BE03F0" w:rsidRDefault="000F4591" w:rsidP="000F4591">
      <w:pPr>
        <w:pStyle w:val="ConsPlusNormal"/>
        <w:ind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.5. Дата и время начала аукциона:</w:t>
      </w:r>
      <w:r>
        <w:rPr>
          <w:rFonts w:ascii="Times New Roman" w:hAnsi="Times New Roman" w:cs="Times New Roman"/>
          <w:b/>
          <w:color w:val="000000"/>
          <w:sz w:val="24"/>
          <w:szCs w:val="24"/>
        </w:rPr>
        <w:t xml:space="preserve"> </w:t>
      </w:r>
      <w:r w:rsidR="00C43686">
        <w:rPr>
          <w:rFonts w:ascii="Times New Roman" w:hAnsi="Times New Roman" w:cs="Times New Roman"/>
          <w:b/>
          <w:color w:val="000000"/>
          <w:sz w:val="24"/>
          <w:szCs w:val="24"/>
        </w:rPr>
        <w:t>03</w:t>
      </w:r>
      <w:r w:rsidR="00C43686">
        <w:rPr>
          <w:rFonts w:ascii="Times New Roman" w:hAnsi="Times New Roman" w:cs="Times New Roman"/>
          <w:b/>
          <w:sz w:val="24"/>
          <w:szCs w:val="24"/>
        </w:rPr>
        <w:t xml:space="preserve"> дека</w:t>
      </w:r>
      <w:r>
        <w:rPr>
          <w:rFonts w:ascii="Times New Roman" w:hAnsi="Times New Roman" w:cs="Times New Roman"/>
          <w:b/>
          <w:sz w:val="24"/>
          <w:szCs w:val="24"/>
        </w:rPr>
        <w:t>бря</w:t>
      </w:r>
      <w:r w:rsidRPr="004D0FA8">
        <w:rPr>
          <w:rFonts w:ascii="Times New Roman" w:hAnsi="Times New Roman" w:cs="Times New Roman"/>
          <w:b/>
          <w:sz w:val="24"/>
          <w:szCs w:val="24"/>
        </w:rPr>
        <w:t xml:space="preserve"> </w:t>
      </w:r>
      <w:r>
        <w:rPr>
          <w:rFonts w:ascii="Times New Roman" w:hAnsi="Times New Roman" w:cs="Times New Roman"/>
          <w:b/>
          <w:sz w:val="24"/>
          <w:szCs w:val="24"/>
        </w:rPr>
        <w:t>2020г в 11</w:t>
      </w:r>
      <w:r w:rsidRPr="009F18BC">
        <w:rPr>
          <w:rFonts w:ascii="Times New Roman" w:hAnsi="Times New Roman" w:cs="Times New Roman"/>
          <w:b/>
          <w:sz w:val="24"/>
          <w:szCs w:val="24"/>
        </w:rPr>
        <w:t xml:space="preserve"> час. </w:t>
      </w:r>
      <w:r>
        <w:rPr>
          <w:rFonts w:ascii="Times New Roman" w:hAnsi="Times New Roman" w:cs="Times New Roman"/>
          <w:b/>
          <w:sz w:val="24"/>
          <w:szCs w:val="24"/>
        </w:rPr>
        <w:t>0</w:t>
      </w:r>
      <w:r w:rsidRPr="009F18BC">
        <w:rPr>
          <w:rFonts w:ascii="Times New Roman" w:hAnsi="Times New Roman" w:cs="Times New Roman"/>
          <w:b/>
          <w:sz w:val="24"/>
          <w:szCs w:val="24"/>
        </w:rPr>
        <w:t>0 мин.</w:t>
      </w:r>
    </w:p>
    <w:p w:rsidR="000F4591" w:rsidRPr="00B97F6F" w:rsidRDefault="000F4591" w:rsidP="000F4591">
      <w:pPr>
        <w:pStyle w:val="ConsPlusNormal"/>
        <w:ind w:firstLine="426"/>
        <w:jc w:val="both"/>
        <w:rPr>
          <w:rFonts w:ascii="Times New Roman" w:hAnsi="Times New Roman" w:cs="Times New Roman"/>
          <w:b/>
          <w:sz w:val="24"/>
          <w:szCs w:val="24"/>
        </w:rPr>
      </w:pPr>
      <w:r>
        <w:rPr>
          <w:rFonts w:ascii="Times New Roman" w:hAnsi="Times New Roman" w:cs="Times New Roman"/>
          <w:b/>
          <w:color w:val="000000"/>
          <w:sz w:val="24"/>
          <w:szCs w:val="24"/>
        </w:rPr>
        <w:t>6</w:t>
      </w:r>
      <w:r w:rsidRPr="00BE03F0">
        <w:rPr>
          <w:rFonts w:ascii="Times New Roman" w:hAnsi="Times New Roman" w:cs="Times New Roman"/>
          <w:b/>
          <w:color w:val="000000"/>
          <w:sz w:val="24"/>
          <w:szCs w:val="24"/>
        </w:rPr>
        <w:t xml:space="preserve">.6. Дата и место подведения итогов аукциона: </w:t>
      </w:r>
      <w:r w:rsidR="00C43686">
        <w:rPr>
          <w:rFonts w:ascii="Times New Roman" w:hAnsi="Times New Roman" w:cs="Times New Roman"/>
          <w:b/>
          <w:sz w:val="24"/>
          <w:szCs w:val="24"/>
        </w:rPr>
        <w:t>03 дека</w:t>
      </w:r>
      <w:r>
        <w:rPr>
          <w:rFonts w:ascii="Times New Roman" w:hAnsi="Times New Roman" w:cs="Times New Roman"/>
          <w:b/>
          <w:sz w:val="24"/>
          <w:szCs w:val="24"/>
        </w:rPr>
        <w:t>бря</w:t>
      </w:r>
      <w:r w:rsidRPr="004D0FA8">
        <w:rPr>
          <w:rFonts w:ascii="Times New Roman" w:hAnsi="Times New Roman" w:cs="Times New Roman"/>
          <w:b/>
          <w:sz w:val="24"/>
          <w:szCs w:val="24"/>
        </w:rPr>
        <w:t xml:space="preserve"> </w:t>
      </w:r>
      <w:r>
        <w:rPr>
          <w:rFonts w:ascii="Times New Roman" w:hAnsi="Times New Roman" w:cs="Times New Roman"/>
          <w:b/>
          <w:sz w:val="24"/>
          <w:szCs w:val="24"/>
        </w:rPr>
        <w:t>2020г</w:t>
      </w:r>
      <w:r w:rsidRPr="009F18BC">
        <w:rPr>
          <w:rFonts w:ascii="Times New Roman" w:hAnsi="Times New Roman" w:cs="Times New Roman"/>
          <w:b/>
          <w:sz w:val="24"/>
          <w:szCs w:val="24"/>
        </w:rPr>
        <w:t>.,</w:t>
      </w:r>
      <w:r w:rsidRPr="00BE03F0">
        <w:rPr>
          <w:rFonts w:ascii="Times New Roman" w:hAnsi="Times New Roman" w:cs="Times New Roman"/>
          <w:b/>
          <w:color w:val="000000"/>
          <w:sz w:val="24"/>
          <w:szCs w:val="24"/>
        </w:rPr>
        <w:t xml:space="preserve"> г.</w:t>
      </w:r>
      <w:r w:rsidRPr="00B97F6F">
        <w:rPr>
          <w:rFonts w:ascii="Times New Roman" w:hAnsi="Times New Roman" w:cs="Times New Roman"/>
          <w:b/>
          <w:sz w:val="24"/>
          <w:szCs w:val="24"/>
        </w:rPr>
        <w:t xml:space="preserve"> Мариинс</w:t>
      </w:r>
      <w:r>
        <w:rPr>
          <w:rFonts w:ascii="Times New Roman" w:hAnsi="Times New Roman" w:cs="Times New Roman"/>
          <w:b/>
          <w:sz w:val="24"/>
          <w:szCs w:val="24"/>
        </w:rPr>
        <w:t>кий Посад, ул. Николаева, д. 47, каб.311.</w:t>
      </w:r>
    </w:p>
    <w:p w:rsidR="000F4591" w:rsidRDefault="000F4591" w:rsidP="000F4591">
      <w:pPr>
        <w:autoSpaceDE w:val="0"/>
        <w:autoSpaceDN w:val="0"/>
        <w:adjustRightInd w:val="0"/>
        <w:ind w:firstLine="426"/>
        <w:jc w:val="both"/>
        <w:rPr>
          <w:b/>
        </w:rPr>
      </w:pPr>
      <w:r>
        <w:rPr>
          <w:b/>
        </w:rPr>
        <w:t>6.7.</w:t>
      </w:r>
      <w:r w:rsidRPr="00C71A25">
        <w:rPr>
          <w:b/>
        </w:rPr>
        <w:t xml:space="preserve"> </w:t>
      </w:r>
      <w:r>
        <w:rPr>
          <w:b/>
        </w:rPr>
        <w:t>Порядок публикации информации о проведен</w:t>
      </w:r>
      <w:proofErr w:type="gramStart"/>
      <w:r>
        <w:rPr>
          <w:b/>
        </w:rPr>
        <w:t>ии ау</w:t>
      </w:r>
      <w:proofErr w:type="gramEnd"/>
      <w:r>
        <w:rPr>
          <w:b/>
        </w:rPr>
        <w:t>кциона.</w:t>
      </w:r>
    </w:p>
    <w:p w:rsidR="000F4591" w:rsidRPr="003A778F" w:rsidRDefault="000F4591" w:rsidP="000F4591">
      <w:pPr>
        <w:autoSpaceDE w:val="0"/>
        <w:autoSpaceDN w:val="0"/>
        <w:adjustRightInd w:val="0"/>
        <w:ind w:firstLine="426"/>
        <w:jc w:val="both"/>
      </w:pPr>
      <w:r w:rsidRPr="00315C3B">
        <w:t xml:space="preserve">Извещение </w:t>
      </w:r>
      <w:r>
        <w:t>о проведен</w:t>
      </w:r>
      <w:proofErr w:type="gramStart"/>
      <w:r>
        <w:t>ии ау</w:t>
      </w:r>
      <w:proofErr w:type="gramEnd"/>
      <w:r>
        <w:t xml:space="preserve">кциона размещается на официальном сайте торгов Российской Федерации: </w:t>
      </w:r>
      <w:hyperlink r:id="rId5" w:history="1">
        <w:r w:rsidRPr="00213DC6">
          <w:rPr>
            <w:rStyle w:val="a3"/>
            <w:lang w:val="en-US"/>
          </w:rPr>
          <w:t>www</w:t>
        </w:r>
        <w:r w:rsidRPr="00213DC6">
          <w:rPr>
            <w:rStyle w:val="a3"/>
          </w:rPr>
          <w:t>.</w:t>
        </w:r>
        <w:proofErr w:type="spellStart"/>
        <w:r w:rsidRPr="00213DC6">
          <w:rPr>
            <w:rStyle w:val="a3"/>
            <w:lang w:val="en-US"/>
          </w:rPr>
          <w:t>torgi</w:t>
        </w:r>
        <w:proofErr w:type="spellEnd"/>
        <w:r w:rsidRPr="00213DC6">
          <w:rPr>
            <w:rStyle w:val="a3"/>
          </w:rPr>
          <w:t>.</w:t>
        </w:r>
        <w:proofErr w:type="spellStart"/>
        <w:r w:rsidRPr="00213DC6">
          <w:rPr>
            <w:rStyle w:val="a3"/>
            <w:lang w:val="en-US"/>
          </w:rPr>
          <w:t>gov</w:t>
        </w:r>
        <w:proofErr w:type="spellEnd"/>
        <w:r w:rsidRPr="00213DC6">
          <w:rPr>
            <w:rStyle w:val="a3"/>
          </w:rPr>
          <w:t>.</w:t>
        </w:r>
        <w:proofErr w:type="spellStart"/>
        <w:r w:rsidRPr="00213DC6">
          <w:rPr>
            <w:rStyle w:val="a3"/>
            <w:lang w:val="en-US"/>
          </w:rPr>
          <w:t>ru</w:t>
        </w:r>
        <w:proofErr w:type="spellEnd"/>
      </w:hyperlink>
      <w:r>
        <w:rPr>
          <w:color w:val="0070C0"/>
        </w:rPr>
        <w:t>,</w:t>
      </w:r>
      <w:r w:rsidRPr="003A778F">
        <w:t xml:space="preserve"> на официальном сайте </w:t>
      </w:r>
      <w:r>
        <w:t xml:space="preserve">администрации Мариинско-Посадского района Чувашской Республики в сети «Интернет», и публикуется в муниципальной газете «Посадский вестник». </w:t>
      </w:r>
    </w:p>
    <w:p w:rsidR="000F4591" w:rsidRPr="00830D98" w:rsidRDefault="000F4591" w:rsidP="000F4591">
      <w:pPr>
        <w:autoSpaceDE w:val="0"/>
        <w:autoSpaceDN w:val="0"/>
        <w:adjustRightInd w:val="0"/>
        <w:ind w:firstLine="426"/>
        <w:jc w:val="both"/>
        <w:rPr>
          <w:b/>
          <w:bCs/>
        </w:rPr>
      </w:pPr>
      <w:bookmarkStart w:id="0" w:name="sub_391211"/>
      <w:r>
        <w:rPr>
          <w:b/>
          <w:bCs/>
        </w:rPr>
        <w:t>6</w:t>
      </w:r>
      <w:r w:rsidRPr="00830D98">
        <w:rPr>
          <w:b/>
          <w:bCs/>
        </w:rPr>
        <w:t>.8. Порядок, форма приема Заявок и срок отзыва Заявок на участие в Аукционе.</w:t>
      </w:r>
    </w:p>
    <w:p w:rsidR="000F4591" w:rsidRPr="00830D98" w:rsidRDefault="000F4591" w:rsidP="000F4591">
      <w:pPr>
        <w:autoSpaceDE w:val="0"/>
        <w:autoSpaceDN w:val="0"/>
        <w:adjustRightInd w:val="0"/>
        <w:ind w:firstLine="426"/>
        <w:jc w:val="both"/>
      </w:pPr>
      <w:bookmarkStart w:id="1" w:name="sub_39125"/>
      <w:bookmarkEnd w:id="0"/>
      <w:r w:rsidRPr="00830D98">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6" w:history="1">
        <w:r w:rsidRPr="00830D98">
          <w:rPr>
            <w:rStyle w:val="a3"/>
          </w:rPr>
          <w:t>www.torgi.gov.ru</w:t>
        </w:r>
      </w:hyperlink>
    </w:p>
    <w:p w:rsidR="000F4591" w:rsidRPr="00830D98" w:rsidRDefault="000F4591" w:rsidP="000F4591">
      <w:pPr>
        <w:autoSpaceDE w:val="0"/>
        <w:autoSpaceDN w:val="0"/>
        <w:adjustRightInd w:val="0"/>
        <w:ind w:firstLine="426"/>
        <w:jc w:val="both"/>
      </w:pPr>
      <w:bookmarkStart w:id="2" w:name="sub_39126"/>
      <w:bookmarkEnd w:id="1"/>
      <w:r w:rsidRPr="00830D98">
        <w:t>Заявка на участие в аукционе, поступившая по истечении срока приема заявок, возвращается заявителю в день ее поступления.</w:t>
      </w:r>
    </w:p>
    <w:p w:rsidR="000F4591" w:rsidRPr="00830D98" w:rsidRDefault="000F4591" w:rsidP="000F4591">
      <w:pPr>
        <w:autoSpaceDE w:val="0"/>
        <w:autoSpaceDN w:val="0"/>
        <w:adjustRightInd w:val="0"/>
        <w:ind w:firstLine="426"/>
        <w:jc w:val="both"/>
      </w:pPr>
      <w:bookmarkStart w:id="3" w:name="sub_39127"/>
      <w:bookmarkEnd w:id="2"/>
      <w:r w:rsidRPr="00830D98">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3"/>
    <w:p w:rsidR="000F4591" w:rsidRPr="00830D98" w:rsidRDefault="000F4591" w:rsidP="000F4591">
      <w:pPr>
        <w:overflowPunct w:val="0"/>
        <w:autoSpaceDE w:val="0"/>
        <w:autoSpaceDN w:val="0"/>
        <w:adjustRightInd w:val="0"/>
        <w:ind w:firstLine="426"/>
        <w:jc w:val="both"/>
        <w:textAlignment w:val="baseline"/>
      </w:pPr>
      <w:r w:rsidRPr="00830D98">
        <w:t>Перечень документов, представляемых заявителями для участия в аукционе:</w:t>
      </w:r>
    </w:p>
    <w:p w:rsidR="000F4591" w:rsidRPr="00830D98" w:rsidRDefault="000F4591" w:rsidP="000F4591">
      <w:pPr>
        <w:autoSpaceDE w:val="0"/>
        <w:autoSpaceDN w:val="0"/>
        <w:adjustRightInd w:val="0"/>
        <w:ind w:firstLine="426"/>
        <w:jc w:val="both"/>
      </w:pPr>
      <w:r w:rsidRPr="00830D98">
        <w:t>1) заявка на участие в аукционе по установленной в извещении о проведен</w:t>
      </w:r>
      <w:proofErr w:type="gramStart"/>
      <w:r w:rsidRPr="00830D98">
        <w:t>ии ау</w:t>
      </w:r>
      <w:proofErr w:type="gramEnd"/>
      <w:r w:rsidRPr="00830D98">
        <w:t>кциона форме с указанием банковских реквизитов счета для возврата задатка;</w:t>
      </w:r>
    </w:p>
    <w:p w:rsidR="000F4591" w:rsidRPr="00830D98" w:rsidRDefault="000F4591" w:rsidP="000F4591">
      <w:pPr>
        <w:autoSpaceDE w:val="0"/>
        <w:autoSpaceDN w:val="0"/>
        <w:adjustRightInd w:val="0"/>
        <w:ind w:firstLine="426"/>
        <w:jc w:val="both"/>
      </w:pPr>
      <w:bookmarkStart w:id="4" w:name="sub_391212"/>
      <w:r w:rsidRPr="00830D98">
        <w:t>2) копии документов, удостоверяющих личность заявителя (для граждан);</w:t>
      </w:r>
    </w:p>
    <w:p w:rsidR="000F4591" w:rsidRPr="00830D98" w:rsidRDefault="000F4591" w:rsidP="000F4591">
      <w:pPr>
        <w:autoSpaceDE w:val="0"/>
        <w:autoSpaceDN w:val="0"/>
        <w:adjustRightInd w:val="0"/>
        <w:ind w:firstLine="426"/>
        <w:jc w:val="both"/>
      </w:pPr>
      <w:bookmarkStart w:id="5" w:name="sub_3912130"/>
      <w:bookmarkEnd w:id="4"/>
      <w:r w:rsidRPr="00830D9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4591" w:rsidRPr="00830D98" w:rsidRDefault="000F4591" w:rsidP="000F4591">
      <w:pPr>
        <w:autoSpaceDE w:val="0"/>
        <w:autoSpaceDN w:val="0"/>
        <w:adjustRightInd w:val="0"/>
        <w:ind w:firstLine="426"/>
        <w:jc w:val="both"/>
      </w:pPr>
      <w:bookmarkStart w:id="6" w:name="sub_3912140"/>
      <w:bookmarkEnd w:id="5"/>
      <w:r w:rsidRPr="00830D98">
        <w:t>4) документы, подтверждающие внесение задатка.</w:t>
      </w:r>
    </w:p>
    <w:bookmarkEnd w:id="6"/>
    <w:p w:rsidR="000F4591" w:rsidRPr="0068212B" w:rsidRDefault="000F4591" w:rsidP="000F4591">
      <w:pPr>
        <w:ind w:firstLine="426"/>
        <w:jc w:val="both"/>
        <w:rPr>
          <w:b/>
        </w:rPr>
      </w:pPr>
      <w:r w:rsidRPr="00FC55B8">
        <w:rPr>
          <w:b/>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r w:rsidRPr="0068212B">
        <w:rPr>
          <w:b/>
        </w:rPr>
        <w:t>.</w:t>
      </w:r>
    </w:p>
    <w:p w:rsidR="000F4591" w:rsidRPr="0068212B" w:rsidRDefault="000F4591" w:rsidP="000F4591">
      <w:pPr>
        <w:ind w:firstLine="426"/>
        <w:jc w:val="both"/>
      </w:pPr>
      <w:r w:rsidRPr="0068212B">
        <w:t>В случае</w:t>
      </w:r>
      <w:proofErr w:type="gramStart"/>
      <w:r w:rsidRPr="0068212B">
        <w:t>,</w:t>
      </w:r>
      <w:proofErr w:type="gramEnd"/>
      <w:r w:rsidRPr="0068212B">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8212B">
        <w:t>,</w:t>
      </w:r>
      <w:proofErr w:type="gramEnd"/>
      <w:r w:rsidRPr="0068212B">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F4591" w:rsidRPr="00FA0F82" w:rsidRDefault="000F4591" w:rsidP="000F4591">
      <w:pPr>
        <w:ind w:firstLine="426"/>
        <w:jc w:val="both"/>
      </w:pPr>
      <w:r w:rsidRPr="00FA0F82">
        <w:t>Заявка составляется в 2 (двух) экземплярах, один из которых остается у организатора аукциона, другой - у заявителя.</w:t>
      </w:r>
    </w:p>
    <w:p w:rsidR="000F4591" w:rsidRPr="00FA0F82" w:rsidRDefault="000F4591" w:rsidP="000F4591">
      <w:pPr>
        <w:autoSpaceDE w:val="0"/>
        <w:autoSpaceDN w:val="0"/>
        <w:adjustRightInd w:val="0"/>
        <w:ind w:firstLine="426"/>
        <w:jc w:val="both"/>
      </w:pPr>
      <w:r w:rsidRPr="00FA0F82">
        <w:lastRenderedPageBreak/>
        <w:t>Один заявитель вправе подать только одну заявку на участие в аукционе (лоту).</w:t>
      </w:r>
    </w:p>
    <w:p w:rsidR="000F4591" w:rsidRPr="00FA0F82" w:rsidRDefault="000F4591" w:rsidP="000F4591">
      <w:pPr>
        <w:autoSpaceDE w:val="0"/>
        <w:autoSpaceDN w:val="0"/>
        <w:adjustRightInd w:val="0"/>
        <w:ind w:firstLine="426"/>
        <w:jc w:val="both"/>
      </w:pPr>
      <w:r w:rsidRPr="00FA0F82">
        <w:t>Заявка на участие в аукционе, поступившая по истечении срока приема заявок, возвращается заявителю в день ее поступления.</w:t>
      </w:r>
    </w:p>
    <w:p w:rsidR="000F4591" w:rsidRPr="00FA0F82" w:rsidRDefault="000F4591" w:rsidP="000F4591">
      <w:pPr>
        <w:autoSpaceDE w:val="0"/>
        <w:autoSpaceDN w:val="0"/>
        <w:adjustRightInd w:val="0"/>
        <w:ind w:firstLine="426"/>
        <w:jc w:val="both"/>
      </w:pPr>
      <w:r w:rsidRPr="00FA0F82">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F4591" w:rsidRPr="00FA0F82" w:rsidRDefault="000F4591" w:rsidP="000F4591">
      <w:pPr>
        <w:autoSpaceDE w:val="0"/>
        <w:autoSpaceDN w:val="0"/>
        <w:adjustRightInd w:val="0"/>
        <w:ind w:firstLine="426"/>
        <w:jc w:val="both"/>
      </w:pPr>
      <w:r w:rsidRPr="00FA0F82">
        <w:t>Заявитель не допускается к участию в аукционе в следующих случаях:</w:t>
      </w:r>
    </w:p>
    <w:p w:rsidR="000F4591" w:rsidRPr="00FA0F82" w:rsidRDefault="000F4591" w:rsidP="000F4591">
      <w:pPr>
        <w:autoSpaceDE w:val="0"/>
        <w:autoSpaceDN w:val="0"/>
        <w:adjustRightInd w:val="0"/>
        <w:ind w:firstLine="426"/>
        <w:jc w:val="both"/>
      </w:pPr>
      <w:bookmarkStart w:id="7" w:name="sub_391281"/>
      <w:r w:rsidRPr="00FA0F82">
        <w:t>1) непредставление необходимых для участия в аукционе документов или представление недостоверных сведений;</w:t>
      </w:r>
    </w:p>
    <w:p w:rsidR="000F4591" w:rsidRPr="00FA0F82" w:rsidRDefault="000F4591" w:rsidP="000F4591">
      <w:pPr>
        <w:autoSpaceDE w:val="0"/>
        <w:autoSpaceDN w:val="0"/>
        <w:adjustRightInd w:val="0"/>
        <w:ind w:firstLine="426"/>
        <w:jc w:val="both"/>
      </w:pPr>
      <w:bookmarkStart w:id="8" w:name="sub_391282"/>
      <w:bookmarkEnd w:id="7"/>
      <w:r w:rsidRPr="00FA0F82">
        <w:t>2) не</w:t>
      </w:r>
      <w:r>
        <w:t xml:space="preserve"> </w:t>
      </w:r>
      <w:r w:rsidRPr="00FA0F82">
        <w:t>поступления задатка на дату рассмотрения заявок на участие в аукционе;</w:t>
      </w:r>
    </w:p>
    <w:p w:rsidR="000F4591" w:rsidRPr="00FA0F82" w:rsidRDefault="000F4591" w:rsidP="000F4591">
      <w:pPr>
        <w:autoSpaceDE w:val="0"/>
        <w:autoSpaceDN w:val="0"/>
        <w:adjustRightInd w:val="0"/>
        <w:ind w:firstLine="426"/>
        <w:jc w:val="both"/>
      </w:pPr>
      <w:bookmarkStart w:id="9" w:name="sub_391283"/>
      <w:bookmarkEnd w:id="8"/>
      <w:r w:rsidRPr="00FA0F82">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t>собственность</w:t>
      </w:r>
      <w:r w:rsidRPr="00FA0F82">
        <w:t>;</w:t>
      </w:r>
    </w:p>
    <w:p w:rsidR="000F4591" w:rsidRPr="00FA0F82" w:rsidRDefault="000F4591" w:rsidP="000F4591">
      <w:pPr>
        <w:autoSpaceDE w:val="0"/>
        <w:autoSpaceDN w:val="0"/>
        <w:adjustRightInd w:val="0"/>
        <w:ind w:firstLine="426"/>
        <w:jc w:val="both"/>
      </w:pPr>
      <w:bookmarkStart w:id="10" w:name="sub_391284"/>
      <w:bookmarkEnd w:id="9"/>
      <w:r w:rsidRPr="00FA0F82">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0"/>
    </w:p>
    <w:p w:rsidR="000F4591" w:rsidRPr="009F18BC" w:rsidRDefault="000F4591" w:rsidP="000F4591">
      <w:pPr>
        <w:pStyle w:val="ConsPlusNormal"/>
        <w:ind w:firstLine="426"/>
        <w:jc w:val="both"/>
        <w:rPr>
          <w:rFonts w:ascii="Times New Roman" w:hAnsi="Times New Roman" w:cs="Times New Roman"/>
          <w:b/>
          <w:sz w:val="24"/>
          <w:szCs w:val="24"/>
        </w:rPr>
      </w:pPr>
      <w:r>
        <w:rPr>
          <w:rFonts w:ascii="Times New Roman" w:hAnsi="Times New Roman" w:cs="Times New Roman"/>
          <w:b/>
          <w:sz w:val="24"/>
          <w:szCs w:val="24"/>
        </w:rPr>
        <w:t>6</w:t>
      </w:r>
      <w:r w:rsidRPr="00435092">
        <w:rPr>
          <w:rFonts w:ascii="Times New Roman" w:hAnsi="Times New Roman" w:cs="Times New Roman"/>
          <w:b/>
          <w:sz w:val="24"/>
          <w:szCs w:val="24"/>
        </w:rPr>
        <w:t xml:space="preserve">.9. Порядок, сроки и размеры платежей, необходимых для перечисления Заявителем в бюджет Мариинско-Посадского </w:t>
      </w:r>
      <w:r>
        <w:rPr>
          <w:rFonts w:ascii="Times New Roman" w:hAnsi="Times New Roman" w:cs="Times New Roman"/>
          <w:b/>
          <w:sz w:val="24"/>
          <w:szCs w:val="24"/>
        </w:rPr>
        <w:t>района</w:t>
      </w:r>
      <w:r w:rsidRPr="00435092">
        <w:rPr>
          <w:rFonts w:ascii="Times New Roman" w:hAnsi="Times New Roman" w:cs="Times New Roman"/>
          <w:b/>
          <w:sz w:val="24"/>
          <w:szCs w:val="24"/>
        </w:rPr>
        <w:t>:</w:t>
      </w:r>
      <w:r w:rsidRPr="00435092">
        <w:rPr>
          <w:rFonts w:ascii="Times New Roman" w:hAnsi="Times New Roman" w:cs="Times New Roman"/>
          <w:sz w:val="24"/>
          <w:szCs w:val="24"/>
        </w:rPr>
        <w:t xml:space="preserve">  Задаток вносится в размере  </w:t>
      </w:r>
      <w:r>
        <w:rPr>
          <w:rFonts w:ascii="Times New Roman" w:hAnsi="Times New Roman" w:cs="Times New Roman"/>
          <w:sz w:val="24"/>
          <w:szCs w:val="24"/>
        </w:rPr>
        <w:t>10</w:t>
      </w:r>
      <w:r w:rsidRPr="00435092">
        <w:rPr>
          <w:rFonts w:ascii="Times New Roman" w:hAnsi="Times New Roman" w:cs="Times New Roman"/>
          <w:sz w:val="24"/>
          <w:szCs w:val="24"/>
        </w:rPr>
        <w:t>0% от начальной цены за земельный участок по следующим реквизитам:</w:t>
      </w:r>
      <w:r>
        <w:rPr>
          <w:rFonts w:ascii="Times New Roman" w:hAnsi="Times New Roman" w:cs="Times New Roman"/>
          <w:sz w:val="24"/>
          <w:szCs w:val="24"/>
        </w:rPr>
        <w:t xml:space="preserve"> </w:t>
      </w:r>
      <w:r w:rsidRPr="00435092">
        <w:rPr>
          <w:rFonts w:ascii="Times New Roman" w:hAnsi="Times New Roman" w:cs="Times New Roman"/>
          <w:sz w:val="24"/>
          <w:szCs w:val="24"/>
        </w:rPr>
        <w:t>ИНН 211100</w:t>
      </w:r>
      <w:r>
        <w:rPr>
          <w:rFonts w:ascii="Times New Roman" w:hAnsi="Times New Roman" w:cs="Times New Roman"/>
          <w:sz w:val="24"/>
          <w:szCs w:val="24"/>
        </w:rPr>
        <w:t>2134,</w:t>
      </w:r>
      <w:r w:rsidRPr="00435092">
        <w:rPr>
          <w:rFonts w:ascii="Times New Roman" w:hAnsi="Times New Roman" w:cs="Times New Roman"/>
          <w:sz w:val="24"/>
          <w:szCs w:val="24"/>
        </w:rPr>
        <w:t xml:space="preserve"> КПП 211101001, Получатель</w:t>
      </w:r>
      <w:proofErr w:type="gramStart"/>
      <w:r w:rsidRPr="00435092">
        <w:rPr>
          <w:rFonts w:ascii="Times New Roman" w:hAnsi="Times New Roman" w:cs="Times New Roman"/>
          <w:sz w:val="24"/>
          <w:szCs w:val="24"/>
        </w:rPr>
        <w:t xml:space="preserve"> :</w:t>
      </w:r>
      <w:proofErr w:type="gramEnd"/>
      <w:r w:rsidRPr="00435092">
        <w:rPr>
          <w:rFonts w:ascii="Times New Roman" w:hAnsi="Times New Roman" w:cs="Times New Roman"/>
          <w:sz w:val="24"/>
          <w:szCs w:val="24"/>
        </w:rPr>
        <w:t xml:space="preserve"> УФК по Чувашской Республике (Администрация Мариинско-Посадского </w:t>
      </w:r>
      <w:r>
        <w:rPr>
          <w:rFonts w:ascii="Times New Roman" w:hAnsi="Times New Roman" w:cs="Times New Roman"/>
          <w:sz w:val="24"/>
          <w:szCs w:val="24"/>
        </w:rPr>
        <w:t>района,</w:t>
      </w:r>
      <w:r w:rsidRPr="00435092">
        <w:rPr>
          <w:rFonts w:ascii="Times New Roman" w:hAnsi="Times New Roman" w:cs="Times New Roman"/>
          <w:sz w:val="24"/>
          <w:szCs w:val="24"/>
        </w:rPr>
        <w:t xml:space="preserve"> л/с 0515300</w:t>
      </w:r>
      <w:r>
        <w:rPr>
          <w:rFonts w:ascii="Times New Roman" w:hAnsi="Times New Roman" w:cs="Times New Roman"/>
          <w:sz w:val="24"/>
          <w:szCs w:val="24"/>
        </w:rPr>
        <w:t>1890</w:t>
      </w:r>
      <w:r w:rsidRPr="00435092">
        <w:rPr>
          <w:rFonts w:ascii="Times New Roman" w:hAnsi="Times New Roman" w:cs="Times New Roman"/>
          <w:sz w:val="24"/>
          <w:szCs w:val="24"/>
        </w:rPr>
        <w:t>), банк получателя: Отделение–НБ Чувашская Республика г. Чебоксары</w:t>
      </w:r>
      <w:r>
        <w:rPr>
          <w:rFonts w:ascii="Times New Roman" w:hAnsi="Times New Roman" w:cs="Times New Roman"/>
          <w:sz w:val="24"/>
          <w:szCs w:val="24"/>
        </w:rPr>
        <w:t>,</w:t>
      </w:r>
      <w:r w:rsidRPr="00435092">
        <w:rPr>
          <w:rFonts w:ascii="Times New Roman" w:hAnsi="Times New Roman" w:cs="Times New Roman"/>
          <w:sz w:val="24"/>
          <w:szCs w:val="24"/>
        </w:rPr>
        <w:t xml:space="preserve"> </w:t>
      </w:r>
      <w:proofErr w:type="spellStart"/>
      <w:proofErr w:type="gramStart"/>
      <w:r w:rsidRPr="00435092">
        <w:rPr>
          <w:rFonts w:ascii="Times New Roman" w:hAnsi="Times New Roman" w:cs="Times New Roman"/>
          <w:sz w:val="24"/>
          <w:szCs w:val="24"/>
        </w:rPr>
        <w:t>р</w:t>
      </w:r>
      <w:proofErr w:type="spellEnd"/>
      <w:proofErr w:type="gramEnd"/>
      <w:r w:rsidRPr="00435092">
        <w:rPr>
          <w:rFonts w:ascii="Times New Roman" w:hAnsi="Times New Roman" w:cs="Times New Roman"/>
          <w:sz w:val="24"/>
          <w:szCs w:val="24"/>
        </w:rPr>
        <w:t>/с</w:t>
      </w:r>
      <w:r>
        <w:rPr>
          <w:rFonts w:ascii="Times New Roman" w:hAnsi="Times New Roman" w:cs="Times New Roman"/>
          <w:sz w:val="24"/>
          <w:szCs w:val="24"/>
        </w:rPr>
        <w:t xml:space="preserve"> </w:t>
      </w:r>
      <w:r w:rsidRPr="00435092">
        <w:rPr>
          <w:rFonts w:ascii="Times New Roman" w:hAnsi="Times New Roman" w:cs="Times New Roman"/>
          <w:sz w:val="24"/>
          <w:szCs w:val="24"/>
        </w:rPr>
        <w:t>40302810</w:t>
      </w:r>
      <w:r>
        <w:rPr>
          <w:rFonts w:ascii="Times New Roman" w:hAnsi="Times New Roman" w:cs="Times New Roman"/>
          <w:sz w:val="24"/>
          <w:szCs w:val="24"/>
        </w:rPr>
        <w:t>397063000147</w:t>
      </w:r>
      <w:r w:rsidRPr="00435092">
        <w:rPr>
          <w:rFonts w:ascii="Times New Roman" w:hAnsi="Times New Roman" w:cs="Times New Roman"/>
          <w:sz w:val="24"/>
          <w:szCs w:val="24"/>
        </w:rPr>
        <w:t>, БИК 049706001, ОКТМО 97629</w:t>
      </w:r>
      <w:r>
        <w:rPr>
          <w:rFonts w:ascii="Times New Roman" w:hAnsi="Times New Roman" w:cs="Times New Roman"/>
          <w:sz w:val="24"/>
          <w:szCs w:val="24"/>
        </w:rPr>
        <w:t xml:space="preserve">000, </w:t>
      </w:r>
      <w:r w:rsidRPr="00435092">
        <w:rPr>
          <w:rFonts w:ascii="Times New Roman" w:hAnsi="Times New Roman" w:cs="Times New Roman"/>
          <w:sz w:val="24"/>
          <w:szCs w:val="24"/>
        </w:rPr>
        <w:t>назначени</w:t>
      </w:r>
      <w:r>
        <w:rPr>
          <w:rFonts w:ascii="Times New Roman" w:hAnsi="Times New Roman" w:cs="Times New Roman"/>
          <w:sz w:val="24"/>
          <w:szCs w:val="24"/>
        </w:rPr>
        <w:t>е</w:t>
      </w:r>
      <w:r w:rsidRPr="00435092">
        <w:rPr>
          <w:rFonts w:ascii="Times New Roman" w:hAnsi="Times New Roman" w:cs="Times New Roman"/>
          <w:sz w:val="24"/>
          <w:szCs w:val="24"/>
        </w:rPr>
        <w:t xml:space="preserve"> платежа </w:t>
      </w:r>
      <w:r>
        <w:rPr>
          <w:rFonts w:ascii="Times New Roman" w:hAnsi="Times New Roman" w:cs="Times New Roman"/>
          <w:sz w:val="24"/>
          <w:szCs w:val="24"/>
        </w:rPr>
        <w:t>-</w:t>
      </w:r>
      <w:r w:rsidRPr="00435092">
        <w:rPr>
          <w:rFonts w:ascii="Times New Roman" w:hAnsi="Times New Roman" w:cs="Times New Roman"/>
          <w:sz w:val="24"/>
          <w:szCs w:val="24"/>
        </w:rPr>
        <w:t xml:space="preserve"> «задаток на участие в аукционе </w:t>
      </w:r>
      <w:r>
        <w:rPr>
          <w:rFonts w:ascii="Times New Roman" w:hAnsi="Times New Roman" w:cs="Times New Roman"/>
          <w:sz w:val="24"/>
          <w:szCs w:val="24"/>
        </w:rPr>
        <w:t xml:space="preserve">по </w:t>
      </w:r>
      <w:r w:rsidRPr="00435092">
        <w:rPr>
          <w:rFonts w:ascii="Times New Roman" w:hAnsi="Times New Roman" w:cs="Times New Roman"/>
          <w:sz w:val="24"/>
          <w:szCs w:val="24"/>
        </w:rPr>
        <w:t>Лот</w:t>
      </w:r>
      <w:r>
        <w:rPr>
          <w:rFonts w:ascii="Times New Roman" w:hAnsi="Times New Roman" w:cs="Times New Roman"/>
          <w:sz w:val="24"/>
          <w:szCs w:val="24"/>
        </w:rPr>
        <w:t>у</w:t>
      </w:r>
      <w:r w:rsidRPr="00435092">
        <w:rPr>
          <w:rFonts w:ascii="Times New Roman" w:hAnsi="Times New Roman" w:cs="Times New Roman"/>
          <w:sz w:val="24"/>
          <w:szCs w:val="24"/>
        </w:rPr>
        <w:t xml:space="preserve"> №__». </w:t>
      </w:r>
      <w:r w:rsidRPr="00435092">
        <w:rPr>
          <w:rFonts w:ascii="Times New Roman" w:hAnsi="Times New Roman" w:cs="Times New Roman"/>
          <w:b/>
          <w:sz w:val="24"/>
          <w:szCs w:val="24"/>
        </w:rPr>
        <w:t>Заявители обеспечивают поступление задатков в срок не позднее</w:t>
      </w:r>
      <w:r w:rsidRPr="009F18BC">
        <w:rPr>
          <w:rFonts w:ascii="Times New Roman" w:hAnsi="Times New Roman" w:cs="Times New Roman"/>
          <w:b/>
          <w:sz w:val="24"/>
          <w:szCs w:val="24"/>
        </w:rPr>
        <w:t xml:space="preserve">: </w:t>
      </w:r>
      <w:r w:rsidRPr="004D0FA8">
        <w:rPr>
          <w:rFonts w:ascii="Times New Roman" w:hAnsi="Times New Roman" w:cs="Times New Roman"/>
          <w:b/>
          <w:sz w:val="24"/>
          <w:szCs w:val="24"/>
        </w:rPr>
        <w:t xml:space="preserve"> </w:t>
      </w:r>
      <w:r w:rsidR="00C43686">
        <w:rPr>
          <w:rFonts w:ascii="Times New Roman" w:hAnsi="Times New Roman" w:cs="Times New Roman"/>
          <w:b/>
          <w:sz w:val="24"/>
          <w:szCs w:val="24"/>
        </w:rPr>
        <w:t>01 декаб</w:t>
      </w:r>
      <w:r>
        <w:rPr>
          <w:rFonts w:ascii="Times New Roman" w:hAnsi="Times New Roman" w:cs="Times New Roman"/>
          <w:b/>
          <w:sz w:val="24"/>
          <w:szCs w:val="24"/>
        </w:rPr>
        <w:t>ря 2020г</w:t>
      </w:r>
      <w:r w:rsidRPr="009F18BC">
        <w:rPr>
          <w:rFonts w:ascii="Times New Roman" w:hAnsi="Times New Roman" w:cs="Times New Roman"/>
          <w:b/>
          <w:sz w:val="24"/>
          <w:szCs w:val="24"/>
        </w:rPr>
        <w:t>.</w:t>
      </w:r>
    </w:p>
    <w:p w:rsidR="000F4591" w:rsidRPr="00FA0F82" w:rsidRDefault="000F4591" w:rsidP="000F4591">
      <w:pPr>
        <w:overflowPunct w:val="0"/>
        <w:autoSpaceDE w:val="0"/>
        <w:autoSpaceDN w:val="0"/>
        <w:adjustRightInd w:val="0"/>
        <w:ind w:left="12" w:firstLine="426"/>
        <w:jc w:val="both"/>
        <w:textAlignment w:val="baseline"/>
        <w:rPr>
          <w:b/>
        </w:rPr>
      </w:pPr>
      <w:r>
        <w:rPr>
          <w:b/>
        </w:rPr>
        <w:t>6</w:t>
      </w:r>
      <w:r w:rsidRPr="00FA0F82">
        <w:rPr>
          <w:b/>
        </w:rPr>
        <w:t>.10. Порядок возврата задатка:</w:t>
      </w:r>
    </w:p>
    <w:p w:rsidR="000F4591" w:rsidRPr="00FA0F82" w:rsidRDefault="000F4591" w:rsidP="000F4591">
      <w:pPr>
        <w:overflowPunct w:val="0"/>
        <w:autoSpaceDE w:val="0"/>
        <w:autoSpaceDN w:val="0"/>
        <w:adjustRightInd w:val="0"/>
        <w:ind w:firstLine="426"/>
        <w:jc w:val="both"/>
        <w:textAlignment w:val="baseline"/>
      </w:pPr>
      <w:r w:rsidRPr="00FA0F82">
        <w:tab/>
      </w:r>
      <w:proofErr w:type="gramStart"/>
      <w:r w:rsidRPr="00FA0F82">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roofErr w:type="gramEnd"/>
    </w:p>
    <w:p w:rsidR="000F4591" w:rsidRPr="00FA0F82" w:rsidRDefault="000F4591" w:rsidP="000F4591">
      <w:pPr>
        <w:overflowPunct w:val="0"/>
        <w:autoSpaceDE w:val="0"/>
        <w:autoSpaceDN w:val="0"/>
        <w:adjustRightInd w:val="0"/>
        <w:ind w:firstLine="426"/>
        <w:jc w:val="both"/>
        <w:textAlignment w:val="baseline"/>
      </w:pPr>
      <w:r w:rsidRPr="00FA0F82">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4591" w:rsidRPr="00FA0F82" w:rsidRDefault="000F4591" w:rsidP="000F4591">
      <w:pPr>
        <w:autoSpaceDE w:val="0"/>
        <w:autoSpaceDN w:val="0"/>
        <w:adjustRightInd w:val="0"/>
        <w:ind w:firstLine="426"/>
        <w:jc w:val="both"/>
      </w:pPr>
      <w:bookmarkStart w:id="11" w:name="sub_3912110"/>
      <w:r w:rsidRPr="00FA0F82">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0F4591" w:rsidRPr="00FA0F82" w:rsidRDefault="000F4591" w:rsidP="000F4591">
      <w:pPr>
        <w:pStyle w:val="3"/>
        <w:spacing w:after="0"/>
        <w:ind w:firstLine="426"/>
        <w:jc w:val="both"/>
        <w:rPr>
          <w:b w:val="0"/>
          <w:i w:val="0"/>
          <w:sz w:val="24"/>
          <w:szCs w:val="24"/>
        </w:rPr>
      </w:pPr>
      <w:bookmarkStart w:id="12" w:name="sub_391218"/>
      <w:bookmarkEnd w:id="11"/>
      <w:r w:rsidRPr="00FA0F82">
        <w:rPr>
          <w:b w:val="0"/>
          <w:i w:val="0"/>
          <w:sz w:val="24"/>
          <w:szCs w:val="24"/>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2"/>
    <w:p w:rsidR="000F4591" w:rsidRPr="00FA0F82" w:rsidRDefault="000F4591" w:rsidP="000F4591">
      <w:pPr>
        <w:autoSpaceDE w:val="0"/>
        <w:autoSpaceDN w:val="0"/>
        <w:adjustRightInd w:val="0"/>
        <w:ind w:firstLine="426"/>
        <w:jc w:val="both"/>
      </w:pPr>
      <w:r w:rsidRPr="00FA0F82">
        <w:t xml:space="preserve">5) задаток, внесенный лицом, признанным победителем аукциона, задаток, внесенный иным лицом, с которым договор </w:t>
      </w:r>
      <w:r>
        <w:t>аренды</w:t>
      </w:r>
      <w:r w:rsidRPr="00FA0F82">
        <w:t xml:space="preserve"> земельного участка заключается в случае:</w:t>
      </w:r>
    </w:p>
    <w:p w:rsidR="000F4591" w:rsidRPr="00FA0F82" w:rsidRDefault="000F4591" w:rsidP="000F4591">
      <w:pPr>
        <w:ind w:firstLine="426"/>
        <w:jc w:val="both"/>
      </w:pPr>
      <w:r w:rsidRPr="00FA0F82">
        <w:t>- если аукцион признан несостоявшимся и только один заявитель признан участником аукциона;</w:t>
      </w:r>
    </w:p>
    <w:p w:rsidR="000F4591" w:rsidRPr="00FA0F82" w:rsidRDefault="000F4591" w:rsidP="000F4591">
      <w:pPr>
        <w:ind w:firstLine="426"/>
        <w:jc w:val="both"/>
      </w:pPr>
      <w:r w:rsidRPr="00FA0F82">
        <w:t xml:space="preserve">- если по окончании срока подачи заявок на участие в аукционе подана только одна заявка на участие в аукционе, </w:t>
      </w:r>
    </w:p>
    <w:p w:rsidR="000F4591" w:rsidRPr="00FA0F82" w:rsidRDefault="000F4591" w:rsidP="000F4591">
      <w:pPr>
        <w:ind w:firstLine="426"/>
        <w:jc w:val="both"/>
      </w:pPr>
      <w:r w:rsidRPr="00FA0F82">
        <w:t xml:space="preserve">засчитывается в счет </w:t>
      </w:r>
      <w:r>
        <w:t>суммы продажи</w:t>
      </w:r>
      <w:r w:rsidRPr="00FA0F82">
        <w:t xml:space="preserve"> за него. </w:t>
      </w:r>
    </w:p>
    <w:p w:rsidR="000F4591" w:rsidRPr="00FA0F82" w:rsidRDefault="000F4591" w:rsidP="000F4591">
      <w:pPr>
        <w:ind w:firstLine="426"/>
        <w:jc w:val="both"/>
      </w:pPr>
      <w:r w:rsidRPr="00FA0F82">
        <w:t xml:space="preserve">Задатки, внесенные этими лицами, не заключившими договора </w:t>
      </w:r>
      <w:r>
        <w:t>аренды</w:t>
      </w:r>
      <w:r w:rsidRPr="00FA0F82">
        <w:t xml:space="preserve"> земельного участка вследствие уклонения от заключения указанных договоров, не возвращаются.</w:t>
      </w:r>
    </w:p>
    <w:p w:rsidR="000F4591" w:rsidRPr="008826C6" w:rsidRDefault="000F4591" w:rsidP="000F4591">
      <w:pPr>
        <w:pStyle w:val="a4"/>
        <w:spacing w:after="0"/>
        <w:ind w:left="0" w:firstLine="426"/>
        <w:jc w:val="both"/>
      </w:pPr>
      <w:r>
        <w:rPr>
          <w:b/>
        </w:rPr>
        <w:t>6</w:t>
      </w:r>
      <w:r w:rsidRPr="00FA0F82">
        <w:rPr>
          <w:b/>
        </w:rPr>
        <w:t xml:space="preserve">.11. Рассмотрение заявок на участие в аукционе. </w:t>
      </w:r>
      <w:r w:rsidRPr="00FA0F82">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FA0F82">
        <w:t>с даты подписания</w:t>
      </w:r>
      <w:proofErr w:type="gramEnd"/>
      <w:r w:rsidRPr="00FA0F82">
        <w:t xml:space="preserve"> организатором аукциона протокола рассмотрения заявок.</w:t>
      </w:r>
      <w:r>
        <w:t xml:space="preserve"> </w:t>
      </w:r>
    </w:p>
    <w:p w:rsidR="000F4591" w:rsidRPr="005E0CEB" w:rsidRDefault="000F4591" w:rsidP="000F4591">
      <w:pPr>
        <w:pStyle w:val="a4"/>
        <w:spacing w:after="0"/>
        <w:ind w:left="0" w:firstLine="426"/>
        <w:jc w:val="both"/>
      </w:pPr>
      <w:r w:rsidRPr="005E0CEB">
        <w:t xml:space="preserve">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w:t>
      </w:r>
      <w:r w:rsidRPr="005E0CEB">
        <w:lastRenderedPageBreak/>
        <w:t>решениях не позднее дня, следующего после дня рассмотрения заявок на участие в аукционе (подписания протокола рассмотрения заявок).</w:t>
      </w:r>
    </w:p>
    <w:p w:rsidR="000F4591" w:rsidRPr="005E0CEB" w:rsidRDefault="000F4591" w:rsidP="000F4591">
      <w:pPr>
        <w:autoSpaceDE w:val="0"/>
        <w:autoSpaceDN w:val="0"/>
        <w:adjustRightInd w:val="0"/>
        <w:ind w:firstLine="426"/>
        <w:jc w:val="both"/>
      </w:pPr>
      <w:r w:rsidRPr="005E0CEB">
        <w:t>В случае</w:t>
      </w:r>
      <w:proofErr w:type="gramStart"/>
      <w:r w:rsidRPr="005E0CEB">
        <w:t>,</w:t>
      </w:r>
      <w:proofErr w:type="gramEnd"/>
      <w:r w:rsidRPr="005E0CEB">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F4591" w:rsidRPr="005E0CEB" w:rsidRDefault="000F4591" w:rsidP="000F4591">
      <w:pPr>
        <w:autoSpaceDE w:val="0"/>
        <w:autoSpaceDN w:val="0"/>
        <w:adjustRightInd w:val="0"/>
        <w:ind w:firstLine="426"/>
        <w:jc w:val="both"/>
      </w:pPr>
      <w:r>
        <w:rPr>
          <w:b/>
        </w:rPr>
        <w:t>6.12</w:t>
      </w:r>
      <w:r w:rsidRPr="005E0CEB">
        <w:rPr>
          <w:b/>
        </w:rPr>
        <w:t>. Аукцион признается несостоявшимися</w:t>
      </w:r>
      <w:r w:rsidRPr="005E0CEB">
        <w:t>:</w:t>
      </w:r>
    </w:p>
    <w:p w:rsidR="000F4591" w:rsidRPr="005E0CEB" w:rsidRDefault="000F4591" w:rsidP="000F4591">
      <w:pPr>
        <w:autoSpaceDE w:val="0"/>
        <w:autoSpaceDN w:val="0"/>
        <w:adjustRightInd w:val="0"/>
        <w:ind w:firstLine="426"/>
        <w:jc w:val="both"/>
      </w:pPr>
      <w:r w:rsidRPr="005E0CEB">
        <w:t>- в случае</w:t>
      </w:r>
      <w:proofErr w:type="gramStart"/>
      <w:r w:rsidRPr="005E0CEB">
        <w:t>,</w:t>
      </w:r>
      <w:proofErr w:type="gramEnd"/>
      <w:r w:rsidRPr="005E0CEB">
        <w:t xml:space="preserve">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w:t>
      </w:r>
      <w:r>
        <w:t xml:space="preserve">санного проекта договора аренды </w:t>
      </w:r>
      <w:r w:rsidRPr="005E0CEB">
        <w:t xml:space="preserve">земельного участка. При этом договор </w:t>
      </w:r>
      <w:r>
        <w:t>аренды</w:t>
      </w:r>
      <w:r w:rsidRPr="005E0CEB">
        <w:t xml:space="preserve"> земельного участка заключается по начальной цене предмета аукциона. </w:t>
      </w:r>
    </w:p>
    <w:p w:rsidR="000F4591" w:rsidRPr="005E0CEB" w:rsidRDefault="000F4591" w:rsidP="000F4591">
      <w:pPr>
        <w:autoSpaceDE w:val="0"/>
        <w:autoSpaceDN w:val="0"/>
        <w:adjustRightInd w:val="0"/>
        <w:ind w:firstLine="426"/>
        <w:jc w:val="both"/>
      </w:pPr>
      <w:r w:rsidRPr="005E0CEB">
        <w:t>- в случае</w:t>
      </w:r>
      <w:proofErr w:type="gramStart"/>
      <w:r w:rsidRPr="005E0CEB">
        <w:t>,</w:t>
      </w:r>
      <w:proofErr w:type="gramEnd"/>
      <w:r w:rsidRPr="005E0CEB">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w:t>
      </w:r>
      <w:r>
        <w:t>аренды</w:t>
      </w:r>
      <w:r w:rsidRPr="005E0CEB">
        <w:t xml:space="preserve"> земельного участка. При этом договор </w:t>
      </w:r>
      <w:r>
        <w:t>аренды</w:t>
      </w:r>
      <w:r w:rsidRPr="005E0CEB">
        <w:t xml:space="preserve"> земельного участка заключается по начальной цене предмета аукциона.</w:t>
      </w:r>
    </w:p>
    <w:p w:rsidR="000F4591" w:rsidRPr="00EE38EB" w:rsidRDefault="000F4591" w:rsidP="000F4591">
      <w:pPr>
        <w:autoSpaceDE w:val="0"/>
        <w:autoSpaceDN w:val="0"/>
        <w:adjustRightInd w:val="0"/>
        <w:ind w:firstLine="426"/>
        <w:jc w:val="both"/>
      </w:pPr>
      <w:r w:rsidRPr="00EE38EB">
        <w:t>- в случае</w:t>
      </w:r>
      <w:proofErr w:type="gramStart"/>
      <w:r w:rsidRPr="00EE38EB">
        <w:t>,</w:t>
      </w:r>
      <w:proofErr w:type="gramEnd"/>
      <w:r w:rsidRPr="00EE38EB">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F4591" w:rsidRPr="00EE38EB" w:rsidRDefault="000F4591" w:rsidP="000F4591">
      <w:pPr>
        <w:ind w:firstLine="426"/>
        <w:jc w:val="both"/>
      </w:pPr>
      <w:r>
        <w:rPr>
          <w:b/>
        </w:rPr>
        <w:t>6.13</w:t>
      </w:r>
      <w:r w:rsidRPr="00EE38EB">
        <w:rPr>
          <w:b/>
        </w:rPr>
        <w:t xml:space="preserve">. </w:t>
      </w:r>
      <w:r w:rsidRPr="00EE38EB">
        <w:t xml:space="preserve">Аукцион проводится в указанном в извещении о проведении аукциона месте, в </w:t>
      </w:r>
      <w:proofErr w:type="gramStart"/>
      <w:r w:rsidRPr="00EE38EB">
        <w:t>соответствующие</w:t>
      </w:r>
      <w:proofErr w:type="gramEnd"/>
      <w:r w:rsidRPr="00EE38EB">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r w:rsidRPr="00C068A6">
        <w:t xml:space="preserve"> </w:t>
      </w:r>
      <w:r>
        <w:t>Так же предусматривается кратность хода шагов аукциона по желанию участников.</w:t>
      </w:r>
    </w:p>
    <w:p w:rsidR="000F4591" w:rsidRDefault="000F4591" w:rsidP="000F4591">
      <w:pPr>
        <w:pStyle w:val="FORMATTEXT"/>
        <w:ind w:firstLine="426"/>
        <w:jc w:val="both"/>
      </w:pPr>
      <w:r w:rsidRPr="00EE38EB">
        <w:t xml:space="preserve">Победителем признается участник аукциона, предложивший наибольшую цену за земельный участок. </w:t>
      </w:r>
    </w:p>
    <w:p w:rsidR="000F4591" w:rsidRDefault="000F4591" w:rsidP="000F4591">
      <w:pPr>
        <w:pStyle w:val="FORMATTEXT"/>
        <w:ind w:firstLine="426"/>
        <w:jc w:val="both"/>
      </w:pPr>
      <w:r>
        <w:rPr>
          <w:b/>
        </w:rPr>
        <w:t>6.14</w:t>
      </w:r>
      <w:r w:rsidRPr="00EE38EB">
        <w:rPr>
          <w:b/>
        </w:rPr>
        <w:t>.</w:t>
      </w:r>
      <w:r w:rsidRPr="00EE38EB">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аренды</w:t>
      </w:r>
      <w:r w:rsidRPr="00EE38EB">
        <w:t xml:space="preserve"> земельного участка в десятидневный срок со дня составления протокола о результатах аукциона. </w:t>
      </w:r>
      <w:proofErr w:type="gramStart"/>
      <w:r w:rsidRPr="00EE38EB">
        <w:t>При этом договор</w:t>
      </w:r>
      <w:r>
        <w:t xml:space="preserve">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0F4591" w:rsidRDefault="000F4591" w:rsidP="000F4591">
      <w:pPr>
        <w:autoSpaceDE w:val="0"/>
        <w:autoSpaceDN w:val="0"/>
        <w:adjustRightInd w:val="0"/>
        <w:ind w:firstLine="426"/>
        <w:jc w:val="both"/>
      </w:pPr>
      <w: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F4591" w:rsidRDefault="000F4591" w:rsidP="000F4591">
      <w:pPr>
        <w:autoSpaceDE w:val="0"/>
        <w:autoSpaceDN w:val="0"/>
        <w:adjustRightInd w:val="0"/>
        <w:ind w:firstLine="426"/>
        <w:jc w:val="both"/>
      </w:pPr>
      <w:r>
        <w:rPr>
          <w:b/>
        </w:rPr>
        <w:t>7</w:t>
      </w:r>
      <w:r w:rsidRPr="00260E78">
        <w:rPr>
          <w:b/>
        </w:rPr>
        <w:t>.</w:t>
      </w:r>
      <w: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0F4591" w:rsidRDefault="000F4591" w:rsidP="000F4591">
      <w:pPr>
        <w:autoSpaceDE w:val="0"/>
        <w:autoSpaceDN w:val="0"/>
        <w:adjustRightInd w:val="0"/>
        <w:ind w:firstLine="426"/>
        <w:jc w:val="both"/>
      </w:pPr>
      <w:r>
        <w:rPr>
          <w:b/>
        </w:rPr>
        <w:lastRenderedPageBreak/>
        <w:t>8</w:t>
      </w:r>
      <w:r w:rsidRPr="005E0CEB">
        <w:rPr>
          <w:b/>
        </w:rPr>
        <w:t>.</w:t>
      </w: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0F4591" w:rsidRPr="003F7827" w:rsidRDefault="000F4591" w:rsidP="000F4591">
      <w:pPr>
        <w:autoSpaceDE w:val="0"/>
        <w:autoSpaceDN w:val="0"/>
        <w:adjustRightInd w:val="0"/>
        <w:ind w:firstLine="426"/>
        <w:jc w:val="both"/>
      </w:pPr>
      <w:r>
        <w:rPr>
          <w:b/>
        </w:rPr>
        <w:t>9</w:t>
      </w:r>
      <w:r w:rsidRPr="00EE38EB">
        <w:rPr>
          <w:b/>
        </w:rPr>
        <w:t>.</w:t>
      </w:r>
      <w:r>
        <w:t xml:space="preserve"> </w:t>
      </w:r>
      <w:proofErr w:type="gramStart"/>
      <w:r w:rsidRPr="003C1843">
        <w:t>Ознакомиться с документами и</w:t>
      </w:r>
      <w:r>
        <w:t xml:space="preserve"> иными сведениями о выставляемых</w:t>
      </w:r>
      <w:r w:rsidRPr="003C1843">
        <w:t xml:space="preserve"> на аукцион земель</w:t>
      </w:r>
      <w:r>
        <w:t>ных</w:t>
      </w:r>
      <w:r w:rsidRPr="003C1843">
        <w:t xml:space="preserve"> участк</w:t>
      </w:r>
      <w:r>
        <w:t>ах</w:t>
      </w:r>
      <w:r w:rsidRPr="003C1843">
        <w:t xml:space="preserve">, а так же с формой заявки, условиями договора </w:t>
      </w:r>
      <w:r>
        <w:t>аренды</w:t>
      </w:r>
      <w:r w:rsidRPr="003C1843">
        <w:t xml:space="preserve"> земельного участка, можно с момента начала приёма заявок по адресу Организатора торгов по рабочим дням с 08.00 до 12.00 - с 13.00 до 16.00 по </w:t>
      </w:r>
      <w:r w:rsidRPr="00EC0AEE">
        <w:t xml:space="preserve">адресу: </w:t>
      </w:r>
      <w:r w:rsidRPr="00EC0AEE">
        <w:rPr>
          <w:u w:val="single"/>
        </w:rPr>
        <w:t>г. Мариинский По</w:t>
      </w:r>
      <w:r>
        <w:rPr>
          <w:u w:val="single"/>
        </w:rPr>
        <w:t>сад, ул. Николаева, д. 47, каб.3</w:t>
      </w:r>
      <w:r w:rsidRPr="00EC0AEE">
        <w:rPr>
          <w:u w:val="single"/>
        </w:rPr>
        <w:t>11</w:t>
      </w:r>
      <w:r w:rsidRPr="00EC0AEE">
        <w:t>,</w:t>
      </w:r>
      <w:r>
        <w:t xml:space="preserve"> на официальном сайте администрации Мариинско-Посадского</w:t>
      </w:r>
      <w:proofErr w:type="gramEnd"/>
      <w:r>
        <w:t xml:space="preserve"> района и </w:t>
      </w:r>
      <w:r w:rsidRPr="00EC0AEE">
        <w:t xml:space="preserve">сети интернет. </w:t>
      </w:r>
      <w:r w:rsidRPr="00897554">
        <w:rPr>
          <w:sz w:val="22"/>
          <w:szCs w:val="22"/>
        </w:rPr>
        <w:t xml:space="preserve">Осмотр земельных участков будет осуществляться </w:t>
      </w:r>
      <w:r w:rsidRPr="003C1843">
        <w:t xml:space="preserve">по рабочим дням с 13.00 до 16.00 </w:t>
      </w:r>
      <w:r w:rsidRPr="003F7827">
        <w:t xml:space="preserve">по адресу: </w:t>
      </w:r>
      <w:proofErr w:type="gramStart"/>
      <w:r w:rsidRPr="003F7827">
        <w:rPr>
          <w:u w:val="single"/>
        </w:rPr>
        <w:t>г</w:t>
      </w:r>
      <w:proofErr w:type="gramEnd"/>
      <w:r w:rsidRPr="003F7827">
        <w:rPr>
          <w:u w:val="single"/>
        </w:rPr>
        <w:t xml:space="preserve">. Мариинский Посад, ул. Николаева, д. 47 </w:t>
      </w:r>
      <w:r w:rsidRPr="003F7827">
        <w:t>по предварительным</w:t>
      </w:r>
      <w:r>
        <w:t xml:space="preserve"> </w:t>
      </w:r>
      <w:r w:rsidRPr="003F7827">
        <w:t xml:space="preserve"> заявкам заявителей Организатору </w:t>
      </w:r>
      <w:r>
        <w:t>аукциона</w:t>
      </w:r>
      <w:r w:rsidRPr="003F7827">
        <w:t>.</w:t>
      </w:r>
    </w:p>
    <w:p w:rsidR="000F4591" w:rsidRPr="00EC0AEE" w:rsidRDefault="000F4591" w:rsidP="000F4591">
      <w:pPr>
        <w:autoSpaceDE w:val="0"/>
        <w:autoSpaceDN w:val="0"/>
        <w:adjustRightInd w:val="0"/>
        <w:ind w:firstLine="426"/>
        <w:jc w:val="both"/>
      </w:pPr>
    </w:p>
    <w:p w:rsidR="000F4591" w:rsidRPr="00EC0AEE" w:rsidRDefault="000F4591" w:rsidP="000F4591"/>
    <w:p w:rsidR="000F4591" w:rsidRPr="001C0D55" w:rsidRDefault="000F4591" w:rsidP="000F4591"/>
    <w:p w:rsidR="000F4591" w:rsidRDefault="000F4591" w:rsidP="000F4591"/>
    <w:p w:rsidR="000F4591" w:rsidRDefault="000F4591" w:rsidP="000F4591"/>
    <w:p w:rsidR="000F4591" w:rsidRDefault="000F4591" w:rsidP="000F4591"/>
    <w:p w:rsidR="000F4591" w:rsidRDefault="000F4591" w:rsidP="000F4591"/>
    <w:p w:rsidR="005B5F5A" w:rsidRDefault="005B5F5A"/>
    <w:sectPr w:rsidR="005B5F5A" w:rsidSect="000F459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Cambria"/>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591"/>
    <w:rsid w:val="000F4591"/>
    <w:rsid w:val="003005B4"/>
    <w:rsid w:val="003232F5"/>
    <w:rsid w:val="003378DC"/>
    <w:rsid w:val="003B03D8"/>
    <w:rsid w:val="0047576C"/>
    <w:rsid w:val="005A5144"/>
    <w:rsid w:val="005B5F5A"/>
    <w:rsid w:val="0067588B"/>
    <w:rsid w:val="006971E7"/>
    <w:rsid w:val="00790BC6"/>
    <w:rsid w:val="00845C01"/>
    <w:rsid w:val="00C43686"/>
    <w:rsid w:val="00C90DD8"/>
    <w:rsid w:val="00D430E7"/>
    <w:rsid w:val="00DE1511"/>
    <w:rsid w:val="00E608A1"/>
    <w:rsid w:val="00EA000B"/>
    <w:rsid w:val="00F63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5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0F4591"/>
    <w:pPr>
      <w:spacing w:after="120"/>
    </w:pPr>
    <w:rPr>
      <w:b/>
      <w:i/>
      <w:sz w:val="16"/>
      <w:szCs w:val="16"/>
    </w:rPr>
  </w:style>
  <w:style w:type="character" w:customStyle="1" w:styleId="30">
    <w:name w:val="Основной текст 3 Знак"/>
    <w:basedOn w:val="a0"/>
    <w:link w:val="3"/>
    <w:rsid w:val="000F4591"/>
    <w:rPr>
      <w:rFonts w:ascii="Times New Roman" w:eastAsia="Times New Roman" w:hAnsi="Times New Roman" w:cs="Times New Roman"/>
      <w:b/>
      <w:i/>
      <w:sz w:val="16"/>
      <w:szCs w:val="16"/>
      <w:lang w:eastAsia="ru-RU"/>
    </w:rPr>
  </w:style>
  <w:style w:type="character" w:styleId="a3">
    <w:name w:val="Hyperlink"/>
    <w:rsid w:val="000F4591"/>
    <w:rPr>
      <w:color w:val="0000FF"/>
      <w:u w:val="single"/>
    </w:rPr>
  </w:style>
  <w:style w:type="paragraph" w:styleId="a4">
    <w:name w:val="Body Text Indent"/>
    <w:basedOn w:val="a"/>
    <w:link w:val="a5"/>
    <w:rsid w:val="000F4591"/>
    <w:pPr>
      <w:spacing w:after="120"/>
      <w:ind w:left="283"/>
    </w:pPr>
  </w:style>
  <w:style w:type="character" w:customStyle="1" w:styleId="a5">
    <w:name w:val="Основной текст с отступом Знак"/>
    <w:basedOn w:val="a0"/>
    <w:link w:val="a4"/>
    <w:rsid w:val="000F4591"/>
    <w:rPr>
      <w:rFonts w:ascii="Times New Roman" w:eastAsia="Times New Roman" w:hAnsi="Times New Roman" w:cs="Times New Roman"/>
      <w:sz w:val="24"/>
      <w:szCs w:val="24"/>
      <w:lang w:eastAsia="ru-RU"/>
    </w:rPr>
  </w:style>
  <w:style w:type="paragraph" w:customStyle="1" w:styleId="FORMATTEXT">
    <w:name w:val=".FORMATTEXT"/>
    <w:rsid w:val="000F45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hyperlink" Target="mailto:marpos_sizo@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4114</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marpos_sizo</dc:creator>
  <cp:lastModifiedBy>marpos_info1</cp:lastModifiedBy>
  <cp:revision>10</cp:revision>
  <dcterms:created xsi:type="dcterms:W3CDTF">2020-10-01T13:29:00Z</dcterms:created>
  <dcterms:modified xsi:type="dcterms:W3CDTF">2020-10-30T12:07:00Z</dcterms:modified>
</cp:coreProperties>
</file>