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915D4" w:rsidTr="00ED20E3">
        <w:tc>
          <w:tcPr>
            <w:tcW w:w="3969" w:type="dxa"/>
          </w:tcPr>
          <w:p w:rsidR="009915D4" w:rsidRDefault="009915D4" w:rsidP="00ED20E3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915D4" w:rsidRPr="001644E8" w:rsidRDefault="009915D4" w:rsidP="00ED20E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915D4" w:rsidRDefault="009915D4" w:rsidP="00ED20E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915D4" w:rsidRPr="001644E8" w:rsidRDefault="009915D4" w:rsidP="00ED20E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915D4" w:rsidRDefault="009915D4" w:rsidP="00ED20E3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915D4" w:rsidRDefault="009915D4" w:rsidP="00ED20E3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915D4" w:rsidRDefault="009915D4" w:rsidP="00ED20E3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915D4" w:rsidRDefault="009915D4" w:rsidP="00ED20E3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915D4" w:rsidRDefault="009915D4" w:rsidP="00ED20E3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915D4" w:rsidRPr="001644E8" w:rsidRDefault="009915D4" w:rsidP="00ED20E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915D4" w:rsidRDefault="009915D4" w:rsidP="00ED20E3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915D4" w:rsidRDefault="009915D4" w:rsidP="00ED20E3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9915D4" w:rsidRDefault="009915D4" w:rsidP="00ED20E3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9915D4" w:rsidRDefault="009915D4" w:rsidP="00ED20E3">
            <w:pPr>
              <w:ind w:hanging="783"/>
              <w:rPr>
                <w:b w:val="0"/>
                <w:i w:val="0"/>
                <w:sz w:val="22"/>
              </w:rPr>
            </w:pPr>
          </w:p>
          <w:p w:rsidR="009915D4" w:rsidRDefault="009915D4" w:rsidP="00ED20E3">
            <w:pPr>
              <w:ind w:hanging="783"/>
              <w:rPr>
                <w:b w:val="0"/>
                <w:i w:val="0"/>
                <w:sz w:val="22"/>
              </w:rPr>
            </w:pPr>
          </w:p>
          <w:p w:rsidR="009915D4" w:rsidRDefault="009915D4" w:rsidP="00ED20E3">
            <w:pPr>
              <w:ind w:hanging="783"/>
              <w:rPr>
                <w:b w:val="0"/>
                <w:i w:val="0"/>
              </w:rPr>
            </w:pPr>
          </w:p>
          <w:p w:rsidR="009915D4" w:rsidRDefault="009915D4" w:rsidP="00ED20E3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915D4" w:rsidRDefault="009915D4" w:rsidP="00ED20E3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915D4" w:rsidRPr="006824CB" w:rsidRDefault="009915D4" w:rsidP="00ED20E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915D4" w:rsidRPr="006824CB" w:rsidRDefault="009915D4" w:rsidP="00ED20E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915D4" w:rsidRPr="006824CB" w:rsidRDefault="009915D4" w:rsidP="00ED20E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915D4" w:rsidRPr="006824CB" w:rsidRDefault="009915D4" w:rsidP="00ED20E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915D4" w:rsidRPr="00597D49" w:rsidRDefault="009915D4" w:rsidP="00ED20E3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915D4" w:rsidRPr="00D1753F" w:rsidRDefault="009915D4" w:rsidP="00ED20E3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915D4" w:rsidRDefault="009915D4" w:rsidP="00ED20E3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915D4" w:rsidRPr="00597D49" w:rsidRDefault="009915D4" w:rsidP="00ED20E3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</w:t>
            </w:r>
            <w:r w:rsidR="002D6BB5">
              <w:rPr>
                <w:bCs/>
                <w:i w:val="0"/>
                <w:sz w:val="22"/>
              </w:rPr>
              <w:t>11.12.2020</w:t>
            </w:r>
            <w:r>
              <w:rPr>
                <w:bCs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  <w:r w:rsidR="002D6BB5">
              <w:rPr>
                <w:bCs/>
                <w:i w:val="0"/>
                <w:sz w:val="22"/>
              </w:rPr>
              <w:t>784</w:t>
            </w:r>
          </w:p>
          <w:p w:rsidR="009915D4" w:rsidRPr="00597D49" w:rsidRDefault="009915D4" w:rsidP="00ED20E3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915D4" w:rsidRPr="006824CB" w:rsidRDefault="009915D4" w:rsidP="00ED20E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915D4" w:rsidRDefault="009915D4" w:rsidP="00ED20E3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915D4" w:rsidRDefault="009915D4" w:rsidP="00ED20E3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915D4" w:rsidRDefault="009915D4" w:rsidP="009915D4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9915D4" w:rsidRPr="00956786" w:rsidTr="00ED20E3">
        <w:tc>
          <w:tcPr>
            <w:tcW w:w="5495" w:type="dxa"/>
          </w:tcPr>
          <w:p w:rsidR="009915D4" w:rsidRPr="005E240B" w:rsidRDefault="009915D4" w:rsidP="00ED20E3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9915D4" w:rsidRPr="00956786" w:rsidRDefault="009915D4" w:rsidP="00ED20E3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9915D4" w:rsidRDefault="009915D4" w:rsidP="009915D4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9915D4" w:rsidRPr="00FE3A16" w:rsidRDefault="009915D4" w:rsidP="009915D4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9915D4" w:rsidRPr="005E240B" w:rsidRDefault="009915D4" w:rsidP="009915D4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9915D4" w:rsidRDefault="009915D4" w:rsidP="009915D4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сельскохозяйственного производства, для ведения сельскохозяйственного производства</w:t>
      </w:r>
      <w:r w:rsidRPr="005E240B">
        <w:rPr>
          <w:b w:val="0"/>
          <w:i w:val="0"/>
          <w:sz w:val="22"/>
          <w:szCs w:val="22"/>
        </w:rPr>
        <w:t xml:space="preserve">, </w:t>
      </w:r>
      <w:r>
        <w:rPr>
          <w:b w:val="0"/>
          <w:i w:val="0"/>
          <w:sz w:val="22"/>
          <w:szCs w:val="22"/>
        </w:rPr>
        <w:t>расположенного по адресу (</w:t>
      </w:r>
      <w:r w:rsidRPr="005E240B">
        <w:rPr>
          <w:b w:val="0"/>
          <w:i w:val="0"/>
          <w:sz w:val="22"/>
          <w:szCs w:val="22"/>
        </w:rPr>
        <w:t>местоположение</w:t>
      </w:r>
      <w:r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>: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Приволжское, земельный участок расположен в восточной части кадастрового квартала 21:16:091904, кадастровый № 21:16:091904:334, площадью  184 5230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собственность;</w:t>
      </w:r>
    </w:p>
    <w:p w:rsidR="009915D4" w:rsidRPr="005E240B" w:rsidRDefault="009915D4" w:rsidP="009915D4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</w:t>
      </w:r>
      <w:proofErr w:type="gramStart"/>
      <w:r w:rsidRPr="005E240B">
        <w:rPr>
          <w:b w:val="0"/>
          <w:i w:val="0"/>
          <w:sz w:val="22"/>
          <w:szCs w:val="22"/>
        </w:rPr>
        <w:t xml:space="preserve">В соответствии с ч.12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циалиста,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ООО «</w:t>
      </w:r>
      <w:r>
        <w:rPr>
          <w:b w:val="0"/>
          <w:i w:val="0"/>
          <w:sz w:val="22"/>
          <w:szCs w:val="22"/>
        </w:rPr>
        <w:t>Независимая оценочная компания Старт</w:t>
      </w:r>
      <w:r w:rsidRPr="005E240B">
        <w:rPr>
          <w:b w:val="0"/>
          <w:i w:val="0"/>
          <w:sz w:val="22"/>
          <w:szCs w:val="22"/>
        </w:rPr>
        <w:t xml:space="preserve">» № </w:t>
      </w:r>
      <w:r>
        <w:rPr>
          <w:b w:val="0"/>
          <w:i w:val="0"/>
          <w:sz w:val="22"/>
          <w:szCs w:val="22"/>
        </w:rPr>
        <w:t>19/09/2020-Н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18.09.2020 года</w:t>
      </w:r>
      <w:proofErr w:type="gramEnd"/>
      <w:r>
        <w:rPr>
          <w:b w:val="0"/>
          <w:i w:val="0"/>
          <w:sz w:val="22"/>
          <w:szCs w:val="22"/>
        </w:rPr>
        <w:t xml:space="preserve"> – 99 457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Девяносто девять тысяч четыреста пятьдесят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90 коп.</w:t>
      </w:r>
    </w:p>
    <w:p w:rsidR="009915D4" w:rsidRPr="005E240B" w:rsidRDefault="009915D4" w:rsidP="009915D4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9915D4" w:rsidRPr="005E240B" w:rsidRDefault="009915D4" w:rsidP="009915D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221C74">
        <w:rPr>
          <w:rFonts w:ascii="Times New Roman" w:hAnsi="Times New Roman" w:cs="Times New Roman"/>
          <w:b/>
          <w:sz w:val="22"/>
          <w:szCs w:val="22"/>
        </w:rPr>
        <w:t>15 января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9915D4" w:rsidRPr="005E240B" w:rsidRDefault="009915D4" w:rsidP="009915D4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9915D4" w:rsidRPr="005E240B" w:rsidRDefault="009915D4" w:rsidP="009915D4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9915D4" w:rsidRPr="005E240B" w:rsidRDefault="009915D4" w:rsidP="009915D4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9915D4" w:rsidRPr="005E240B" w:rsidRDefault="009915D4" w:rsidP="009915D4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9915D4" w:rsidRDefault="009915D4" w:rsidP="009915D4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9915D4" w:rsidRDefault="009915D4" w:rsidP="009915D4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9915D4" w:rsidRDefault="009915D4" w:rsidP="009915D4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9915D4" w:rsidRPr="005E240B" w:rsidRDefault="009915D4" w:rsidP="009915D4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Глава администрации </w:t>
      </w:r>
    </w:p>
    <w:p w:rsidR="009915D4" w:rsidRDefault="009915D4" w:rsidP="009915D4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9915D4" w:rsidRDefault="009915D4" w:rsidP="009915D4"/>
    <w:p w:rsidR="007F78C0" w:rsidRDefault="007F78C0"/>
    <w:sectPr w:rsidR="007F78C0" w:rsidSect="00FE3A16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D4"/>
    <w:rsid w:val="00221C74"/>
    <w:rsid w:val="002D6BB5"/>
    <w:rsid w:val="007F78C0"/>
    <w:rsid w:val="009915D4"/>
    <w:rsid w:val="00A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D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15D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5D4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9915D4"/>
    <w:rPr>
      <w:color w:val="0000FF"/>
      <w:u w:val="single"/>
    </w:rPr>
  </w:style>
  <w:style w:type="paragraph" w:customStyle="1" w:styleId="ConsPlusNormal">
    <w:name w:val="ConsPlusNormal"/>
    <w:rsid w:val="0099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2020-12-11T12:57:00Z</cp:lastPrinted>
  <dcterms:created xsi:type="dcterms:W3CDTF">2020-12-11T06:13:00Z</dcterms:created>
  <dcterms:modified xsi:type="dcterms:W3CDTF">2020-12-11T13:11:00Z</dcterms:modified>
</cp:coreProperties>
</file>