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4" w:rsidRPr="00335E94" w:rsidRDefault="00335E94">
      <w:pPr>
        <w:pStyle w:val="ConsPlusTitle"/>
        <w:jc w:val="center"/>
        <w:outlineLvl w:val="0"/>
      </w:pPr>
      <w:r w:rsidRPr="00335E94">
        <w:t>КАБИНЕТ МИНИСТРОВ ЧУВАШСКОЙ РЕСПУБЛИКИ</w:t>
      </w:r>
    </w:p>
    <w:p w:rsidR="00335E94" w:rsidRPr="00335E94" w:rsidRDefault="00335E94">
      <w:pPr>
        <w:pStyle w:val="ConsPlusTitle"/>
        <w:jc w:val="center"/>
      </w:pPr>
    </w:p>
    <w:p w:rsidR="00335E94" w:rsidRPr="00335E94" w:rsidRDefault="00335E94">
      <w:pPr>
        <w:pStyle w:val="ConsPlusTitle"/>
        <w:jc w:val="center"/>
      </w:pPr>
      <w:r w:rsidRPr="00335E94">
        <w:t>ПОСТАНОВЛЕНИЕ</w:t>
      </w:r>
    </w:p>
    <w:p w:rsidR="00335E94" w:rsidRPr="00335E94" w:rsidRDefault="00335E94">
      <w:pPr>
        <w:pStyle w:val="ConsPlusTitle"/>
        <w:jc w:val="center"/>
      </w:pPr>
      <w:r w:rsidRPr="00335E94">
        <w:t>от 29 марта 2012 г. N 112</w:t>
      </w:r>
    </w:p>
    <w:p w:rsidR="00335E94" w:rsidRPr="00335E94" w:rsidRDefault="00335E94">
      <w:pPr>
        <w:pStyle w:val="ConsPlusTitle"/>
        <w:jc w:val="center"/>
      </w:pPr>
    </w:p>
    <w:p w:rsidR="00335E94" w:rsidRPr="00335E94" w:rsidRDefault="00335E94">
      <w:pPr>
        <w:pStyle w:val="ConsPlusTitle"/>
        <w:jc w:val="center"/>
      </w:pPr>
      <w:r w:rsidRPr="00335E94">
        <w:t>ОБ УТВЕРЖДЕНИИ ПОРЯДКА ОПРЕДЕЛЕНИЯ ОБЪЕМА</w:t>
      </w:r>
    </w:p>
    <w:p w:rsidR="00335E94" w:rsidRPr="00335E94" w:rsidRDefault="00335E94">
      <w:pPr>
        <w:pStyle w:val="ConsPlusTitle"/>
        <w:jc w:val="center"/>
      </w:pPr>
      <w:r w:rsidRPr="00335E94">
        <w:t>И ПРЕДОСТАВЛЕНИЯ СУБСИДИЙ ОБЩЕСТВЕННЫМ ОБЪЕДИНЕНИЯМ</w:t>
      </w:r>
    </w:p>
    <w:p w:rsidR="00335E94" w:rsidRPr="00335E94" w:rsidRDefault="00335E94">
      <w:pPr>
        <w:pStyle w:val="ConsPlusTitle"/>
        <w:jc w:val="center"/>
      </w:pPr>
      <w:r w:rsidRPr="00335E94">
        <w:t>ЗА СЧЕТ СРЕДСТВ РЕСПУБЛИКАНСКОГО БЮДЖЕТА</w:t>
      </w:r>
    </w:p>
    <w:p w:rsidR="00335E94" w:rsidRPr="00335E94" w:rsidRDefault="00335E94">
      <w:pPr>
        <w:pStyle w:val="ConsPlusTitle"/>
        <w:jc w:val="center"/>
      </w:pPr>
      <w:r w:rsidRPr="00335E94">
        <w:t>ЧУВАШСКОЙ РЕСПУБЛИКИ НА РЕАЛИЗАЦИЮ ОТДЕЛЬНЫХ МЕРОПРИЯТИЙ</w:t>
      </w:r>
    </w:p>
    <w:p w:rsidR="00335E94" w:rsidRPr="00335E94" w:rsidRDefault="00335E94">
      <w:pPr>
        <w:pStyle w:val="ConsPlusTitle"/>
        <w:jc w:val="center"/>
      </w:pPr>
      <w:r w:rsidRPr="00335E94">
        <w:t>ПОДПРОГРАММ "РАЗВИТИЕ КУЛЬТУРЫ В ЧУВАШСКОЙ РЕСПУБЛИКЕ"</w:t>
      </w:r>
    </w:p>
    <w:p w:rsidR="00335E94" w:rsidRPr="00335E94" w:rsidRDefault="00335E94">
      <w:pPr>
        <w:pStyle w:val="ConsPlusTitle"/>
        <w:jc w:val="center"/>
      </w:pPr>
      <w:r w:rsidRPr="00335E94">
        <w:t>И "УКРЕПЛЕНИЕ ЕДИНСТВА РОССИЙСКОЙ НАЦИИ И ЭТНОКУЛЬТУРНОЕ</w:t>
      </w:r>
    </w:p>
    <w:p w:rsidR="00335E94" w:rsidRPr="00335E94" w:rsidRDefault="00335E94">
      <w:pPr>
        <w:pStyle w:val="ConsPlusTitle"/>
        <w:jc w:val="center"/>
      </w:pPr>
      <w:r w:rsidRPr="00335E94">
        <w:t>РАЗВИТИЕ НАРОДОВ ЧУВАШСКОЙ РЕСПУБЛИКИ"</w:t>
      </w:r>
    </w:p>
    <w:p w:rsidR="00335E94" w:rsidRPr="00335E94" w:rsidRDefault="00335E94">
      <w:pPr>
        <w:pStyle w:val="ConsPlusTitle"/>
        <w:jc w:val="center"/>
      </w:pPr>
      <w:r w:rsidRPr="00335E94">
        <w:t>ГОСУДАРСТВЕННОЙ ПРОГРАММЫ ЧУВАШСКОЙ РЕСПУБЛИКИ</w:t>
      </w:r>
    </w:p>
    <w:p w:rsidR="00335E94" w:rsidRPr="00335E94" w:rsidRDefault="00335E94">
      <w:pPr>
        <w:pStyle w:val="ConsPlusTitle"/>
        <w:jc w:val="center"/>
      </w:pPr>
      <w:r w:rsidRPr="00335E94">
        <w:t>"РАЗВИТИЕ КУЛЬТУРЫ И ТУРИЗМА"</w:t>
      </w:r>
    </w:p>
    <w:p w:rsidR="00335E94" w:rsidRPr="00335E94" w:rsidRDefault="00335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E94" w:rsidRPr="00335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Список изменяющих документов</w:t>
            </w:r>
          </w:p>
          <w:p w:rsidR="00335E94" w:rsidRPr="00335E94" w:rsidRDefault="00335E94">
            <w:pPr>
              <w:pStyle w:val="ConsPlusNormal"/>
              <w:jc w:val="center"/>
            </w:pPr>
            <w:proofErr w:type="gramStart"/>
            <w:r w:rsidRPr="00335E94">
              <w:t>(в ред. Постановлений Кабинета Министров ЧР</w:t>
            </w:r>
            <w:proofErr w:type="gramEnd"/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26.09.2012 </w:t>
            </w:r>
            <w:hyperlink r:id="rId5" w:history="1">
              <w:r w:rsidRPr="00335E94">
                <w:t>N 402</w:t>
              </w:r>
            </w:hyperlink>
            <w:r w:rsidRPr="00335E94">
              <w:t xml:space="preserve">, от 31.12.2013 </w:t>
            </w:r>
            <w:hyperlink r:id="rId6" w:history="1">
              <w:r w:rsidRPr="00335E94">
                <w:t>N 579</w:t>
              </w:r>
            </w:hyperlink>
            <w:r w:rsidRPr="00335E94">
              <w:t xml:space="preserve">, от 13.04.2016 </w:t>
            </w:r>
            <w:hyperlink r:id="rId7" w:history="1">
              <w:r w:rsidRPr="00335E94">
                <w:t>N 131</w:t>
              </w:r>
            </w:hyperlink>
            <w:r w:rsidRPr="00335E94">
              <w:t>,</w:t>
            </w:r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08.06.2016 </w:t>
            </w:r>
            <w:hyperlink r:id="rId8" w:history="1">
              <w:r w:rsidRPr="00335E94">
                <w:t>N 226</w:t>
              </w:r>
            </w:hyperlink>
            <w:r w:rsidRPr="00335E94">
              <w:t xml:space="preserve">, от 22.12.2016 </w:t>
            </w:r>
            <w:hyperlink r:id="rId9" w:history="1">
              <w:r w:rsidRPr="00335E94">
                <w:t>N 560</w:t>
              </w:r>
            </w:hyperlink>
            <w:r w:rsidRPr="00335E94">
              <w:t xml:space="preserve">, от 11.10.2017 </w:t>
            </w:r>
            <w:hyperlink r:id="rId10" w:history="1">
              <w:r w:rsidRPr="00335E94">
                <w:t>N 399</w:t>
              </w:r>
            </w:hyperlink>
            <w:r w:rsidRPr="00335E94">
              <w:t>,</w:t>
            </w:r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11.04.2018 </w:t>
            </w:r>
            <w:hyperlink r:id="rId11" w:history="1">
              <w:r w:rsidRPr="00335E94">
                <w:t>N 115</w:t>
              </w:r>
            </w:hyperlink>
            <w:r w:rsidRPr="00335E94">
              <w:t xml:space="preserve">, от 09.10.2019 </w:t>
            </w:r>
            <w:hyperlink r:id="rId12" w:history="1">
              <w:r w:rsidRPr="00335E94">
                <w:t>N 413</w:t>
              </w:r>
            </w:hyperlink>
            <w:r w:rsidRPr="00335E94">
              <w:t xml:space="preserve">, от 11.03.2020 </w:t>
            </w:r>
            <w:hyperlink r:id="rId13" w:history="1">
              <w:r w:rsidRPr="00335E94">
                <w:t>N 86</w:t>
              </w:r>
            </w:hyperlink>
            <w:r w:rsidRPr="00335E94">
              <w:t>)</w:t>
            </w: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Кабинет Министров Чувашской Республики постановляет: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1. Утвердить прилагаемый </w:t>
      </w:r>
      <w:hyperlink w:anchor="P40" w:history="1">
        <w:r w:rsidRPr="00335E94">
          <w:t>Порядок</w:t>
        </w:r>
      </w:hyperlink>
      <w:r w:rsidRPr="00335E94">
        <w:t xml:space="preserve">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"Развитие культуры в Чувашской Республике" и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Постановлений Кабинета Министров ЧР от 31.12.2013 </w:t>
      </w:r>
      <w:hyperlink r:id="rId14" w:history="1">
        <w:r w:rsidRPr="00335E94">
          <w:t>N 579</w:t>
        </w:r>
      </w:hyperlink>
      <w:r w:rsidRPr="00335E94">
        <w:t xml:space="preserve">, от 08.06.2016 </w:t>
      </w:r>
      <w:hyperlink r:id="rId15" w:history="1">
        <w:r w:rsidRPr="00335E94">
          <w:t>N 226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2012 года.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right"/>
      </w:pPr>
      <w:r w:rsidRPr="00335E94">
        <w:t>Председатель Кабинета Министров</w:t>
      </w:r>
    </w:p>
    <w:p w:rsidR="00335E94" w:rsidRPr="00335E94" w:rsidRDefault="00335E94">
      <w:pPr>
        <w:pStyle w:val="ConsPlusNormal"/>
        <w:jc w:val="right"/>
      </w:pPr>
      <w:r w:rsidRPr="00335E94">
        <w:t>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И.МОТОРИН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right"/>
        <w:outlineLvl w:val="0"/>
      </w:pPr>
      <w:r w:rsidRPr="00335E94">
        <w:lastRenderedPageBreak/>
        <w:t>Утвержден</w:t>
      </w:r>
    </w:p>
    <w:p w:rsidR="00335E94" w:rsidRPr="00335E94" w:rsidRDefault="00335E94">
      <w:pPr>
        <w:pStyle w:val="ConsPlusNormal"/>
        <w:jc w:val="right"/>
      </w:pPr>
      <w:r w:rsidRPr="00335E94">
        <w:t>постановлением</w:t>
      </w:r>
    </w:p>
    <w:p w:rsidR="00335E94" w:rsidRPr="00335E94" w:rsidRDefault="00335E94">
      <w:pPr>
        <w:pStyle w:val="ConsPlusNormal"/>
        <w:jc w:val="right"/>
      </w:pPr>
      <w:r w:rsidRPr="00335E94">
        <w:t>Кабинета Министров</w:t>
      </w:r>
    </w:p>
    <w:p w:rsidR="00335E94" w:rsidRPr="00335E94" w:rsidRDefault="00335E94">
      <w:pPr>
        <w:pStyle w:val="ConsPlusNormal"/>
        <w:jc w:val="right"/>
      </w:pPr>
      <w:r w:rsidRPr="00335E94">
        <w:t>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от 29.03.2012 N 112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Title"/>
        <w:jc w:val="center"/>
      </w:pPr>
      <w:bookmarkStart w:id="0" w:name="P40"/>
      <w:bookmarkEnd w:id="0"/>
      <w:r w:rsidRPr="00335E94">
        <w:t>ПОРЯДОК</w:t>
      </w:r>
    </w:p>
    <w:p w:rsidR="00335E94" w:rsidRPr="00335E94" w:rsidRDefault="00335E94">
      <w:pPr>
        <w:pStyle w:val="ConsPlusTitle"/>
        <w:jc w:val="center"/>
      </w:pPr>
      <w:r w:rsidRPr="00335E94">
        <w:t>ОПРЕДЕЛЕНИЯ ОБЪЕМА И ПРЕДОСТАВЛЕНИЯ СУБСИДИЙ</w:t>
      </w:r>
    </w:p>
    <w:p w:rsidR="00335E94" w:rsidRPr="00335E94" w:rsidRDefault="00335E94">
      <w:pPr>
        <w:pStyle w:val="ConsPlusTitle"/>
        <w:jc w:val="center"/>
      </w:pPr>
      <w:r w:rsidRPr="00335E94">
        <w:t>ОБЩЕСТВЕННЫМ ОБЪЕДИНЕНИЯМ ЗА СЧЕТ СРЕДСТВ</w:t>
      </w:r>
    </w:p>
    <w:p w:rsidR="00335E94" w:rsidRPr="00335E94" w:rsidRDefault="00335E94">
      <w:pPr>
        <w:pStyle w:val="ConsPlusTitle"/>
        <w:jc w:val="center"/>
      </w:pPr>
      <w:r w:rsidRPr="00335E94">
        <w:t>РЕСПУБЛИКАНСКОГО БЮДЖЕТА ЧУВАШСКОЙ РЕСПУБЛИКИ</w:t>
      </w:r>
    </w:p>
    <w:p w:rsidR="00335E94" w:rsidRPr="00335E94" w:rsidRDefault="00335E94">
      <w:pPr>
        <w:pStyle w:val="ConsPlusTitle"/>
        <w:jc w:val="center"/>
      </w:pPr>
      <w:r w:rsidRPr="00335E94">
        <w:t>НА РЕАЛИЗАЦИЮ ОТДЕЛЬНЫХ МЕРОПРИЯТИЙ ПОДПРОГРАММ</w:t>
      </w:r>
    </w:p>
    <w:p w:rsidR="00335E94" w:rsidRPr="00335E94" w:rsidRDefault="00335E94">
      <w:pPr>
        <w:pStyle w:val="ConsPlusTitle"/>
        <w:jc w:val="center"/>
      </w:pPr>
      <w:r w:rsidRPr="00335E94">
        <w:t>"РАЗВИТИЕ КУЛЬТУРЫ В ЧУВАШСКОЙ РЕСПУБЛИКЕ" И "УКРЕПЛЕНИЕ</w:t>
      </w:r>
    </w:p>
    <w:p w:rsidR="00335E94" w:rsidRPr="00335E94" w:rsidRDefault="00335E94">
      <w:pPr>
        <w:pStyle w:val="ConsPlusTitle"/>
        <w:jc w:val="center"/>
      </w:pPr>
      <w:r w:rsidRPr="00335E94">
        <w:t>ЕДИНСТВА РОССИЙСКОЙ НАЦИИ И ЭТНОКУЛЬТУРНОЕ РАЗВИТИЕ НАРОДОВ</w:t>
      </w:r>
    </w:p>
    <w:p w:rsidR="00335E94" w:rsidRPr="00335E94" w:rsidRDefault="00335E94">
      <w:pPr>
        <w:pStyle w:val="ConsPlusTitle"/>
        <w:jc w:val="center"/>
      </w:pPr>
      <w:r w:rsidRPr="00335E94">
        <w:t>ЧУВАШСКОЙ РЕСПУБЛИКИ" ГОСУДАРСТВЕННОЙ ПРОГРАММЫ ЧУВАШСКОЙ</w:t>
      </w:r>
    </w:p>
    <w:p w:rsidR="00335E94" w:rsidRPr="00335E94" w:rsidRDefault="00335E94">
      <w:pPr>
        <w:pStyle w:val="ConsPlusTitle"/>
        <w:jc w:val="center"/>
      </w:pPr>
      <w:r w:rsidRPr="00335E94">
        <w:t>РЕСПУБЛИКИ "РАЗВИТИЕ КУЛЬТУРЫ И ТУРИЗМА"</w:t>
      </w:r>
    </w:p>
    <w:p w:rsidR="00335E94" w:rsidRPr="00335E94" w:rsidRDefault="00335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E94" w:rsidRPr="00335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Список изменяющих документов</w:t>
            </w:r>
          </w:p>
          <w:p w:rsidR="00335E94" w:rsidRPr="00335E94" w:rsidRDefault="00335E94">
            <w:pPr>
              <w:pStyle w:val="ConsPlusNormal"/>
              <w:jc w:val="center"/>
            </w:pPr>
            <w:proofErr w:type="gramStart"/>
            <w:r w:rsidRPr="00335E94">
              <w:t>(в ред. Постановлений Кабинета Министров ЧР</w:t>
            </w:r>
            <w:proofErr w:type="gramEnd"/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26.09.2012 </w:t>
            </w:r>
            <w:hyperlink r:id="rId16" w:history="1">
              <w:r w:rsidRPr="00335E94">
                <w:t>N 402</w:t>
              </w:r>
            </w:hyperlink>
            <w:r w:rsidRPr="00335E94">
              <w:t xml:space="preserve">, от 31.12.2013 </w:t>
            </w:r>
            <w:hyperlink r:id="rId17" w:history="1">
              <w:r w:rsidRPr="00335E94">
                <w:t>N 579</w:t>
              </w:r>
            </w:hyperlink>
            <w:r w:rsidRPr="00335E94">
              <w:t xml:space="preserve">, от 13.04.2016 </w:t>
            </w:r>
            <w:hyperlink r:id="rId18" w:history="1">
              <w:r w:rsidRPr="00335E94">
                <w:t>N 131</w:t>
              </w:r>
            </w:hyperlink>
            <w:r w:rsidRPr="00335E94">
              <w:t>,</w:t>
            </w:r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08.06.2016 </w:t>
            </w:r>
            <w:hyperlink r:id="rId19" w:history="1">
              <w:r w:rsidRPr="00335E94">
                <w:t>N 226</w:t>
              </w:r>
            </w:hyperlink>
            <w:r w:rsidRPr="00335E94">
              <w:t xml:space="preserve">, от 22.12.2016 </w:t>
            </w:r>
            <w:hyperlink r:id="rId20" w:history="1">
              <w:r w:rsidRPr="00335E94">
                <w:t>N 560</w:t>
              </w:r>
            </w:hyperlink>
            <w:r w:rsidRPr="00335E94">
              <w:t xml:space="preserve">, от 11.10.2017 </w:t>
            </w:r>
            <w:hyperlink r:id="rId21" w:history="1">
              <w:r w:rsidRPr="00335E94">
                <w:t>N 399</w:t>
              </w:r>
            </w:hyperlink>
            <w:r w:rsidRPr="00335E94">
              <w:t>,</w:t>
            </w:r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11.04.2018 </w:t>
            </w:r>
            <w:hyperlink r:id="rId22" w:history="1">
              <w:r w:rsidRPr="00335E94">
                <w:t>N 115</w:t>
              </w:r>
            </w:hyperlink>
            <w:r w:rsidRPr="00335E94">
              <w:t xml:space="preserve">, от 09.10.2019 </w:t>
            </w:r>
            <w:hyperlink r:id="rId23" w:history="1">
              <w:r w:rsidRPr="00335E94">
                <w:t>N 413</w:t>
              </w:r>
            </w:hyperlink>
            <w:r w:rsidRPr="00335E94">
              <w:t xml:space="preserve">, от 11.03.2020 </w:t>
            </w:r>
            <w:hyperlink r:id="rId24" w:history="1">
              <w:r w:rsidRPr="00335E94">
                <w:t>N 86</w:t>
              </w:r>
            </w:hyperlink>
            <w:r w:rsidRPr="00335E94">
              <w:t>)</w:t>
            </w: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Title"/>
        <w:jc w:val="center"/>
        <w:outlineLvl w:val="1"/>
      </w:pPr>
      <w:r w:rsidRPr="00335E94">
        <w:t>I. Общие положения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 xml:space="preserve">1.1. </w:t>
      </w:r>
      <w:proofErr w:type="gramStart"/>
      <w:r w:rsidRPr="00335E94">
        <w:t xml:space="preserve">Настоящий Порядок разработан в соответствии со </w:t>
      </w:r>
      <w:hyperlink r:id="rId25" w:history="1">
        <w:r w:rsidRPr="00335E94">
          <w:t>статьей 78.1</w:t>
        </w:r>
      </w:hyperlink>
      <w:r w:rsidRPr="00335E94">
        <w:t xml:space="preserve"> Бюджетного кодекса Российской Федерации и определяет условия и порядок оказания финансовой поддержки общественным объединениям за счет средств республиканского бюджета Чувашской Республики на реализацию отдельных мероприятий подпрограмм "</w:t>
      </w:r>
      <w:hyperlink r:id="rId26" w:history="1">
        <w:r w:rsidRPr="00335E94">
          <w:t>Развитие культуры</w:t>
        </w:r>
      </w:hyperlink>
      <w:r w:rsidRPr="00335E94">
        <w:t xml:space="preserve"> в Чувашской Республике" и "</w:t>
      </w:r>
      <w:hyperlink r:id="rId27" w:history="1">
        <w:r w:rsidRPr="00335E94">
          <w:t>Укрепление единства</w:t>
        </w:r>
      </w:hyperlink>
      <w:r w:rsidRPr="00335E94">
        <w:t xml:space="preserve">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туризма", утвержденной постановлением</w:t>
      </w:r>
      <w:proofErr w:type="gramEnd"/>
      <w:r w:rsidRPr="00335E94">
        <w:t xml:space="preserve"> Кабинета Министров Чувашской Республики от 26 октября 2018 г. N 434 (далее - субсидия), на конкурсной основе.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Постановлений Кабинета Министров ЧР от 31.12.2013 </w:t>
      </w:r>
      <w:hyperlink r:id="rId28" w:history="1">
        <w:r w:rsidRPr="00335E94">
          <w:t>N 579</w:t>
        </w:r>
      </w:hyperlink>
      <w:r w:rsidRPr="00335E94">
        <w:t xml:space="preserve">, от 08.06.2016 </w:t>
      </w:r>
      <w:hyperlink r:id="rId29" w:history="1">
        <w:r w:rsidRPr="00335E94">
          <w:t>N 226</w:t>
        </w:r>
      </w:hyperlink>
      <w:r w:rsidRPr="00335E94">
        <w:t xml:space="preserve">, от 09.10.2019 </w:t>
      </w:r>
      <w:hyperlink r:id="rId30" w:history="1">
        <w:r w:rsidRPr="00335E94">
          <w:t>N 413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1" w:name="P59"/>
      <w:bookmarkEnd w:id="1"/>
      <w:r w:rsidRPr="00335E94">
        <w:t xml:space="preserve">1.2. </w:t>
      </w:r>
      <w:proofErr w:type="gramStart"/>
      <w:r w:rsidRPr="00335E94">
        <w:t xml:space="preserve">Целью предоставления субсидий является финансовая поддержка общественных объединений при реализации ими проектов, направленных на реализацию мероприятий государственной </w:t>
      </w:r>
      <w:hyperlink r:id="rId31" w:history="1">
        <w:r w:rsidRPr="00335E94">
          <w:t>программы</w:t>
        </w:r>
      </w:hyperlink>
      <w:r w:rsidRPr="00335E94">
        <w:t xml:space="preserve"> Чувашской Республики "Развитие культуры и туризма", утвержденной постановлением Кабинета Министров Чувашской Республики от 26 октября 2018 г. N 434, и (или) регионального проекта Чувашской Республики "Создание условий для реализации творческого потенциала нации" ("Творческие люди") национального проекта "Культура" (далее - общественно значимое мероприятие):</w:t>
      </w:r>
      <w:proofErr w:type="gramEnd"/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32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в области музыкального, театрального и изобразительного искусства - в рамках </w:t>
      </w:r>
      <w:hyperlink r:id="rId33" w:history="1">
        <w:r w:rsidRPr="00335E94">
          <w:t>подпрограммы</w:t>
        </w:r>
      </w:hyperlink>
      <w:r w:rsidRPr="00335E94">
        <w:t xml:space="preserve"> "Развитие культуры в Чувашской Республике";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в сфере укрепления гражданского единства и гармонизации межэтнических, межконфессиональных отношений в Чувашской Республике - в рамках </w:t>
      </w:r>
      <w:hyperlink r:id="rId34" w:history="1">
        <w:r w:rsidRPr="00335E94">
          <w:t>подпрограммы</w:t>
        </w:r>
      </w:hyperlink>
      <w:r w:rsidRPr="00335E94">
        <w:t xml:space="preserve"> "Укрепление единства российской нации и этнокультурное развитие народов Чувашской Республики".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1.2 в ред. </w:t>
      </w:r>
      <w:hyperlink r:id="rId35" w:history="1">
        <w:r w:rsidRPr="00335E94">
          <w:t>Постановления</w:t>
        </w:r>
      </w:hyperlink>
      <w:r w:rsidRPr="00335E94">
        <w:t xml:space="preserve"> Кабинета Министров ЧР от 09.10.2019 N 413)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lastRenderedPageBreak/>
        <w:t>1.3. Участниками конкурсного отбора являются национально-культурные объединения и организации, профессиональные, творческие объединения (союзы) и другие общественные объединения (далее - объединение), проекты которых направлены на реализацию общественно значимых мероприятий.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1.4. Субсидии предоставляются объединениям при соблюдении ими следующих условий: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а) осуществление деятельности на территории Чувашской Республики в течение не менее одного календарного года;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б) </w:t>
      </w:r>
      <w:proofErr w:type="spellStart"/>
      <w:r w:rsidRPr="00335E94">
        <w:t>софинансирование</w:t>
      </w:r>
      <w:proofErr w:type="spellEnd"/>
      <w:r w:rsidRPr="00335E94">
        <w:t xml:space="preserve"> из внебюджетных источников расходов на реализацию представленного объединением на конкурсный отбор проекта в размере не менее 5 процентов общей суммы финансирования проекта;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в) утратил силу. - </w:t>
      </w:r>
      <w:hyperlink r:id="rId36" w:history="1">
        <w:r w:rsidRPr="00335E94">
          <w:t>Постановление</w:t>
        </w:r>
      </w:hyperlink>
      <w:r w:rsidRPr="00335E94">
        <w:t xml:space="preserve"> Кабинета Министров ЧР от 09.10.2019 N 413.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1.4 в ред. </w:t>
      </w:r>
      <w:hyperlink r:id="rId37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2" w:name="P70"/>
      <w:bookmarkEnd w:id="2"/>
      <w:r w:rsidRPr="00335E94">
        <w:t xml:space="preserve">1.5. </w:t>
      </w:r>
      <w:proofErr w:type="gramStart"/>
      <w:r w:rsidRPr="00335E94">
        <w:t>Субсидии предоставляются объединениям при соблюдении ими следующих требований на первое число месяца, предшествующего месяцу, в котором планируется заключение между Министерством культуры, по делам национальностей и архивного дела Чувашской Республики (далее - Минкультуры Чувашии) и объединением соглашения о предоставлении субсидии (далее - соглашение) по типовой форме, установленной Министерством финансов Чувашской Республики (далее - Минфин Чувашии):</w:t>
      </w:r>
      <w:proofErr w:type="gramEnd"/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38" w:history="1">
        <w:r w:rsidRPr="00335E94">
          <w:t>Постановления</w:t>
        </w:r>
      </w:hyperlink>
      <w:r w:rsidRPr="00335E94">
        <w:t xml:space="preserve"> Кабинета Министров ЧР от 11.10.2017 N 399)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а) отсутствие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spellStart"/>
      <w:r w:rsidRPr="00335E94">
        <w:t>пп</w:t>
      </w:r>
      <w:proofErr w:type="spellEnd"/>
      <w:r w:rsidRPr="00335E94">
        <w:t xml:space="preserve">. "а" в ред. </w:t>
      </w:r>
      <w:hyperlink r:id="rId39" w:history="1">
        <w:r w:rsidRPr="00335E94">
          <w:t>Постановления</w:t>
        </w:r>
      </w:hyperlink>
      <w:r w:rsidRPr="00335E94">
        <w:t xml:space="preserve"> Кабинета Министров ЧР от 11.10.2017 N 399)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б) отсутствие у объединения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335E94">
        <w:t>предоставленных</w:t>
      </w:r>
      <w:proofErr w:type="gramEnd"/>
      <w:r w:rsidRPr="00335E94"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в) объединение не должно находиться в процессе реорганизации, ликвидации, в отношении его не введена процедура банкротства, деятельность объединения не должна быть приостановлена в порядке, предусмотренном законодательством Российской Федерации;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spellStart"/>
      <w:r w:rsidRPr="00335E94">
        <w:t>пп</w:t>
      </w:r>
      <w:proofErr w:type="spellEnd"/>
      <w:r w:rsidRPr="00335E94">
        <w:t xml:space="preserve">. "в" в ред. </w:t>
      </w:r>
      <w:hyperlink r:id="rId40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г) объединение не должно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59" w:history="1">
        <w:r w:rsidRPr="00335E94">
          <w:t>пункте 1.2</w:t>
        </w:r>
      </w:hyperlink>
      <w:r w:rsidRPr="00335E94">
        <w:t xml:space="preserve"> настоящего Порядка.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1.5 в ред. </w:t>
      </w:r>
      <w:hyperlink r:id="rId41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1.6. Утратил силу. - </w:t>
      </w:r>
      <w:hyperlink r:id="rId42" w:history="1">
        <w:r w:rsidRPr="00335E94">
          <w:t>Постановление</w:t>
        </w:r>
      </w:hyperlink>
      <w:r w:rsidRPr="00335E94">
        <w:t xml:space="preserve"> Кабинета Министров ЧР от 09.10.2019 N 413.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Title"/>
        <w:jc w:val="center"/>
        <w:outlineLvl w:val="1"/>
      </w:pPr>
      <w:r w:rsidRPr="00335E94">
        <w:t>II. Порядок проведения конкурсных отборов проектов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2.1. Организатором конкурсного отбора является Минкультуры Чувашии.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Постановлений Кабинета Министров ЧР от 26.09.2012 </w:t>
      </w:r>
      <w:hyperlink r:id="rId43" w:history="1">
        <w:r w:rsidRPr="00335E94">
          <w:t>N 402</w:t>
        </w:r>
      </w:hyperlink>
      <w:r w:rsidRPr="00335E94">
        <w:t xml:space="preserve">, от 13.04.2016 </w:t>
      </w:r>
      <w:hyperlink r:id="rId44" w:history="1">
        <w:r w:rsidRPr="00335E94">
          <w:t>N 131</w:t>
        </w:r>
      </w:hyperlink>
      <w:r w:rsidRPr="00335E94">
        <w:t xml:space="preserve">, от 22.12.2016 </w:t>
      </w:r>
      <w:hyperlink r:id="rId45" w:history="1">
        <w:r w:rsidRPr="00335E94">
          <w:t>N 560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2.2. Для проведения конкурсного отбора Минкультуры Чувашии: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46" w:history="1">
        <w:r w:rsidRPr="00335E94">
          <w:t>Постановления</w:t>
        </w:r>
      </w:hyperlink>
      <w:r w:rsidRPr="00335E94">
        <w:t xml:space="preserve"> Кабинета Министров ЧР от 13.04.2016 N 131)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lastRenderedPageBreak/>
        <w:t>создает конкурсную комиссию, утверждает ее состав и положение о ней;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обеспечивает работу конкурсной комиссии;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устанавливает сроки проведения конкурсного отбора;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ведет прием и учет конкурсной документации;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обеспечивает сохранность конкурсной документации, а также конфиденциальность полученной информации;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заключает с объединениями соглашения;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47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осуществляет </w:t>
      </w:r>
      <w:proofErr w:type="gramStart"/>
      <w:r w:rsidRPr="00335E94">
        <w:t>контроль за</w:t>
      </w:r>
      <w:proofErr w:type="gramEnd"/>
      <w:r w:rsidRPr="00335E94">
        <w:t xml:space="preserve"> исполнением соглашений.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48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2.3. В состав конкурсной комиссии включаются представители Минкультуры Чувашии. Конкурсная комиссия формируется в составе председателя, заместителя председателя, ответственного секретаря и членов конкурсной комиссии. Общий численный состав конкурсной комиссии составляет не менее 7 человек.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2.4. Конкурсный отбор проводится не реже одного раза в год.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2.5. Информация об условиях и сроках проведения конкурсного отбора размещается на официальном сайте Минкультуры </w:t>
      </w:r>
      <w:proofErr w:type="gramStart"/>
      <w:r w:rsidRPr="00335E94">
        <w:t>Чувашии</w:t>
      </w:r>
      <w:proofErr w:type="gramEnd"/>
      <w:r w:rsidRPr="00335E94">
        <w:t xml:space="preserve"> на Портале органов власти Чувашской Республики в информационно-телекоммуникационной сети "Интернет" (далее - официальный сайт Минкультуры Чувашии) не позднее чем за 30 календарных дней до окончания приема заявок на участие в конкурсном отборе (далее - заявка).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Постановлений Кабинета Министров ЧР от 31.12.2013 </w:t>
      </w:r>
      <w:hyperlink r:id="rId49" w:history="1">
        <w:r w:rsidRPr="00335E94">
          <w:t>N 579</w:t>
        </w:r>
      </w:hyperlink>
      <w:r w:rsidRPr="00335E94">
        <w:t xml:space="preserve">, от 13.04.2016 </w:t>
      </w:r>
      <w:hyperlink r:id="rId50" w:history="1">
        <w:r w:rsidRPr="00335E94">
          <w:t>N 131</w:t>
        </w:r>
      </w:hyperlink>
      <w:r w:rsidRPr="00335E94">
        <w:t xml:space="preserve">, от 11.10.2017 </w:t>
      </w:r>
      <w:hyperlink r:id="rId51" w:history="1">
        <w:r w:rsidRPr="00335E94">
          <w:t>N 399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2.6. Объявление о проведении конкурсного отбора включает: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наименование конкурсного отбора;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размер предоставляемой субсидии;</w:t>
      </w:r>
    </w:p>
    <w:p w:rsidR="00335E94" w:rsidRPr="00335E94" w:rsidRDefault="00335E94">
      <w:pPr>
        <w:pStyle w:val="ConsPlusNormal"/>
        <w:jc w:val="both"/>
      </w:pPr>
      <w:r w:rsidRPr="00335E94">
        <w:t xml:space="preserve">(абзац введен </w:t>
      </w:r>
      <w:hyperlink r:id="rId52" w:history="1">
        <w:r w:rsidRPr="00335E94">
          <w:t>Постановлением</w:t>
        </w:r>
      </w:hyperlink>
      <w:r w:rsidRPr="00335E94">
        <w:t xml:space="preserve"> Кабинета Министров ЧР от 13.04.2016 N 131)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срок приема конкурсной документации;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место приема, порядок представления конкурсной документации (с указанием в случае необходимости времени приема, номера кабинета, номера контактного телефона);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порядок и сроки объявления результатов конкурсного отбора.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2.6.1. Минкультуры Чувашии в соответствии с законодательством Российской Федерации вправе отказаться от проведения конкурсного отбора не </w:t>
      </w:r>
      <w:proofErr w:type="gramStart"/>
      <w:r w:rsidRPr="00335E94">
        <w:t>позднее</w:t>
      </w:r>
      <w:proofErr w:type="gramEnd"/>
      <w:r w:rsidRPr="00335E94">
        <w:t xml:space="preserve"> чем за 30 дней до проведения конкурсного отбора.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При принятии Минкультуры Чувашии решения об отказе от проведения конкурсного отбора соответствующее извещение размещается на официальном сайте Минкультуры Чувашии в течение 1 рабочего дня со дня принятия указанного решения.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2.6.1 в ред. </w:t>
      </w:r>
      <w:hyperlink r:id="rId53" w:history="1">
        <w:r w:rsidRPr="00335E94">
          <w:t>Постановления</w:t>
        </w:r>
      </w:hyperlink>
      <w:r w:rsidRPr="00335E94">
        <w:t xml:space="preserve"> Кабинета Министров ЧР от 11.04.2018 N 115)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3" w:name="P110"/>
      <w:bookmarkEnd w:id="3"/>
      <w:r w:rsidRPr="00335E94">
        <w:t xml:space="preserve">2.7. Объединения в течение 30 календарных дней со дня размещения объявления о проведении конкурсного отбора представляют в Минкультуры Чувашии для рассмотрения </w:t>
      </w:r>
      <w:r w:rsidRPr="00335E94">
        <w:lastRenderedPageBreak/>
        <w:t>конкурсной комиссией конкурсную документацию, состоящую из следующих документов: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hyperlink w:anchor="P303" w:history="1">
        <w:r w:rsidRPr="00335E94">
          <w:t>заявка</w:t>
        </w:r>
      </w:hyperlink>
      <w:r w:rsidRPr="00335E94">
        <w:t xml:space="preserve"> согласно приложению N 1 к настоящему Порядку;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hyperlink w:anchor="P416" w:history="1">
        <w:r w:rsidRPr="00335E94">
          <w:t>проект</w:t>
        </w:r>
      </w:hyperlink>
      <w:r w:rsidRPr="00335E94">
        <w:t xml:space="preserve"> по форме согласно приложению N 2 к настоящему Порядку;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благодарственные письма, отзывы о деятельности объединения (при наличии);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письменное обязательство о </w:t>
      </w:r>
      <w:proofErr w:type="spellStart"/>
      <w:r w:rsidRPr="00335E94">
        <w:t>софинансировании</w:t>
      </w:r>
      <w:proofErr w:type="spellEnd"/>
      <w:r w:rsidRPr="00335E94">
        <w:t xml:space="preserve"> из внебюджетных источников расходов на реализацию представленного на конкурсный отбор проекта в размере не менее 5 процентов от общей суммы финансирования проекта.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Объединения несут ответственность за достоверность сведений, содержащихся в представленных документах.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Объединения по собственной инициативе вправе представить следующие документы: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4" w:name="P117"/>
      <w:bookmarkEnd w:id="4"/>
      <w:r w:rsidRPr="00335E94">
        <w:t>копия справки из налогового органа о наличии (об отсутствии)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полученной не ранее чем за 30 календарных дней до даты подачи заявки;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копия выписки из Единого государственного реестра юридических лиц, полученной не ранее чем за 30 календарных дней до даты подачи заявки;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справка от иных главных распорядителей средств республиканского бюджета Чувашской Республики о наличии (об отсутствии)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335E94">
        <w:t>предоставленных</w:t>
      </w:r>
      <w:proofErr w:type="gramEnd"/>
      <w:r w:rsidRPr="00335E94"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заключение соглашения;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5" w:name="P120"/>
      <w:bookmarkEnd w:id="5"/>
      <w:r w:rsidRPr="00335E94">
        <w:t xml:space="preserve">справка </w:t>
      </w:r>
      <w:proofErr w:type="gramStart"/>
      <w:r w:rsidRPr="00335E94">
        <w:t>от иных главных распорядителей средств республиканского бюджета Чувашской Республики о получении средств из республиканского бюджета Чувашской Республики в соответствии с настоящим Порядком</w:t>
      </w:r>
      <w:proofErr w:type="gramEnd"/>
      <w:r w:rsidRPr="00335E94">
        <w:t xml:space="preserve">, иными нормативными правовыми актами на цель, указанную в </w:t>
      </w:r>
      <w:hyperlink w:anchor="P59" w:history="1">
        <w:r w:rsidRPr="00335E94">
          <w:t>пункте 1.2</w:t>
        </w:r>
      </w:hyperlink>
      <w:r w:rsidRPr="00335E94">
        <w:t xml:space="preserve"> настоящего Порядка, по состоянию на первое число месяца, предшествующего месяцу, в котором планируется заключение соглашения;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справка о размере средней заработной платы работников объединения (для юридических лиц, являющихся работодателями) за месяц, предшествующий месяцу, в котором размещено объявление о проведении конкурсного отбора на официальном сайте Минкультуры Чувашии (далее - справка о заработной плате).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proofErr w:type="gramStart"/>
      <w:r w:rsidRPr="00335E94">
        <w:t xml:space="preserve">При наличии неисполненной обязанности по справке, указанной в </w:t>
      </w:r>
      <w:hyperlink w:anchor="P117" w:history="1">
        <w:r w:rsidRPr="00335E94">
          <w:t>абзаце восьмом</w:t>
        </w:r>
      </w:hyperlink>
      <w:r w:rsidRPr="00335E94">
        <w:t xml:space="preserve"> настоящего пункта, объединение вправе до дня окончания срока приема конкурсной документации приложить заверенные подписью руководителя объединения и печатью объединения (при наличии) копии платежных документов, подтверждающих выполнение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</w:t>
      </w:r>
      <w:proofErr w:type="gramEnd"/>
      <w:r w:rsidRPr="00335E94">
        <w:t xml:space="preserve">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В случае если объединение не представило по собственной инициативе указанные в </w:t>
      </w:r>
      <w:hyperlink w:anchor="P117" w:history="1">
        <w:r w:rsidRPr="00335E94">
          <w:t>абзацах восьмом</w:t>
        </w:r>
      </w:hyperlink>
      <w:r w:rsidRPr="00335E94">
        <w:t xml:space="preserve"> - </w:t>
      </w:r>
      <w:hyperlink w:anchor="P120" w:history="1">
        <w:r w:rsidRPr="00335E94">
          <w:t>одиннадцатом</w:t>
        </w:r>
      </w:hyperlink>
      <w:r w:rsidRPr="00335E94">
        <w:t xml:space="preserve"> настоящего пункта документы, Минкультуры Чувашии для их получения </w:t>
      </w:r>
      <w:r w:rsidRPr="00335E94">
        <w:lastRenderedPageBreak/>
        <w:t>направляет межведомственный запрос в порядке, предусмотренном законодательством Российской Федерации и законодательством Чувашской Республики.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54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2.7 в ред. </w:t>
      </w:r>
      <w:hyperlink r:id="rId55" w:history="1">
        <w:r w:rsidRPr="00335E94">
          <w:t>Постановления</w:t>
        </w:r>
      </w:hyperlink>
      <w:r w:rsidRPr="00335E94">
        <w:t xml:space="preserve"> Кабинета Министров ЧР от 09.10.2019 N 413)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6" w:name="P126"/>
      <w:bookmarkEnd w:id="6"/>
      <w:r w:rsidRPr="00335E94">
        <w:t>2.8. Копии представленных документов должны быть заверены подписью руководителя объединения и печатью объединения (при наличии).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</w:t>
      </w:r>
      <w:hyperlink r:id="rId56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Представленные на рассмотрение конкурсной комиссии документы возврату не подлежат.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2.8.1. Объединение не допускается к участию в конкурсном отборе в случае, если: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заявка и документы, представленные объединением в Минкультуры Чувашии, не соответствуют требованиям, определенным </w:t>
      </w:r>
      <w:hyperlink w:anchor="P110" w:history="1">
        <w:r w:rsidRPr="00335E94">
          <w:t>пунктами 2.7</w:t>
        </w:r>
      </w:hyperlink>
      <w:r w:rsidRPr="00335E94">
        <w:t xml:space="preserve"> и </w:t>
      </w:r>
      <w:hyperlink w:anchor="P126" w:history="1">
        <w:r w:rsidRPr="00335E94">
          <w:t>2.8</w:t>
        </w:r>
      </w:hyperlink>
      <w:r w:rsidRPr="00335E94">
        <w:t xml:space="preserve"> настоящего Порядка, указанные документы не представлены (представлены не в полном объеме);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 документах, представленных объединением, содержится недостоверная информация;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57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не соблюден срок представления документов, указанный в </w:t>
      </w:r>
      <w:hyperlink w:anchor="P110" w:history="1">
        <w:r w:rsidRPr="00335E94">
          <w:t>пункте 2.7</w:t>
        </w:r>
      </w:hyperlink>
      <w:r w:rsidRPr="00335E94">
        <w:t xml:space="preserve"> настоящего Порядка.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Не может являться основанием </w:t>
      </w:r>
      <w:proofErr w:type="gramStart"/>
      <w:r w:rsidRPr="00335E94">
        <w:t>для отказа в допуске к участию в конкурсном отборе наличие в документах</w:t>
      </w:r>
      <w:proofErr w:type="gramEnd"/>
      <w:r w:rsidRPr="00335E94">
        <w:t xml:space="preserve"> описок, опечаток, орфографических и арифметических ошибок.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Документы, отправленные по факсу или по электронной почте, на рассмотрение не допускаются.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Минкультуры Чувашии письменно извещает объединение </w:t>
      </w:r>
      <w:proofErr w:type="gramStart"/>
      <w:r w:rsidRPr="00335E94">
        <w:t>о принятом конкурсной комиссией решении об отказе в допуске к участию в конкурсном отборе</w:t>
      </w:r>
      <w:proofErr w:type="gramEnd"/>
      <w:r w:rsidRPr="00335E94">
        <w:t xml:space="preserve"> в течение трех рабочих дней со дня принятия данного решения конкурсной комиссией.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2.8.1 </w:t>
      </w:r>
      <w:proofErr w:type="gramStart"/>
      <w:r w:rsidRPr="00335E94">
        <w:t>введен</w:t>
      </w:r>
      <w:proofErr w:type="gramEnd"/>
      <w:r w:rsidRPr="00335E94">
        <w:t xml:space="preserve"> </w:t>
      </w:r>
      <w:hyperlink r:id="rId58" w:history="1">
        <w:r w:rsidRPr="00335E94">
          <w:t>Постановлением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7" w:name="P138"/>
      <w:bookmarkEnd w:id="7"/>
      <w:r w:rsidRPr="00335E94">
        <w:t>2.9. Критериями оценки деятельности объединений, учитываемыми при предоставлении субсидии, являются: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а) осуществление объединением уставной деятельности: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от 1 года до 2 лет включительно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свыше 2 лет до 4 лет включительно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свыше 4 лет до 6 лет включительно - 3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свыше 6 лет - 4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б) количество реализованных проектов (с участием более 30 человек) за прошлый календарный год: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0 проектов - 0 баллов;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за каждый проект - по 1 баллу;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в) наличие сайта (</w:t>
      </w:r>
      <w:proofErr w:type="spellStart"/>
      <w:r w:rsidRPr="00335E94">
        <w:t>web</w:t>
      </w:r>
      <w:proofErr w:type="spellEnd"/>
      <w:r w:rsidRPr="00335E94">
        <w:t>-страницы) объединения в информационно-телекоммуникационной сети "Интернет":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59" w:history="1">
        <w:r w:rsidRPr="00335E94">
          <w:t>Постановления</w:t>
        </w:r>
      </w:hyperlink>
      <w:r w:rsidRPr="00335E94">
        <w:t xml:space="preserve"> Кабинета Министров ЧР от 11.10.2017 N 399)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lastRenderedPageBreak/>
        <w:t>отсутствие - 0 баллов;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наличие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г) размер средней заработной платы работников объединения (для юридических лиц, являющихся работодателями) за месяц, предшествующий месяцу, в котором размещено объявление о проведении конкурсного отбора на официальном сайте Минкультуры Чувашии: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больше размера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равен размеру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меньше размера средней номинальной начисленной заработной платы в Чувашской Республике за месяц, предшествующий месяцу, в котором размещено объявление о проведении конкурсного отбора на официальном сайте Минкультуры Чувашии, - 0 баллов;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справка о заработной плате объединением не представлена - 0 баллов.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spellStart"/>
      <w:r w:rsidRPr="00335E94">
        <w:t>пп</w:t>
      </w:r>
      <w:proofErr w:type="spellEnd"/>
      <w:r w:rsidRPr="00335E94">
        <w:t xml:space="preserve">. "г" введен </w:t>
      </w:r>
      <w:hyperlink r:id="rId60" w:history="1">
        <w:r w:rsidRPr="00335E94">
          <w:t>Постановлением</w:t>
        </w:r>
      </w:hyperlink>
      <w:r w:rsidRPr="00335E94">
        <w:t xml:space="preserve"> Кабинета Министров ЧР от 09.10.2019 N 413)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bookmarkStart w:id="8" w:name="P157"/>
      <w:bookmarkEnd w:id="8"/>
      <w:r w:rsidRPr="00335E94">
        <w:t>2.10. Критериями оценки проектов, учитываемыми при предоставлении субсидии, являются: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а) уникальность проекта: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проект традиционный, дублирует мероприятия проектов (программ), реализованных (реализуемых) в Чувашской Республике, - 0 баллов;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проект в основном содержит традиционные мероприятия, но есть элементы новизны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проект уникален для Чувашской Республики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б) возможность дальнейшего развития проекта: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нет возможности дальнейшего продолжения проекта - 0 баллов;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проект может быть продолжен не на постоянной основе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проект может быть продолжен на постоянной основе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в) наличие показателей достижения целей и задач проекта, методик и критериев их оценки: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нет показателей - 0 баллов;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есть показатели, но они неконкретны, или отсутствуют методики и критерии их оценки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есть конкретные показатели, методики и критерии их оценки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есть конкретные показатели, соответствующие индикаторам ожидаемой эффективности общественно значимого мероприятия, - 3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г) доля финансирования проекта за счет средств субсидии в общей сумме затрат на реализацию проекта составляет: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lastRenderedPageBreak/>
        <w:t>от 95 до 90 процентов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от 89 до 85 процентов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от 84 и ниже - 3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д) количество лиц, охватываемых при реализации проекта: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до 30 человек - 1 балл;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от 31 до 50 человек - 2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от 51 до 100 человек - 3 балла;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от 101 человека и более - 4 балла.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2.11. В срок не более 10 рабочих дней со дня окончания приема конкурсной документации конкурсная комиссия проверяет поданные заявки на соответствие требованиям настоящего Порядка. Решение конкурсной комиссии оформляется протоколом и подписывается ее председателем.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2.12. Конкурсная комиссия вправе осуществлять свои полномочия, если на ее заседании присутствует не менее двух третей ее членов.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2.13. Решение конкурсной комиссии принимается открытым голосованием простым большинством голосов членов конкурсной комиссии, присутствующих на заседании.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2.14. При равенстве голосов членов конкурсной комиссии решающим является голос председателя конкурсной комиссии, а при отсутствии председателя - его заместителя, председательствующего на заседании.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2.15. В срок не более 10 рабочих дней со дня рассмотрения конкурсной документации конкурсная комиссия проводит ее оценку в соответствии с критериями конкурсного отбора, установленными </w:t>
      </w:r>
      <w:hyperlink w:anchor="P138" w:history="1">
        <w:r w:rsidRPr="00335E94">
          <w:t>пунктами 2.9</w:t>
        </w:r>
      </w:hyperlink>
      <w:r w:rsidRPr="00335E94">
        <w:t xml:space="preserve"> и </w:t>
      </w:r>
      <w:hyperlink w:anchor="P157" w:history="1">
        <w:r w:rsidRPr="00335E94">
          <w:t>2.10</w:t>
        </w:r>
      </w:hyperlink>
      <w:r w:rsidRPr="00335E94">
        <w:t xml:space="preserve"> настоящего Порядка, и принимает решение об одобрении представленной заявки либо об отклонении заявки. Решение конкурсной комиссии оформляется протоколом, который является основанием для заключения соглашения Минкультуры Чувашии с объединением. Минкультуры Чувашии в течение 10 календарных дней после принятия решения об одобрении либо об отклонении представленной заявки направляет объединениям, конкурсная документация которых была принята к рассмотрению, уведомление о ее предоставлении с указанием объема субсидии или отказ в ее предоставлении.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Постановлений Кабинета Министров ЧР от 13.04.2016 </w:t>
      </w:r>
      <w:hyperlink r:id="rId61" w:history="1">
        <w:r w:rsidRPr="00335E94">
          <w:t>N 131</w:t>
        </w:r>
      </w:hyperlink>
      <w:r w:rsidRPr="00335E94">
        <w:t xml:space="preserve">, от 22.12.2016 </w:t>
      </w:r>
      <w:hyperlink r:id="rId62" w:history="1">
        <w:r w:rsidRPr="00335E94">
          <w:t>N 560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2.15.1. Основания для отказа объединению в предоставлении субсидии: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объединение не соответствует требованиям, установленным </w:t>
      </w:r>
      <w:hyperlink w:anchor="P70" w:history="1">
        <w:r w:rsidRPr="00335E94">
          <w:t>пунктом 1.5</w:t>
        </w:r>
      </w:hyperlink>
      <w:r w:rsidRPr="00335E94">
        <w:t xml:space="preserve"> настоящего Порядка;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 документах, представленных объединением, содержится недостоверная информация.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63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2.15.1 </w:t>
      </w:r>
      <w:proofErr w:type="gramStart"/>
      <w:r w:rsidRPr="00335E94">
        <w:t>введен</w:t>
      </w:r>
      <w:proofErr w:type="gramEnd"/>
      <w:r w:rsidRPr="00335E94">
        <w:t xml:space="preserve"> </w:t>
      </w:r>
      <w:hyperlink r:id="rId64" w:history="1">
        <w:r w:rsidRPr="00335E94">
          <w:t>Постановлением</w:t>
        </w:r>
      </w:hyperlink>
      <w:r w:rsidRPr="00335E94">
        <w:t xml:space="preserve"> Кабинета Министров ЧР от 09.10.2019 N 413)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2.16. Победителями признаются объединения, набравшие наибольшее количество баллов согласно критериям конкурсного отбора, указанным в </w:t>
      </w:r>
      <w:hyperlink w:anchor="P138" w:history="1">
        <w:r w:rsidRPr="00335E94">
          <w:t>пунктах 2.9</w:t>
        </w:r>
      </w:hyperlink>
      <w:r w:rsidRPr="00335E94">
        <w:t xml:space="preserve"> и </w:t>
      </w:r>
      <w:hyperlink w:anchor="P157" w:history="1">
        <w:r w:rsidRPr="00335E94">
          <w:t>2.10</w:t>
        </w:r>
      </w:hyperlink>
      <w:r w:rsidRPr="00335E94">
        <w:t xml:space="preserve"> настоящего Порядка.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</w:t>
      </w:r>
      <w:hyperlink r:id="rId65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2.17. В случае если на участие в конкурсном отборе поступила одна заявка, которая соответствует требованиям настоящего Порядка, с этим участником конкурсного отбора </w:t>
      </w:r>
      <w:r w:rsidRPr="00335E94">
        <w:lastRenderedPageBreak/>
        <w:t>заключается соглашение. В случае если на участие в конкурсном отборе не поступило ни одной заявки, а также принято решение о несоответствии всех представленных заявок требованиям настоящего Порядка, решением конкурсной комиссии конкурсный отбор признается несостоявшимся.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п</w:t>
      </w:r>
      <w:proofErr w:type="gramEnd"/>
      <w:r w:rsidRPr="00335E94">
        <w:t xml:space="preserve">. 2.17 введен </w:t>
      </w:r>
      <w:hyperlink r:id="rId66" w:history="1">
        <w:r w:rsidRPr="00335E94">
          <w:t>Постановлением</w:t>
        </w:r>
      </w:hyperlink>
      <w:r w:rsidRPr="00335E94">
        <w:t xml:space="preserve"> Кабинета Министров ЧР от 13.04.2016 N 131; в ред. </w:t>
      </w:r>
      <w:hyperlink r:id="rId67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2.18. 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объединением документов, содержащих недостоверную информацию, конкурсная комиссия принимает решение об отмене результатов конкурсного отбора в отношении заявки, поданной объединением, представившим документы, содержащие недостоверную информацию и (или) заведомо ложную информацию.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</w:t>
      </w:r>
      <w:hyperlink r:id="rId68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 течение одного рабочего дня о принятом решении указанное объединение письменно уведомляется Минкультуры Чувашии.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 случае если на момент принятия соответствующего решения с таким победителем было заключено соглашение, оно подлежит расторжению в одностороннем порядке.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2.18 </w:t>
      </w:r>
      <w:proofErr w:type="gramStart"/>
      <w:r w:rsidRPr="00335E94">
        <w:t>введен</w:t>
      </w:r>
      <w:proofErr w:type="gramEnd"/>
      <w:r w:rsidRPr="00335E94">
        <w:t xml:space="preserve"> </w:t>
      </w:r>
      <w:hyperlink r:id="rId69" w:history="1">
        <w:r w:rsidRPr="00335E94">
          <w:t>Постановлением</w:t>
        </w:r>
      </w:hyperlink>
      <w:r w:rsidRPr="00335E94">
        <w:t xml:space="preserve"> Кабинета Министров ЧР от 11.10.2017 N 399)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Title"/>
        <w:jc w:val="center"/>
        <w:outlineLvl w:val="1"/>
      </w:pPr>
      <w:r w:rsidRPr="00335E94">
        <w:t>III. Порядок предоставления субсидий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3.1. Общий объем предоставляемых субсидий определяется исходя из финансовых средств, предусмотренных законом Чувашской Республики о республиканском бюджете Чувашской Республики на очередной финансовый год и плановый период на реализацию общественно значимых мероприятий.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3.2. Количество проектов на получение субсидии из республиканского бюджета Чувашской Республики и номинации ежегодно утверждаются Минкультуры Чувашии.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Размер субсидии, предоставляемой объединению, определяется по формуле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rPr>
          <w:position w:val="-26"/>
        </w:rPr>
        <w:pict>
          <v:shape id="_x0000_i1025" style="width:87.05pt;height:36.95pt" coordsize="" o:spt="100" adj="0,,0" path="" filled="f" stroked="f">
            <v:stroke joinstyle="miter"/>
            <v:imagedata r:id="rId70" o:title="base_23650_123600_32768"/>
            <v:formulas/>
            <v:path o:connecttype="segments"/>
          </v:shape>
        </w:pic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где: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proofErr w:type="spellStart"/>
      <w:r w:rsidRPr="00335E94">
        <w:t>C</w:t>
      </w:r>
      <w:r w:rsidRPr="00335E94">
        <w:rPr>
          <w:vertAlign w:val="subscript"/>
        </w:rPr>
        <w:t>i</w:t>
      </w:r>
      <w:proofErr w:type="spellEnd"/>
      <w:r w:rsidRPr="00335E94">
        <w:t xml:space="preserve"> - размер субсидии i-</w:t>
      </w:r>
      <w:proofErr w:type="spellStart"/>
      <w:r w:rsidRPr="00335E94">
        <w:t>го</w:t>
      </w:r>
      <w:proofErr w:type="spellEnd"/>
      <w:r w:rsidRPr="00335E94">
        <w:t xml:space="preserve"> объединения - победителя конкурсного отбора;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S - общий объем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proofErr w:type="spellStart"/>
      <w:r w:rsidRPr="00335E94">
        <w:t>SUMa</w:t>
      </w:r>
      <w:r w:rsidRPr="00335E94">
        <w:rPr>
          <w:vertAlign w:val="subscript"/>
        </w:rPr>
        <w:t>i</w:t>
      </w:r>
      <w:proofErr w:type="spellEnd"/>
      <w:r w:rsidRPr="00335E94">
        <w:t xml:space="preserve"> - сумма баллов, набранная всеми объединениями, признанными в установленном порядке победителями конкурсного отбора;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proofErr w:type="spellStart"/>
      <w:r w:rsidRPr="00335E94">
        <w:t>a</w:t>
      </w:r>
      <w:r w:rsidRPr="00335E94">
        <w:rPr>
          <w:vertAlign w:val="subscript"/>
        </w:rPr>
        <w:t>i</w:t>
      </w:r>
      <w:proofErr w:type="spellEnd"/>
      <w:r w:rsidRPr="00335E94">
        <w:t xml:space="preserve"> - общая сумма баллов, набранная i-м объединением - победителем конкурсного отбора.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3.2 в ред. </w:t>
      </w:r>
      <w:hyperlink r:id="rId71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3.3. </w:t>
      </w:r>
      <w:proofErr w:type="gramStart"/>
      <w:r w:rsidRPr="00335E94">
        <w:t xml:space="preserve">Субсидии на цели, указанные в </w:t>
      </w:r>
      <w:hyperlink w:anchor="P59" w:history="1">
        <w:r w:rsidRPr="00335E94">
          <w:t>пункте 1.2</w:t>
        </w:r>
      </w:hyperlink>
      <w:r w:rsidRPr="00335E94">
        <w:t xml:space="preserve"> настоящего Порядка, предоставляются за счет средств республиканского бюджета Чувашской Республики, предусмотренных по разделу 0800 "Культура и кинематография", подразделу 0801 "Культура",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Минкультуры Чувашии.</w:t>
      </w:r>
      <w:proofErr w:type="gramEnd"/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</w:t>
      </w:r>
      <w:hyperlink r:id="rId72" w:history="1">
        <w:r w:rsidRPr="00335E94">
          <w:t>Постановления</w:t>
        </w:r>
      </w:hyperlink>
      <w:r w:rsidRPr="00335E94">
        <w:t xml:space="preserve"> Кабинета Министров ЧР от 11.10.2017 N 399)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lastRenderedPageBreak/>
        <w:t>Минкультуры Чувашии обеспечивает результативность, адресность и целевой характер использования бюджетных сре</w:t>
      </w:r>
      <w:proofErr w:type="gramStart"/>
      <w:r w:rsidRPr="00335E94">
        <w:t>дств в с</w:t>
      </w:r>
      <w:proofErr w:type="gramEnd"/>
      <w:r w:rsidRPr="00335E94">
        <w:t>оответствии с утвержденными бюджетными ассигнованиями и лимитами бюджетных обязательств, а также соблюдение объединениями условий, целей и порядка предоставления субсидий.</w:t>
      </w:r>
    </w:p>
    <w:p w:rsidR="00335E94" w:rsidRPr="00335E94" w:rsidRDefault="00335E94">
      <w:pPr>
        <w:pStyle w:val="ConsPlusNormal"/>
        <w:jc w:val="both"/>
      </w:pPr>
      <w:r w:rsidRPr="00335E94">
        <w:t xml:space="preserve">(абзац введен </w:t>
      </w:r>
      <w:hyperlink r:id="rId73" w:history="1">
        <w:r w:rsidRPr="00335E94">
          <w:t>Постановлением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3.4. Средства республиканского бюджета Чувашской Республики на указанные цели перечисляются с лицевого счета получателя средств республиканского бюджета Чувашской Республики - Минкультуры Чувашии, открытого в Минфине Чувашии, на расчетные счета объединений, открытые в кредитных организациях, в течение 10 рабочих дней со дня подписания соглашения.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п</w:t>
      </w:r>
      <w:proofErr w:type="gramEnd"/>
      <w:r w:rsidRPr="00335E94">
        <w:t xml:space="preserve">. 3.4 в ред. </w:t>
      </w:r>
      <w:hyperlink r:id="rId74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3.5. Предоставление субсидии осуществляется на основании соглашения, в котором предусматриваются: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цели, сроки, порядок, размер и условия предоставления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перечень документов, представляемых объединением для получения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значения показателей, необходимых для достижения результатов предоставления субсидии (далее - показатель предоставления субсидии);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75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обязательство объединения о ведении учета показателей предоставления субсидии и представлении отчетности о достижении их значений;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76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обязательство объединения о недопущении образования задолженности по выплате заработной платы работникам;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обязательство объединения о выплате работникам заработной платы с указанием определенного размера;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положения об обязательной проверке Минкультуры Чувашии соблюдения объединением условий и целей использования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согласие объединения на осуществление Минкультуры Чувашии и органами государственного финансового контроля проверок соблюдения условий, целей и порядка предоставления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обязательство объединения о представлении копии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Минкультуры Чувашии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335E94" w:rsidRPr="00335E94" w:rsidRDefault="00335E94">
      <w:pPr>
        <w:pStyle w:val="ConsPlusNormal"/>
        <w:jc w:val="both"/>
      </w:pPr>
      <w:r w:rsidRPr="00335E94">
        <w:t xml:space="preserve">(абзац введен </w:t>
      </w:r>
      <w:hyperlink r:id="rId77" w:history="1">
        <w:r w:rsidRPr="00335E94">
          <w:t>Постановлением</w:t>
        </w:r>
      </w:hyperlink>
      <w:r w:rsidRPr="00335E94">
        <w:t xml:space="preserve"> Кабинета Министров ЧР от 11.04.2018 N 115)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порядок и сроки возврата в текущем финансовом году объединением остатков субсидии, не использованных в отчетном финансовом году, и случаи такого возврата;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порядок и сроки возврата субсидии в случаях нарушения условий, установленных при ее предоставлении, </w:t>
      </w:r>
      <w:proofErr w:type="spellStart"/>
      <w:r w:rsidRPr="00335E94">
        <w:t>недостижения</w:t>
      </w:r>
      <w:proofErr w:type="spellEnd"/>
      <w:r w:rsidRPr="00335E94">
        <w:t xml:space="preserve"> значений показателей предоставления субсидии;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Постановлений Кабинета Министров ЧР от 11.10.2017 </w:t>
      </w:r>
      <w:hyperlink r:id="rId78" w:history="1">
        <w:r w:rsidRPr="00335E94">
          <w:t>N 399</w:t>
        </w:r>
      </w:hyperlink>
      <w:r w:rsidRPr="00335E94">
        <w:t xml:space="preserve">, от 11.03.2020 </w:t>
      </w:r>
      <w:hyperlink r:id="rId79" w:history="1">
        <w:r w:rsidRPr="00335E94">
          <w:t>N 86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порядок, сроки и формы представления отчетности об использовании субсидии, </w:t>
      </w:r>
      <w:r w:rsidRPr="00335E94">
        <w:lastRenderedPageBreak/>
        <w:t>выполнении условий предоставления субсидии, о достижении значений показателей предоставления субсидии; сроки и формы представления дополнительной отчетности;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80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Чувашской Республики, регулирующими порядок предоставления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направления расходов, источником финансового обеспечения которых является субсидия;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положения об отсутств</w:t>
      </w:r>
      <w:proofErr w:type="gramStart"/>
      <w:r w:rsidRPr="00335E94">
        <w:t>ии у о</w:t>
      </w:r>
      <w:proofErr w:type="gramEnd"/>
      <w:r w:rsidRPr="00335E94">
        <w:t>бъединения на первое число месяца, предшествующего месяцу, в котором планируется заключение соглашения: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81" w:history="1">
        <w:r w:rsidRPr="00335E94">
          <w:t>Постановления</w:t>
        </w:r>
      </w:hyperlink>
      <w:r w:rsidRPr="00335E94">
        <w:t xml:space="preserve"> Кабинета Министров ЧР от 11.10.2017 N 399)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335E94">
        <w:t>предоставленных</w:t>
      </w:r>
      <w:proofErr w:type="gramEnd"/>
      <w:r w:rsidRPr="00335E94"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о том, что объединение не должно: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находиться в процессе реорганизации, ликвидации, в отношении его не введена процедура банкротства, деятельность объединения не должна быть приостановлена в порядке, предусмотренном законодательством Российской Федерации;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82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59" w:history="1">
        <w:r w:rsidRPr="00335E94">
          <w:t>пункте 1.2</w:t>
        </w:r>
      </w:hyperlink>
      <w:r w:rsidRPr="00335E94">
        <w:t xml:space="preserve"> настоящего Порядка.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3.5 в ред. </w:t>
      </w:r>
      <w:hyperlink r:id="rId83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3.6. Объединения в сроки, установленные соглашением, представляют в Минкультуры Чувашии отчет о расходовании субсидии по форме, предусмотренной соглашением, с приложением копий документов, подтверждающих ее целевое использование.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п</w:t>
      </w:r>
      <w:proofErr w:type="gramEnd"/>
      <w:r w:rsidRPr="00335E94">
        <w:t xml:space="preserve">. 3.6 в ред. </w:t>
      </w:r>
      <w:hyperlink r:id="rId84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3.7. Эффективность предоставления субсидий оценивается Минкультуры Чувашии исходя из достижения объединением установленных в соглашении значений показателей, необходимых для достижения результатов предоставления субсидии, - соотношения количества проведенных общественно значимых мероприятий и общего </w:t>
      </w:r>
      <w:proofErr w:type="gramStart"/>
      <w:r w:rsidRPr="00335E94">
        <w:t>количества</w:t>
      </w:r>
      <w:proofErr w:type="gramEnd"/>
      <w:r w:rsidRPr="00335E94">
        <w:t xml:space="preserve"> заявленных в проекте общественно значимых мероприятий (при поступлении заявки на проведение ряда общественно значимых мероприятий) и соотношения количества привлеченных на общественно значимое мероприятие лиц и заявленного в проекте общего количества лиц (при поступлении заявки на проведение одного общественно значимого мероприятия).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 xml:space="preserve">Объединение представляет в Минкультуры Чувашии отчет о проведенных мероприятиях в срок не позднее 20 декабря текущего года и отчет о достижении значений показателей </w:t>
      </w:r>
      <w:r w:rsidRPr="00335E94">
        <w:lastRenderedPageBreak/>
        <w:t>предоставления субсидии по форме и в сроки, которые установлены соглашением.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proofErr w:type="gramStart"/>
      <w:r w:rsidRPr="00335E94">
        <w:t>В случае если объединением по состоянию на 31 декабря года предоставления субсидии допущены нарушения обязательств, предусмотренных соглашением в части выполнения и (или) достижения значений показателей предоставления субсидии, то объем средств, подлежащих возврату в республиканский бюджет Чувашской Республики в срок до 1 апреля года, следующего за годом предоставления субсидии (</w:t>
      </w:r>
      <w:proofErr w:type="spellStart"/>
      <w:r w:rsidRPr="00335E94">
        <w:t>V</w:t>
      </w:r>
      <w:r w:rsidRPr="00335E94">
        <w:rPr>
          <w:vertAlign w:val="subscript"/>
        </w:rPr>
        <w:t>возврата</w:t>
      </w:r>
      <w:proofErr w:type="spellEnd"/>
      <w:r w:rsidRPr="00335E94">
        <w:t>), рассчитывается по формуле</w:t>
      </w:r>
      <w:proofErr w:type="gramEnd"/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proofErr w:type="spellStart"/>
      <w:proofErr w:type="gramStart"/>
      <w:r w:rsidRPr="00335E94">
        <w:t>V</w:t>
      </w:r>
      <w:proofErr w:type="gramEnd"/>
      <w:r w:rsidRPr="00335E94">
        <w:rPr>
          <w:vertAlign w:val="subscript"/>
        </w:rPr>
        <w:t>возврата</w:t>
      </w:r>
      <w:proofErr w:type="spellEnd"/>
      <w:r w:rsidRPr="00335E94">
        <w:t xml:space="preserve"> = </w:t>
      </w:r>
      <w:proofErr w:type="spellStart"/>
      <w:r w:rsidRPr="00335E94">
        <w:t>V</w:t>
      </w:r>
      <w:r w:rsidRPr="00335E94">
        <w:rPr>
          <w:vertAlign w:val="subscript"/>
        </w:rPr>
        <w:t>субсидии</w:t>
      </w:r>
      <w:proofErr w:type="spellEnd"/>
      <w:r w:rsidRPr="00335E94">
        <w:t xml:space="preserve"> x (1 - D / S),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где: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proofErr w:type="spellStart"/>
      <w:proofErr w:type="gramStart"/>
      <w:r w:rsidRPr="00335E94">
        <w:t>V</w:t>
      </w:r>
      <w:proofErr w:type="gramEnd"/>
      <w:r w:rsidRPr="00335E94">
        <w:rPr>
          <w:vertAlign w:val="subscript"/>
        </w:rPr>
        <w:t>субсидии</w:t>
      </w:r>
      <w:proofErr w:type="spellEnd"/>
      <w:r w:rsidRPr="00335E94">
        <w:t xml:space="preserve"> - размер субсидии, полученной объединением;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D - фактически достигнутое значение показателя предоставления субсидии на основании отчета о достижении значений показателей предоставления субсидии;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S - значение показателя предоставления субсидии, установленное соглашением.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Меры ответственности, предусмотренные настоящим пунктом, не применяются в случае документального подтверждения объединением наступления обстоятельств непреодолимой силы, которые явились препятствием для надлежащего исполнения им соответствующих обязательств.</w:t>
      </w:r>
    </w:p>
    <w:p w:rsidR="00335E94" w:rsidRPr="00335E94" w:rsidRDefault="00335E94">
      <w:pPr>
        <w:pStyle w:val="ConsPlusNormal"/>
        <w:jc w:val="both"/>
      </w:pPr>
      <w:r w:rsidRPr="00335E94">
        <w:t xml:space="preserve">(п. 3.7 в ред. </w:t>
      </w:r>
      <w:hyperlink r:id="rId85" w:history="1">
        <w:r w:rsidRPr="00335E94">
          <w:t>Постановления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3.7.1. Результатом предоставления субсидии является увеличение количества реализованных творческих проектов объединений в области музыкального, театрального и изобразительного искусства, получивших государственную поддержку в рамках регионального проекта Чувашской Республики "Создание условий для реализации творческого потенциала нации" ("Творческие люди").</w:t>
      </w:r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п</w:t>
      </w:r>
      <w:proofErr w:type="gramEnd"/>
      <w:r w:rsidRPr="00335E94">
        <w:t xml:space="preserve">. 3.7.1 введен </w:t>
      </w:r>
      <w:hyperlink r:id="rId86" w:history="1">
        <w:r w:rsidRPr="00335E94">
          <w:t>Постановлением</w:t>
        </w:r>
      </w:hyperlink>
      <w:r w:rsidRPr="00335E94">
        <w:t xml:space="preserve"> Кабинета Министров ЧР от 11.03.2020 N 86)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Title"/>
        <w:jc w:val="center"/>
        <w:outlineLvl w:val="1"/>
      </w:pPr>
      <w:r w:rsidRPr="00335E94">
        <w:t>IV. Порядок возврата субсидий</w:t>
      </w:r>
    </w:p>
    <w:p w:rsidR="00335E94" w:rsidRPr="00335E94" w:rsidRDefault="00335E94">
      <w:pPr>
        <w:pStyle w:val="ConsPlusNormal"/>
        <w:jc w:val="center"/>
      </w:pPr>
      <w:proofErr w:type="gramStart"/>
      <w:r w:rsidRPr="00335E94">
        <w:t xml:space="preserve">(в ред. </w:t>
      </w:r>
      <w:hyperlink r:id="rId87" w:history="1">
        <w:r w:rsidRPr="00335E94">
          <w:t>Постановления</w:t>
        </w:r>
      </w:hyperlink>
      <w:r w:rsidRPr="00335E94">
        <w:t xml:space="preserve"> Кабинета Министров ЧР</w:t>
      </w:r>
      <w:proofErr w:type="gramEnd"/>
    </w:p>
    <w:p w:rsidR="00335E94" w:rsidRPr="00335E94" w:rsidRDefault="00335E94">
      <w:pPr>
        <w:pStyle w:val="ConsPlusNormal"/>
        <w:jc w:val="center"/>
      </w:pPr>
      <w:r w:rsidRPr="00335E94">
        <w:t>от 13.04.2016 N 131)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 xml:space="preserve">4.1. </w:t>
      </w:r>
      <w:proofErr w:type="gramStart"/>
      <w:r w:rsidRPr="00335E94">
        <w:t xml:space="preserve">При выявлении фактов нарушения условий предоставления субсидии, установленных настоящим Порядком, соглашением, при выявлении факта нецелевого использования субсидии, а также при </w:t>
      </w:r>
      <w:proofErr w:type="spellStart"/>
      <w:r w:rsidRPr="00335E94">
        <w:t>недостижении</w:t>
      </w:r>
      <w:proofErr w:type="spellEnd"/>
      <w:r w:rsidRPr="00335E94">
        <w:t xml:space="preserve"> значений показателей предоставления субсидии Минкультуры Чувашии в течение десяти рабочих дней со дня выявления факта нарушения направляет объединению уведомление о возврате в республиканский бюджет Чувашской Республики указанных средств в течение одного месяца со дня уведомления.</w:t>
      </w:r>
      <w:proofErr w:type="gramEnd"/>
    </w:p>
    <w:p w:rsidR="00335E94" w:rsidRPr="00335E94" w:rsidRDefault="00335E94">
      <w:pPr>
        <w:pStyle w:val="ConsPlusNormal"/>
        <w:jc w:val="both"/>
      </w:pPr>
      <w:r w:rsidRPr="00335E94">
        <w:t>(</w:t>
      </w:r>
      <w:proofErr w:type="gramStart"/>
      <w:r w:rsidRPr="00335E94">
        <w:t>в</w:t>
      </w:r>
      <w:proofErr w:type="gramEnd"/>
      <w:r w:rsidRPr="00335E94">
        <w:t xml:space="preserve"> ред. Постановлений Кабинета Министров ЧР от 22.12.2016 </w:t>
      </w:r>
      <w:hyperlink r:id="rId88" w:history="1">
        <w:r w:rsidRPr="00335E94">
          <w:t>N 560</w:t>
        </w:r>
      </w:hyperlink>
      <w:r w:rsidRPr="00335E94">
        <w:t xml:space="preserve">, от 11.10.2017 </w:t>
      </w:r>
      <w:hyperlink r:id="rId89" w:history="1">
        <w:r w:rsidRPr="00335E94">
          <w:t>N 399</w:t>
        </w:r>
      </w:hyperlink>
      <w:r w:rsidRPr="00335E94">
        <w:t xml:space="preserve">, от 11.03.2020 </w:t>
      </w:r>
      <w:hyperlink r:id="rId90" w:history="1">
        <w:r w:rsidRPr="00335E94">
          <w:t>N 86</w:t>
        </w:r>
      </w:hyperlink>
      <w:r w:rsidRPr="00335E94">
        <w:t>)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4.2. Не использованные по состоянию на 1 января очередного финансового года остатки субсидии подлежат возврату в республиканский бюджет Чувашской Республики объединениями в соответствии с требованиями, установленными бюджетным законодательством Российской Федерации и бюджетным законодательством Чувашской Республики, в течение первых 15 рабочих дней очередного финансового года.</w:t>
      </w:r>
    </w:p>
    <w:p w:rsidR="00335E94" w:rsidRPr="00335E94" w:rsidRDefault="00335E94">
      <w:pPr>
        <w:pStyle w:val="ConsPlusNormal"/>
        <w:spacing w:before="220"/>
        <w:ind w:firstLine="540"/>
        <w:jc w:val="both"/>
      </w:pPr>
      <w:r w:rsidRPr="00335E94">
        <w:t>4.3. В случае если объединение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Title"/>
        <w:jc w:val="center"/>
        <w:outlineLvl w:val="1"/>
      </w:pPr>
      <w:r w:rsidRPr="00335E94">
        <w:lastRenderedPageBreak/>
        <w:t>V. Осуществление контроля</w:t>
      </w:r>
    </w:p>
    <w:p w:rsidR="00335E94" w:rsidRPr="00335E94" w:rsidRDefault="00335E94">
      <w:pPr>
        <w:pStyle w:val="ConsPlusNormal"/>
        <w:jc w:val="center"/>
      </w:pPr>
      <w:proofErr w:type="gramStart"/>
      <w:r w:rsidRPr="00335E94">
        <w:t xml:space="preserve">(в ред. </w:t>
      </w:r>
      <w:hyperlink r:id="rId91" w:history="1">
        <w:r w:rsidRPr="00335E94">
          <w:t>Постановления</w:t>
        </w:r>
      </w:hyperlink>
      <w:r w:rsidRPr="00335E94">
        <w:t xml:space="preserve"> Кабинета Министров ЧР</w:t>
      </w:r>
      <w:proofErr w:type="gramEnd"/>
    </w:p>
    <w:p w:rsidR="00335E94" w:rsidRPr="00335E94" w:rsidRDefault="00335E94">
      <w:pPr>
        <w:pStyle w:val="ConsPlusNormal"/>
        <w:jc w:val="center"/>
      </w:pPr>
      <w:r w:rsidRPr="00335E94">
        <w:t>от 13.04.2016 N 131)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>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объединениями условий, целей и порядка предоставления субсидий.</w:t>
      </w:r>
    </w:p>
    <w:p w:rsidR="00335E94" w:rsidRPr="00335E94" w:rsidRDefault="00335E94">
      <w:pPr>
        <w:pStyle w:val="ConsPlusNormal"/>
        <w:jc w:val="both"/>
      </w:pPr>
      <w:r w:rsidRPr="00335E94">
        <w:t xml:space="preserve">(в ред. </w:t>
      </w:r>
      <w:hyperlink r:id="rId92" w:history="1">
        <w:r w:rsidRPr="00335E94">
          <w:t>Постановления</w:t>
        </w:r>
      </w:hyperlink>
      <w:r w:rsidRPr="00335E94">
        <w:t xml:space="preserve"> Кабинета Министров ЧР от 22.12.2016 N 560)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right"/>
        <w:outlineLvl w:val="1"/>
      </w:pPr>
      <w:r w:rsidRPr="00335E94">
        <w:lastRenderedPageBreak/>
        <w:t>Приложение N 1</w:t>
      </w:r>
    </w:p>
    <w:p w:rsidR="00335E94" w:rsidRPr="00335E94" w:rsidRDefault="00335E94">
      <w:pPr>
        <w:pStyle w:val="ConsPlusNormal"/>
        <w:jc w:val="right"/>
      </w:pPr>
      <w:r w:rsidRPr="00335E94">
        <w:t>к Порядку определения объема и предоставления</w:t>
      </w:r>
    </w:p>
    <w:p w:rsidR="00335E94" w:rsidRPr="00335E94" w:rsidRDefault="00335E94">
      <w:pPr>
        <w:pStyle w:val="ConsPlusNormal"/>
        <w:jc w:val="right"/>
      </w:pPr>
      <w:r w:rsidRPr="00335E94">
        <w:t>субсидий общественным объединениям за счет средств</w:t>
      </w:r>
    </w:p>
    <w:p w:rsidR="00335E94" w:rsidRPr="00335E94" w:rsidRDefault="00335E94">
      <w:pPr>
        <w:pStyle w:val="ConsPlusNormal"/>
        <w:jc w:val="right"/>
      </w:pPr>
      <w:r w:rsidRPr="00335E94">
        <w:t>республиканского бюджета 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на реализацию отдельных мероприятий подпрограмм</w:t>
      </w:r>
    </w:p>
    <w:p w:rsidR="00335E94" w:rsidRPr="00335E94" w:rsidRDefault="00335E94">
      <w:pPr>
        <w:pStyle w:val="ConsPlusNormal"/>
        <w:jc w:val="right"/>
      </w:pPr>
      <w:r w:rsidRPr="00335E94">
        <w:t>"Развитие культуры в Чувашской Республике"</w:t>
      </w:r>
    </w:p>
    <w:p w:rsidR="00335E94" w:rsidRPr="00335E94" w:rsidRDefault="00335E94">
      <w:pPr>
        <w:pStyle w:val="ConsPlusNormal"/>
        <w:jc w:val="right"/>
      </w:pPr>
      <w:r w:rsidRPr="00335E94">
        <w:t>и "Укрепление единства российской нации и</w:t>
      </w:r>
    </w:p>
    <w:p w:rsidR="00335E94" w:rsidRPr="00335E94" w:rsidRDefault="00335E94">
      <w:pPr>
        <w:pStyle w:val="ConsPlusNormal"/>
        <w:jc w:val="right"/>
      </w:pPr>
      <w:r w:rsidRPr="00335E94">
        <w:t>этнокультурное развитие народов Чувашской Республики"</w:t>
      </w:r>
    </w:p>
    <w:p w:rsidR="00335E94" w:rsidRPr="00335E94" w:rsidRDefault="00335E94">
      <w:pPr>
        <w:pStyle w:val="ConsPlusNormal"/>
        <w:jc w:val="right"/>
      </w:pPr>
      <w:r w:rsidRPr="00335E94">
        <w:t>государственной программы 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"Развитие культуры и туризма"</w:t>
      </w:r>
    </w:p>
    <w:p w:rsidR="00335E94" w:rsidRPr="00335E94" w:rsidRDefault="00335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E94" w:rsidRPr="00335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Список изменяющих документов</w:t>
            </w:r>
          </w:p>
          <w:p w:rsidR="00335E94" w:rsidRPr="00335E94" w:rsidRDefault="00335E94">
            <w:pPr>
              <w:pStyle w:val="ConsPlusNormal"/>
              <w:jc w:val="center"/>
            </w:pPr>
            <w:proofErr w:type="gramStart"/>
            <w:r w:rsidRPr="00335E94">
              <w:t>(в ред. Постановлений Кабинета Министров ЧР</w:t>
            </w:r>
            <w:proofErr w:type="gramEnd"/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31.12.2013 </w:t>
            </w:r>
            <w:hyperlink r:id="rId93" w:history="1">
              <w:r w:rsidRPr="00335E94">
                <w:t>N 579</w:t>
              </w:r>
            </w:hyperlink>
            <w:r w:rsidRPr="00335E94">
              <w:t xml:space="preserve">, от 08.06.2016 </w:t>
            </w:r>
            <w:hyperlink r:id="rId94" w:history="1">
              <w:r w:rsidRPr="00335E94">
                <w:t>N 226</w:t>
              </w:r>
            </w:hyperlink>
            <w:r w:rsidRPr="00335E94">
              <w:t xml:space="preserve">, от 11.10.2017 </w:t>
            </w:r>
            <w:hyperlink r:id="rId95" w:history="1">
              <w:r w:rsidRPr="00335E94">
                <w:t>N 399</w:t>
              </w:r>
            </w:hyperlink>
            <w:r w:rsidRPr="00335E94">
              <w:t>)</w:t>
            </w: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</w:pPr>
      <w:bookmarkStart w:id="9" w:name="P303"/>
      <w:bookmarkEnd w:id="9"/>
      <w:r w:rsidRPr="00335E94">
        <w:t>Заявка</w:t>
      </w:r>
    </w:p>
    <w:p w:rsidR="00335E94" w:rsidRPr="00335E94" w:rsidRDefault="00335E94">
      <w:pPr>
        <w:pStyle w:val="ConsPlusNormal"/>
        <w:jc w:val="center"/>
      </w:pPr>
      <w:r w:rsidRPr="00335E94">
        <w:t>на участие в конкурсном отборе проектов</w:t>
      </w:r>
    </w:p>
    <w:p w:rsidR="00335E94" w:rsidRPr="00335E94" w:rsidRDefault="00335E94">
      <w:pPr>
        <w:pStyle w:val="ConsPlusNormal"/>
        <w:jc w:val="center"/>
      </w:pPr>
      <w:r w:rsidRPr="00335E94">
        <w:t>общественных объединений для предоставления субсидий</w:t>
      </w:r>
    </w:p>
    <w:p w:rsidR="00335E94" w:rsidRPr="00335E94" w:rsidRDefault="00335E94">
      <w:pPr>
        <w:pStyle w:val="ConsPlusNormal"/>
        <w:jc w:val="center"/>
      </w:pPr>
      <w:r w:rsidRPr="00335E94">
        <w:t>из республиканского бюджета Чувашской Республики</w:t>
      </w:r>
    </w:p>
    <w:p w:rsidR="00335E94" w:rsidRPr="00335E94" w:rsidRDefault="00335E94">
      <w:pPr>
        <w:pStyle w:val="ConsPlusNormal"/>
        <w:jc w:val="center"/>
      </w:pPr>
      <w:r w:rsidRPr="00335E94">
        <w:t>на реализацию отдельных мероприятий подпрограмм</w:t>
      </w:r>
    </w:p>
    <w:p w:rsidR="00335E94" w:rsidRPr="00335E94" w:rsidRDefault="00335E94">
      <w:pPr>
        <w:pStyle w:val="ConsPlusNormal"/>
        <w:jc w:val="center"/>
      </w:pPr>
      <w:r w:rsidRPr="00335E94">
        <w:t>"</w:t>
      </w:r>
      <w:hyperlink r:id="rId96" w:history="1">
        <w:r w:rsidRPr="00335E94">
          <w:t>Развитие культуры</w:t>
        </w:r>
      </w:hyperlink>
      <w:r w:rsidRPr="00335E94">
        <w:t xml:space="preserve"> в Чувашской Республике" и</w:t>
      </w:r>
    </w:p>
    <w:p w:rsidR="00335E94" w:rsidRPr="00335E94" w:rsidRDefault="00335E94">
      <w:pPr>
        <w:pStyle w:val="ConsPlusNormal"/>
        <w:jc w:val="center"/>
      </w:pPr>
      <w:r w:rsidRPr="00335E94">
        <w:t>"</w:t>
      </w:r>
      <w:hyperlink r:id="rId97" w:history="1">
        <w:r w:rsidRPr="00335E94">
          <w:t>Укрепление единства</w:t>
        </w:r>
      </w:hyperlink>
      <w:r w:rsidRPr="00335E94">
        <w:t xml:space="preserve"> российской нации и этнокультурное</w:t>
      </w:r>
    </w:p>
    <w:p w:rsidR="00335E94" w:rsidRPr="00335E94" w:rsidRDefault="00335E94">
      <w:pPr>
        <w:pStyle w:val="ConsPlusNormal"/>
        <w:jc w:val="center"/>
      </w:pPr>
      <w:r w:rsidRPr="00335E94">
        <w:t>развитие народов Чувашской Республики"</w:t>
      </w:r>
    </w:p>
    <w:p w:rsidR="00335E94" w:rsidRPr="00335E94" w:rsidRDefault="00335E94">
      <w:pPr>
        <w:pStyle w:val="ConsPlusNormal"/>
        <w:jc w:val="center"/>
      </w:pPr>
      <w:r w:rsidRPr="00335E94">
        <w:t>государственной программы Чувашской Республики</w:t>
      </w:r>
    </w:p>
    <w:p w:rsidR="00335E94" w:rsidRPr="00335E94" w:rsidRDefault="00335E94">
      <w:pPr>
        <w:pStyle w:val="ConsPlusNormal"/>
        <w:jc w:val="center"/>
      </w:pPr>
      <w:r w:rsidRPr="00335E94">
        <w:t>"Развитие культуры и туризма"</w:t>
      </w:r>
    </w:p>
    <w:p w:rsidR="00335E94" w:rsidRPr="00335E94" w:rsidRDefault="00335E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123"/>
        <w:gridCol w:w="2494"/>
      </w:tblGrid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Полное наименование общественного объединения (в соответствии со свидетельством о внесении записи в ЕГРЮЛ)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2.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Дата государственной регистрации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3.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 w:val="restart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4.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Учредители: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физические лица (количество)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юридические лица (перечислить)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5.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Вышестоящая организация (если имеется)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 w:val="restart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6.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Юридический адрес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Фактический адрес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 w:val="restart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7.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Телефон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Факс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E-</w:t>
            </w:r>
            <w:proofErr w:type="spellStart"/>
            <w:r w:rsidRPr="00335E94">
              <w:t>mail</w:t>
            </w:r>
            <w:proofErr w:type="spellEnd"/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Адрес сайта (</w:t>
            </w:r>
            <w:proofErr w:type="spellStart"/>
            <w:r w:rsidRPr="00335E94">
              <w:t>web</w:t>
            </w:r>
            <w:proofErr w:type="spellEnd"/>
            <w:r w:rsidRPr="00335E94">
              <w:t>-страницы)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lastRenderedPageBreak/>
              <w:t>8.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Фамилия, имя, отчество (последнее - при наличии) руководителя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9.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Фамилия, имя, отчество (последнее - при наличии) главного бухгалтера общественного объединения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 w:val="restart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10.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Реквизиты общественного объединения:</w:t>
            </w:r>
          </w:p>
          <w:p w:rsidR="00335E94" w:rsidRPr="00335E94" w:rsidRDefault="00335E94">
            <w:pPr>
              <w:pStyle w:val="ConsPlusNormal"/>
            </w:pPr>
            <w:r w:rsidRPr="00335E94">
              <w:t>ИНН/КПП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ОГРН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расчетный счет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наименование кредитной организации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корреспондентский счет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БИК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ИНН/КПП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vMerge/>
            <w:tcBorders>
              <w:left w:val="nil"/>
            </w:tcBorders>
          </w:tcPr>
          <w:p w:rsidR="00335E94" w:rsidRPr="00335E94" w:rsidRDefault="00335E94"/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Юридический адрес кредитной организации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11.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Основные направления деятельности (не более 3)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12.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Количество сотрудников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13.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Количество участников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14.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Основные реализованные за последние 3 года программы/проекты с указанием наименования, суммы, источника финансирования, достигнутых результатов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15.</w:t>
            </w:r>
          </w:p>
        </w:tc>
        <w:tc>
          <w:tcPr>
            <w:tcW w:w="6123" w:type="dxa"/>
          </w:tcPr>
          <w:p w:rsidR="00335E94" w:rsidRPr="00335E94" w:rsidRDefault="00335E94">
            <w:pPr>
              <w:pStyle w:val="ConsPlusNormal"/>
            </w:pPr>
            <w:r w:rsidRPr="00335E94">
              <w:t>Сумма запрашиваемой субсидии</w:t>
            </w:r>
          </w:p>
        </w:tc>
        <w:tc>
          <w:tcPr>
            <w:tcW w:w="2494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Руководитель</w:t>
      </w:r>
    </w:p>
    <w:p w:rsidR="00335E94" w:rsidRPr="00335E94" w:rsidRDefault="00335E94">
      <w:pPr>
        <w:pStyle w:val="ConsPlusNonformat"/>
        <w:jc w:val="both"/>
      </w:pPr>
      <w:r w:rsidRPr="00335E94">
        <w:t>общественного объединения _____________ ________________________</w:t>
      </w:r>
    </w:p>
    <w:p w:rsidR="00335E94" w:rsidRPr="00335E94" w:rsidRDefault="00335E94">
      <w:pPr>
        <w:pStyle w:val="ConsPlusNonformat"/>
        <w:jc w:val="both"/>
      </w:pPr>
      <w:r w:rsidRPr="00335E94">
        <w:t xml:space="preserve">                            (подпись)    (расшифровка подписи)</w:t>
      </w:r>
    </w:p>
    <w:p w:rsidR="00335E94" w:rsidRPr="00335E94" w:rsidRDefault="00335E94">
      <w:pPr>
        <w:pStyle w:val="ConsPlusNonformat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Главный бухгалтер         _____________ ________________________</w:t>
      </w:r>
    </w:p>
    <w:p w:rsidR="00335E94" w:rsidRPr="00335E94" w:rsidRDefault="00335E94">
      <w:pPr>
        <w:pStyle w:val="ConsPlusNonformat"/>
        <w:jc w:val="both"/>
      </w:pPr>
      <w:r w:rsidRPr="00335E94">
        <w:t xml:space="preserve">                            (подпись)    (расшифровка подписи)</w:t>
      </w:r>
    </w:p>
    <w:p w:rsidR="00335E94" w:rsidRPr="00335E94" w:rsidRDefault="00335E94">
      <w:pPr>
        <w:pStyle w:val="ConsPlusNonformat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____ _____________ 20___ г.</w:t>
      </w:r>
    </w:p>
    <w:p w:rsidR="00335E94" w:rsidRPr="00335E94" w:rsidRDefault="00335E94">
      <w:pPr>
        <w:pStyle w:val="ConsPlusNonformat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М.П. (при наличии)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right"/>
        <w:outlineLvl w:val="1"/>
      </w:pPr>
      <w:r w:rsidRPr="00335E94">
        <w:lastRenderedPageBreak/>
        <w:t>Приложение N 2</w:t>
      </w:r>
    </w:p>
    <w:p w:rsidR="00335E94" w:rsidRPr="00335E94" w:rsidRDefault="00335E94">
      <w:pPr>
        <w:pStyle w:val="ConsPlusNormal"/>
        <w:jc w:val="right"/>
      </w:pPr>
      <w:r w:rsidRPr="00335E94">
        <w:t>к Порядку определения объема и предоставления</w:t>
      </w:r>
    </w:p>
    <w:p w:rsidR="00335E94" w:rsidRPr="00335E94" w:rsidRDefault="00335E94">
      <w:pPr>
        <w:pStyle w:val="ConsPlusNormal"/>
        <w:jc w:val="right"/>
      </w:pPr>
      <w:r w:rsidRPr="00335E94">
        <w:t>субсидий общественным объединениям за счет средств</w:t>
      </w:r>
    </w:p>
    <w:p w:rsidR="00335E94" w:rsidRPr="00335E94" w:rsidRDefault="00335E94">
      <w:pPr>
        <w:pStyle w:val="ConsPlusNormal"/>
        <w:jc w:val="right"/>
      </w:pPr>
      <w:r w:rsidRPr="00335E94">
        <w:t>республиканского бюджета 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на реализацию отдельных мероприятий подпрограмм</w:t>
      </w:r>
    </w:p>
    <w:p w:rsidR="00335E94" w:rsidRPr="00335E94" w:rsidRDefault="00335E94">
      <w:pPr>
        <w:pStyle w:val="ConsPlusNormal"/>
        <w:jc w:val="right"/>
      </w:pPr>
      <w:r w:rsidRPr="00335E94">
        <w:t>"Развитие культуры в Чувашской Республике"</w:t>
      </w:r>
    </w:p>
    <w:p w:rsidR="00335E94" w:rsidRPr="00335E94" w:rsidRDefault="00335E94">
      <w:pPr>
        <w:pStyle w:val="ConsPlusNormal"/>
        <w:jc w:val="right"/>
      </w:pPr>
      <w:r w:rsidRPr="00335E94">
        <w:t>и "Укрепление единства российской нации и</w:t>
      </w:r>
    </w:p>
    <w:p w:rsidR="00335E94" w:rsidRPr="00335E94" w:rsidRDefault="00335E94">
      <w:pPr>
        <w:pStyle w:val="ConsPlusNormal"/>
        <w:jc w:val="right"/>
      </w:pPr>
      <w:r w:rsidRPr="00335E94">
        <w:t>этнокультурное развитие народов Чувашской Республики"</w:t>
      </w:r>
    </w:p>
    <w:p w:rsidR="00335E94" w:rsidRPr="00335E94" w:rsidRDefault="00335E94">
      <w:pPr>
        <w:pStyle w:val="ConsPlusNormal"/>
        <w:jc w:val="right"/>
      </w:pPr>
      <w:r w:rsidRPr="00335E94">
        <w:t>государственной программы 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"Развитие культуры и туризма"</w:t>
      </w:r>
    </w:p>
    <w:p w:rsidR="00335E94" w:rsidRPr="00335E94" w:rsidRDefault="00335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E94" w:rsidRPr="00335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Список изменяющих документов</w:t>
            </w:r>
          </w:p>
          <w:p w:rsidR="00335E94" w:rsidRPr="00335E94" w:rsidRDefault="00335E94">
            <w:pPr>
              <w:pStyle w:val="ConsPlusNormal"/>
              <w:jc w:val="center"/>
            </w:pPr>
            <w:proofErr w:type="gramStart"/>
            <w:r w:rsidRPr="00335E94">
              <w:t>(в ред. Постановлений Кабинета Министров ЧР</w:t>
            </w:r>
            <w:proofErr w:type="gramEnd"/>
          </w:p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 31.12.2013 </w:t>
            </w:r>
            <w:hyperlink r:id="rId98" w:history="1">
              <w:r w:rsidRPr="00335E94">
                <w:t>N 579</w:t>
              </w:r>
            </w:hyperlink>
            <w:r w:rsidRPr="00335E94">
              <w:t xml:space="preserve">, от 08.06.2016 </w:t>
            </w:r>
            <w:hyperlink r:id="rId99" w:history="1">
              <w:r w:rsidRPr="00335E94">
                <w:t>N 226</w:t>
              </w:r>
            </w:hyperlink>
            <w:r w:rsidRPr="00335E94">
              <w:t xml:space="preserve">, от 11.10.2017 </w:t>
            </w:r>
            <w:hyperlink r:id="rId100" w:history="1">
              <w:r w:rsidRPr="00335E94">
                <w:t>N 399</w:t>
              </w:r>
            </w:hyperlink>
            <w:r w:rsidRPr="00335E94">
              <w:t>)</w:t>
            </w: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</w:pPr>
      <w:bookmarkStart w:id="10" w:name="P416"/>
      <w:bookmarkEnd w:id="10"/>
      <w:r w:rsidRPr="00335E94">
        <w:t>ПРОЕКТ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  <w:outlineLvl w:val="2"/>
      </w:pPr>
      <w:r w:rsidRPr="00335E94">
        <w:t>1. Описание проекта</w:t>
      </w:r>
    </w:p>
    <w:p w:rsidR="00335E94" w:rsidRPr="00335E94" w:rsidRDefault="00335E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989"/>
        <w:gridCol w:w="3628"/>
      </w:tblGrid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Наименование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2.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Территория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3.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Продолжительность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4.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Цели и задачи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5.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Полная стоимость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6.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Сумма запрашиваемой субсидии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7.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Собственные средства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8.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Привлеченные средства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9.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Основные целевые группы населения, на которые направлен проект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10.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Механизм достижения цели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11.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Опыт в области реализации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12.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Кадровое обеспечение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13.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r w:rsidRPr="00335E94">
              <w:t>Критерии оценки эффективности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14.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</w:pPr>
            <w:proofErr w:type="spellStart"/>
            <w:r w:rsidRPr="00335E94">
              <w:t>Тиражируемость</w:t>
            </w:r>
            <w:proofErr w:type="spellEnd"/>
            <w:r w:rsidRPr="00335E94">
              <w:t xml:space="preserve"> проекта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2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15.</w:t>
            </w:r>
          </w:p>
        </w:tc>
        <w:tc>
          <w:tcPr>
            <w:tcW w:w="4989" w:type="dxa"/>
          </w:tcPr>
          <w:p w:rsidR="00335E94" w:rsidRPr="00335E94" w:rsidRDefault="00335E94">
            <w:pPr>
              <w:pStyle w:val="ConsPlusNormal"/>
              <w:jc w:val="both"/>
            </w:pPr>
            <w:r w:rsidRPr="00335E94">
              <w:t>Механизм распространения информации о проекте и его результатах</w:t>
            </w:r>
          </w:p>
        </w:tc>
        <w:tc>
          <w:tcPr>
            <w:tcW w:w="36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  <w:outlineLvl w:val="2"/>
      </w:pPr>
      <w:r w:rsidRPr="00335E94">
        <w:t>2. Рабочий план реализации проекта</w:t>
      </w:r>
    </w:p>
    <w:p w:rsidR="00335E94" w:rsidRPr="00335E94" w:rsidRDefault="00335E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71"/>
        <w:gridCol w:w="2891"/>
      </w:tblGrid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N </w:t>
            </w:r>
            <w:proofErr w:type="gramStart"/>
            <w:r w:rsidRPr="00335E94">
              <w:lastRenderedPageBreak/>
              <w:t>п</w:t>
            </w:r>
            <w:proofErr w:type="gramEnd"/>
            <w:r w:rsidRPr="00335E94">
              <w:t>/п</w:t>
            </w:r>
          </w:p>
        </w:tc>
        <w:tc>
          <w:tcPr>
            <w:tcW w:w="3798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lastRenderedPageBreak/>
              <w:t>Наименование мероприятий</w:t>
            </w:r>
          </w:p>
        </w:tc>
        <w:tc>
          <w:tcPr>
            <w:tcW w:w="1871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Сроки реализации</w:t>
            </w:r>
          </w:p>
        </w:tc>
        <w:tc>
          <w:tcPr>
            <w:tcW w:w="2891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Ответственные за </w:t>
            </w:r>
            <w:r w:rsidRPr="00335E94">
              <w:lastRenderedPageBreak/>
              <w:t>реализацию проекта лица</w:t>
            </w:r>
          </w:p>
        </w:tc>
      </w:tr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3798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871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  <w:outlineLvl w:val="2"/>
      </w:pPr>
      <w:r w:rsidRPr="00335E94">
        <w:t>3. Планируемые результаты реализации проекта</w:t>
      </w:r>
    </w:p>
    <w:p w:rsidR="00335E94" w:rsidRPr="00335E94" w:rsidRDefault="00335E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871"/>
        <w:gridCol w:w="2891"/>
      </w:tblGrid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N </w:t>
            </w:r>
            <w:proofErr w:type="gramStart"/>
            <w:r w:rsidRPr="00335E94">
              <w:t>п</w:t>
            </w:r>
            <w:proofErr w:type="gramEnd"/>
            <w:r w:rsidRPr="00335E94">
              <w:t>/п</w:t>
            </w:r>
          </w:p>
        </w:tc>
        <w:tc>
          <w:tcPr>
            <w:tcW w:w="3798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Наименование мероприятий</w:t>
            </w:r>
          </w:p>
        </w:tc>
        <w:tc>
          <w:tcPr>
            <w:tcW w:w="1871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Количественные показатели</w:t>
            </w:r>
          </w:p>
        </w:tc>
        <w:tc>
          <w:tcPr>
            <w:tcW w:w="2891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Качественные показатели</w:t>
            </w:r>
          </w:p>
        </w:tc>
      </w:tr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3798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871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  <w:outlineLvl w:val="2"/>
      </w:pPr>
      <w:r w:rsidRPr="00335E94">
        <w:t>4. Смета проекта</w:t>
      </w:r>
    </w:p>
    <w:p w:rsidR="00335E94" w:rsidRPr="00335E94" w:rsidRDefault="00335E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474"/>
        <w:gridCol w:w="1701"/>
        <w:gridCol w:w="1814"/>
        <w:gridCol w:w="1928"/>
      </w:tblGrid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 xml:space="preserve">N </w:t>
            </w:r>
            <w:proofErr w:type="gramStart"/>
            <w:r w:rsidRPr="00335E94">
              <w:t>п</w:t>
            </w:r>
            <w:proofErr w:type="gramEnd"/>
            <w:r w:rsidRPr="00335E94">
              <w:t>/п</w:t>
            </w:r>
          </w:p>
        </w:tc>
        <w:tc>
          <w:tcPr>
            <w:tcW w:w="1587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Статьи сметы</w:t>
            </w:r>
          </w:p>
        </w:tc>
        <w:tc>
          <w:tcPr>
            <w:tcW w:w="1474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Общая сумма средств, рублей</w:t>
            </w:r>
          </w:p>
        </w:tc>
        <w:tc>
          <w:tcPr>
            <w:tcW w:w="1701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Собственные средства, рублей</w:t>
            </w:r>
          </w:p>
        </w:tc>
        <w:tc>
          <w:tcPr>
            <w:tcW w:w="1814" w:type="dxa"/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Привлеченные средства, рублей</w:t>
            </w:r>
          </w:p>
        </w:tc>
        <w:tc>
          <w:tcPr>
            <w:tcW w:w="19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  <w:jc w:val="center"/>
            </w:pPr>
            <w:r w:rsidRPr="00335E94">
              <w:t>Сумма запрашиваемой субсидии, рублей</w:t>
            </w:r>
          </w:p>
        </w:tc>
      </w:tr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587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474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701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814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  <w:tr w:rsidR="00335E94" w:rsidRPr="00335E94">
        <w:tc>
          <w:tcPr>
            <w:tcW w:w="454" w:type="dxa"/>
            <w:tcBorders>
              <w:left w:val="nil"/>
            </w:tcBorders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587" w:type="dxa"/>
          </w:tcPr>
          <w:p w:rsidR="00335E94" w:rsidRPr="00335E94" w:rsidRDefault="00335E94">
            <w:pPr>
              <w:pStyle w:val="ConsPlusNormal"/>
            </w:pPr>
            <w:r w:rsidRPr="00335E94">
              <w:t>Итого</w:t>
            </w:r>
          </w:p>
        </w:tc>
        <w:tc>
          <w:tcPr>
            <w:tcW w:w="1474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701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814" w:type="dxa"/>
          </w:tcPr>
          <w:p w:rsidR="00335E94" w:rsidRPr="00335E94" w:rsidRDefault="00335E94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35E94" w:rsidRPr="00335E94" w:rsidRDefault="00335E94">
            <w:pPr>
              <w:pStyle w:val="ConsPlusNormal"/>
            </w:pPr>
          </w:p>
        </w:tc>
      </w:tr>
    </w:tbl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Руководитель</w:t>
      </w:r>
    </w:p>
    <w:p w:rsidR="00335E94" w:rsidRPr="00335E94" w:rsidRDefault="00335E94">
      <w:pPr>
        <w:pStyle w:val="ConsPlusNonformat"/>
        <w:jc w:val="both"/>
      </w:pPr>
      <w:r w:rsidRPr="00335E94">
        <w:t>общественного объединения _____________ ________________________</w:t>
      </w:r>
    </w:p>
    <w:p w:rsidR="00335E94" w:rsidRPr="00335E94" w:rsidRDefault="00335E94">
      <w:pPr>
        <w:pStyle w:val="ConsPlusNonformat"/>
        <w:jc w:val="both"/>
      </w:pPr>
      <w:r w:rsidRPr="00335E94">
        <w:t xml:space="preserve">                            (подпись)    (расшифровка подписи)</w:t>
      </w:r>
    </w:p>
    <w:p w:rsidR="00335E94" w:rsidRPr="00335E94" w:rsidRDefault="00335E94">
      <w:pPr>
        <w:pStyle w:val="ConsPlusNonformat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Главный бухгалтер         _____________ ________________________</w:t>
      </w:r>
    </w:p>
    <w:p w:rsidR="00335E94" w:rsidRPr="00335E94" w:rsidRDefault="00335E94">
      <w:pPr>
        <w:pStyle w:val="ConsPlusNonformat"/>
        <w:jc w:val="both"/>
      </w:pPr>
      <w:r w:rsidRPr="00335E94">
        <w:t xml:space="preserve">                            (подпись)    (расшифровка подписи)</w:t>
      </w:r>
    </w:p>
    <w:p w:rsidR="00335E94" w:rsidRPr="00335E94" w:rsidRDefault="00335E94">
      <w:pPr>
        <w:pStyle w:val="ConsPlusNonformat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____ _____________ 20___ г.</w:t>
      </w:r>
    </w:p>
    <w:p w:rsidR="00335E94" w:rsidRPr="00335E94" w:rsidRDefault="00335E94">
      <w:pPr>
        <w:pStyle w:val="ConsPlusNonformat"/>
        <w:jc w:val="both"/>
      </w:pPr>
    </w:p>
    <w:p w:rsidR="00335E94" w:rsidRPr="00335E94" w:rsidRDefault="00335E94">
      <w:pPr>
        <w:pStyle w:val="ConsPlusNonformat"/>
        <w:jc w:val="both"/>
      </w:pPr>
      <w:r w:rsidRPr="00335E94">
        <w:t>М.П. (при наличии)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  <w:bookmarkStart w:id="11" w:name="_GoBack"/>
      <w:bookmarkEnd w:id="11"/>
    </w:p>
    <w:p w:rsidR="00335E94" w:rsidRPr="00335E94" w:rsidRDefault="00335E94">
      <w:pPr>
        <w:pStyle w:val="ConsPlusNormal"/>
        <w:jc w:val="right"/>
        <w:outlineLvl w:val="1"/>
      </w:pPr>
      <w:r w:rsidRPr="00335E94">
        <w:lastRenderedPageBreak/>
        <w:t>Приложение N 3</w:t>
      </w:r>
    </w:p>
    <w:p w:rsidR="00335E94" w:rsidRPr="00335E94" w:rsidRDefault="00335E94">
      <w:pPr>
        <w:pStyle w:val="ConsPlusNormal"/>
        <w:jc w:val="right"/>
      </w:pPr>
      <w:r w:rsidRPr="00335E94">
        <w:t>к Порядку определения объема и предоставления</w:t>
      </w:r>
    </w:p>
    <w:p w:rsidR="00335E94" w:rsidRPr="00335E94" w:rsidRDefault="00335E94">
      <w:pPr>
        <w:pStyle w:val="ConsPlusNormal"/>
        <w:jc w:val="right"/>
      </w:pPr>
      <w:r w:rsidRPr="00335E94">
        <w:t>субсидий общественным объединениям за счет средств</w:t>
      </w:r>
    </w:p>
    <w:p w:rsidR="00335E94" w:rsidRPr="00335E94" w:rsidRDefault="00335E94">
      <w:pPr>
        <w:pStyle w:val="ConsPlusNormal"/>
        <w:jc w:val="right"/>
      </w:pPr>
      <w:r w:rsidRPr="00335E94">
        <w:t>республиканского бюджета 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на реализацию отдельных мероприятий подпрограмм</w:t>
      </w:r>
    </w:p>
    <w:p w:rsidR="00335E94" w:rsidRPr="00335E94" w:rsidRDefault="00335E94">
      <w:pPr>
        <w:pStyle w:val="ConsPlusNormal"/>
        <w:jc w:val="right"/>
      </w:pPr>
      <w:r w:rsidRPr="00335E94">
        <w:t>"Развитие культуры в Чувашской Республике"</w:t>
      </w:r>
    </w:p>
    <w:p w:rsidR="00335E94" w:rsidRPr="00335E94" w:rsidRDefault="00335E94">
      <w:pPr>
        <w:pStyle w:val="ConsPlusNormal"/>
        <w:jc w:val="right"/>
      </w:pPr>
      <w:r w:rsidRPr="00335E94">
        <w:t>и "Укрепление единства российской нации и</w:t>
      </w:r>
    </w:p>
    <w:p w:rsidR="00335E94" w:rsidRPr="00335E94" w:rsidRDefault="00335E94">
      <w:pPr>
        <w:pStyle w:val="ConsPlusNormal"/>
        <w:jc w:val="right"/>
      </w:pPr>
      <w:r w:rsidRPr="00335E94">
        <w:t>этнокультурное развитие народов Чувашской Республики"</w:t>
      </w:r>
    </w:p>
    <w:p w:rsidR="00335E94" w:rsidRPr="00335E94" w:rsidRDefault="00335E94">
      <w:pPr>
        <w:pStyle w:val="ConsPlusNormal"/>
        <w:jc w:val="right"/>
      </w:pPr>
      <w:r w:rsidRPr="00335E94">
        <w:t>государственной программы Чувашской Республики</w:t>
      </w:r>
    </w:p>
    <w:p w:rsidR="00335E94" w:rsidRPr="00335E94" w:rsidRDefault="00335E94">
      <w:pPr>
        <w:pStyle w:val="ConsPlusNormal"/>
        <w:jc w:val="right"/>
      </w:pPr>
      <w:r w:rsidRPr="00335E94">
        <w:t>"Развитие культуры и туризма"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center"/>
      </w:pPr>
      <w:r w:rsidRPr="00335E94">
        <w:t>Отчет</w:t>
      </w:r>
    </w:p>
    <w:p w:rsidR="00335E94" w:rsidRPr="00335E94" w:rsidRDefault="00335E94">
      <w:pPr>
        <w:pStyle w:val="ConsPlusNormal"/>
        <w:jc w:val="center"/>
      </w:pPr>
      <w:r w:rsidRPr="00335E94">
        <w:t>о расходовании субсидии, выделенной</w:t>
      </w:r>
    </w:p>
    <w:p w:rsidR="00335E94" w:rsidRPr="00335E94" w:rsidRDefault="00335E94">
      <w:pPr>
        <w:pStyle w:val="ConsPlusNormal"/>
        <w:jc w:val="center"/>
      </w:pPr>
      <w:r w:rsidRPr="00335E94">
        <w:t>из республиканского бюджета Чувашской Республики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ind w:firstLine="540"/>
        <w:jc w:val="both"/>
      </w:pPr>
      <w:r w:rsidRPr="00335E94">
        <w:t xml:space="preserve">Утратил силу. - </w:t>
      </w:r>
      <w:hyperlink r:id="rId101" w:history="1">
        <w:r w:rsidRPr="00335E94">
          <w:t>Постановление</w:t>
        </w:r>
      </w:hyperlink>
      <w:r w:rsidRPr="00335E94">
        <w:t xml:space="preserve"> Кабинета Министров ЧР от 22.12.2016 N 560.</w:t>
      </w: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jc w:val="both"/>
      </w:pPr>
    </w:p>
    <w:p w:rsidR="00335E94" w:rsidRPr="00335E94" w:rsidRDefault="00335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3E3" w:rsidRPr="00335E94" w:rsidRDefault="00B263E3"/>
    <w:sectPr w:rsidR="00B263E3" w:rsidRPr="00335E94" w:rsidSect="00BA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4"/>
    <w:rsid w:val="00335E94"/>
    <w:rsid w:val="00B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E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E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E04023A22CB181CD7DC81BCC1313128682C1198A16610B82FAF6CB1389CD87B8AE1C1D60D685E4E678FF0FEDA075865537B3DC908EF6F610001828k0c5M" TargetMode="External"/><Relationship Id="rId21" Type="http://schemas.openxmlformats.org/officeDocument/2006/relationships/hyperlink" Target="consultantplus://offline/ref=94E04023A22CB181CD7DC81BCC1313128682C11982136B0A86F8ABC11BD0C185BFA1430A679F89E5E67AF70AEEFF7093446FBCD98990F2EC0C021Ak2cAM" TargetMode="External"/><Relationship Id="rId42" Type="http://schemas.openxmlformats.org/officeDocument/2006/relationships/hyperlink" Target="consultantplus://offline/ref=94E04023A22CB181CD7DC81BCC1313128682C1198A156A0A81FBF6CB1389CD87B8AE1C1D60D685E4E67AF70EE0A075865537B3DC908EF6F610001828k0c5M" TargetMode="External"/><Relationship Id="rId47" Type="http://schemas.openxmlformats.org/officeDocument/2006/relationships/hyperlink" Target="consultantplus://offline/ref=94E04023A22CB181CD7DC81BCC1313128682C1198214640E85F8ABC11BD0C185BFA1430A679F89E5E67AF50CEEFF7093446FBCD98990F2EC0C021Ak2cAM" TargetMode="External"/><Relationship Id="rId63" Type="http://schemas.openxmlformats.org/officeDocument/2006/relationships/hyperlink" Target="consultantplus://offline/ref=94E04023A22CB181CD7DC81BCC1313128682C1198A16610B80F4F6CB1389CD87B8AE1C1D60D685E4E67AF70EE0A075865537B3DC908EF6F610001828k0c5M" TargetMode="External"/><Relationship Id="rId68" Type="http://schemas.openxmlformats.org/officeDocument/2006/relationships/hyperlink" Target="consultantplus://offline/ref=94E04023A22CB181CD7DC81BCC1313128682C1198A16610B80F4F6CB1389CD87B8AE1C1D60D685E4E67AF70EE2A075865537B3DC908EF6F610001828k0c5M" TargetMode="External"/><Relationship Id="rId84" Type="http://schemas.openxmlformats.org/officeDocument/2006/relationships/hyperlink" Target="consultantplus://offline/ref=94E04023A22CB181CD7DC81BCC1313128682C1198214640E85F8ABC11BD0C185BFA1430A679F89E5E67AFF0BEEFF7093446FBCD98990F2EC0C021Ak2cAM" TargetMode="External"/><Relationship Id="rId89" Type="http://schemas.openxmlformats.org/officeDocument/2006/relationships/hyperlink" Target="consultantplus://offline/ref=94E04023A22CB181CD7DC81BCC1313128682C11982136B0A86F8ABC11BD0C185BFA1430A679F89E5E67AF407EEFF7093446FBCD98990F2EC0C021Ak2cAM" TargetMode="External"/><Relationship Id="rId16" Type="http://schemas.openxmlformats.org/officeDocument/2006/relationships/hyperlink" Target="consultantplus://offline/ref=94E04023A22CB181CD7DC81BCC1313128682C11982136B0987F8ABC11BD0C185BFA1430A679F89E5E67AF40CEEFF7093446FBCD98990F2EC0C021Ak2cAM" TargetMode="External"/><Relationship Id="rId11" Type="http://schemas.openxmlformats.org/officeDocument/2006/relationships/hyperlink" Target="consultantplus://offline/ref=94E04023A22CB181CD7DC81BCC1313128682C1198A14600688F5F6CB1389CD87B8AE1C1D60D685E4E67AF70FE0A075865537B3DC908EF6F610001828k0c5M" TargetMode="External"/><Relationship Id="rId32" Type="http://schemas.openxmlformats.org/officeDocument/2006/relationships/hyperlink" Target="consultantplus://offline/ref=94E04023A22CB181CD7DC81BCC1313128682C1198A16610B80F4F6CB1389CD87B8AE1C1D60D685E4E67AF70FE2A075865537B3DC908EF6F610001828k0c5M" TargetMode="External"/><Relationship Id="rId37" Type="http://schemas.openxmlformats.org/officeDocument/2006/relationships/hyperlink" Target="consultantplus://offline/ref=94E04023A22CB181CD7DC81BCC1313128682C1198214640E85F8ABC11BD0C185BFA1430A679F89E5E67AF706EEFF7093446FBCD98990F2EC0C021Ak2cAM" TargetMode="External"/><Relationship Id="rId53" Type="http://schemas.openxmlformats.org/officeDocument/2006/relationships/hyperlink" Target="consultantplus://offline/ref=94E04023A22CB181CD7DC81BCC1313128682C1198A14600688F5F6CB1389CD87B8AE1C1D60D685E4E67AF70FE3A075865537B3DC908EF6F610001828k0c5M" TargetMode="External"/><Relationship Id="rId58" Type="http://schemas.openxmlformats.org/officeDocument/2006/relationships/hyperlink" Target="consultantplus://offline/ref=94E04023A22CB181CD7DC81BCC1313128682C1198214640E85F8ABC11BD0C185BFA1430A679F89E5E67AF407EEFF7093446FBCD98990F2EC0C021Ak2cAM" TargetMode="External"/><Relationship Id="rId74" Type="http://schemas.openxmlformats.org/officeDocument/2006/relationships/hyperlink" Target="consultantplus://offline/ref=94E04023A22CB181CD7DC81BCC1313128682C1198214640E85F8ABC11BD0C185BFA1430A679F89E5E67AF10EEEFF7093446FBCD98990F2EC0C021Ak2cAM" TargetMode="External"/><Relationship Id="rId79" Type="http://schemas.openxmlformats.org/officeDocument/2006/relationships/hyperlink" Target="consultantplus://offline/ref=94E04023A22CB181CD7DC81BCC1313128682C1198A16610B80F4F6CB1389CD87B8AE1C1D60D685E4E67AF70DE1A075865537B3DC908EF6F610001828k0c5M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94E04023A22CB181CD7DC81BCC1313128682C11982136B0987F8ABC11BD0C185BFA1430A679F89E5E67AF40DEEFF7093446FBCD98990F2EC0C021Ak2cAM" TargetMode="External"/><Relationship Id="rId90" Type="http://schemas.openxmlformats.org/officeDocument/2006/relationships/hyperlink" Target="consultantplus://offline/ref=94E04023A22CB181CD7DC81BCC1313128682C1198A16610B80F4F6CB1389CD87B8AE1C1D60D685E4E67AF70BE5A075865537B3DC908EF6F610001828k0c5M" TargetMode="External"/><Relationship Id="rId95" Type="http://schemas.openxmlformats.org/officeDocument/2006/relationships/hyperlink" Target="consultantplus://offline/ref=94E04023A22CB181CD7DC81BCC1313128682C11982136B0A86F8ABC11BD0C185BFA1430A679F89E5E67AF406EEFF7093446FBCD98990F2EC0C021Ak2cAM" TargetMode="External"/><Relationship Id="rId22" Type="http://schemas.openxmlformats.org/officeDocument/2006/relationships/hyperlink" Target="consultantplus://offline/ref=94E04023A22CB181CD7DC81BCC1313128682C1198A14600688F5F6CB1389CD87B8AE1C1D60D685E4E67AF70FE0A075865537B3DC908EF6F610001828k0c5M" TargetMode="External"/><Relationship Id="rId27" Type="http://schemas.openxmlformats.org/officeDocument/2006/relationships/hyperlink" Target="consultantplus://offline/ref=94E04023A22CB181CD7DC81BCC1313128682C1198A16610B82FAF6CB1389CD87B8AE1C1D60D685E4E77BF60FE7A075865537B3DC908EF6F610001828k0c5M" TargetMode="External"/><Relationship Id="rId43" Type="http://schemas.openxmlformats.org/officeDocument/2006/relationships/hyperlink" Target="consultantplus://offline/ref=94E04023A22CB181CD7DC81BCC1313128682C11982136B0987F8ABC11BD0C185BFA1430A679F89E5E67AF40CEEFF7093446FBCD98990F2EC0C021Ak2cAM" TargetMode="External"/><Relationship Id="rId48" Type="http://schemas.openxmlformats.org/officeDocument/2006/relationships/hyperlink" Target="consultantplus://offline/ref=94E04023A22CB181CD7DC81BCC1313128682C1198214640E85F8ABC11BD0C185BFA1430A679F89E5E67AF50AEEFF7093446FBCD98990F2EC0C021Ak2cAM" TargetMode="External"/><Relationship Id="rId64" Type="http://schemas.openxmlformats.org/officeDocument/2006/relationships/hyperlink" Target="consultantplus://offline/ref=94E04023A22CB181CD7DC81BCC1313128682C1198A156A0A81FBF6CB1389CD87B8AE1C1D60D685E4E67AF70CEDA075865537B3DC908EF6F610001828k0c5M" TargetMode="External"/><Relationship Id="rId69" Type="http://schemas.openxmlformats.org/officeDocument/2006/relationships/hyperlink" Target="consultantplus://offline/ref=94E04023A22CB181CD7DC81BCC1313128682C11982136B0A86F8ABC11BD0C185BFA1430A679F89E5E67AF509EEFF7093446FBCD98990F2EC0C021Ak2cAM" TargetMode="External"/><Relationship Id="rId80" Type="http://schemas.openxmlformats.org/officeDocument/2006/relationships/hyperlink" Target="consultantplus://offline/ref=94E04023A22CB181CD7DC81BCC1313128682C1198A16610B80F4F6CB1389CD87B8AE1C1D60D685E4E67AF70DE0A075865537B3DC908EF6F610001828k0c5M" TargetMode="External"/><Relationship Id="rId85" Type="http://schemas.openxmlformats.org/officeDocument/2006/relationships/hyperlink" Target="consultantplus://offline/ref=94E04023A22CB181CD7DC81BCC1313128682C1198A16610B80F4F6CB1389CD87B8AE1C1D60D685E4E67AF70DEDA075865537B3DC908EF6F610001828k0c5M" TargetMode="External"/><Relationship Id="rId12" Type="http://schemas.openxmlformats.org/officeDocument/2006/relationships/hyperlink" Target="consultantplus://offline/ref=94E04023A22CB181CD7DC81BCC1313128682C1198A156A0A81FBF6CB1389CD87B8AE1C1D60D685E4E67AF70FE3A075865537B3DC908EF6F610001828k0c5M" TargetMode="External"/><Relationship Id="rId17" Type="http://schemas.openxmlformats.org/officeDocument/2006/relationships/hyperlink" Target="consultantplus://offline/ref=94E04023A22CB181CD7DC81BCC1313128682C1198D176B0A89F8ABC11BD0C185BFA1430A679F89E5E67AF20DEEFF7093446FBCD98990F2EC0C021Ak2cAM" TargetMode="External"/><Relationship Id="rId25" Type="http://schemas.openxmlformats.org/officeDocument/2006/relationships/hyperlink" Target="consultantplus://offline/ref=94E04023A22CB181CD7DD616DA7F4D168D8D961389166958DDA7F09C4CD9CBD2F8EE1A4823918CE6E771A35EA1FE2CD5167CBEDA8992F6F0k0cEM" TargetMode="External"/><Relationship Id="rId33" Type="http://schemas.openxmlformats.org/officeDocument/2006/relationships/hyperlink" Target="consultantplus://offline/ref=94E04023A22CB181CD7DC81BCC1313128682C1198A16610B82FAF6CB1389CD87B8AE1C1D60D685E4E678FF0FEDA075865537B3DC908EF6F610001828k0c5M" TargetMode="External"/><Relationship Id="rId38" Type="http://schemas.openxmlformats.org/officeDocument/2006/relationships/hyperlink" Target="consultantplus://offline/ref=94E04023A22CB181CD7DC81BCC1313128682C11982136B0A86F8ABC11BD0C185BFA1430A679F89E5E67AF708EEFF7093446FBCD98990F2EC0C021Ak2cAM" TargetMode="External"/><Relationship Id="rId46" Type="http://schemas.openxmlformats.org/officeDocument/2006/relationships/hyperlink" Target="consultantplus://offline/ref=94E04023A22CB181CD7DC81BCC1313128682C11982136B0889F8ABC11BD0C185BFA1430A679F89E5E67AF10EEEFF7093446FBCD98990F2EC0C021Ak2cAM" TargetMode="External"/><Relationship Id="rId59" Type="http://schemas.openxmlformats.org/officeDocument/2006/relationships/hyperlink" Target="consultantplus://offline/ref=94E04023A22CB181CD7DC81BCC1313128682C11982136B0A86F8ABC11BD0C185BFA1430A679F89E5E67AF50BEEFF7093446FBCD98990F2EC0C021Ak2cAM" TargetMode="External"/><Relationship Id="rId67" Type="http://schemas.openxmlformats.org/officeDocument/2006/relationships/hyperlink" Target="consultantplus://offline/ref=94E04023A22CB181CD7DC81BCC1313128682C1198214640E85F8ABC11BD0C185BFA1430A679F89E5E67AF307EEFF7093446FBCD98990F2EC0C021Ak2cAM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94E04023A22CB181CD7DC81BCC1313128682C1198214640E85F8ABC11BD0C185BFA1430A679F89E5E67AF70AEEFF7093446FBCD98990F2EC0C021Ak2cAM" TargetMode="External"/><Relationship Id="rId41" Type="http://schemas.openxmlformats.org/officeDocument/2006/relationships/hyperlink" Target="consultantplus://offline/ref=94E04023A22CB181CD7DC81BCC1313128682C1198214640E85F8ABC11BD0C185BFA1430A679F89E5E67AF60BEEFF7093446FBCD98990F2EC0C021Ak2cAM" TargetMode="External"/><Relationship Id="rId54" Type="http://schemas.openxmlformats.org/officeDocument/2006/relationships/hyperlink" Target="consultantplus://offline/ref=94E04023A22CB181CD7DC81BCC1313128682C1198A16610B80F4F6CB1389CD87B8AE1C1D60D685E4E67AF70EE7A075865537B3DC908EF6F610001828k0c5M" TargetMode="External"/><Relationship Id="rId62" Type="http://schemas.openxmlformats.org/officeDocument/2006/relationships/hyperlink" Target="consultantplus://offline/ref=94E04023A22CB181CD7DC81BCC1313128682C1198214640E85F8ABC11BD0C185BFA1430A679F89E5E67AF309EEFF7093446FBCD98990F2EC0C021Ak2cAM" TargetMode="External"/><Relationship Id="rId70" Type="http://schemas.openxmlformats.org/officeDocument/2006/relationships/image" Target="media/image1.wmf"/><Relationship Id="rId75" Type="http://schemas.openxmlformats.org/officeDocument/2006/relationships/hyperlink" Target="consultantplus://offline/ref=94E04023A22CB181CD7DC81BCC1313128682C1198A16610B80F4F6CB1389CD87B8AE1C1D60D685E4E67AF70DE4A075865537B3DC908EF6F610001828k0c5M" TargetMode="External"/><Relationship Id="rId83" Type="http://schemas.openxmlformats.org/officeDocument/2006/relationships/hyperlink" Target="consultantplus://offline/ref=94E04023A22CB181CD7DC81BCC1313128682C1198214640E85F8ABC11BD0C185BFA1430A679F89E5E67AF10CEEFF7093446FBCD98990F2EC0C021Ak2cAM" TargetMode="External"/><Relationship Id="rId88" Type="http://schemas.openxmlformats.org/officeDocument/2006/relationships/hyperlink" Target="consultantplus://offline/ref=94E04023A22CB181CD7DC81BCC1313128682C1198214640E85F8ABC11BD0C185BFA1430A679F89E5E67AFE09EEFF7093446FBCD98990F2EC0C021Ak2cAM" TargetMode="External"/><Relationship Id="rId91" Type="http://schemas.openxmlformats.org/officeDocument/2006/relationships/hyperlink" Target="consultantplus://offline/ref=94E04023A22CB181CD7DC81BCC1313128682C11982136B0889F8ABC11BD0C185BFA1430A679F89E5E67BF70DEEFF7093446FBCD98990F2EC0C021Ak2cAM" TargetMode="External"/><Relationship Id="rId96" Type="http://schemas.openxmlformats.org/officeDocument/2006/relationships/hyperlink" Target="consultantplus://offline/ref=94E04023A22CB181CD7DC81BCC1313128682C1198A146B0B84F5F6CB1389CD87B8AE1C1D60D685E4E67EF509E1A075865537B3DC908EF6F610001828k0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04023A22CB181CD7DC81BCC1313128682C1198D176B0A89F8ABC11BD0C185BFA1430A679F89E5E67AF308EEFF7093446FBCD98990F2EC0C021Ak2cAM" TargetMode="External"/><Relationship Id="rId15" Type="http://schemas.openxmlformats.org/officeDocument/2006/relationships/hyperlink" Target="consultantplus://offline/ref=94E04023A22CB181CD7DC81BCC1313128682C11982136B0980F8ABC11BD0C185BFA1430A679F89E5E67AF708EEFF7093446FBCD98990F2EC0C021Ak2cAM" TargetMode="External"/><Relationship Id="rId23" Type="http://schemas.openxmlformats.org/officeDocument/2006/relationships/hyperlink" Target="consultantplus://offline/ref=94E04023A22CB181CD7DC81BCC1313128682C1198A156A0A81FBF6CB1389CD87B8AE1C1D60D685E4E67AF70FE2A075865537B3DC908EF6F610001828k0c5M" TargetMode="External"/><Relationship Id="rId28" Type="http://schemas.openxmlformats.org/officeDocument/2006/relationships/hyperlink" Target="consultantplus://offline/ref=94E04023A22CB181CD7DC81BCC1313128682C1198D176B0A89F8ABC11BD0C185BFA1430A679F89E5E67AF20AEEFF7093446FBCD98990F2EC0C021Ak2cAM" TargetMode="External"/><Relationship Id="rId36" Type="http://schemas.openxmlformats.org/officeDocument/2006/relationships/hyperlink" Target="consultantplus://offline/ref=94E04023A22CB181CD7DC81BCC1313128682C1198A156A0A81FBF6CB1389CD87B8AE1C1D60D685E4E67AF70EE1A075865537B3DC908EF6F610001828k0c5M" TargetMode="External"/><Relationship Id="rId49" Type="http://schemas.openxmlformats.org/officeDocument/2006/relationships/hyperlink" Target="consultantplus://offline/ref=94E04023A22CB181CD7DC81BCC1313128682C1198D176B0A89F8ABC11BD0C185BFA1430A679F89E5E67AF207EEFF7093446FBCD98990F2EC0C021Ak2cAM" TargetMode="External"/><Relationship Id="rId57" Type="http://schemas.openxmlformats.org/officeDocument/2006/relationships/hyperlink" Target="consultantplus://offline/ref=94E04023A22CB181CD7DC81BCC1313128682C1198A16610B80F4F6CB1389CD87B8AE1C1D60D685E4E67AF70EE6A075865537B3DC908EF6F610001828k0c5M" TargetMode="External"/><Relationship Id="rId10" Type="http://schemas.openxmlformats.org/officeDocument/2006/relationships/hyperlink" Target="consultantplus://offline/ref=94E04023A22CB181CD7DC81BCC1313128682C11982136B0A86F8ABC11BD0C185BFA1430A679F89E5E67AF70AEEFF7093446FBCD98990F2EC0C021Ak2cAM" TargetMode="External"/><Relationship Id="rId31" Type="http://schemas.openxmlformats.org/officeDocument/2006/relationships/hyperlink" Target="consultantplus://offline/ref=94E04023A22CB181CD7DC81BCC1313128682C1198A16610B82FAF6CB1389CD87B8AE1C1D60D685E4E67AF70EE7A075865537B3DC908EF6F610001828k0c5M" TargetMode="External"/><Relationship Id="rId44" Type="http://schemas.openxmlformats.org/officeDocument/2006/relationships/hyperlink" Target="consultantplus://offline/ref=94E04023A22CB181CD7DC81BCC1313128682C11982136B0889F8ABC11BD0C185BFA1430A679F89E5E67AF10EEEFF7093446FBCD98990F2EC0C021Ak2cAM" TargetMode="External"/><Relationship Id="rId52" Type="http://schemas.openxmlformats.org/officeDocument/2006/relationships/hyperlink" Target="consultantplus://offline/ref=94E04023A22CB181CD7DC81BCC1313128682C11982136B0889F8ABC11BD0C185BFA1430A679F89E5E67AF10CEEFF7093446FBCD98990F2EC0C021Ak2cAM" TargetMode="External"/><Relationship Id="rId60" Type="http://schemas.openxmlformats.org/officeDocument/2006/relationships/hyperlink" Target="consultantplus://offline/ref=94E04023A22CB181CD7DC81BCC1313128682C1198A156A0A81FBF6CB1389CD87B8AE1C1D60D685E4E67AF70CE7A075865537B3DC908EF6F610001828k0c5M" TargetMode="External"/><Relationship Id="rId65" Type="http://schemas.openxmlformats.org/officeDocument/2006/relationships/hyperlink" Target="consultantplus://offline/ref=94E04023A22CB181CD7DC81BCC1313128682C1198214640E85F8ABC11BD0C185BFA1430A679F89E5E67AF308EEFF7093446FBCD98990F2EC0C021Ak2cAM" TargetMode="External"/><Relationship Id="rId73" Type="http://schemas.openxmlformats.org/officeDocument/2006/relationships/hyperlink" Target="consultantplus://offline/ref=94E04023A22CB181CD7DC81BCC1313128682C1198214640E85F8ABC11BD0C185BFA1430A679F89E5E67AF206EEFF7093446FBCD98990F2EC0C021Ak2cAM" TargetMode="External"/><Relationship Id="rId78" Type="http://schemas.openxmlformats.org/officeDocument/2006/relationships/hyperlink" Target="consultantplus://offline/ref=94E04023A22CB181CD7DC81BCC1313128682C11982136B0A86F8ABC11BD0C185BFA1430A679F89E5E67AF40CEEFF7093446FBCD98990F2EC0C021Ak2cAM" TargetMode="External"/><Relationship Id="rId81" Type="http://schemas.openxmlformats.org/officeDocument/2006/relationships/hyperlink" Target="consultantplus://offline/ref=94E04023A22CB181CD7DC81BCC1313128682C11982136B0A86F8ABC11BD0C185BFA1430A679F89E5E67AF40BEEFF7093446FBCD98990F2EC0C021Ak2cAM" TargetMode="External"/><Relationship Id="rId86" Type="http://schemas.openxmlformats.org/officeDocument/2006/relationships/hyperlink" Target="consultantplus://offline/ref=94E04023A22CB181CD7DC81BCC1313128682C1198A16610B80F4F6CB1389CD87B8AE1C1D60D685E4E67AF70CEDA075865537B3DC908EF6F610001828k0c5M" TargetMode="External"/><Relationship Id="rId94" Type="http://schemas.openxmlformats.org/officeDocument/2006/relationships/hyperlink" Target="consultantplus://offline/ref=94E04023A22CB181CD7DC81BCC1313128682C11982136B0980F8ABC11BD0C185BFA1430A679F89E5E67AF60FEEFF7093446FBCD98990F2EC0C021Ak2cAM" TargetMode="External"/><Relationship Id="rId99" Type="http://schemas.openxmlformats.org/officeDocument/2006/relationships/hyperlink" Target="consultantplus://offline/ref=94E04023A22CB181CD7DC81BCC1313128682C11982136B0980F8ABC11BD0C185BFA1430A679F89E5E67AF60FEEFF7093446FBCD98990F2EC0C021Ak2cAM" TargetMode="External"/><Relationship Id="rId101" Type="http://schemas.openxmlformats.org/officeDocument/2006/relationships/hyperlink" Target="consultantplus://offline/ref=94E04023A22CB181CD7DC81BCC1313128682C1198214640E85F8ABC11BD0C185BFA1430A679F89E5E67AFE06EEFF7093446FBCD98990F2EC0C021Ak2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04023A22CB181CD7DC81BCC1313128682C1198214640E85F8ABC11BD0C185BFA1430A679F89E5E67AF70AEEFF7093446FBCD98990F2EC0C021Ak2cAM" TargetMode="External"/><Relationship Id="rId13" Type="http://schemas.openxmlformats.org/officeDocument/2006/relationships/hyperlink" Target="consultantplus://offline/ref=94E04023A22CB181CD7DC81BCC1313128682C1198A16610B80F4F6CB1389CD87B8AE1C1D60D685E4E67AF70FE0A075865537B3DC908EF6F610001828k0c5M" TargetMode="External"/><Relationship Id="rId18" Type="http://schemas.openxmlformats.org/officeDocument/2006/relationships/hyperlink" Target="consultantplus://offline/ref=94E04023A22CB181CD7DC81BCC1313128682C11982136B0889F8ABC11BD0C185BFA1430A679F89E5E67AF206EEFF7093446FBCD98990F2EC0C021Ak2cAM" TargetMode="External"/><Relationship Id="rId39" Type="http://schemas.openxmlformats.org/officeDocument/2006/relationships/hyperlink" Target="consultantplus://offline/ref=94E04023A22CB181CD7DC81BCC1313128682C11982136B0A86F8ABC11BD0C185BFA1430A679F89E5E67AF707EEFF7093446FBCD98990F2EC0C021Ak2cAM" TargetMode="External"/><Relationship Id="rId34" Type="http://schemas.openxmlformats.org/officeDocument/2006/relationships/hyperlink" Target="consultantplus://offline/ref=94E04023A22CB181CD7DC81BCC1313128682C1198A16610B82FAF6CB1389CD87B8AE1C1D60D685E4E77BF60FE7A075865537B3DC908EF6F610001828k0c5M" TargetMode="External"/><Relationship Id="rId50" Type="http://schemas.openxmlformats.org/officeDocument/2006/relationships/hyperlink" Target="consultantplus://offline/ref=94E04023A22CB181CD7DC81BCC1313128682C11982136B0889F8ABC11BD0C185BFA1430A679F89E5E67AF10DEEFF7093446FBCD98990F2EC0C021Ak2cAM" TargetMode="External"/><Relationship Id="rId55" Type="http://schemas.openxmlformats.org/officeDocument/2006/relationships/hyperlink" Target="consultantplus://offline/ref=94E04023A22CB181CD7DC81BCC1313128682C1198A156A0A81FBF6CB1389CD87B8AE1C1D60D685E4E67AF70EE2A075865537B3DC908EF6F610001828k0c5M" TargetMode="External"/><Relationship Id="rId76" Type="http://schemas.openxmlformats.org/officeDocument/2006/relationships/hyperlink" Target="consultantplus://offline/ref=94E04023A22CB181CD7DC81BCC1313128682C1198A16610B80F4F6CB1389CD87B8AE1C1D60D685E4E67AF70DE6A075865537B3DC908EF6F610001828k0c5M" TargetMode="External"/><Relationship Id="rId97" Type="http://schemas.openxmlformats.org/officeDocument/2006/relationships/hyperlink" Target="consultantplus://offline/ref=94E04023A22CB181CD7DC81BCC1313128682C1198A146B0B84F5F6CB1389CD87B8AE1C1D60D685E4E579F008ECA075865537B3DC908EF6F610001828k0c5M" TargetMode="External"/><Relationship Id="rId7" Type="http://schemas.openxmlformats.org/officeDocument/2006/relationships/hyperlink" Target="consultantplus://offline/ref=94E04023A22CB181CD7DC81BCC1313128682C11982136B0889F8ABC11BD0C185BFA1430A679F89E5E67AF207EEFF7093446FBCD98990F2EC0C021Ak2cAM" TargetMode="External"/><Relationship Id="rId71" Type="http://schemas.openxmlformats.org/officeDocument/2006/relationships/hyperlink" Target="consultantplus://offline/ref=94E04023A22CB181CD7DC81BCC1313128682C1198214640E85F8ABC11BD0C185BFA1430A679F89E5E67AF20FEEFF7093446FBCD98990F2EC0C021Ak2cAM" TargetMode="External"/><Relationship Id="rId92" Type="http://schemas.openxmlformats.org/officeDocument/2006/relationships/hyperlink" Target="consultantplus://offline/ref=94E04023A22CB181CD7DC81BCC1313128682C1198214640E85F8ABC11BD0C185BFA1430A679F89E5E67AFE07EEFF7093446FBCD98990F2EC0C021Ak2c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E04023A22CB181CD7DC81BCC1313128682C11982136B0980F8ABC11BD0C185BFA1430A679F89E5E67AF706EEFF7093446FBCD98990F2EC0C021Ak2cAM" TargetMode="External"/><Relationship Id="rId24" Type="http://schemas.openxmlformats.org/officeDocument/2006/relationships/hyperlink" Target="consultantplus://offline/ref=94E04023A22CB181CD7DC81BCC1313128682C1198A16610B80F4F6CB1389CD87B8AE1C1D60D685E4E67AF70FE0A075865537B3DC908EF6F610001828k0c5M" TargetMode="External"/><Relationship Id="rId40" Type="http://schemas.openxmlformats.org/officeDocument/2006/relationships/hyperlink" Target="consultantplus://offline/ref=94E04023A22CB181CD7DC81BCC1313128682C1198A16610B80F4F6CB1389CD87B8AE1C1D60D685E4E67AF70FECA075865537B3DC908EF6F610001828k0c5M" TargetMode="External"/><Relationship Id="rId45" Type="http://schemas.openxmlformats.org/officeDocument/2006/relationships/hyperlink" Target="consultantplus://offline/ref=94E04023A22CB181CD7DC81BCC1313128682C1198214640E85F8ABC11BD0C185BFA1430A679F89E5E67AF50DEEFF7093446FBCD98990F2EC0C021Ak2cAM" TargetMode="External"/><Relationship Id="rId66" Type="http://schemas.openxmlformats.org/officeDocument/2006/relationships/hyperlink" Target="consultantplus://offline/ref=94E04023A22CB181CD7DC81BCC1313128682C11982136B0889F8ABC11BD0C185BFA1430A679F89E5E67AF007EEFF7093446FBCD98990F2EC0C021Ak2cAM" TargetMode="External"/><Relationship Id="rId87" Type="http://schemas.openxmlformats.org/officeDocument/2006/relationships/hyperlink" Target="consultantplus://offline/ref=94E04023A22CB181CD7DC81BCC1313128682C11982136B0889F8ABC11BD0C185BFA1430A679F89E5E67AFE08EEFF7093446FBCD98990F2EC0C021Ak2cAM" TargetMode="External"/><Relationship Id="rId61" Type="http://schemas.openxmlformats.org/officeDocument/2006/relationships/hyperlink" Target="consultantplus://offline/ref=94E04023A22CB181CD7DC81BCC1313128682C11982136B0889F8ABC11BD0C185BFA1430A679F89E5E67AF009EEFF7093446FBCD98990F2EC0C021Ak2cAM" TargetMode="External"/><Relationship Id="rId82" Type="http://schemas.openxmlformats.org/officeDocument/2006/relationships/hyperlink" Target="consultantplus://offline/ref=94E04023A22CB181CD7DC81BCC1313128682C1198A16610B80F4F6CB1389CD87B8AE1C1D60D685E4E67AF70DE3A075865537B3DC908EF6F610001828k0c5M" TargetMode="External"/><Relationship Id="rId19" Type="http://schemas.openxmlformats.org/officeDocument/2006/relationships/hyperlink" Target="consultantplus://offline/ref=94E04023A22CB181CD7DC81BCC1313128682C11982136B0980F8ABC11BD0C185BFA1430A679F89E5E67AF707EEFF7093446FBCD98990F2EC0C021Ak2cAM" TargetMode="External"/><Relationship Id="rId14" Type="http://schemas.openxmlformats.org/officeDocument/2006/relationships/hyperlink" Target="consultantplus://offline/ref=94E04023A22CB181CD7DC81BCC1313128682C1198D176B0A89F8ABC11BD0C185BFA1430A679F89E5E67AF20FEEFF7093446FBCD98990F2EC0C021Ak2cAM" TargetMode="External"/><Relationship Id="rId30" Type="http://schemas.openxmlformats.org/officeDocument/2006/relationships/hyperlink" Target="consultantplus://offline/ref=94E04023A22CB181CD7DC81BCC1313128682C1198A156A0A81FBF6CB1389CD87B8AE1C1D60D685E4E67AF70FECA075865537B3DC908EF6F610001828k0c5M" TargetMode="External"/><Relationship Id="rId35" Type="http://schemas.openxmlformats.org/officeDocument/2006/relationships/hyperlink" Target="consultantplus://offline/ref=94E04023A22CB181CD7DC81BCC1313128682C1198A156A0A81FBF6CB1389CD87B8AE1C1D60D685E4E67AF70EE5A075865537B3DC908EF6F610001828k0c5M" TargetMode="External"/><Relationship Id="rId56" Type="http://schemas.openxmlformats.org/officeDocument/2006/relationships/hyperlink" Target="consultantplus://offline/ref=94E04023A22CB181CD7DC81BCC1313128682C1198214640E85F8ABC11BD0C185BFA1430A679F89E5E67AF408EEFF7093446FBCD98990F2EC0C021Ak2cAM" TargetMode="External"/><Relationship Id="rId77" Type="http://schemas.openxmlformats.org/officeDocument/2006/relationships/hyperlink" Target="consultantplus://offline/ref=94E04023A22CB181CD7DC81BCC1313128682C1198A14600688F5F6CB1389CD87B8AE1C1D60D685E4E67AF70EE5A075865537B3DC908EF6F610001828k0c5M" TargetMode="External"/><Relationship Id="rId100" Type="http://schemas.openxmlformats.org/officeDocument/2006/relationships/hyperlink" Target="consultantplus://offline/ref=94E04023A22CB181CD7DC81BCC1313128682C11982136B0A86F8ABC11BD0C185BFA1430A679F89E5E67AF30AEEFF7093446FBCD98990F2EC0C021Ak2cAM" TargetMode="External"/><Relationship Id="rId8" Type="http://schemas.openxmlformats.org/officeDocument/2006/relationships/hyperlink" Target="consultantplus://offline/ref=94E04023A22CB181CD7DC81BCC1313128682C11982136B0980F8ABC11BD0C185BFA1430A679F89E5E67AF709EEFF7093446FBCD98990F2EC0C021Ak2cAM" TargetMode="External"/><Relationship Id="rId51" Type="http://schemas.openxmlformats.org/officeDocument/2006/relationships/hyperlink" Target="consultantplus://offline/ref=94E04023A22CB181CD7DC81BCC1313128682C11982136B0A86F8ABC11BD0C185BFA1430A679F89E5E67AF60DEEFF7093446FBCD98990F2EC0C021Ak2cAM" TargetMode="External"/><Relationship Id="rId72" Type="http://schemas.openxmlformats.org/officeDocument/2006/relationships/hyperlink" Target="consultantplus://offline/ref=94E04023A22CB181CD7DC81BCC1313128682C11982136B0A86F8ABC11BD0C185BFA1430A679F89E5E67AF40EEEFF7093446FBCD98990F2EC0C021Ak2cAM" TargetMode="External"/><Relationship Id="rId93" Type="http://schemas.openxmlformats.org/officeDocument/2006/relationships/hyperlink" Target="consultantplus://offline/ref=94E04023A22CB181CD7DC81BCC1313128682C1198D176B0A89F8ABC11BD0C185BFA1430A679F89E5E67AF206EEFF7093446FBCD98990F2EC0C021Ak2cAM" TargetMode="External"/><Relationship Id="rId98" Type="http://schemas.openxmlformats.org/officeDocument/2006/relationships/hyperlink" Target="consultantplus://offline/ref=94E04023A22CB181CD7DC81BCC1313128682C1198D176B0A89F8ABC11BD0C185BFA1430A679F89E5E67AF10DEEFF7093446FBCD98990F2EC0C021Ak2c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Ефимова Ольга Витальевна</cp:lastModifiedBy>
  <cp:revision>1</cp:revision>
  <dcterms:created xsi:type="dcterms:W3CDTF">2020-04-27T12:28:00Z</dcterms:created>
  <dcterms:modified xsi:type="dcterms:W3CDTF">2020-04-27T12:31:00Z</dcterms:modified>
</cp:coreProperties>
</file>