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C" w:rsidRDefault="00FD75C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D75CC" w:rsidRDefault="00FD75CC">
      <w:pPr>
        <w:pStyle w:val="ConsPlusTitle"/>
        <w:jc w:val="center"/>
      </w:pPr>
    </w:p>
    <w:p w:rsidR="00FD75CC" w:rsidRDefault="00FD75CC">
      <w:pPr>
        <w:pStyle w:val="ConsPlusTitle"/>
        <w:jc w:val="center"/>
      </w:pPr>
      <w:r>
        <w:t>ПОСТАНОВЛЕНИЕ</w:t>
      </w:r>
    </w:p>
    <w:p w:rsidR="00FD75CC" w:rsidRDefault="00FD75CC">
      <w:pPr>
        <w:pStyle w:val="ConsPlusTitle"/>
        <w:jc w:val="center"/>
      </w:pPr>
      <w:r>
        <w:t>от 13 мая 2015 г. N 186</w:t>
      </w:r>
    </w:p>
    <w:p w:rsidR="00FD75CC" w:rsidRDefault="00FD75CC">
      <w:pPr>
        <w:pStyle w:val="ConsPlusTitle"/>
        <w:jc w:val="center"/>
      </w:pPr>
    </w:p>
    <w:p w:rsidR="00FD75CC" w:rsidRDefault="00FD75CC">
      <w:pPr>
        <w:pStyle w:val="ConsPlusTitle"/>
        <w:jc w:val="center"/>
      </w:pPr>
      <w:r>
        <w:t>О ПОРЯДКЕ ПРЕДОСТАВЛЕНИЯ ГРАНТОВ ГЛАВЫ ЧУВАШСКОЙ РЕСПУБЛИКИ</w:t>
      </w:r>
    </w:p>
    <w:p w:rsidR="00FD75CC" w:rsidRDefault="00FD75CC">
      <w:pPr>
        <w:pStyle w:val="ConsPlusTitle"/>
        <w:jc w:val="center"/>
      </w:pPr>
      <w:r>
        <w:t>ДЛЯ РЕАЛИЗАЦИИ ТВОРЧЕСКИХ ПРОЕКТОВ ПРОФЕССИОНАЛЬНЫХ</w:t>
      </w:r>
    </w:p>
    <w:p w:rsidR="00FD75CC" w:rsidRDefault="00FD75CC">
      <w:pPr>
        <w:pStyle w:val="ConsPlusTitle"/>
        <w:jc w:val="center"/>
      </w:pPr>
      <w:r>
        <w:t>КОЛЛЕКТИВОВ ЧУВАШСКОЙ РЕСПУБЛИКИ И ОСУЩЕСТВЛЕНИЯ</w:t>
      </w:r>
    </w:p>
    <w:p w:rsidR="00FD75CC" w:rsidRDefault="00FD75C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ИХ ЦЕЛЕВЫМ ИСПОЛЬЗОВАНИЕМ</w:t>
      </w:r>
    </w:p>
    <w:p w:rsidR="00FD75CC" w:rsidRDefault="00FD7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22.04.2020 N 208)</w:t>
            </w:r>
          </w:p>
        </w:tc>
      </w:tr>
    </w:tbl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Чувашской Республики от 30 декабря 2014 г. N 180 "О государственной поддержке культуры и науки в Чувашской Республике" Кабинет Министров Чувашской Республики постановляет: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1. Утвердить:</w:t>
      </w:r>
    </w:p>
    <w:p w:rsidR="00FD75CC" w:rsidRDefault="00FD75CC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</w:t>
      </w:r>
      <w:proofErr w:type="gramStart"/>
      <w:r>
        <w:t>контроля за</w:t>
      </w:r>
      <w:proofErr w:type="gramEnd"/>
      <w:r>
        <w:t xml:space="preserve"> их целевым использованием (приложение N 1);</w:t>
      </w:r>
    </w:p>
    <w:p w:rsidR="00FD75CC" w:rsidRDefault="00FD75CC">
      <w:pPr>
        <w:pStyle w:val="ConsPlusNormal"/>
        <w:spacing w:before="220"/>
        <w:ind w:firstLine="540"/>
        <w:jc w:val="both"/>
      </w:pPr>
      <w:hyperlink w:anchor="P362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конкурсной комиссии по подведению итогов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</w:t>
      </w:r>
      <w:proofErr w:type="gramEnd"/>
      <w:r>
        <w:t xml:space="preserve"> (приложение N 2).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2. Министерству культуры, по делам национальностей и архивного дела Чувашской Республики ежегодно проводить республиканский конкурс по отбору творческих проектов профессиональных коллективов Чувашской Республики на получение грантов Главы Чувашской Республики для их реализации.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D75CC" w:rsidRDefault="00FD75C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24 июля 2013 г. N 290 "О порядке присуждения, выплаты грантов Главы Чувашской Республики для реализации творческих проектов профессиональных коллективов Чувашской Республики и осуществления </w:t>
      </w:r>
      <w:proofErr w:type="gramStart"/>
      <w:r>
        <w:t>контроля за</w:t>
      </w:r>
      <w:proofErr w:type="gramEnd"/>
      <w:r>
        <w:t xml:space="preserve"> их целевым использованием";</w:t>
      </w:r>
    </w:p>
    <w:p w:rsidR="00FD75CC" w:rsidRDefault="00FD75C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4 пункта 1</w:t>
        </w:r>
      </w:hyperlink>
      <w:r>
        <w:t xml:space="preserve"> постановления Кабинета Министров Чувашской Республики от 14 августа 2014 г. N 270 "О внесении изменений в некоторые постановления Кабинета Министров Чувашской Республики".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right"/>
      </w:pPr>
      <w:r>
        <w:t>Председатель Кабинета Министров</w:t>
      </w:r>
    </w:p>
    <w:p w:rsidR="00FD75CC" w:rsidRDefault="00FD75CC">
      <w:pPr>
        <w:pStyle w:val="ConsPlusNormal"/>
        <w:jc w:val="right"/>
      </w:pPr>
      <w:r>
        <w:t>Чувашской Республики</w:t>
      </w:r>
    </w:p>
    <w:p w:rsidR="00FD75CC" w:rsidRDefault="00FD75CC">
      <w:pPr>
        <w:pStyle w:val="ConsPlusNormal"/>
        <w:jc w:val="right"/>
      </w:pPr>
      <w:r>
        <w:t>И.МОТОРИН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right"/>
        <w:outlineLvl w:val="0"/>
      </w:pPr>
      <w:r>
        <w:lastRenderedPageBreak/>
        <w:t>Утвержден</w:t>
      </w:r>
    </w:p>
    <w:p w:rsidR="00FD75CC" w:rsidRDefault="00FD75CC">
      <w:pPr>
        <w:pStyle w:val="ConsPlusNormal"/>
        <w:jc w:val="right"/>
      </w:pPr>
      <w:r>
        <w:t>постановлением</w:t>
      </w:r>
    </w:p>
    <w:p w:rsidR="00FD75CC" w:rsidRDefault="00FD75CC">
      <w:pPr>
        <w:pStyle w:val="ConsPlusNormal"/>
        <w:jc w:val="right"/>
      </w:pPr>
      <w:r>
        <w:t>Кабинета Министров</w:t>
      </w:r>
    </w:p>
    <w:p w:rsidR="00FD75CC" w:rsidRDefault="00FD75CC">
      <w:pPr>
        <w:pStyle w:val="ConsPlusNormal"/>
        <w:jc w:val="right"/>
      </w:pPr>
      <w:r>
        <w:t>Чувашской Республики</w:t>
      </w:r>
    </w:p>
    <w:p w:rsidR="00FD75CC" w:rsidRDefault="00FD75CC">
      <w:pPr>
        <w:pStyle w:val="ConsPlusNormal"/>
        <w:jc w:val="right"/>
      </w:pPr>
      <w:r>
        <w:t>от 13.05.2015 N 186</w:t>
      </w:r>
    </w:p>
    <w:p w:rsidR="00FD75CC" w:rsidRDefault="00FD75CC">
      <w:pPr>
        <w:pStyle w:val="ConsPlusNormal"/>
        <w:jc w:val="right"/>
      </w:pPr>
      <w:r>
        <w:t>(приложение N 1)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Title"/>
        <w:jc w:val="center"/>
      </w:pPr>
      <w:bookmarkStart w:id="0" w:name="P38"/>
      <w:bookmarkEnd w:id="0"/>
      <w:r>
        <w:t>ПОРЯДОК</w:t>
      </w:r>
    </w:p>
    <w:p w:rsidR="00FD75CC" w:rsidRDefault="00FD75CC">
      <w:pPr>
        <w:pStyle w:val="ConsPlusTitle"/>
        <w:jc w:val="center"/>
      </w:pPr>
      <w:r>
        <w:t>ПРЕДОСТАВЛЕНИЯ ГРАНТОВ ГЛАВЫ ЧУВАШСКОЙ РЕСПУБЛИКИ</w:t>
      </w:r>
    </w:p>
    <w:p w:rsidR="00FD75CC" w:rsidRDefault="00FD75CC">
      <w:pPr>
        <w:pStyle w:val="ConsPlusTitle"/>
        <w:jc w:val="center"/>
      </w:pPr>
      <w:r>
        <w:t>ДЛЯ РЕАЛИЗАЦИИ ТВОРЧЕСКИХ ПРОЕКТОВ ПРОФЕССИОНАЛЬНЫХ</w:t>
      </w:r>
    </w:p>
    <w:p w:rsidR="00FD75CC" w:rsidRDefault="00FD75CC">
      <w:pPr>
        <w:pStyle w:val="ConsPlusTitle"/>
        <w:jc w:val="center"/>
      </w:pPr>
      <w:r>
        <w:t>КОЛЛЕКТИВОВ ЧУВАШСКОЙ РЕСПУБЛИКИ И ОСУЩЕСТВЛЕНИЯ</w:t>
      </w:r>
    </w:p>
    <w:p w:rsidR="00FD75CC" w:rsidRDefault="00FD75C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ИХ ЦЕЛЕВЫМ ИСПОЛЬЗОВАНИЕМ</w:t>
      </w:r>
    </w:p>
    <w:p w:rsidR="00FD75CC" w:rsidRDefault="00FD7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22.04.2020 N 208)</w:t>
            </w:r>
          </w:p>
        </w:tc>
      </w:tr>
    </w:tbl>
    <w:p w:rsidR="00FD75CC" w:rsidRDefault="00FD75CC">
      <w:pPr>
        <w:pStyle w:val="ConsPlusNormal"/>
        <w:jc w:val="both"/>
      </w:pPr>
    </w:p>
    <w:p w:rsidR="00FD75CC" w:rsidRDefault="00FD75CC">
      <w:pPr>
        <w:pStyle w:val="ConsPlusTitle"/>
        <w:jc w:val="center"/>
        <w:outlineLvl w:val="1"/>
      </w:pPr>
      <w:r>
        <w:t>I. Общие положения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ind w:firstLine="540"/>
        <w:jc w:val="both"/>
      </w:pPr>
      <w:r>
        <w:t xml:space="preserve">1.1. Настоящий Порядок разработан в целях государственной поддержки профессиональных коллективов Чувашской Республики в области театрального, музыкального, хореографического искусства, музейного дела и народного творчества и определяет процедуру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</w:t>
      </w:r>
      <w:proofErr w:type="gramStart"/>
      <w:r>
        <w:t>контроля за</w:t>
      </w:r>
      <w:proofErr w:type="gramEnd"/>
      <w:r>
        <w:t xml:space="preserve"> их целевым использованием.</w:t>
      </w:r>
    </w:p>
    <w:p w:rsidR="00FD75CC" w:rsidRDefault="00FD75CC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1.2. Гранты Главы Чувашской Республики для реализации творческих проектов профессиональных коллективов Чувашской Республики (далее - грант) направляются на поддержку творческих проектов профессиональных коллективов Чувашской Республики (далее - проект) в целях стимулирования творческой деятельности, популяризации и развития театрального, музыкального, хореографического искусства, музейного дела и народного творчества в Чувашской Республике.</w:t>
      </w:r>
    </w:p>
    <w:p w:rsidR="00FD75CC" w:rsidRDefault="00FD75CC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1.3. </w:t>
      </w:r>
      <w:proofErr w:type="gramStart"/>
      <w:r>
        <w:t>Гранты предоставляются на безвозмездной и безвозвратной основе бюджетным и автономным учреждениям Чувашской Республики, осуществляющим деятельность в области театрального, музыкального, хореографического искусства, музейного дела и народного творчества (далее - конкурсант), по результатам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 (далее - конкурс), проводимого ежегодно.</w:t>
      </w:r>
      <w:proofErr w:type="gramEnd"/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Размер гранта установлен </w:t>
      </w:r>
      <w:hyperlink r:id="rId10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декабря 2014 г. N 180 "О государственной поддержке культуры и науки в Чувашской Республике".</w:t>
      </w:r>
    </w:p>
    <w:p w:rsidR="00FD75CC" w:rsidRDefault="00FD75CC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1.4. Организация и проведение конкурса осуществляются Министерством культуры, по делам национальностей и архивного дела Чувашской Республики (далее - Минкультуры Чувашии).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1.5. Отбор проектов осуществляется конкурсной комиссией по подведению итогов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 (далее - комиссия).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Состав комиссии утверждается распоряжением Кабинета Министров Чувашской Республики.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1.6. Информация об условиях и сроках проведения конкурса размещается на официальном сайте Минкультуры </w:t>
      </w:r>
      <w:proofErr w:type="gramStart"/>
      <w:r>
        <w:t>Чувашии</w:t>
      </w:r>
      <w:proofErr w:type="gramEnd"/>
      <w:r>
        <w:t xml:space="preserve"> на Портале органов власти Чувашской Республики в </w:t>
      </w:r>
      <w:r>
        <w:lastRenderedPageBreak/>
        <w:t>информационно-телекоммуникационной сети "Интернет" (далее - официальный сайт Минкультуры Чувашии) не позднее чем за месяц до окончания срока приема заявок на участие в конкурсе (далее - заявка).</w:t>
      </w:r>
    </w:p>
    <w:p w:rsidR="00FD75CC" w:rsidRDefault="00FD75CC">
      <w:pPr>
        <w:pStyle w:val="ConsPlusNormal"/>
        <w:jc w:val="both"/>
      </w:pPr>
      <w:r>
        <w:t xml:space="preserve">(п. 1.6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Title"/>
        <w:jc w:val="center"/>
        <w:outlineLvl w:val="1"/>
      </w:pPr>
      <w:r>
        <w:t>II. Порядок организации и проведения конкурса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ind w:firstLine="540"/>
        <w:jc w:val="both"/>
      </w:pPr>
      <w:bookmarkStart w:id="3" w:name="P61"/>
      <w:bookmarkEnd w:id="3"/>
      <w:r>
        <w:t xml:space="preserve">2.1. Конкурсанты представляют в Минкультуры Чувашии </w:t>
      </w:r>
      <w:hyperlink w:anchor="P186" w:history="1">
        <w:r>
          <w:rPr>
            <w:color w:val="0000FF"/>
          </w:rPr>
          <w:t>заявки</w:t>
        </w:r>
      </w:hyperlink>
      <w:r>
        <w:t xml:space="preserve"> по форме согласно приложению N 1 к настоящему Порядку с проектами, подписанными руководителями учреждений, указанных в </w:t>
      </w:r>
      <w:hyperlink w:anchor="P50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Конкурсанты представляют оригинал и копию заявки в отдельных запечатанных конвертах с указанием на каждом экземпляре соответственно "Оригинал" или "Копия" с пометкой "Конкурс" и указанием наименования и юридического адреса конкурсанта с приложением комплекта документов в печатном виде, а также на электронных носителях.</w:t>
      </w:r>
    </w:p>
    <w:p w:rsidR="00FD75CC" w:rsidRDefault="00FD75CC">
      <w:pPr>
        <w:pStyle w:val="ConsPlusNormal"/>
        <w:spacing w:before="220"/>
        <w:ind w:firstLine="540"/>
        <w:jc w:val="both"/>
      </w:pPr>
      <w:proofErr w:type="gramStart"/>
      <w:r>
        <w:t>В комплект документов входят подробное описание проекта, техническое задание, календарный план реализации проекта, смета расходов на его реализацию, состав исполнителей проекта, согласие органа, осуществляющего функции и полномочия учредителя в отношении конкурсанта, на участие конкурсанта в конкурсе, оформленное на бланке указанного органа (для бюджетного или автономного учреждения Чувашской Республики, учредителем которого не является Минкультуры Чувашии).</w:t>
      </w:r>
      <w:proofErr w:type="gramEnd"/>
    </w:p>
    <w:p w:rsidR="00FD75CC" w:rsidRDefault="00FD75CC">
      <w:pPr>
        <w:pStyle w:val="ConsPlusNormal"/>
        <w:spacing w:before="220"/>
        <w:ind w:firstLine="540"/>
        <w:jc w:val="both"/>
      </w:pPr>
      <w:r>
        <w:t>Конкурсанты несут ответственность за достоверность сведений, содержащихся в представленных документах.</w:t>
      </w:r>
    </w:p>
    <w:p w:rsidR="00FD75CC" w:rsidRDefault="00FD75CC">
      <w:pPr>
        <w:pStyle w:val="ConsPlusNormal"/>
        <w:jc w:val="both"/>
      </w:pPr>
      <w:r>
        <w:t xml:space="preserve">(п. 2.1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2.2. Не принимаются заявки на проведение конкурсов и фестивалей, строительство зданий или их реставрацию, выполнение плановых работ учреждений, указанных в </w:t>
      </w:r>
      <w:hyperlink w:anchor="P50" w:history="1">
        <w:r>
          <w:rPr>
            <w:color w:val="0000FF"/>
          </w:rPr>
          <w:t>пункте 1.3</w:t>
        </w:r>
      </w:hyperlink>
      <w:r>
        <w:t xml:space="preserve"> настоящего Порядка, издание художественной литературы и выпуск периодических печатных изданий.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2.3. В случае если для участия в конкурсе не поступило ни одной заявки или поступила заявка только от одного конкурсанта, а также принято решение о несоответствии конкурсной документации, представленной всеми конкурсантами, требованиям настоящего Порядка, конкурс признается несостоявшимся.</w:t>
      </w:r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2.3.1. Представленные на рассмотрение комплекты документов конкурсантов не возвращаются и хранятся в Минкультуры Чувашии в течение трех лет, после чего подлежат уничтожению в установленном законодательством Российской Федерации порядке.</w:t>
      </w:r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2.4. Заявка регистрируется Минкультуры Чувашии в день поступления.</w:t>
      </w:r>
    </w:p>
    <w:p w:rsidR="00FD75CC" w:rsidRDefault="00FD75CC">
      <w:pPr>
        <w:pStyle w:val="ConsPlusNormal"/>
        <w:spacing w:before="220"/>
        <w:ind w:firstLine="540"/>
        <w:jc w:val="both"/>
      </w:pPr>
      <w:bookmarkStart w:id="5" w:name="P72"/>
      <w:bookmarkEnd w:id="5"/>
      <w:r>
        <w:t>2.5. Минкультуры Чувашии в течение 10 рабочих дней со дня окончания приема заявок осуществляет проверку представленных документов и информирует конкурсантов о допуске к участию в конкурсе или об отказе в допуске к участию в конкурсе.</w:t>
      </w:r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Конкурсанты, чьи заявки признаны соответствующими требованиям, установленным настоящим Порядком, и у которых отсутствуют обстоятельства, предусмотренные </w:t>
      </w:r>
      <w:hyperlink w:anchor="P81" w:history="1">
        <w:r>
          <w:rPr>
            <w:color w:val="0000FF"/>
          </w:rPr>
          <w:t>абзацами седьмым</w:t>
        </w:r>
      </w:hyperlink>
      <w:r>
        <w:t xml:space="preserve"> - </w:t>
      </w:r>
      <w:hyperlink w:anchor="P89" w:history="1">
        <w:r>
          <w:rPr>
            <w:color w:val="0000FF"/>
          </w:rPr>
          <w:t>одиннадцатым</w:t>
        </w:r>
      </w:hyperlink>
      <w:r>
        <w:t xml:space="preserve"> настоящего пункта, считаются допущенными к участию в конкурсе.</w:t>
      </w:r>
    </w:p>
    <w:p w:rsidR="00FD75CC" w:rsidRDefault="00FD75C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Основаниями для отклонения заявок являются: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lastRenderedPageBreak/>
        <w:t xml:space="preserve">несвоевременное представление, представление не в полном объеме заявки и документов, указанных в </w:t>
      </w:r>
      <w:hyperlink w:anchor="P61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ненадлежащее оформление заявки и документов, указанных в </w:t>
      </w:r>
      <w:hyperlink w:anchor="P61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Основаниями для отказа в участии в конкурсе являются:</w:t>
      </w:r>
    </w:p>
    <w:p w:rsidR="00FD75CC" w:rsidRDefault="00FD75C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bookmarkStart w:id="6" w:name="P81"/>
      <w:bookmarkEnd w:id="6"/>
      <w:proofErr w:type="gramStart"/>
      <w:r>
        <w:t>конкурсант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>
        <w:t xml:space="preserve"> процентов;</w:t>
      </w:r>
    </w:p>
    <w:p w:rsidR="00FD75CC" w:rsidRDefault="00FD75C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конкурсант получает </w:t>
      </w:r>
      <w:proofErr w:type="gramStart"/>
      <w:r>
        <w:t>в текущем финансовом году средства из республиканского бюджета Чувашской Республики в соответствии с иными нормативными правовыми актами на цели</w:t>
      </w:r>
      <w:proofErr w:type="gramEnd"/>
      <w:r>
        <w:t xml:space="preserve">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FD75CC" w:rsidRDefault="00FD75CC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у конкурсанта на первое число месяца, в котором подана заявка, имеются просроченная задолженность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республиканским бюджетом Чувашской Республики;</w:t>
      </w:r>
    </w:p>
    <w:p w:rsidR="00FD75CC" w:rsidRDefault="00FD75C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у конкурсанта на первое число месяца, в котором подана заявка, имеется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D75CC" w:rsidRDefault="00FD75C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bookmarkStart w:id="7" w:name="P89"/>
      <w:bookmarkEnd w:id="7"/>
      <w:r>
        <w:t>конкурсант на первое число месяца, в котором подана заявка, находится в процессе ликвидации, реорганизации, в отношении его введена процедура банкротства, деятельность конкурсанта приостановлена в порядке, предусмотренном законодательством Российской Федерации.</w:t>
      </w:r>
    </w:p>
    <w:p w:rsidR="00FD75CC" w:rsidRDefault="00FD75CC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2.5.1. Минкультуры Чувашии в порядке, предусмотренном законодательством Российской Федерации и законодательством Чувашской Республики, в течение двух рабочих дней со дня окончания срока приема документов направляет межведомственный запрос о представлении: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справок из налогового органа об отсутствии (наличии) у конкурсанта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сведений от иных главных распорядителей средств республиканского бюджета Чувашской Республики об отсутствии (наличии) у конкурсанта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</w:t>
      </w:r>
      <w:r>
        <w:lastRenderedPageBreak/>
        <w:t>задолженности перед республиканским бюджетом Чувашской Республики по состоянию на первое число месяца, в котором подана заявка;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сведений </w:t>
      </w:r>
      <w:proofErr w:type="gramStart"/>
      <w:r>
        <w:t>от иных главных распорядителей средств республиканского бюджета Чувашской Республики о получении конкурсантом средств из республиканского бюджета Чувашской Республики в соответствии с иными правовыми актами</w:t>
      </w:r>
      <w:proofErr w:type="gramEnd"/>
      <w:r>
        <w:t xml:space="preserve"> на цели,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Порядка, по состоянию на первое число месяца, в котором подана заявка.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Указанные в настоящем пункте документы могут быть представлены конкурсантом по собственной инициативе.</w:t>
      </w:r>
    </w:p>
    <w:p w:rsidR="00FD75CC" w:rsidRDefault="00FD75CC">
      <w:pPr>
        <w:pStyle w:val="ConsPlusNormal"/>
        <w:jc w:val="both"/>
      </w:pPr>
      <w:r>
        <w:t xml:space="preserve">(п. 2.5.1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2.6. Заявки с комплектами документов, соответствующие требованиям, установленным </w:t>
      </w:r>
      <w:hyperlink w:anchor="P61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6" w:history="1">
        <w:r>
          <w:rPr>
            <w:color w:val="0000FF"/>
          </w:rPr>
          <w:t>2.2</w:t>
        </w:r>
      </w:hyperlink>
      <w:r>
        <w:t xml:space="preserve"> настоящего Порядка, в течение 5 рабочих дней со дня окончания проверки представленных документов направляются на рассмотрение комиссии.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Сведения о проектах, переданных на рассмотрение комиссии, в течение 1 рабочего дня со дня их передачи размещаются на официальном сайте Минкультуры Чувашии.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2.7. После получения заявок с проектами конкурсантов, допущенных к участию в конкурсе, комиссия в течение 10 дней рассматривает проекты, оценивает их на соответствие установленным критериям оценки заявок в соответствии с пунктом 2.9 настоящего Порядка и выносит решение об определении победителей конкурса. Решение комиссии об определении победителей конкурса оформляется протоколом.</w:t>
      </w:r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Заседание комиссии проводится не позднее 30 календарных дней со дня окончания приема заявок.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2.8. Представленные проекты оцениваются членами комиссии по 10-балльной системе.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Оценочные баллы, выставленные членами комиссии, суммируются. На основе итоговых суммарных баллов выбираются три победителя, набравших наибольшее количество баллов.</w:t>
      </w:r>
    </w:p>
    <w:p w:rsidR="00FD75CC" w:rsidRDefault="00FD75CC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2.9. Критерии оценки заявок: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актуальность проекта;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общенациональное значение проекта;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новаторский характер проекта;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способность проекта оказать существенное влияние на повышение качества культурной среды;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обоснованность размера запрашиваемых средств;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реальность осуществления проекта;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ожидаемые результаты предоставления гранта.</w:t>
      </w:r>
    </w:p>
    <w:p w:rsidR="00FD75CC" w:rsidRDefault="00FD75CC">
      <w:pPr>
        <w:pStyle w:val="ConsPlusNormal"/>
        <w:jc w:val="both"/>
      </w:pPr>
      <w:r>
        <w:t xml:space="preserve">(п. 2.9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2.10. Информация о ходе рассмотрения проектов является строго конфиденциальной. Члены комиссии не вправе разглашать сведения, ставшие им известными относительно рассматриваемых вопросов в ходе работы комиссии.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Title"/>
        <w:jc w:val="center"/>
        <w:outlineLvl w:val="1"/>
      </w:pPr>
      <w:r>
        <w:lastRenderedPageBreak/>
        <w:t>III. Порядок предоставления грантов и осуществления</w:t>
      </w:r>
    </w:p>
    <w:p w:rsidR="00FD75CC" w:rsidRDefault="00FD75C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их целевым использованием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ind w:firstLine="540"/>
        <w:jc w:val="both"/>
      </w:pPr>
      <w:r>
        <w:t>3.1. Минкультуры Чувашии в течение 10 рабочих дней со дня подписания протокола об определении победителей конкурса готовит проект распоряжения Главы Чувашской Республики о присуждении грантов.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Информация о результатах проведения конкурса, </w:t>
      </w:r>
      <w:proofErr w:type="gramStart"/>
      <w:r>
        <w:t>предусматривающая</w:t>
      </w:r>
      <w:proofErr w:type="gramEnd"/>
      <w:r>
        <w:t xml:space="preserve"> в том числе информацию о конкурсантах, об оценках по критериям оценки заявок, о размере предоставляемых грантов, размещается Минкультуры Чувашии на официальном сайте Минкультуры Чувашии в течение трех рабочих дней со дня завершения оценки заявок.</w:t>
      </w:r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3.2. Гранты предоставляются получателям грантов за счет средств республиканского бюджета Чувашской Республики, предусмотренных на реализацию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Чувашской Республики "Развитие культуры и туризма", утвержденной постановлением Кабинета Министров Чувашской Республики от 26 октября 2018 г. N 434, в течение года, следующего за годом проведения конкурса.</w:t>
      </w:r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3.2.1. Основаниями для отказа получателю гранта в предоставлении гранта являются: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наличие обстоятельств, предусмотренных </w:t>
      </w:r>
      <w:hyperlink w:anchor="P72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документах, представленных получателем гранта.</w:t>
      </w:r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3.3. Гранты предоставляются на основании распоряжения Главы Чувашской Республики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Минкультуры Чувашии.</w:t>
      </w:r>
    </w:p>
    <w:p w:rsidR="00FD75CC" w:rsidRDefault="00FD75CC">
      <w:pPr>
        <w:pStyle w:val="ConsPlusNormal"/>
        <w:spacing w:before="220"/>
        <w:ind w:firstLine="540"/>
        <w:jc w:val="both"/>
      </w:pPr>
      <w:proofErr w:type="gramStart"/>
      <w:r>
        <w:t>Средства, предусмотренные на выплату гранта, перечисляются с лицевого счета Минкультуры Чувашии, открытого в Министерстве финансов Чувашской Республики (далее - Минфин Чувашии), в виде субсидии на иные цели, не связанные с выполнением государственного задания, на лицевой счет получателя гранта, открытый в Минфине Чувашии, на основании соглашения о предоставлении субсидии, заключенного по типовой форме, утвержденной Минфином Чувашии.</w:t>
      </w:r>
      <w:proofErr w:type="gramEnd"/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proofErr w:type="gramStart"/>
      <w:r>
        <w:t xml:space="preserve">Соглашение о предоставлении субсидии заключается между Минкультуры Чувашии и получателем гранта в соответствии с </w:t>
      </w:r>
      <w:hyperlink r:id="rId32" w:history="1">
        <w:r>
          <w:rPr>
            <w:color w:val="0000FF"/>
          </w:rPr>
          <w:t>пунктом 6</w:t>
        </w:r>
      </w:hyperlink>
      <w:r>
        <w:t xml:space="preserve">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 на цели, не связанные с оказанием ими в соответствии с государственным заданием государственных услуг (выполнением работ), утвержденного постановлением Кабинета Министров Чувашской Республики от 15 января 2015</w:t>
      </w:r>
      <w:proofErr w:type="gramEnd"/>
      <w:r>
        <w:t xml:space="preserve"> г. N 1.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3.3.1. Информация о получателях грантов, определенных по результатам конкурса, размещается Минкультуры Чувашии на официальном сайте Минкультуры Чувашии в течение трех рабочих дней со дня принятия распоряжения Главы Чувашской Республики о присуждении грантов.</w:t>
      </w:r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lastRenderedPageBreak/>
        <w:t xml:space="preserve">3.4. Гранты могут быть использованы только на цели,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За счет гранта получатель гранта имеет право осуществлять в соответствии с заявкой следующие расходы: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1) административные расходы, связанные с реализацией проекта, в размере не более 10 процентов от размера гранта: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расходы на оплату труда работников получателя гранта, а также специалистов, привлекаемых к реализации проекта, включая налог на доходы физических лиц;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расходы на оплату авторского вознаграждения и гонораров работникам, специалистам, привлекаемым к реализации проекта, включая налог на доходы физических лиц;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страховые взносы в государственные внебюджетные фонды за работников, участвующих в реализации проекта;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2) расходы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 w:rsidR="00FD75CC" w:rsidRDefault="00FD75CC">
      <w:pPr>
        <w:pStyle w:val="ConsPlusNormal"/>
        <w:spacing w:before="220"/>
        <w:ind w:firstLine="540"/>
        <w:jc w:val="both"/>
      </w:pPr>
      <w:proofErr w:type="gramStart"/>
      <w:r>
        <w:t>3) расходы на оплату работ (услуг) по обеспечению проекта декорациями, сценическими, экспозиционными и другими конструкциями (включая приобретение, изготовление, монтаж (демонтаж), доставку и обслуживание);</w:t>
      </w:r>
      <w:proofErr w:type="gramEnd"/>
    </w:p>
    <w:p w:rsidR="00FD75CC" w:rsidRDefault="00FD75CC">
      <w:pPr>
        <w:pStyle w:val="ConsPlusNormal"/>
        <w:spacing w:before="220"/>
        <w:ind w:firstLine="540"/>
        <w:jc w:val="both"/>
      </w:pPr>
      <w:r>
        <w:t>4) расходы на оплату работ (услуг) по обеспечению проекта реквизитом, бутафорией, гримом, постижерскими изделиями, театральными куклами, сценическими костюмами (в том числе головными уборами и обувью, включая приобретение и изготовление);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5) расходы на приобретение технического и технологического оборудования, музыкальных инструментов (включая доставку, монтаж (демонтаж), погрузочно-разгрузочные работы и обслуживание), необходимых для осуществления проекта;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6) расходы на уплату налогов, сборов и иных обязательных платежей в порядке, установленном законодательством Российской Федерации;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7) непосредственные расходы на реализацию проекта, включая услуги субподрядных организаций.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За счет гранта получатель гранта не может осуществлять следующие расходы: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расходы, связанные с деятельностью, напрямую не связанной с целями, указанными в заявке;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расходы, связанные с поездками за пределы территории Российской Федерации (культурные, научные, учебные стажировки и поездки иного назначения);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расходы, связанные с поездками (служебными командировками, обучением) за пределы Чувашской Республики, если эти поездки не требуются для реализации проекта;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расходы по уплате неустойки, пени, штрафов;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расходы, связанные с производством (реализацией) товаров, выполнением работ, оказанием услуг в рамках выполнения получателем гранта государственных или муниципальных контрактов, иных гражданско-правовых договоров;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lastRenderedPageBreak/>
        <w:t>расходы на обеспечение текущей деятельности получателя гранта, не связанной с реализацией проекта, включая выплату заработной платы, выплату доходов в виде пособия по временной нетрудоспособности и в виде оплаты отпусков работникам, не участвующим в реализации проекта, аренду, приобретение, ремонт и реконструкцию помещений, не используемых для реализации проекта;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расходы, связанные с транспортным обслуживанием работников получателя гранта, если оно не требуется для реализации проекта;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расходы, связанные с организацией и проведением деловых встреч, переговоров, рабочих совещаний с юридическими и физическими лицами (в том числе в неофициальной обстановке), включая организацию питания в рамках данных мероприятий.</w:t>
      </w:r>
    </w:p>
    <w:p w:rsidR="00FD75CC" w:rsidRDefault="00FD75CC">
      <w:pPr>
        <w:pStyle w:val="ConsPlusNormal"/>
        <w:jc w:val="both"/>
      </w:pPr>
      <w:r>
        <w:t xml:space="preserve">(п. 3.4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bookmarkStart w:id="9" w:name="P156"/>
      <w:bookmarkEnd w:id="9"/>
      <w:r>
        <w:t xml:space="preserve">3.5. Получатели гранта до 20 декабря года, следующего за годом проведения конкурса, представляют в Минкультуры Чувашии подробный финансовый </w:t>
      </w:r>
      <w:hyperlink w:anchor="P252" w:history="1">
        <w:r>
          <w:rPr>
            <w:color w:val="0000FF"/>
          </w:rPr>
          <w:t>отчет</w:t>
        </w:r>
      </w:hyperlink>
      <w:r>
        <w:t xml:space="preserve"> и </w:t>
      </w:r>
      <w:hyperlink w:anchor="P316" w:history="1">
        <w:r>
          <w:rPr>
            <w:color w:val="0000FF"/>
          </w:rPr>
          <w:t>отчет</w:t>
        </w:r>
      </w:hyperlink>
      <w:r>
        <w:t xml:space="preserve"> о выполнении мероприятий и о результатах творческой деятельности по реализации проекта по формам согласно приложениям N 2 и 3 к настоящему Порядку.</w:t>
      </w:r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3.6. Ответственность за достоверность представленных в Минкультуры Чувашии финансового отчета и отчета о выполнении мероприятий и о результатах творческой деятельности по реализации проекта, информации и сведений несет получатель гранта.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3.7. 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целей, условий и порядка предоставления гранта получателями гранта.</w:t>
      </w:r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3.8. В целях осуществления </w:t>
      </w:r>
      <w:proofErr w:type="gramStart"/>
      <w:r>
        <w:t>контроля за</w:t>
      </w:r>
      <w:proofErr w:type="gramEnd"/>
      <w:r>
        <w:t xml:space="preserve"> достижением получателями гранта показателей, характеризующих эффективность предоставления гранта, Минкультуры Чувашии в течение 3 рабочих дней со дня получения отчетов, указанных в </w:t>
      </w:r>
      <w:hyperlink w:anchor="P156" w:history="1">
        <w:r>
          <w:rPr>
            <w:color w:val="0000FF"/>
          </w:rPr>
          <w:t>пункте 3.5</w:t>
        </w:r>
      </w:hyperlink>
      <w:r>
        <w:t xml:space="preserve"> настоящего Порядка, осуществляет анализ представленной в отчетах информации.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Результатом предоставления гранта является увеличение количества зрителей (посетителей).</w:t>
      </w:r>
    </w:p>
    <w:p w:rsidR="00FD75CC" w:rsidRDefault="00FD75C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В случае установления Минкультуры Чувашии при осуществлении анализа реализации мероприятий, предусмотренных проектом, и контроля за целевым использованием средств, направленных на выплату гранта, факта нецелевого использования полученных средств, невыполнения получателем гранта условий предоставления и использования гранта, а также при установлении факта представления недостоверных сведений Минкультуры Чувашии потребует от получателя гранта возврата средств в республиканский бюджет Чувашской Республики.</w:t>
      </w:r>
      <w:proofErr w:type="gramEnd"/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В случае выявления Минкультуры Чувашии или органами государственного финансового контроля фактов нарушения целей, условий и порядка, установленных при предоставлении гранта, Минкультуры Чувашии в течение 10 рабочих дней со дня выявления факта нарушения и (или) поступления информации о наличии нарушений от органов государственного финансового контроля принимает решение о возврате гранта и направляет получателю гранта уведомление о возврате в республиканский бюджет Чувашской</w:t>
      </w:r>
      <w:proofErr w:type="gramEnd"/>
      <w:r>
        <w:t xml:space="preserve"> Республики указанных сре</w:t>
      </w:r>
      <w:proofErr w:type="gramStart"/>
      <w:r>
        <w:t>дств в т</w:t>
      </w:r>
      <w:proofErr w:type="gramEnd"/>
      <w:r>
        <w:t>ечение 10 рабочих дней со дня получения уведомления.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В случае если получатель гранта не возвращает указанные средства в республиканский </w:t>
      </w:r>
      <w:r>
        <w:lastRenderedPageBreak/>
        <w:t>бюджет Чувашской Республики в течение 30 дней со дня его уведомления, они взыскиваются в судебном порядке.</w:t>
      </w:r>
    </w:p>
    <w:p w:rsidR="00FD75CC" w:rsidRDefault="00FD75CC">
      <w:pPr>
        <w:pStyle w:val="ConsPlusNormal"/>
        <w:jc w:val="both"/>
      </w:pPr>
      <w:r>
        <w:t xml:space="preserve">(п. 3.10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Не использованные по состоянию на 1 января текущего финансового года остатки средств, направленных на выплату гранта, предоставленного получателю гранта из республиканского бюджета Чувашской Республики, подлежат возврату в республиканский бюджет Чувашской Республики получателями грантов в соответствии с требованиями, установленными бюджетным законодательством Российской Федерации и бюджетным законодательством Чувашской Республики, в течение первых 15 рабочих дней текущего финансового года.</w:t>
      </w:r>
      <w:proofErr w:type="gramEnd"/>
    </w:p>
    <w:p w:rsidR="00FD75CC" w:rsidRDefault="00FD75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right"/>
        <w:outlineLvl w:val="1"/>
      </w:pPr>
      <w:r>
        <w:t>Приложение N 1</w:t>
      </w:r>
    </w:p>
    <w:p w:rsidR="00FD75CC" w:rsidRDefault="00FD75CC">
      <w:pPr>
        <w:pStyle w:val="ConsPlusNormal"/>
        <w:jc w:val="right"/>
      </w:pPr>
      <w:r>
        <w:t>к Порядку предоставления</w:t>
      </w:r>
    </w:p>
    <w:p w:rsidR="00FD75CC" w:rsidRDefault="00FD75CC">
      <w:pPr>
        <w:pStyle w:val="ConsPlusNormal"/>
        <w:jc w:val="right"/>
      </w:pPr>
      <w:r>
        <w:t>грантов Главы Чувашской Республики</w:t>
      </w:r>
    </w:p>
    <w:p w:rsidR="00FD75CC" w:rsidRDefault="00FD75CC">
      <w:pPr>
        <w:pStyle w:val="ConsPlusNormal"/>
        <w:jc w:val="right"/>
      </w:pPr>
      <w:r>
        <w:t>для реализации творческих проектов</w:t>
      </w:r>
    </w:p>
    <w:p w:rsidR="00FD75CC" w:rsidRDefault="00FD75CC">
      <w:pPr>
        <w:pStyle w:val="ConsPlusNormal"/>
        <w:jc w:val="right"/>
      </w:pPr>
      <w:r>
        <w:t>профессиональных коллективов</w:t>
      </w:r>
    </w:p>
    <w:p w:rsidR="00FD75CC" w:rsidRDefault="00FD75CC">
      <w:pPr>
        <w:pStyle w:val="ConsPlusNormal"/>
        <w:jc w:val="right"/>
      </w:pPr>
      <w:r>
        <w:t>Чувашской Республики и осуществления</w:t>
      </w:r>
    </w:p>
    <w:p w:rsidR="00FD75CC" w:rsidRDefault="00FD75CC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их целевым использованием</w:t>
      </w:r>
    </w:p>
    <w:p w:rsidR="00FD75CC" w:rsidRDefault="00FD7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22.04.2020 N 208)</w:t>
            </w:r>
          </w:p>
        </w:tc>
      </w:tr>
    </w:tbl>
    <w:p w:rsidR="00FD75CC" w:rsidRDefault="00FD75CC">
      <w:pPr>
        <w:pStyle w:val="ConsPlusNormal"/>
        <w:jc w:val="both"/>
      </w:pPr>
    </w:p>
    <w:p w:rsidR="00FD75CC" w:rsidRDefault="00FD75CC">
      <w:pPr>
        <w:pStyle w:val="ConsPlusNonformat"/>
        <w:jc w:val="both"/>
      </w:pPr>
      <w:bookmarkStart w:id="10" w:name="P186"/>
      <w:bookmarkEnd w:id="10"/>
      <w:r>
        <w:t xml:space="preserve">                                  ЗАЯВКА</w:t>
      </w:r>
    </w:p>
    <w:p w:rsidR="00FD75CC" w:rsidRDefault="00FD75CC">
      <w:pPr>
        <w:pStyle w:val="ConsPlusNonformat"/>
        <w:jc w:val="both"/>
      </w:pPr>
      <w:r>
        <w:t xml:space="preserve">        на участие в республиканском конкурсе по отбору </w:t>
      </w:r>
      <w:proofErr w:type="gramStart"/>
      <w:r>
        <w:t>творческих</w:t>
      </w:r>
      <w:proofErr w:type="gramEnd"/>
    </w:p>
    <w:p w:rsidR="00FD75CC" w:rsidRDefault="00FD75CC">
      <w:pPr>
        <w:pStyle w:val="ConsPlusNonformat"/>
        <w:jc w:val="both"/>
      </w:pPr>
      <w:r>
        <w:t xml:space="preserve">        проектов профессиональных коллективов Чувашской Республики</w:t>
      </w:r>
    </w:p>
    <w:p w:rsidR="00FD75CC" w:rsidRDefault="00FD75CC">
      <w:pPr>
        <w:pStyle w:val="ConsPlusNonformat"/>
        <w:jc w:val="both"/>
      </w:pPr>
      <w:r>
        <w:t xml:space="preserve">              на получение грантов Главы Чувашской Республики</w:t>
      </w:r>
    </w:p>
    <w:p w:rsidR="00FD75CC" w:rsidRDefault="00FD75CC">
      <w:pPr>
        <w:pStyle w:val="ConsPlusNonformat"/>
        <w:jc w:val="both"/>
      </w:pPr>
      <w:r>
        <w:t xml:space="preserve">                             для их реализации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 xml:space="preserve">    Титульный лист заявки: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>1. Название проекта _______________________________________________________</w:t>
      </w:r>
    </w:p>
    <w:p w:rsidR="00FD75CC" w:rsidRDefault="00FD75CC">
      <w:pPr>
        <w:pStyle w:val="ConsPlusNonformat"/>
        <w:jc w:val="both"/>
      </w:pPr>
      <w:r>
        <w:t>2.   Фамилия,   имя,   отчество  (последнее  -  при  наличии)  и  должность</w:t>
      </w:r>
    </w:p>
    <w:p w:rsidR="00FD75CC" w:rsidRDefault="00FD75CC">
      <w:pPr>
        <w:pStyle w:val="ConsPlusNonformat"/>
        <w:jc w:val="both"/>
      </w:pPr>
      <w:r>
        <w:t>руководителя проекта ______________________________________________________</w:t>
      </w:r>
    </w:p>
    <w:p w:rsidR="00FD75CC" w:rsidRDefault="00FD75CC">
      <w:pPr>
        <w:pStyle w:val="ConsPlusNonformat"/>
        <w:jc w:val="both"/>
      </w:pPr>
      <w:r>
        <w:t>___________________________________________________________________________</w:t>
      </w:r>
    </w:p>
    <w:p w:rsidR="00FD75CC" w:rsidRDefault="00FD75CC">
      <w:pPr>
        <w:pStyle w:val="ConsPlusNonformat"/>
        <w:jc w:val="both"/>
      </w:pPr>
      <w:r>
        <w:t>3. Название учреждения ____________________________________________________</w:t>
      </w:r>
    </w:p>
    <w:p w:rsidR="00FD75CC" w:rsidRDefault="00FD75CC">
      <w:pPr>
        <w:pStyle w:val="ConsPlusNonformat"/>
        <w:jc w:val="both"/>
      </w:pPr>
      <w:r>
        <w:t>4.   Фамилия,   имя,   отчество  (последнее  -  при  наличии)  и  должность</w:t>
      </w:r>
    </w:p>
    <w:p w:rsidR="00FD75CC" w:rsidRDefault="00FD75CC">
      <w:pPr>
        <w:pStyle w:val="ConsPlusNonformat"/>
        <w:jc w:val="both"/>
      </w:pPr>
      <w:r>
        <w:t>руководителя учреждения ___________________________________________________</w:t>
      </w:r>
    </w:p>
    <w:p w:rsidR="00FD75CC" w:rsidRDefault="00FD75CC">
      <w:pPr>
        <w:pStyle w:val="ConsPlusNonformat"/>
        <w:jc w:val="both"/>
      </w:pPr>
      <w:r>
        <w:t>___________________________________________________________________________</w:t>
      </w:r>
    </w:p>
    <w:p w:rsidR="00FD75CC" w:rsidRDefault="00FD75CC">
      <w:pPr>
        <w:pStyle w:val="ConsPlusNonformat"/>
        <w:jc w:val="both"/>
      </w:pPr>
      <w:r>
        <w:t>5. Юридический адрес ______________________________________________________</w:t>
      </w:r>
    </w:p>
    <w:p w:rsidR="00FD75CC" w:rsidRDefault="00FD75CC">
      <w:pPr>
        <w:pStyle w:val="ConsPlusNonformat"/>
        <w:jc w:val="both"/>
      </w:pPr>
      <w:r>
        <w:t>6. Тел./факс учреждения ___________________________________________________</w:t>
      </w:r>
    </w:p>
    <w:p w:rsidR="00FD75CC" w:rsidRDefault="00FD75CC">
      <w:pPr>
        <w:pStyle w:val="ConsPlusNonformat"/>
        <w:jc w:val="both"/>
      </w:pPr>
      <w:r>
        <w:t>7. ИНН ____________________________________________________________________</w:t>
      </w:r>
    </w:p>
    <w:p w:rsidR="00FD75CC" w:rsidRDefault="00FD75CC">
      <w:pPr>
        <w:pStyle w:val="ConsPlusNonformat"/>
        <w:jc w:val="both"/>
      </w:pPr>
      <w:r>
        <w:t>8. Реквизиты учреждения ___________________________________________________</w:t>
      </w:r>
    </w:p>
    <w:p w:rsidR="00FD75CC" w:rsidRDefault="00FD75CC">
      <w:pPr>
        <w:pStyle w:val="ConsPlusNonformat"/>
        <w:jc w:val="both"/>
      </w:pPr>
      <w:r>
        <w:t>9. Расчетный счет N _______________________________________________________</w:t>
      </w:r>
    </w:p>
    <w:p w:rsidR="00FD75CC" w:rsidRDefault="00FD75CC">
      <w:pPr>
        <w:pStyle w:val="ConsPlusNonformat"/>
        <w:jc w:val="both"/>
      </w:pPr>
      <w:r>
        <w:t>10. Источники финансирования учреждения ___________________________________</w:t>
      </w:r>
    </w:p>
    <w:p w:rsidR="00FD75CC" w:rsidRDefault="00FD75CC">
      <w:pPr>
        <w:pStyle w:val="ConsPlusNonformat"/>
        <w:jc w:val="both"/>
      </w:pPr>
      <w:r>
        <w:t>11.  Фамилия, имя, отчество (последнее - при наличии) и телефон бухгалтера,</w:t>
      </w:r>
    </w:p>
    <w:p w:rsidR="00FD75CC" w:rsidRDefault="00FD75CC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подготовку отчетности, __________________________________</w:t>
      </w:r>
    </w:p>
    <w:p w:rsidR="00FD75CC" w:rsidRDefault="00FD75CC">
      <w:pPr>
        <w:pStyle w:val="ConsPlusNonformat"/>
        <w:jc w:val="both"/>
      </w:pPr>
      <w:r>
        <w:t>___________________________________________________________________________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 xml:space="preserve">    Конкурсант  согласен с условиями предоставления грантов Главы Чувашской</w:t>
      </w:r>
    </w:p>
    <w:p w:rsidR="00FD75CC" w:rsidRDefault="00FD75CC">
      <w:pPr>
        <w:pStyle w:val="ConsPlusNonformat"/>
        <w:jc w:val="both"/>
      </w:pPr>
      <w:r>
        <w:t>Республики  для реализации творческих проектов профессиональных коллективов</w:t>
      </w:r>
    </w:p>
    <w:p w:rsidR="00FD75CC" w:rsidRDefault="00FD75CC">
      <w:pPr>
        <w:pStyle w:val="ConsPlusNonformat"/>
        <w:jc w:val="both"/>
      </w:pPr>
      <w:proofErr w:type="gramStart"/>
      <w:r>
        <w:t>Чувашской    Республики   (далее   -   проект),   установленными   Порядком</w:t>
      </w:r>
      <w:proofErr w:type="gramEnd"/>
    </w:p>
    <w:p w:rsidR="00FD75CC" w:rsidRDefault="00FD75CC">
      <w:pPr>
        <w:pStyle w:val="ConsPlusNonformat"/>
        <w:jc w:val="both"/>
      </w:pPr>
      <w:r>
        <w:t>предоставления грантов Главы Чувашской Республики для реализации творческих</w:t>
      </w:r>
    </w:p>
    <w:p w:rsidR="00FD75CC" w:rsidRDefault="00FD75CC">
      <w:pPr>
        <w:pStyle w:val="ConsPlusNonformat"/>
        <w:jc w:val="both"/>
      </w:pPr>
      <w:r>
        <w:t>проектов  профессиональных коллективов Чувашской Республики и осуществления</w:t>
      </w:r>
    </w:p>
    <w:p w:rsidR="00FD75CC" w:rsidRDefault="00FD75CC">
      <w:pPr>
        <w:pStyle w:val="ConsPlusNonformat"/>
        <w:jc w:val="both"/>
      </w:pPr>
      <w:proofErr w:type="gramStart"/>
      <w:r>
        <w:t>контроля за</w:t>
      </w:r>
      <w:proofErr w:type="gramEnd"/>
      <w:r>
        <w:t xml:space="preserve"> их целевым использованием.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>Подпись руководителя учреждения ___________________________________________</w:t>
      </w:r>
    </w:p>
    <w:p w:rsidR="00FD75CC" w:rsidRDefault="00FD75CC">
      <w:pPr>
        <w:pStyle w:val="ConsPlusNonformat"/>
        <w:jc w:val="both"/>
      </w:pPr>
      <w:r>
        <w:t>Дата подачи заявки ____ ________ 20___ г.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 xml:space="preserve">    Данные о проекте:</w:t>
      </w:r>
    </w:p>
    <w:p w:rsidR="00FD75CC" w:rsidRDefault="00FD75CC">
      <w:pPr>
        <w:pStyle w:val="ConsPlusNonformat"/>
        <w:jc w:val="both"/>
      </w:pPr>
      <w:r>
        <w:t xml:space="preserve">    1)  название  проекта  (если название проекта полностью не отражает его</w:t>
      </w:r>
    </w:p>
    <w:p w:rsidR="00FD75CC" w:rsidRDefault="00FD75CC">
      <w:pPr>
        <w:pStyle w:val="ConsPlusNonformat"/>
        <w:jc w:val="both"/>
      </w:pPr>
      <w:r>
        <w:t>содержание, то в скобках следует дать необходимую расшифровку);</w:t>
      </w:r>
    </w:p>
    <w:p w:rsidR="00FD75CC" w:rsidRDefault="00FD75CC">
      <w:pPr>
        <w:pStyle w:val="ConsPlusNonformat"/>
        <w:jc w:val="both"/>
      </w:pPr>
      <w:r>
        <w:t xml:space="preserve">    2) цель проекта;</w:t>
      </w:r>
    </w:p>
    <w:p w:rsidR="00FD75CC" w:rsidRDefault="00FD75CC">
      <w:pPr>
        <w:pStyle w:val="ConsPlusNonformat"/>
        <w:jc w:val="both"/>
      </w:pPr>
      <w:r>
        <w:t xml:space="preserve">    3)  содержание  проекта (аннотация, основные этапы и программа работ </w:t>
      </w:r>
      <w:proofErr w:type="gramStart"/>
      <w:r>
        <w:t>на</w:t>
      </w:r>
      <w:proofErr w:type="gramEnd"/>
    </w:p>
    <w:p w:rsidR="00FD75CC" w:rsidRDefault="00FD75CC">
      <w:pPr>
        <w:pStyle w:val="ConsPlusNonformat"/>
        <w:jc w:val="both"/>
      </w:pPr>
      <w:r>
        <w:t>календарный год);</w:t>
      </w:r>
    </w:p>
    <w:p w:rsidR="00FD75CC" w:rsidRDefault="00FD75CC">
      <w:pPr>
        <w:pStyle w:val="ConsPlusNonformat"/>
        <w:jc w:val="both"/>
      </w:pPr>
      <w:r>
        <w:t xml:space="preserve">    4)  ожидаемые  результаты  (показатели,  характеризующие  эффективность</w:t>
      </w:r>
    </w:p>
    <w:p w:rsidR="00FD75CC" w:rsidRDefault="00FD75CC">
      <w:pPr>
        <w:pStyle w:val="ConsPlusNonformat"/>
        <w:jc w:val="both"/>
      </w:pPr>
      <w:r>
        <w:t>предоставления гранта);</w:t>
      </w:r>
    </w:p>
    <w:p w:rsidR="00FD75CC" w:rsidRDefault="00FD75CC">
      <w:pPr>
        <w:pStyle w:val="ConsPlusNonformat"/>
        <w:jc w:val="both"/>
      </w:pPr>
      <w:r>
        <w:t xml:space="preserve">    5) подробная смета расходов на осуществление проекта (суммы указываются</w:t>
      </w:r>
    </w:p>
    <w:p w:rsidR="00FD75CC" w:rsidRDefault="00FD75CC">
      <w:pPr>
        <w:pStyle w:val="ConsPlusNonformat"/>
        <w:jc w:val="both"/>
      </w:pPr>
      <w:r>
        <w:t>в рублях);</w:t>
      </w:r>
    </w:p>
    <w:p w:rsidR="00FD75CC" w:rsidRDefault="00FD75CC">
      <w:pPr>
        <w:pStyle w:val="ConsPlusNonformat"/>
        <w:jc w:val="both"/>
      </w:pPr>
      <w:r>
        <w:t xml:space="preserve">    6) комментарий к смете расходов на осуществление проекта с обоснованием</w:t>
      </w:r>
    </w:p>
    <w:p w:rsidR="00FD75CC" w:rsidRDefault="00FD75CC">
      <w:pPr>
        <w:pStyle w:val="ConsPlusNonformat"/>
        <w:jc w:val="both"/>
      </w:pPr>
      <w:r>
        <w:t>по статьям расходов.</w:t>
      </w:r>
    </w:p>
    <w:p w:rsidR="00FD75CC" w:rsidRDefault="00FD75CC">
      <w:pPr>
        <w:pStyle w:val="ConsPlusNonformat"/>
        <w:jc w:val="both"/>
      </w:pPr>
      <w:r>
        <w:lastRenderedPageBreak/>
        <w:t xml:space="preserve">    Объем  средств, расходуемых на материальную поддержку получателя гранта</w:t>
      </w:r>
    </w:p>
    <w:p w:rsidR="00FD75CC" w:rsidRDefault="00FD75CC">
      <w:pPr>
        <w:pStyle w:val="ConsPlusNonformat"/>
        <w:jc w:val="both"/>
      </w:pPr>
      <w:r>
        <w:t xml:space="preserve">и  членов  его  творческого  коллектива, не может превышать 10 процентов </w:t>
      </w:r>
      <w:proofErr w:type="gramStart"/>
      <w:r>
        <w:t>от</w:t>
      </w:r>
      <w:proofErr w:type="gramEnd"/>
    </w:p>
    <w:p w:rsidR="00FD75CC" w:rsidRDefault="00FD75CC">
      <w:pPr>
        <w:pStyle w:val="ConsPlusNonformat"/>
        <w:jc w:val="both"/>
      </w:pPr>
      <w:r>
        <w:t>запрашиваемой суммы.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D75CC" w:rsidRDefault="00FD75CC">
      <w:pPr>
        <w:pStyle w:val="ConsPlusNormal"/>
        <w:jc w:val="right"/>
        <w:outlineLvl w:val="1"/>
      </w:pPr>
      <w:r>
        <w:lastRenderedPageBreak/>
        <w:t>Приложение N 2</w:t>
      </w:r>
    </w:p>
    <w:p w:rsidR="00FD75CC" w:rsidRDefault="00FD75CC">
      <w:pPr>
        <w:pStyle w:val="ConsPlusNormal"/>
        <w:jc w:val="right"/>
      </w:pPr>
      <w:r>
        <w:t>к Порядку предоставления</w:t>
      </w:r>
    </w:p>
    <w:p w:rsidR="00FD75CC" w:rsidRDefault="00FD75CC">
      <w:pPr>
        <w:pStyle w:val="ConsPlusNormal"/>
        <w:jc w:val="right"/>
      </w:pPr>
      <w:r>
        <w:t>грантов Главы Чувашской Республики</w:t>
      </w:r>
    </w:p>
    <w:p w:rsidR="00FD75CC" w:rsidRDefault="00FD75CC">
      <w:pPr>
        <w:pStyle w:val="ConsPlusNormal"/>
        <w:jc w:val="right"/>
      </w:pPr>
      <w:r>
        <w:t>для реализации творческих проектов</w:t>
      </w:r>
    </w:p>
    <w:p w:rsidR="00FD75CC" w:rsidRDefault="00FD75CC">
      <w:pPr>
        <w:pStyle w:val="ConsPlusNormal"/>
        <w:jc w:val="right"/>
      </w:pPr>
      <w:r>
        <w:t>профессиональных коллективов</w:t>
      </w:r>
    </w:p>
    <w:p w:rsidR="00FD75CC" w:rsidRDefault="00FD75CC">
      <w:pPr>
        <w:pStyle w:val="ConsPlusNormal"/>
        <w:jc w:val="right"/>
      </w:pPr>
      <w:r>
        <w:t>Чувашской Республики и осуществления</w:t>
      </w:r>
    </w:p>
    <w:p w:rsidR="00FD75CC" w:rsidRDefault="00FD75CC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их целевым использованием</w:t>
      </w:r>
    </w:p>
    <w:p w:rsidR="00FD75CC" w:rsidRDefault="00FD7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22.04.2020 N 208)</w:t>
            </w:r>
          </w:p>
        </w:tc>
      </w:tr>
    </w:tbl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center"/>
      </w:pPr>
      <w:bookmarkStart w:id="11" w:name="P252"/>
      <w:bookmarkEnd w:id="11"/>
      <w:r>
        <w:t>ФИНАНСОВЫЙ ОТЧЕТ</w:t>
      </w:r>
    </w:p>
    <w:p w:rsidR="00FD75CC" w:rsidRDefault="00FD75CC">
      <w:pPr>
        <w:pStyle w:val="ConsPlusNormal"/>
        <w:jc w:val="both"/>
      </w:pPr>
    </w:p>
    <w:p w:rsidR="00FD75CC" w:rsidRDefault="00FD75CC">
      <w:pPr>
        <w:sectPr w:rsidR="00FD75CC" w:rsidSect="00003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1928"/>
        <w:gridCol w:w="1191"/>
        <w:gridCol w:w="1440"/>
        <w:gridCol w:w="1949"/>
        <w:gridCol w:w="1866"/>
        <w:gridCol w:w="2268"/>
        <w:gridCol w:w="1086"/>
      </w:tblGrid>
      <w:tr w:rsidR="00FD75CC">
        <w:tc>
          <w:tcPr>
            <w:tcW w:w="795" w:type="dxa"/>
            <w:vMerge w:val="restart"/>
            <w:tcBorders>
              <w:left w:val="nil"/>
            </w:tcBorders>
          </w:tcPr>
          <w:p w:rsidR="00FD75CC" w:rsidRDefault="00FD75CC">
            <w:pPr>
              <w:pStyle w:val="ConsPlusNormal"/>
              <w:jc w:val="center"/>
            </w:pPr>
            <w:r>
              <w:lastRenderedPageBreak/>
              <w:t>N</w:t>
            </w:r>
          </w:p>
          <w:p w:rsidR="00FD75CC" w:rsidRDefault="00FD75C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928" w:type="dxa"/>
            <w:vMerge w:val="restart"/>
          </w:tcPr>
          <w:p w:rsidR="00FD75CC" w:rsidRDefault="00FD75CC">
            <w:pPr>
              <w:pStyle w:val="ConsPlusNormal"/>
              <w:jc w:val="center"/>
            </w:pPr>
            <w:r>
              <w:t>Наименование учреждения, с которым заключено соглашение</w:t>
            </w:r>
          </w:p>
        </w:tc>
        <w:tc>
          <w:tcPr>
            <w:tcW w:w="1191" w:type="dxa"/>
            <w:vMerge w:val="restart"/>
          </w:tcPr>
          <w:p w:rsidR="00FD75CC" w:rsidRDefault="00FD75CC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389" w:type="dxa"/>
            <w:gridSpan w:val="2"/>
          </w:tcPr>
          <w:p w:rsidR="00FD75CC" w:rsidRDefault="00FD75CC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4134" w:type="dxa"/>
            <w:gridSpan w:val="2"/>
          </w:tcPr>
          <w:p w:rsidR="00FD75CC" w:rsidRDefault="00FD75CC">
            <w:pPr>
              <w:pStyle w:val="ConsPlusNormal"/>
              <w:jc w:val="center"/>
            </w:pPr>
            <w:r>
              <w:t>Документы, подтверждающие произведенные расходы</w:t>
            </w:r>
          </w:p>
        </w:tc>
        <w:tc>
          <w:tcPr>
            <w:tcW w:w="1086" w:type="dxa"/>
            <w:vMerge w:val="restart"/>
            <w:tcBorders>
              <w:right w:val="nil"/>
            </w:tcBorders>
          </w:tcPr>
          <w:p w:rsidR="00FD75CC" w:rsidRDefault="00FD75CC">
            <w:pPr>
              <w:pStyle w:val="ConsPlusNormal"/>
              <w:jc w:val="center"/>
            </w:pPr>
            <w:r>
              <w:t>Остаток средств, рублей</w:t>
            </w:r>
          </w:p>
        </w:tc>
      </w:tr>
      <w:tr w:rsidR="00FD75CC">
        <w:tc>
          <w:tcPr>
            <w:tcW w:w="795" w:type="dxa"/>
            <w:vMerge/>
            <w:tcBorders>
              <w:left w:val="nil"/>
            </w:tcBorders>
          </w:tcPr>
          <w:p w:rsidR="00FD75CC" w:rsidRDefault="00FD75CC"/>
        </w:tc>
        <w:tc>
          <w:tcPr>
            <w:tcW w:w="1928" w:type="dxa"/>
            <w:vMerge/>
          </w:tcPr>
          <w:p w:rsidR="00FD75CC" w:rsidRDefault="00FD75CC"/>
        </w:tc>
        <w:tc>
          <w:tcPr>
            <w:tcW w:w="1191" w:type="dxa"/>
            <w:vMerge/>
          </w:tcPr>
          <w:p w:rsidR="00FD75CC" w:rsidRDefault="00FD75CC"/>
        </w:tc>
        <w:tc>
          <w:tcPr>
            <w:tcW w:w="1440" w:type="dxa"/>
          </w:tcPr>
          <w:p w:rsidR="00FD75CC" w:rsidRDefault="00FD75CC">
            <w:pPr>
              <w:pStyle w:val="ConsPlusNormal"/>
              <w:jc w:val="center"/>
            </w:pPr>
            <w:r>
              <w:t>предусмотренная</w:t>
            </w:r>
          </w:p>
        </w:tc>
        <w:tc>
          <w:tcPr>
            <w:tcW w:w="1949" w:type="dxa"/>
          </w:tcPr>
          <w:p w:rsidR="00FD75CC" w:rsidRDefault="00FD75CC">
            <w:pPr>
              <w:pStyle w:val="ConsPlusNormal"/>
              <w:jc w:val="center"/>
            </w:pPr>
            <w:r>
              <w:t>фактически израсходованная</w:t>
            </w:r>
          </w:p>
        </w:tc>
        <w:tc>
          <w:tcPr>
            <w:tcW w:w="1866" w:type="dxa"/>
          </w:tcPr>
          <w:p w:rsidR="00FD75CC" w:rsidRDefault="00FD75CC">
            <w:pPr>
              <w:pStyle w:val="ConsPlusNormal"/>
              <w:jc w:val="center"/>
            </w:pPr>
            <w:r>
              <w:t>наименование, дата и номер</w:t>
            </w:r>
          </w:p>
        </w:tc>
        <w:tc>
          <w:tcPr>
            <w:tcW w:w="2268" w:type="dxa"/>
          </w:tcPr>
          <w:p w:rsidR="00FD75CC" w:rsidRDefault="00FD75CC">
            <w:pPr>
              <w:pStyle w:val="ConsPlusNormal"/>
              <w:jc w:val="center"/>
            </w:pPr>
            <w:r>
              <w:t>банковские реквизиты для перечисления денежных средств</w:t>
            </w:r>
          </w:p>
        </w:tc>
        <w:tc>
          <w:tcPr>
            <w:tcW w:w="1086" w:type="dxa"/>
            <w:vMerge/>
            <w:tcBorders>
              <w:right w:val="nil"/>
            </w:tcBorders>
          </w:tcPr>
          <w:p w:rsidR="00FD75CC" w:rsidRDefault="00FD75CC"/>
        </w:tc>
      </w:tr>
      <w:tr w:rsidR="00FD75CC">
        <w:tc>
          <w:tcPr>
            <w:tcW w:w="795" w:type="dxa"/>
            <w:tcBorders>
              <w:left w:val="nil"/>
            </w:tcBorders>
          </w:tcPr>
          <w:p w:rsidR="00FD75CC" w:rsidRDefault="00FD75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</w:tcPr>
          <w:p w:rsidR="00FD75CC" w:rsidRDefault="00FD75CC">
            <w:pPr>
              <w:pStyle w:val="ConsPlusNormal"/>
            </w:pPr>
          </w:p>
        </w:tc>
        <w:tc>
          <w:tcPr>
            <w:tcW w:w="1191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440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949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866" w:type="dxa"/>
          </w:tcPr>
          <w:p w:rsidR="00FD75CC" w:rsidRDefault="00FD75CC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FD75CC" w:rsidRDefault="00FD75CC">
            <w:pPr>
              <w:pStyle w:val="ConsPlusNormal"/>
            </w:pPr>
          </w:p>
        </w:tc>
        <w:tc>
          <w:tcPr>
            <w:tcW w:w="1086" w:type="dxa"/>
            <w:vMerge w:val="restart"/>
            <w:tcBorders>
              <w:right w:val="nil"/>
            </w:tcBorders>
          </w:tcPr>
          <w:p w:rsidR="00FD75CC" w:rsidRDefault="00FD75CC">
            <w:pPr>
              <w:pStyle w:val="ConsPlusNormal"/>
            </w:pPr>
          </w:p>
        </w:tc>
      </w:tr>
      <w:tr w:rsidR="00FD75CC">
        <w:tc>
          <w:tcPr>
            <w:tcW w:w="795" w:type="dxa"/>
            <w:tcBorders>
              <w:left w:val="nil"/>
            </w:tcBorders>
          </w:tcPr>
          <w:p w:rsidR="00FD75CC" w:rsidRDefault="00FD75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Merge/>
          </w:tcPr>
          <w:p w:rsidR="00FD75CC" w:rsidRDefault="00FD75CC"/>
        </w:tc>
        <w:tc>
          <w:tcPr>
            <w:tcW w:w="1191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440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949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866" w:type="dxa"/>
          </w:tcPr>
          <w:p w:rsidR="00FD75CC" w:rsidRDefault="00FD75CC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FD75CC" w:rsidRDefault="00FD75CC"/>
        </w:tc>
        <w:tc>
          <w:tcPr>
            <w:tcW w:w="1086" w:type="dxa"/>
            <w:vMerge/>
            <w:tcBorders>
              <w:right w:val="nil"/>
            </w:tcBorders>
          </w:tcPr>
          <w:p w:rsidR="00FD75CC" w:rsidRDefault="00FD75CC"/>
        </w:tc>
      </w:tr>
      <w:tr w:rsidR="00FD75CC">
        <w:tc>
          <w:tcPr>
            <w:tcW w:w="795" w:type="dxa"/>
            <w:tcBorders>
              <w:left w:val="nil"/>
            </w:tcBorders>
          </w:tcPr>
          <w:p w:rsidR="00FD75CC" w:rsidRDefault="00FD75C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28" w:type="dxa"/>
            <w:vMerge/>
          </w:tcPr>
          <w:p w:rsidR="00FD75CC" w:rsidRDefault="00FD75CC"/>
        </w:tc>
        <w:tc>
          <w:tcPr>
            <w:tcW w:w="1191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440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949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866" w:type="dxa"/>
          </w:tcPr>
          <w:p w:rsidR="00FD75CC" w:rsidRDefault="00FD75CC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FD75CC" w:rsidRDefault="00FD75CC"/>
        </w:tc>
        <w:tc>
          <w:tcPr>
            <w:tcW w:w="1086" w:type="dxa"/>
            <w:vMerge/>
            <w:tcBorders>
              <w:right w:val="nil"/>
            </w:tcBorders>
          </w:tcPr>
          <w:p w:rsidR="00FD75CC" w:rsidRDefault="00FD75CC"/>
        </w:tc>
      </w:tr>
      <w:tr w:rsidR="00FD75CC">
        <w:tc>
          <w:tcPr>
            <w:tcW w:w="795" w:type="dxa"/>
            <w:tcBorders>
              <w:left w:val="nil"/>
            </w:tcBorders>
          </w:tcPr>
          <w:p w:rsidR="00FD75CC" w:rsidRDefault="00FD75C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28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191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440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949" w:type="dxa"/>
          </w:tcPr>
          <w:p w:rsidR="00FD75CC" w:rsidRDefault="00FD75CC">
            <w:pPr>
              <w:pStyle w:val="ConsPlusNormal"/>
            </w:pPr>
          </w:p>
        </w:tc>
        <w:tc>
          <w:tcPr>
            <w:tcW w:w="1866" w:type="dxa"/>
          </w:tcPr>
          <w:p w:rsidR="00FD75CC" w:rsidRDefault="00FD75CC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FD75CC" w:rsidRDefault="00FD75CC">
            <w:pPr>
              <w:pStyle w:val="ConsPlusNormal"/>
            </w:pPr>
          </w:p>
        </w:tc>
        <w:tc>
          <w:tcPr>
            <w:tcW w:w="1086" w:type="dxa"/>
            <w:tcBorders>
              <w:right w:val="nil"/>
            </w:tcBorders>
          </w:tcPr>
          <w:p w:rsidR="00FD75CC" w:rsidRDefault="00FD75CC">
            <w:pPr>
              <w:pStyle w:val="ConsPlusNormal"/>
            </w:pPr>
          </w:p>
        </w:tc>
      </w:tr>
    </w:tbl>
    <w:p w:rsidR="00FD75CC" w:rsidRDefault="00FD75CC">
      <w:pPr>
        <w:pStyle w:val="ConsPlusNormal"/>
        <w:jc w:val="both"/>
      </w:pPr>
    </w:p>
    <w:p w:rsidR="00FD75CC" w:rsidRDefault="00FD75CC">
      <w:pPr>
        <w:pStyle w:val="ConsPlusNonformat"/>
        <w:jc w:val="both"/>
      </w:pPr>
      <w:r>
        <w:t>Руководитель                   __________________ _________________________</w:t>
      </w:r>
    </w:p>
    <w:p w:rsidR="00FD75CC" w:rsidRDefault="00FD75CC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FD75CC" w:rsidRDefault="00FD75CC">
      <w:pPr>
        <w:pStyle w:val="ConsPlusNonformat"/>
        <w:jc w:val="both"/>
      </w:pPr>
      <w:r>
        <w:t xml:space="preserve">                               М.П.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>Главный бухгалтер              __________________ _________________________</w:t>
      </w:r>
    </w:p>
    <w:p w:rsidR="00FD75CC" w:rsidRDefault="00FD75CC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>____ ______________ 20__ г.</w:t>
      </w:r>
    </w:p>
    <w:p w:rsidR="00FD75CC" w:rsidRDefault="00FD75CC">
      <w:pPr>
        <w:sectPr w:rsidR="00FD75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right"/>
        <w:outlineLvl w:val="1"/>
      </w:pPr>
      <w:r>
        <w:t>Приложение N 3</w:t>
      </w:r>
    </w:p>
    <w:p w:rsidR="00FD75CC" w:rsidRDefault="00FD75CC">
      <w:pPr>
        <w:pStyle w:val="ConsPlusNormal"/>
        <w:jc w:val="right"/>
      </w:pPr>
      <w:r>
        <w:t>к Порядку предоставления</w:t>
      </w:r>
    </w:p>
    <w:p w:rsidR="00FD75CC" w:rsidRDefault="00FD75CC">
      <w:pPr>
        <w:pStyle w:val="ConsPlusNormal"/>
        <w:jc w:val="right"/>
      </w:pPr>
      <w:r>
        <w:t>грантов Главы Чувашской Республики</w:t>
      </w:r>
    </w:p>
    <w:p w:rsidR="00FD75CC" w:rsidRDefault="00FD75CC">
      <w:pPr>
        <w:pStyle w:val="ConsPlusNormal"/>
        <w:jc w:val="right"/>
      </w:pPr>
      <w:r>
        <w:t>для реализации творческих проектов</w:t>
      </w:r>
    </w:p>
    <w:p w:rsidR="00FD75CC" w:rsidRDefault="00FD75CC">
      <w:pPr>
        <w:pStyle w:val="ConsPlusNormal"/>
        <w:jc w:val="right"/>
      </w:pPr>
      <w:r>
        <w:t>профессиональных коллективов</w:t>
      </w:r>
    </w:p>
    <w:p w:rsidR="00FD75CC" w:rsidRDefault="00FD75CC">
      <w:pPr>
        <w:pStyle w:val="ConsPlusNormal"/>
        <w:jc w:val="right"/>
      </w:pPr>
      <w:r>
        <w:t>Чувашской Республики и осуществления</w:t>
      </w:r>
    </w:p>
    <w:p w:rsidR="00FD75CC" w:rsidRDefault="00FD75CC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их целевым использованием</w:t>
      </w:r>
    </w:p>
    <w:p w:rsidR="00FD75CC" w:rsidRDefault="00FD7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22.04.2020 N 208)</w:t>
            </w:r>
          </w:p>
        </w:tc>
      </w:tr>
    </w:tbl>
    <w:p w:rsidR="00FD75CC" w:rsidRDefault="00FD75CC">
      <w:pPr>
        <w:pStyle w:val="ConsPlusNormal"/>
        <w:jc w:val="both"/>
      </w:pPr>
    </w:p>
    <w:p w:rsidR="00FD75CC" w:rsidRDefault="00FD75CC">
      <w:pPr>
        <w:pStyle w:val="ConsPlusNonformat"/>
        <w:jc w:val="both"/>
      </w:pPr>
      <w:bookmarkStart w:id="12" w:name="P316"/>
      <w:bookmarkEnd w:id="12"/>
      <w:r>
        <w:t xml:space="preserve">                                   ОТЧЕТ</w:t>
      </w:r>
    </w:p>
    <w:p w:rsidR="00FD75CC" w:rsidRDefault="00FD75CC">
      <w:pPr>
        <w:pStyle w:val="ConsPlusNonformat"/>
        <w:jc w:val="both"/>
      </w:pPr>
      <w:r>
        <w:t xml:space="preserve">                  о выполнении мероприятий и результатах</w:t>
      </w:r>
    </w:p>
    <w:p w:rsidR="00FD75CC" w:rsidRDefault="00FD75CC">
      <w:pPr>
        <w:pStyle w:val="ConsPlusNonformat"/>
        <w:jc w:val="both"/>
      </w:pPr>
      <w:r>
        <w:t xml:space="preserve">         творческой деятельности по реализации творческого проекта</w:t>
      </w:r>
    </w:p>
    <w:p w:rsidR="00FD75CC" w:rsidRDefault="00FD75CC">
      <w:pPr>
        <w:pStyle w:val="ConsPlusNonformat"/>
        <w:jc w:val="both"/>
      </w:pPr>
      <w:r>
        <w:t>"_________________________________________________________________________"</w:t>
      </w:r>
    </w:p>
    <w:p w:rsidR="00FD75CC" w:rsidRDefault="00FD75CC">
      <w:pPr>
        <w:pStyle w:val="ConsPlusNonformat"/>
        <w:jc w:val="both"/>
      </w:pPr>
      <w:r>
        <w:t xml:space="preserve">                          (наименование проекта)</w:t>
      </w:r>
    </w:p>
    <w:p w:rsidR="00FD75CC" w:rsidRDefault="00FD75CC">
      <w:pPr>
        <w:pStyle w:val="ConsPlusNonformat"/>
        <w:jc w:val="both"/>
      </w:pPr>
      <w:r>
        <w:t>__________________________________________________________________________</w:t>
      </w:r>
    </w:p>
    <w:p w:rsidR="00FD75CC" w:rsidRDefault="00FD75CC">
      <w:pPr>
        <w:pStyle w:val="ConsPlusNonformat"/>
        <w:jc w:val="both"/>
      </w:pPr>
      <w:r>
        <w:t xml:space="preserve">                         (наименование учреждения)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 xml:space="preserve">    Отчет  о  выполнении  мероприятий и результатах творческой деятельности</w:t>
      </w:r>
    </w:p>
    <w:p w:rsidR="00FD75CC" w:rsidRDefault="00FD75CC">
      <w:pPr>
        <w:pStyle w:val="ConsPlusNonformat"/>
        <w:jc w:val="both"/>
      </w:pPr>
      <w:r>
        <w:t>отражает следующие аспекты:</w:t>
      </w:r>
    </w:p>
    <w:p w:rsidR="00FD75CC" w:rsidRDefault="00FD75CC">
      <w:pPr>
        <w:pStyle w:val="ConsPlusNonformat"/>
        <w:jc w:val="both"/>
      </w:pPr>
      <w:r>
        <w:t xml:space="preserve">    1) наименование мероприятия;</w:t>
      </w:r>
    </w:p>
    <w:p w:rsidR="00FD75CC" w:rsidRDefault="00FD75CC">
      <w:pPr>
        <w:pStyle w:val="ConsPlusNonformat"/>
        <w:jc w:val="both"/>
      </w:pPr>
      <w:r>
        <w:t xml:space="preserve">    2) срок и этапы реализации мероприятия;</w:t>
      </w:r>
    </w:p>
    <w:p w:rsidR="00FD75CC" w:rsidRDefault="00FD75CC">
      <w:pPr>
        <w:pStyle w:val="ConsPlusNonformat"/>
        <w:jc w:val="both"/>
      </w:pPr>
      <w:r>
        <w:t xml:space="preserve">    3) место проведения мероприятия;</w:t>
      </w:r>
    </w:p>
    <w:p w:rsidR="00FD75CC" w:rsidRDefault="00FD75CC">
      <w:pPr>
        <w:pStyle w:val="ConsPlusNonformat"/>
        <w:jc w:val="both"/>
      </w:pPr>
      <w:r>
        <w:t xml:space="preserve">    4) основание для проведения мероприятия;</w:t>
      </w:r>
    </w:p>
    <w:p w:rsidR="00FD75CC" w:rsidRDefault="00FD75CC">
      <w:pPr>
        <w:pStyle w:val="ConsPlusNonformat"/>
        <w:jc w:val="both"/>
      </w:pPr>
      <w:r>
        <w:t xml:space="preserve">    5) программа мероприятия;</w:t>
      </w:r>
    </w:p>
    <w:p w:rsidR="00FD75CC" w:rsidRDefault="00FD75CC">
      <w:pPr>
        <w:pStyle w:val="ConsPlusNonformat"/>
        <w:jc w:val="both"/>
      </w:pPr>
      <w:r>
        <w:t xml:space="preserve">    6) участники мероприятия;</w:t>
      </w:r>
    </w:p>
    <w:p w:rsidR="00FD75CC" w:rsidRDefault="00FD75CC">
      <w:pPr>
        <w:pStyle w:val="ConsPlusNonformat"/>
        <w:jc w:val="both"/>
      </w:pPr>
      <w:r>
        <w:t xml:space="preserve">    7)  итоги  и  результаты мероприятия (достижение целей, установленных </w:t>
      </w:r>
      <w:proofErr w:type="gramStart"/>
      <w:r>
        <w:t>в</w:t>
      </w:r>
      <w:proofErr w:type="gramEnd"/>
    </w:p>
    <w:p w:rsidR="00FD75CC" w:rsidRDefault="00FD75CC">
      <w:pPr>
        <w:pStyle w:val="ConsPlusNonformat"/>
        <w:jc w:val="both"/>
      </w:pPr>
      <w:r>
        <w:t>заявке).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 xml:space="preserve">    К  отчету  должны  быть приложены документы, подтверждающие </w:t>
      </w:r>
      <w:proofErr w:type="gramStart"/>
      <w:r>
        <w:t>фактическое</w:t>
      </w:r>
      <w:proofErr w:type="gramEnd"/>
    </w:p>
    <w:p w:rsidR="00FD75CC" w:rsidRDefault="00FD75CC">
      <w:pPr>
        <w:pStyle w:val="ConsPlusNonformat"/>
        <w:jc w:val="both"/>
      </w:pPr>
      <w:r>
        <w:t>выполнение  мероприятий:  афиша,  билет,  буклет  с контактной информацией,</w:t>
      </w:r>
    </w:p>
    <w:p w:rsidR="00FD75CC" w:rsidRDefault="00FD75CC">
      <w:pPr>
        <w:pStyle w:val="ConsPlusNonformat"/>
        <w:jc w:val="both"/>
      </w:pPr>
      <w:r>
        <w:t>фотографии, аудио- и видеозаписи мероприятия, ксерокопии материалов средств</w:t>
      </w:r>
    </w:p>
    <w:p w:rsidR="00FD75CC" w:rsidRDefault="00FD75CC">
      <w:pPr>
        <w:pStyle w:val="ConsPlusNonformat"/>
        <w:jc w:val="both"/>
      </w:pPr>
      <w:r>
        <w:t>массовой информации и т.п.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>Руководитель                   __________________ _________________________</w:t>
      </w:r>
    </w:p>
    <w:p w:rsidR="00FD75CC" w:rsidRDefault="00FD75CC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FD75CC" w:rsidRDefault="00FD75CC">
      <w:pPr>
        <w:pStyle w:val="ConsPlusNonformat"/>
        <w:jc w:val="both"/>
      </w:pPr>
      <w:r>
        <w:t xml:space="preserve">                                М.П.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>Ответственный исполнитель       ___________ _____________________ _________</w:t>
      </w:r>
    </w:p>
    <w:p w:rsidR="00FD75CC" w:rsidRDefault="00FD75CC">
      <w:pPr>
        <w:pStyle w:val="ConsPlusNonformat"/>
        <w:jc w:val="both"/>
      </w:pPr>
      <w:r>
        <w:t xml:space="preserve">                                 (подпись)  (расшифровка подписи) (телефон)</w:t>
      </w:r>
    </w:p>
    <w:p w:rsidR="00FD75CC" w:rsidRDefault="00FD75CC">
      <w:pPr>
        <w:pStyle w:val="ConsPlusNonformat"/>
        <w:jc w:val="both"/>
      </w:pPr>
    </w:p>
    <w:p w:rsidR="00FD75CC" w:rsidRDefault="00FD75CC">
      <w:pPr>
        <w:pStyle w:val="ConsPlusNonformat"/>
        <w:jc w:val="both"/>
      </w:pPr>
      <w:r>
        <w:t>____ ______________ 20___ г.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right"/>
        <w:outlineLvl w:val="0"/>
      </w:pPr>
    </w:p>
    <w:p w:rsidR="00FD75CC" w:rsidRDefault="00FD75CC">
      <w:pPr>
        <w:pStyle w:val="ConsPlusNormal"/>
        <w:jc w:val="right"/>
        <w:outlineLvl w:val="0"/>
      </w:pPr>
    </w:p>
    <w:p w:rsidR="00FD75CC" w:rsidRDefault="00FD75CC">
      <w:pPr>
        <w:pStyle w:val="ConsPlusNormal"/>
        <w:jc w:val="right"/>
        <w:outlineLvl w:val="0"/>
      </w:pPr>
    </w:p>
    <w:p w:rsidR="00FD75CC" w:rsidRDefault="00FD75CC">
      <w:pPr>
        <w:pStyle w:val="ConsPlusNormal"/>
        <w:jc w:val="right"/>
        <w:outlineLvl w:val="0"/>
      </w:pPr>
    </w:p>
    <w:p w:rsidR="00FD75CC" w:rsidRDefault="00FD75CC">
      <w:pPr>
        <w:pStyle w:val="ConsPlusNormal"/>
        <w:jc w:val="right"/>
        <w:outlineLvl w:val="0"/>
      </w:pPr>
      <w:bookmarkStart w:id="13" w:name="_GoBack"/>
      <w:bookmarkEnd w:id="13"/>
      <w:r>
        <w:t>Утверждено</w:t>
      </w:r>
    </w:p>
    <w:p w:rsidR="00FD75CC" w:rsidRDefault="00FD75CC">
      <w:pPr>
        <w:pStyle w:val="ConsPlusNormal"/>
        <w:jc w:val="right"/>
      </w:pPr>
      <w:r>
        <w:t>постановлением</w:t>
      </w:r>
    </w:p>
    <w:p w:rsidR="00FD75CC" w:rsidRDefault="00FD75CC">
      <w:pPr>
        <w:pStyle w:val="ConsPlusNormal"/>
        <w:jc w:val="right"/>
      </w:pPr>
      <w:r>
        <w:t>Кабинета Министров</w:t>
      </w:r>
    </w:p>
    <w:p w:rsidR="00FD75CC" w:rsidRDefault="00FD75CC">
      <w:pPr>
        <w:pStyle w:val="ConsPlusNormal"/>
        <w:jc w:val="right"/>
      </w:pPr>
      <w:r>
        <w:t>Чувашской Республики</w:t>
      </w:r>
    </w:p>
    <w:p w:rsidR="00FD75CC" w:rsidRDefault="00FD75CC">
      <w:pPr>
        <w:pStyle w:val="ConsPlusNormal"/>
        <w:jc w:val="right"/>
      </w:pPr>
      <w:r>
        <w:t>от 13.05.2015 N 186</w:t>
      </w:r>
    </w:p>
    <w:p w:rsidR="00FD75CC" w:rsidRDefault="00FD75CC">
      <w:pPr>
        <w:pStyle w:val="ConsPlusNormal"/>
        <w:jc w:val="right"/>
      </w:pPr>
      <w:r>
        <w:t>(приложение N 2)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Title"/>
        <w:jc w:val="center"/>
      </w:pPr>
      <w:bookmarkStart w:id="14" w:name="P362"/>
      <w:bookmarkEnd w:id="14"/>
      <w:r>
        <w:t>ПОЛОЖЕНИЕ</w:t>
      </w:r>
    </w:p>
    <w:p w:rsidR="00FD75CC" w:rsidRDefault="00FD75CC">
      <w:pPr>
        <w:pStyle w:val="ConsPlusTitle"/>
        <w:jc w:val="center"/>
      </w:pPr>
      <w:r>
        <w:t xml:space="preserve">О КОНКУРСНОЙ КОМИССИИ ПО ПОДВЕДЕНИЮ ИТОГОВ </w:t>
      </w:r>
      <w:proofErr w:type="gramStart"/>
      <w:r>
        <w:t>РЕСПУБЛИКАНСКОГО</w:t>
      </w:r>
      <w:proofErr w:type="gramEnd"/>
    </w:p>
    <w:p w:rsidR="00FD75CC" w:rsidRDefault="00FD75CC">
      <w:pPr>
        <w:pStyle w:val="ConsPlusTitle"/>
        <w:jc w:val="center"/>
      </w:pPr>
      <w:r>
        <w:t>КОНКУРСА ПО ОТБОРУ ТВОРЧЕСКИХ ПРОЕКТОВ ПРОФЕССИОНАЛЬНЫХ</w:t>
      </w:r>
    </w:p>
    <w:p w:rsidR="00FD75CC" w:rsidRDefault="00FD75CC">
      <w:pPr>
        <w:pStyle w:val="ConsPlusTitle"/>
        <w:jc w:val="center"/>
      </w:pPr>
      <w:r>
        <w:t>КОЛЛЕКТИВОВ ЧУВАШСКОЙ РЕСПУБЛИКИ НА ПОЛУЧЕНИЕ ГРАНТОВ</w:t>
      </w:r>
    </w:p>
    <w:p w:rsidR="00FD75CC" w:rsidRDefault="00FD75CC">
      <w:pPr>
        <w:pStyle w:val="ConsPlusTitle"/>
        <w:jc w:val="center"/>
      </w:pPr>
      <w:r>
        <w:t>ГЛАВЫ ЧУВАШСКОЙ РЕСПУБЛИКИ ДЛЯ ИХ РЕАЛИЗАЦИИ</w:t>
      </w:r>
    </w:p>
    <w:p w:rsidR="00FD75CC" w:rsidRDefault="00FD7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5CC" w:rsidRDefault="00FD7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22.04.2020 N 208)</w:t>
            </w:r>
          </w:p>
        </w:tc>
      </w:tr>
    </w:tbl>
    <w:p w:rsidR="00FD75CC" w:rsidRDefault="00FD75CC">
      <w:pPr>
        <w:pStyle w:val="ConsPlusNormal"/>
        <w:jc w:val="both"/>
      </w:pPr>
    </w:p>
    <w:p w:rsidR="00FD75CC" w:rsidRDefault="00FD75CC">
      <w:pPr>
        <w:pStyle w:val="ConsPlusTitle"/>
        <w:jc w:val="center"/>
        <w:outlineLvl w:val="1"/>
      </w:pPr>
      <w:r>
        <w:t>I. Общие положения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ind w:firstLine="540"/>
        <w:jc w:val="both"/>
      </w:pPr>
      <w:r>
        <w:t>1.1. Настоящее Положение определяет полномочия и порядок формирования конкурсной комиссии по подведению итогов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 (далее соответственно - комиссия, грант).</w:t>
      </w:r>
    </w:p>
    <w:p w:rsidR="00FD75CC" w:rsidRDefault="00FD75CC">
      <w:pPr>
        <w:pStyle w:val="ConsPlusNormal"/>
        <w:jc w:val="both"/>
      </w:pPr>
      <w:r>
        <w:t xml:space="preserve">(п. 1.1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208)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 и иными нормативными правовыми актами Чувашской Республики, а также настоящим Положением.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Title"/>
        <w:jc w:val="center"/>
        <w:outlineLvl w:val="1"/>
      </w:pPr>
      <w:r>
        <w:t>II. Задачи и функции комиссии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ind w:firstLine="540"/>
        <w:jc w:val="both"/>
      </w:pPr>
      <w:r>
        <w:t>2.1. Задачей комиссии является решение вопросов, связанных с предоставлением государственной поддержки профессиональным коллективам Чувашской Республики в области театрального, музыкального, хореографического искусства, музейного дела и народного творчества в виде грантов.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2.2. Комиссия осуществляет следующие функции:</w:t>
      </w:r>
    </w:p>
    <w:p w:rsidR="00FD75CC" w:rsidRDefault="00FD75CC">
      <w:pPr>
        <w:pStyle w:val="ConsPlusNormal"/>
        <w:spacing w:before="220"/>
        <w:ind w:firstLine="540"/>
        <w:jc w:val="both"/>
      </w:pPr>
      <w:proofErr w:type="gramStart"/>
      <w:r>
        <w:t>рассматривает и оценивает конкурсные материалы в соответствии с критериями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 (далее - конкурс), определенными Порядком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контроля за их целевым использованием;</w:t>
      </w:r>
      <w:proofErr w:type="gramEnd"/>
    </w:p>
    <w:p w:rsidR="00FD75CC" w:rsidRDefault="00FD75CC">
      <w:pPr>
        <w:pStyle w:val="ConsPlusNormal"/>
        <w:spacing w:before="220"/>
        <w:ind w:firstLine="540"/>
        <w:jc w:val="both"/>
      </w:pPr>
      <w:r>
        <w:t>подводит итоги конкурса и определяет победителей.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Title"/>
        <w:jc w:val="center"/>
        <w:outlineLvl w:val="1"/>
      </w:pPr>
      <w:r>
        <w:t>III. Порядок формирования комиссии</w:t>
      </w:r>
    </w:p>
    <w:p w:rsidR="00FD75CC" w:rsidRDefault="00FD75CC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FD75CC" w:rsidRDefault="00FD75CC">
      <w:pPr>
        <w:pStyle w:val="ConsPlusNormal"/>
        <w:jc w:val="center"/>
      </w:pPr>
      <w:r>
        <w:t>от 22.04.2020 N 208)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ind w:firstLine="540"/>
        <w:jc w:val="both"/>
      </w:pPr>
      <w:r>
        <w:t xml:space="preserve">3.1. Состав комиссии утверждается распоряжением Кабинета Министров Чувашской </w:t>
      </w:r>
      <w:r>
        <w:lastRenderedPageBreak/>
        <w:t>Республики.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Комиссия формируется в составе председателя, заместителя председателя, секретаря и членов комиссии из представителей органов исполнительной власти Чувашской Республики, а также по согласованию из представителей общественных и иных организаций.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В отсутствие председателя комиссии исполнение его обязанностей возлагается на его заместителя.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члена комиссии.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Title"/>
        <w:jc w:val="center"/>
        <w:outlineLvl w:val="1"/>
      </w:pPr>
      <w:r>
        <w:t>IV. Организация деятельности комиссии</w:t>
      </w:r>
    </w:p>
    <w:p w:rsidR="00FD75CC" w:rsidRDefault="00FD75CC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FD75CC" w:rsidRDefault="00FD75CC">
      <w:pPr>
        <w:pStyle w:val="ConsPlusNormal"/>
        <w:jc w:val="center"/>
      </w:pPr>
      <w:r>
        <w:t>от 22.04.2020 N 208)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ind w:firstLine="540"/>
        <w:jc w:val="both"/>
      </w:pPr>
      <w:r>
        <w:t>4.1. Организационной формой работы комиссии являются заседания.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Заседания комиссии проводятся по мере необходимости, но не позднее 30 календарных дней со дня окончания приема документов на получение грантов.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О дате проведения заседания члены комиссии уведомляются ответственным секретарем комиссии.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4.2. Председатель комиссии организует ее работу, назначает заседания комиссии и определяет повестку дня, ведет заседания комиссии.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4.3. Заместитель председателя комиссии выполняет поручения председателя комиссии, исполняет обязанности председателя комиссии в его отсутствие,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 и за исполнением решений комиссии.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4.4. Ответственный секретарь комиссии: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уведомляет членов комиссии о дате проведения заседания;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ведет протокол заседания комиссии, обеспечивает его подписание членами комиссии;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в течение трех рабочих дней со дня подготовки протокола заседания комиссии обеспечивает его направление в Министерство культуры, по делам национальностей и архивного дела Чувашской Республики (далее - Минкультуры Чувашии) для подготовки проекта распоряжения Главы Чувашской Республики о присуждении грантов.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4.5. Комиссия при осуществлении своей деятельности имеет право привлекать для анализа, консультаций, экспертной оценки поступивших творческих проектов профессиональных коллективов Чувашской Республики и подготовки заключений ученых и специалистов.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4.6. Заседание комиссии считается правомочным, если в нем принимает участие не менее половины ее членов.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4.7. Члены комиссии обязаны сообщать о возникновении личной заинтересованности при рассмотрении отдельных вопросов, которая приводит или может привести к конфликту интересов.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 xml:space="preserve">Комиссия оценивает поступившие творческие проекты профессиональных коллективов Чувашской Республики в соответствии с критериями оценки заявок, определенными </w:t>
      </w:r>
      <w:hyperlink w:anchor="P105" w:history="1">
        <w:r>
          <w:rPr>
            <w:color w:val="0000FF"/>
          </w:rPr>
          <w:t xml:space="preserve">пунктом 2.9 </w:t>
        </w:r>
        <w:r>
          <w:rPr>
            <w:color w:val="0000FF"/>
          </w:rPr>
          <w:lastRenderedPageBreak/>
          <w:t>раздела II</w:t>
        </w:r>
      </w:hyperlink>
      <w:r>
        <w:t xml:space="preserve"> Порядка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контроля за их целевым использованием, утвержденного постановлением Кабинета Министров Чувашской Республики от 13 мая 2015 г. N 186.</w:t>
      </w:r>
      <w:proofErr w:type="gramEnd"/>
    </w:p>
    <w:p w:rsidR="00FD75CC" w:rsidRDefault="00FD75CC">
      <w:pPr>
        <w:pStyle w:val="ConsPlusNormal"/>
        <w:spacing w:before="220"/>
        <w:ind w:firstLine="540"/>
        <w:jc w:val="both"/>
      </w:pPr>
      <w:r>
        <w:t>4.9. Решение комиссии об определении победителей конкурса (далее - решение комиссии) принимается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4.10. Решение комиссии о предоставлении гранта фиксируется в протоколе: описываются результаты рассмотрения творческих проектов профессиональных коллективов Чувашской Республики и заявок, ход голосования. Протокол подписывается присутствующими на заседании членами комиссии.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4.11. 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FD75CC" w:rsidRDefault="00FD75CC">
      <w:pPr>
        <w:pStyle w:val="ConsPlusNormal"/>
        <w:spacing w:before="220"/>
        <w:ind w:firstLine="540"/>
        <w:jc w:val="both"/>
      </w:pPr>
      <w:r>
        <w:t>4.12. Организационно-техническое и информационное обеспечение деятельности комиссии осуществляется Минкультуры Чувашии.</w:t>
      </w: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jc w:val="both"/>
      </w:pPr>
    </w:p>
    <w:p w:rsidR="00FD75CC" w:rsidRDefault="00FD7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B9B" w:rsidRDefault="00D25B9B"/>
    <w:sectPr w:rsidR="00D25B9B" w:rsidSect="007259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C"/>
    <w:rsid w:val="00D25B9B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4E6FD2D53FD2CC1F7651F8A0A8CE7D35B180DE5F92AA0441AB9CB85A5A84F099BDD946300755428CB687CA4DCE73AC917D0657D06ACF07E841710Bs1CCM" TargetMode="External"/><Relationship Id="rId18" Type="http://schemas.openxmlformats.org/officeDocument/2006/relationships/hyperlink" Target="consultantplus://offline/ref=A44E6FD2D53FD2CC1F7651F8A0A8CE7D35B180DE5F92AA0441AB9CB85A5A84F099BDD946300755428CB687C94BCE73AC917D0657D06ACF07E841710Bs1CCM" TargetMode="External"/><Relationship Id="rId26" Type="http://schemas.openxmlformats.org/officeDocument/2006/relationships/hyperlink" Target="consultantplus://offline/ref=A44E6FD2D53FD2CC1F7651F8A0A8CE7D35B180DE5F92AA0441AB9CB85A5A84F099BDD946300755428CB687CF4FCE73AC917D0657D06ACF07E841710Bs1CCM" TargetMode="External"/><Relationship Id="rId39" Type="http://schemas.openxmlformats.org/officeDocument/2006/relationships/hyperlink" Target="consultantplus://offline/ref=A44E6FD2D53FD2CC1F7651F8A0A8CE7D35B180DE5F92AA0441AB9CB85A5A84F099BDD946300755428CB687C24FCE73AC917D0657D06ACF07E841710Bs1CCM" TargetMode="External"/><Relationship Id="rId21" Type="http://schemas.openxmlformats.org/officeDocument/2006/relationships/hyperlink" Target="consultantplus://offline/ref=A44E6FD2D53FD2CC1F7651F8A0A8CE7D35B180DE5F92AA0441AB9CB85A5A84F099BDD946300755428CB687C947CE73AC917D0657D06ACF07E841710Bs1CCM" TargetMode="External"/><Relationship Id="rId34" Type="http://schemas.openxmlformats.org/officeDocument/2006/relationships/hyperlink" Target="consultantplus://offline/ref=A44E6FD2D53FD2CC1F7651F8A0A8CE7D35B180DE5F92AA0441AB9CB85A5A84F099BDD946300755428CB687CD4CCE73AC917D0657D06ACF07E841710Bs1CCM" TargetMode="External"/><Relationship Id="rId42" Type="http://schemas.openxmlformats.org/officeDocument/2006/relationships/hyperlink" Target="consultantplus://offline/ref=A44E6FD2D53FD2CC1F7651F8A0A8CE7D35B180DE5F92AA0441AB9CB85A5A84F099BDD946300755428CB687C24BCE73AC917D0657D06ACF07E841710Bs1CCM" TargetMode="External"/><Relationship Id="rId47" Type="http://schemas.openxmlformats.org/officeDocument/2006/relationships/hyperlink" Target="consultantplus://offline/ref=A44E6FD2D53FD2CC1F7651F8A0A8CE7D35B180DE5F90AD064AAB9CB85A5A84F099BDD94622070D4E8CB099CB4BDB25FDD7s2C8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44E6FD2D53FD2CC1F7651F8A0A8CE7D35B180DE5990AF054DA3C1B2520388F29EB28643371655438AA887CE50C727FFsDC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4E6FD2D53FD2CC1F7651F8A0A8CE7D35B180DE5F92AA0441AB9CB85A5A84F099BDD946300755428CB687C94DCE73AC917D0657D06ACF07E841710Bs1CCM" TargetMode="External"/><Relationship Id="rId29" Type="http://schemas.openxmlformats.org/officeDocument/2006/relationships/hyperlink" Target="consultantplus://offline/ref=A44E6FD2D53FD2CC1F7651F8A0A8CE7D35B180DE5F92AA0441AB9CB85A5A84F099BDD946300755428CB687CE4ACE73AC917D0657D06ACF07E841710Bs1CCM" TargetMode="External"/><Relationship Id="rId11" Type="http://schemas.openxmlformats.org/officeDocument/2006/relationships/hyperlink" Target="consultantplus://offline/ref=A44E6FD2D53FD2CC1F7651F8A0A8CE7D35B180DE5F92AA0441AB9CB85A5A84F099BDD946300755428CB687CB46CE73AC917D0657D06ACF07E841710Bs1CCM" TargetMode="External"/><Relationship Id="rId24" Type="http://schemas.openxmlformats.org/officeDocument/2006/relationships/hyperlink" Target="consultantplus://offline/ref=A44E6FD2D53FD2CC1F7651F8A0A8CE7D35B180DE5F92AA0441AB9CB85A5A84F099BDD946300755428CB687C84CCE73AC917D0657D06ACF07E841710Bs1CCM" TargetMode="External"/><Relationship Id="rId32" Type="http://schemas.openxmlformats.org/officeDocument/2006/relationships/hyperlink" Target="consultantplus://offline/ref=A44E6FD2D53FD2CC1F7651F8A0A8CE7D35B180DE5795AC0640A3C1B2520388F29EB28651374E59438CB685CC459176B980250B51C874CA1CF44373s0C9M" TargetMode="External"/><Relationship Id="rId37" Type="http://schemas.openxmlformats.org/officeDocument/2006/relationships/hyperlink" Target="consultantplus://offline/ref=A44E6FD2D53FD2CC1F7651F8A0A8CE7D35B180DE5F92AA0441AB9CB85A5A84F099BDD946300755428CB687C349CE73AC917D0657D06ACF07E841710Bs1CCM" TargetMode="External"/><Relationship Id="rId40" Type="http://schemas.openxmlformats.org/officeDocument/2006/relationships/hyperlink" Target="consultantplus://offline/ref=A44E6FD2D53FD2CC1F7651F8A0A8CE7D35B180DE5F92AA0441AB9CB85A5A84F099BDD946300755428CB687C24DCE73AC917D0657D06ACF07E841710Bs1CCM" TargetMode="External"/><Relationship Id="rId45" Type="http://schemas.openxmlformats.org/officeDocument/2006/relationships/hyperlink" Target="consultantplus://offline/ref=A44E6FD2D53FD2CC1F7651F8A0A8CE7D35B180DE5F92AA0441AB9CB85A5A84F099BDD946300755428CB687C249CE73AC917D0657D06ACF07E841710Bs1CCM" TargetMode="External"/><Relationship Id="rId5" Type="http://schemas.openxmlformats.org/officeDocument/2006/relationships/hyperlink" Target="consultantplus://offline/ref=A44E6FD2D53FD2CC1F7651F8A0A8CE7D35B180DE5F92AA0441AB9CB85A5A84F099BDD946300755428CB687CB4BCE73AC917D0657D06ACF07E841710Bs1CCM" TargetMode="External"/><Relationship Id="rId15" Type="http://schemas.openxmlformats.org/officeDocument/2006/relationships/hyperlink" Target="consultantplus://offline/ref=A44E6FD2D53FD2CC1F7651F8A0A8CE7D35B180DE5F92AA0441AB9CB85A5A84F099BDD946300755428CB687C94ECE73AC917D0657D06ACF07E841710Bs1CCM" TargetMode="External"/><Relationship Id="rId23" Type="http://schemas.openxmlformats.org/officeDocument/2006/relationships/hyperlink" Target="consultantplus://offline/ref=A44E6FD2D53FD2CC1F7651F8A0A8CE7D35B180DE5F92AA0441AB9CB85A5A84F099BDD946300755428CB687C84FCE73AC917D0657D06ACF07E841710Bs1CCM" TargetMode="External"/><Relationship Id="rId28" Type="http://schemas.openxmlformats.org/officeDocument/2006/relationships/hyperlink" Target="consultantplus://offline/ref=A44E6FD2D53FD2CC1F7651F8A0A8CE7D35B180DE5F92AC054AA19CB85A5A84F099BDD946300755428CB687CA4CCE73AC917D0657D06ACF07E841710Bs1CCM" TargetMode="External"/><Relationship Id="rId36" Type="http://schemas.openxmlformats.org/officeDocument/2006/relationships/hyperlink" Target="consultantplus://offline/ref=A44E6FD2D53FD2CC1F7651F8A0A8CE7D35B180DE5F92AA0441AB9CB85A5A84F099BDD946300755428CB687C34BCE73AC917D0657D06ACF07E841710Bs1CCM" TargetMode="External"/><Relationship Id="rId49" Type="http://schemas.openxmlformats.org/officeDocument/2006/relationships/hyperlink" Target="consultantplus://offline/ref=A44E6FD2D53FD2CC1F7651F8A0A8CE7D35B180DE5F92AA0441AB9CB85A5A84F099BDD946300755428CB686CB4BCE73AC917D0657D06ACF07E841710Bs1CCM" TargetMode="External"/><Relationship Id="rId10" Type="http://schemas.openxmlformats.org/officeDocument/2006/relationships/hyperlink" Target="consultantplus://offline/ref=A44E6FD2D53FD2CC1F7651F8A0A8CE7D35B180DE5993AD034DA3C1B2520388F29EB28643371655438AA887CE50C727FFsDC5M" TargetMode="External"/><Relationship Id="rId19" Type="http://schemas.openxmlformats.org/officeDocument/2006/relationships/hyperlink" Target="consultantplus://offline/ref=A44E6FD2D53FD2CC1F7651F8A0A8CE7D35B180DE5F92AA0441AB9CB85A5A84F099BDD946300755428CB687C949CE73AC917D0657D06ACF07E841710Bs1CCM" TargetMode="External"/><Relationship Id="rId31" Type="http://schemas.openxmlformats.org/officeDocument/2006/relationships/hyperlink" Target="consultantplus://offline/ref=A44E6FD2D53FD2CC1F7651F8A0A8CE7D35B180DE5F92AA0441AB9CB85A5A84F099BDD946300755428CB687CE47CE73AC917D0657D06ACF07E841710Bs1CCM" TargetMode="External"/><Relationship Id="rId44" Type="http://schemas.openxmlformats.org/officeDocument/2006/relationships/hyperlink" Target="consultantplus://offline/ref=A44E6FD2D53FD2CC1F7651F8A0A8CE7D35B180DE5F92AA0441AB9CB85A5A84F099BDD946300755428CB687C248CE73AC917D0657D06ACF07E841710Bs1C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E6FD2D53FD2CC1F7651F8A0A8CE7D35B180DE5F92AA0441AB9CB85A5A84F099BDD946300755428CB687CB48CE73AC917D0657D06ACF07E841710Bs1CCM" TargetMode="External"/><Relationship Id="rId14" Type="http://schemas.openxmlformats.org/officeDocument/2006/relationships/hyperlink" Target="consultantplus://offline/ref=A44E6FD2D53FD2CC1F7651F8A0A8CE7D35B180DE5F92AA0441AB9CB85A5A84F099BDD946300755428CB687CA46CE73AC917D0657D06ACF07E841710Bs1CCM" TargetMode="External"/><Relationship Id="rId22" Type="http://schemas.openxmlformats.org/officeDocument/2006/relationships/hyperlink" Target="consultantplus://offline/ref=A44E6FD2D53FD2CC1F7651F8A0A8CE7D35B180DE5F92AA0441AB9CB85A5A84F099BDD946300755428CB687C84ECE73AC917D0657D06ACF07E841710Bs1CCM" TargetMode="External"/><Relationship Id="rId27" Type="http://schemas.openxmlformats.org/officeDocument/2006/relationships/hyperlink" Target="consultantplus://offline/ref=A44E6FD2D53FD2CC1F7651F8A0A8CE7D35B180DE5F92AA0441AB9CB85A5A84F099BDD946300755428CB687CE4FCE73AC917D0657D06ACF07E841710Bs1CCM" TargetMode="External"/><Relationship Id="rId30" Type="http://schemas.openxmlformats.org/officeDocument/2006/relationships/hyperlink" Target="consultantplus://offline/ref=A44E6FD2D53FD2CC1F7651F8A0A8CE7D35B180DE5F92AA0441AB9CB85A5A84F099BDD946300755428CB687CE4BCE73AC917D0657D06ACF07E841710Bs1CCM" TargetMode="External"/><Relationship Id="rId35" Type="http://schemas.openxmlformats.org/officeDocument/2006/relationships/hyperlink" Target="consultantplus://offline/ref=A44E6FD2D53FD2CC1F7651F8A0A8CE7D35B180DE5F92AA0441AB9CB85A5A84F099BDD946300755428CB687C34ACE73AC917D0657D06ACF07E841710Bs1CCM" TargetMode="External"/><Relationship Id="rId43" Type="http://schemas.openxmlformats.org/officeDocument/2006/relationships/hyperlink" Target="consultantplus://offline/ref=A44E6FD2D53FD2CC1F7651F8A0A8CE7D35B180DE5F92AA0441AB9CB85A5A84F099BDD946300755428CB687C24BCE73AC917D0657D06ACF07E841710Bs1CCM" TargetMode="External"/><Relationship Id="rId48" Type="http://schemas.openxmlformats.org/officeDocument/2006/relationships/hyperlink" Target="consultantplus://offline/ref=A44E6FD2D53FD2CC1F7651F8A0A8CE7D35B180DE5F92AA0441AB9CB85A5A84F099BDD946300755428CB687C247CE73AC917D0657D06ACF07E841710Bs1CCM" TargetMode="External"/><Relationship Id="rId8" Type="http://schemas.openxmlformats.org/officeDocument/2006/relationships/hyperlink" Target="consultantplus://offline/ref=A44E6FD2D53FD2CC1F7651F8A0A8CE7D35B180DE5899A6064CA3C1B2520388F29EB28651374E59438CB681C2459176B980250B51C874CA1CF44373s0C9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4E6FD2D53FD2CC1F7651F8A0A8CE7D35B180DE5F92AA0441AB9CB85A5A84F099BDD946300755428CB687CA4ECE73AC917D0657D06ACF07E841710Bs1CCM" TargetMode="External"/><Relationship Id="rId17" Type="http://schemas.openxmlformats.org/officeDocument/2006/relationships/hyperlink" Target="consultantplus://offline/ref=A44E6FD2D53FD2CC1F7651F8A0A8CE7D35B180DE5F92AA0441AB9CB85A5A84F099BDD946300755428CB687C94ACE73AC917D0657D06ACF07E841710Bs1CCM" TargetMode="External"/><Relationship Id="rId25" Type="http://schemas.openxmlformats.org/officeDocument/2006/relationships/hyperlink" Target="consultantplus://offline/ref=A44E6FD2D53FD2CC1F7651F8A0A8CE7D35B180DE5F92AA0441AB9CB85A5A84F099BDD946300755428CB687C847CE73AC917D0657D06ACF07E841710Bs1CCM" TargetMode="External"/><Relationship Id="rId33" Type="http://schemas.openxmlformats.org/officeDocument/2006/relationships/hyperlink" Target="consultantplus://offline/ref=A44E6FD2D53FD2CC1F7651F8A0A8CE7D35B180DE5F92AA0441AB9CB85A5A84F099BDD946300755428CB687CD4ECE73AC917D0657D06ACF07E841710Bs1CCM" TargetMode="External"/><Relationship Id="rId38" Type="http://schemas.openxmlformats.org/officeDocument/2006/relationships/hyperlink" Target="consultantplus://offline/ref=A44E6FD2D53FD2CC1F7651F8A0A8CE7D35B180DE5F92AA0441AB9CB85A5A84F099BDD946300755428CB687C347CE73AC917D0657D06ACF07E841710Bs1CCM" TargetMode="External"/><Relationship Id="rId46" Type="http://schemas.openxmlformats.org/officeDocument/2006/relationships/hyperlink" Target="consultantplus://offline/ref=A44E6FD2D53FD2CC1F764FF5B6C490793FB2D9D655C6F35444A994EA0D5AD8B5CFB4D2146D435D5D8EB685sCCBM" TargetMode="External"/><Relationship Id="rId20" Type="http://schemas.openxmlformats.org/officeDocument/2006/relationships/hyperlink" Target="consultantplus://offline/ref=A44E6FD2D53FD2CC1F7651F8A0A8CE7D35B180DE5F92AA0441AB9CB85A5A84F099BDD946300755428CB687C946CE73AC917D0657D06ACF07E841710Bs1CCM" TargetMode="External"/><Relationship Id="rId41" Type="http://schemas.openxmlformats.org/officeDocument/2006/relationships/hyperlink" Target="consultantplus://offline/ref=A44E6FD2D53FD2CC1F7651F8A0A8CE7D35B180DE5F92AA0441AB9CB85A5A84F099BDD946300755428CB687C24ACE73AC917D0657D06ACF07E841710Bs1C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E6FD2D53FD2CC1F7651F8A0A8CE7D35B180DE5993AD034DA3C1B2520388F29EB28651374E59438CB686C9459176B980250B51C874CA1CF44373s0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6476</Words>
  <Characters>36915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Ефимова Ольга Витальевна</dc:creator>
  <cp:lastModifiedBy>Минкультуры Чувашии Ефимова Ольга Витальевна</cp:lastModifiedBy>
  <cp:revision>1</cp:revision>
  <dcterms:created xsi:type="dcterms:W3CDTF">2020-05-06T12:02:00Z</dcterms:created>
  <dcterms:modified xsi:type="dcterms:W3CDTF">2020-05-06T12:04:00Z</dcterms:modified>
</cp:coreProperties>
</file>