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008" w:type="dxa"/>
        <w:tblLook w:val="01E0" w:firstRow="1" w:lastRow="1" w:firstColumn="1" w:lastColumn="1" w:noHBand="0" w:noVBand="0"/>
      </w:tblPr>
      <w:tblGrid>
        <w:gridCol w:w="4425"/>
        <w:gridCol w:w="183"/>
        <w:gridCol w:w="720"/>
        <w:gridCol w:w="180"/>
        <w:gridCol w:w="4500"/>
      </w:tblGrid>
      <w:tr w:rsidR="00B047DD" w:rsidRPr="008E3E6C" w:rsidTr="0062089A">
        <w:trPr>
          <w:trHeight w:val="719"/>
        </w:trPr>
        <w:tc>
          <w:tcPr>
            <w:tcW w:w="4425" w:type="dxa"/>
          </w:tcPr>
          <w:p w:rsidR="00B047DD" w:rsidRPr="008E3E6C" w:rsidRDefault="00B501E0" w:rsidP="0062089A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left w:val="nil"/>
            </w:tcBorders>
          </w:tcPr>
          <w:p w:rsidR="00B047DD" w:rsidRPr="008E3E6C" w:rsidRDefault="00B047DD" w:rsidP="0062089A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79113A" wp14:editId="0096B3B8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7DD" w:rsidRPr="008E3E6C" w:rsidTr="0062089A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ЧĂ</w:t>
            </w:r>
            <w:proofErr w:type="gramStart"/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ВАШ</w:t>
            </w:r>
            <w:proofErr w:type="gramEnd"/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РЕСПУБЛИКИН КУЛЬТУРА,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НАЦИОНАЛЬНОÇСЕН ĚÇĚ</w:t>
            </w:r>
            <w:proofErr w:type="gramStart"/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</w:t>
            </w:r>
            <w:proofErr w:type="gramEnd"/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ТАТА АРХИВ ĚÇĚН МИНИСТЕРСТВИ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МИНИСТЕРСТВО КУЛЬТУРЫ,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ДЕЛАМ НАЦИОНАЛЬНОСТЕЙ И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АРХИВНОГО ДЕЛА ЧУВАШСКОЙ РЕСПУБЛИКИ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47DD" w:rsidRPr="008E3E6C" w:rsidTr="0062089A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ПРИКАЗ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 xml:space="preserve">                                 </w:t>
            </w:r>
            <w:r w:rsidRPr="008E3E6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       ________</w:t>
            </w:r>
            <w:r w:rsidRPr="008E3E6C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>№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Шупашкар</w:t>
            </w:r>
            <w:proofErr w:type="spellEnd"/>
            <w:r w:rsidRPr="008E3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хули </w:t>
            </w:r>
          </w:p>
        </w:tc>
        <w:tc>
          <w:tcPr>
            <w:tcW w:w="720" w:type="dxa"/>
          </w:tcPr>
          <w:p w:rsidR="00B047DD" w:rsidRPr="008E3E6C" w:rsidRDefault="00B047DD" w:rsidP="0062089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</w:t>
            </w:r>
            <w:r w:rsidRPr="008E3E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8E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E3E6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E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8E3E6C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8E3E6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</w:t>
            </w:r>
            <w:r w:rsidRPr="008E3E6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  <w:r w:rsidRPr="008E3E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</w:p>
          <w:p w:rsidR="00B047DD" w:rsidRPr="008E3E6C" w:rsidRDefault="00B047DD" w:rsidP="006208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Чебоксары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E57F5" w:rsidRPr="00972C3B" w:rsidTr="0062089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050F" w:rsidRPr="00972C3B" w:rsidRDefault="007F39FE" w:rsidP="00A10BA7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показателях эффективности деятельности государственных учреждений Чувашской Ре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публики, находящихся в ведении Министе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ства культуры, по делам национальностей и архивного дела Чувашской Республики, и их руководителей, а также художественных рук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водителей, трудовые договоры которых з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="000C2EAE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ключены с Министерством культуры, по делам национальностей и архивного дела Чувашской Республики</w:t>
            </w:r>
            <w:r w:rsidR="00517872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, на 20</w:t>
            </w:r>
            <w:r w:rsidR="00A10BA7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20</w:t>
            </w:r>
            <w:r w:rsidR="00517872" w:rsidRPr="00972C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год</w:t>
            </w:r>
          </w:p>
        </w:tc>
      </w:tr>
    </w:tbl>
    <w:p w:rsidR="00BF05EF" w:rsidRDefault="00BF05EF" w:rsidP="0097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C3B" w:rsidRPr="006D2D9C" w:rsidRDefault="00972C3B" w:rsidP="00BF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постановлениями Кабинета Министров Чувашской Республики </w:t>
      </w:r>
      <w:r w:rsidR="00FC1B11"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 ноября </w:t>
      </w:r>
      <w:smartTag w:uri="urn:schemas-microsoft-com:office:smarttags" w:element="metricconverter">
        <w:smartTagPr>
          <w:attr w:name="ProductID" w:val="2008 г"/>
        </w:smartTagPr>
        <w:r w:rsidRPr="006D2D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информации», от 12 декабря 2012 г. № 557 «Об утверждении Примерного положения об оплате труда работников государственных архивных учреждений Чувашской Республ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ки» и от 13 сентября 2013 г. № 377 «Об утверждении Примерного положения</w:t>
      </w:r>
      <w:proofErr w:type="gramEnd"/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B11"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оплате труда работников государственных учреждений Чувашской Республики, зан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тых в сфере образования и науки» </w:t>
      </w:r>
      <w:proofErr w:type="gramStart"/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D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1. Утвердить показатели эффективности деятельности государственных учрежд</w:t>
      </w:r>
      <w:r w:rsidRPr="006D2D9C">
        <w:rPr>
          <w:rFonts w:ascii="Times New Roman" w:hAnsi="Times New Roman" w:cs="Times New Roman"/>
          <w:sz w:val="26"/>
          <w:szCs w:val="26"/>
        </w:rPr>
        <w:t>е</w:t>
      </w:r>
      <w:r w:rsidRPr="006D2D9C">
        <w:rPr>
          <w:rFonts w:ascii="Times New Roman" w:hAnsi="Times New Roman" w:cs="Times New Roman"/>
          <w:sz w:val="26"/>
          <w:szCs w:val="26"/>
        </w:rPr>
        <w:t>ний Чувашской Республики, находящихся в ведении Министерства культуры, по делам национальностей и архивного дела Чувашской Республики (далее - подведомственные учреждения), и их руководителей, а также художественных руководителей, трудовые договоры которых заключены с Министерством культуры, по делам национальностей и архивного дела Чувашской Республики</w:t>
      </w:r>
      <w:r w:rsidR="009B5AA0" w:rsidRPr="006D2D9C">
        <w:rPr>
          <w:rFonts w:ascii="Times New Roman" w:hAnsi="Times New Roman" w:cs="Times New Roman"/>
          <w:sz w:val="26"/>
          <w:szCs w:val="26"/>
        </w:rPr>
        <w:t>,</w:t>
      </w:r>
      <w:r w:rsidRPr="006D2D9C">
        <w:rPr>
          <w:rFonts w:ascii="Times New Roman" w:hAnsi="Times New Roman" w:cs="Times New Roman"/>
          <w:sz w:val="26"/>
          <w:szCs w:val="26"/>
        </w:rPr>
        <w:t xml:space="preserve"> на </w:t>
      </w:r>
      <w:r w:rsidR="00A10BA7" w:rsidRPr="006D2D9C">
        <w:rPr>
          <w:rFonts w:ascii="Times New Roman" w:hAnsi="Times New Roman" w:cs="Times New Roman"/>
          <w:sz w:val="26"/>
          <w:szCs w:val="26"/>
        </w:rPr>
        <w:t>2020</w:t>
      </w:r>
      <w:r w:rsidRPr="006D2D9C">
        <w:rPr>
          <w:rFonts w:ascii="Times New Roman" w:hAnsi="Times New Roman" w:cs="Times New Roman"/>
          <w:sz w:val="26"/>
          <w:szCs w:val="26"/>
        </w:rPr>
        <w:t xml:space="preserve"> год согласно приложениям </w:t>
      </w:r>
      <w:r w:rsidR="006B0090" w:rsidRPr="006D2D9C">
        <w:rPr>
          <w:rFonts w:ascii="Times New Roman" w:hAnsi="Times New Roman" w:cs="Times New Roman"/>
          <w:sz w:val="26"/>
          <w:szCs w:val="26"/>
        </w:rPr>
        <w:t>№</w:t>
      </w:r>
      <w:r w:rsidRPr="006D2D9C">
        <w:rPr>
          <w:rFonts w:ascii="Times New Roman" w:hAnsi="Times New Roman" w:cs="Times New Roman"/>
          <w:sz w:val="26"/>
          <w:szCs w:val="26"/>
        </w:rPr>
        <w:t>№ 1–26 к настоящему приказу.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2. Структурным подразделениям Министерства культуры, по делам национальн</w:t>
      </w:r>
      <w:r w:rsidRPr="006D2D9C">
        <w:rPr>
          <w:rFonts w:ascii="Times New Roman" w:hAnsi="Times New Roman" w:cs="Times New Roman"/>
          <w:sz w:val="26"/>
          <w:szCs w:val="26"/>
        </w:rPr>
        <w:t>о</w:t>
      </w:r>
      <w:r w:rsidRPr="006D2D9C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Республики, курирующим соответствующие подв</w:t>
      </w:r>
      <w:r w:rsidRPr="006D2D9C">
        <w:rPr>
          <w:rFonts w:ascii="Times New Roman" w:hAnsi="Times New Roman" w:cs="Times New Roman"/>
          <w:sz w:val="26"/>
          <w:szCs w:val="26"/>
        </w:rPr>
        <w:t>е</w:t>
      </w:r>
      <w:r w:rsidRPr="006D2D9C">
        <w:rPr>
          <w:rFonts w:ascii="Times New Roman" w:hAnsi="Times New Roman" w:cs="Times New Roman"/>
          <w:sz w:val="26"/>
          <w:szCs w:val="26"/>
        </w:rPr>
        <w:t>домственные учреждения (далее - курирующие структурные подразделения Министе</w:t>
      </w:r>
      <w:r w:rsidRPr="006D2D9C">
        <w:rPr>
          <w:rFonts w:ascii="Times New Roman" w:hAnsi="Times New Roman" w:cs="Times New Roman"/>
          <w:sz w:val="26"/>
          <w:szCs w:val="26"/>
        </w:rPr>
        <w:t>р</w:t>
      </w:r>
      <w:r w:rsidRPr="006D2D9C">
        <w:rPr>
          <w:rFonts w:ascii="Times New Roman" w:hAnsi="Times New Roman" w:cs="Times New Roman"/>
          <w:sz w:val="26"/>
          <w:szCs w:val="26"/>
        </w:rPr>
        <w:t>ства), осуществлять постоянный контроль за выполнением показателей эффективности деятельности подведомственными учреждениями и их руководителями.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3. Руководителям подведомственных учреждений: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обеспечить выполнение показателей эффективности деятельности;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ежеквартально не позднее 15 числа месяца, следующего за отчетным периодом, представлять в курирующие структурные подразделения Министерства отчет с поясн</w:t>
      </w:r>
      <w:r w:rsidRPr="006D2D9C">
        <w:rPr>
          <w:rFonts w:ascii="Times New Roman" w:hAnsi="Times New Roman" w:cs="Times New Roman"/>
          <w:sz w:val="26"/>
          <w:szCs w:val="26"/>
        </w:rPr>
        <w:t>и</w:t>
      </w:r>
      <w:r w:rsidRPr="006D2D9C">
        <w:rPr>
          <w:rFonts w:ascii="Times New Roman" w:hAnsi="Times New Roman" w:cs="Times New Roman"/>
          <w:sz w:val="26"/>
          <w:szCs w:val="26"/>
        </w:rPr>
        <w:t>тельной запиской о результатах выполнения показателей эффективности деятельности по форме согласно приложению № 27 к настоящему приказу.</w:t>
      </w:r>
    </w:p>
    <w:p w:rsidR="005E57F5" w:rsidRPr="006D2D9C" w:rsidRDefault="005E57F5" w:rsidP="005E5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 xml:space="preserve">4. Настоящий приказ распространяется на правоотношения, возникшие с 1 января </w:t>
      </w:r>
      <w:r w:rsidR="00A10BA7" w:rsidRPr="006D2D9C">
        <w:rPr>
          <w:rFonts w:ascii="Times New Roman" w:hAnsi="Times New Roman" w:cs="Times New Roman"/>
          <w:sz w:val="26"/>
          <w:szCs w:val="26"/>
        </w:rPr>
        <w:t>2020</w:t>
      </w:r>
      <w:r w:rsidRPr="006D2D9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5E57F5" w:rsidRPr="006D2D9C" w:rsidRDefault="005E57F5" w:rsidP="00BF0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 xml:space="preserve">5. Контроль за выполнением настоящего приказа оставляю за собой. </w:t>
      </w:r>
    </w:p>
    <w:p w:rsidR="00BF05EF" w:rsidRDefault="00BF05EF" w:rsidP="00BF05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242" w:rsidRDefault="00D90CF6" w:rsidP="008B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D9C">
        <w:rPr>
          <w:rFonts w:ascii="Times New Roman" w:hAnsi="Times New Roman" w:cs="Times New Roman"/>
          <w:sz w:val="26"/>
          <w:szCs w:val="26"/>
        </w:rPr>
        <w:t>Министр</w:t>
      </w:r>
      <w:r w:rsidRPr="006D2D9C">
        <w:rPr>
          <w:rFonts w:ascii="Times New Roman" w:hAnsi="Times New Roman" w:cs="Times New Roman"/>
          <w:sz w:val="26"/>
          <w:szCs w:val="26"/>
        </w:rPr>
        <w:tab/>
      </w:r>
      <w:r w:rsidRPr="006D2D9C">
        <w:rPr>
          <w:rFonts w:ascii="Times New Roman" w:hAnsi="Times New Roman" w:cs="Times New Roman"/>
          <w:sz w:val="26"/>
          <w:szCs w:val="26"/>
        </w:rPr>
        <w:tab/>
      </w:r>
      <w:r w:rsidRPr="006D2D9C">
        <w:rPr>
          <w:rFonts w:ascii="Times New Roman" w:hAnsi="Times New Roman" w:cs="Times New Roman"/>
          <w:sz w:val="26"/>
          <w:szCs w:val="26"/>
        </w:rPr>
        <w:tab/>
      </w:r>
      <w:r w:rsidR="009B5AA0" w:rsidRPr="006D2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972C3B" w:rsidRPr="006D2D9C">
        <w:rPr>
          <w:rFonts w:ascii="Times New Roman" w:hAnsi="Times New Roman" w:cs="Times New Roman"/>
          <w:sz w:val="26"/>
          <w:szCs w:val="26"/>
        </w:rPr>
        <w:t xml:space="preserve">    </w:t>
      </w:r>
      <w:r w:rsidR="009B5AA0" w:rsidRPr="006D2D9C">
        <w:rPr>
          <w:rFonts w:ascii="Times New Roman" w:hAnsi="Times New Roman" w:cs="Times New Roman"/>
          <w:sz w:val="26"/>
          <w:szCs w:val="26"/>
        </w:rPr>
        <w:t>К.Г. Яковлев</w:t>
      </w:r>
    </w:p>
    <w:p w:rsidR="008B5242" w:rsidRDefault="008B5242" w:rsidP="008B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242" w:rsidRDefault="008B5242" w:rsidP="008B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B5242" w:rsidSect="008B5242">
          <w:headerReference w:type="even" r:id="rId9"/>
          <w:headerReference w:type="default" r:id="rId10"/>
          <w:headerReference w:type="first" r:id="rId11"/>
          <w:pgSz w:w="11906" w:h="16838"/>
          <w:pgMar w:top="851" w:right="567" w:bottom="567" w:left="1418" w:header="567" w:footer="709" w:gutter="0"/>
          <w:pgNumType w:start="1"/>
          <w:cols w:space="708"/>
          <w:titlePg/>
          <w:docGrid w:linePitch="360"/>
        </w:sectPr>
      </w:pPr>
    </w:p>
    <w:p w:rsidR="008B5242" w:rsidRPr="00351CB0" w:rsidRDefault="00BC6D03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-408940</wp:posOffset>
                </wp:positionV>
                <wp:extent cx="257175" cy="295275"/>
                <wp:effectExtent l="0" t="0" r="9525" b="95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DF5EF71" id="Овал 2" o:spid="_x0000_s1026" style="position:absolute;margin-left:242.6pt;margin-top:-32.2pt;width:20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" fillcolor="white [3212]" stroked="f" strokeweight="2pt"/>
            </w:pict>
          </mc:Fallback>
        </mc:AlternateContent>
      </w:r>
      <w:r w:rsidR="008B5242" w:rsidRPr="00351CB0">
        <w:rPr>
          <w:rFonts w:ascii="Times New Roman" w:hAnsi="Times New Roman" w:cs="Times New Roman"/>
          <w:sz w:val="26"/>
          <w:szCs w:val="26"/>
        </w:rPr>
        <w:t>Утверждены</w:t>
      </w:r>
    </w:p>
    <w:p w:rsidR="008B5242" w:rsidRPr="00351CB0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>приказом Министерства культуры,</w:t>
      </w:r>
    </w:p>
    <w:p w:rsidR="008B5242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 xml:space="preserve">по делам национальностей и </w:t>
      </w:r>
    </w:p>
    <w:p w:rsidR="008B5242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>архив</w:t>
      </w:r>
      <w:r>
        <w:rPr>
          <w:rFonts w:ascii="Times New Roman" w:hAnsi="Times New Roman" w:cs="Times New Roman"/>
          <w:sz w:val="26"/>
          <w:szCs w:val="26"/>
        </w:rPr>
        <w:t xml:space="preserve">ного дела Чувашской Республики </w:t>
      </w:r>
    </w:p>
    <w:p w:rsidR="008B5242" w:rsidRPr="00351CB0" w:rsidRDefault="00C36D16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 января 2020 г. № 14</w:t>
      </w:r>
    </w:p>
    <w:p w:rsidR="008B5242" w:rsidRPr="00351CB0" w:rsidRDefault="008B5242" w:rsidP="002B3A90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8B5242" w:rsidRDefault="008B5242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7A315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театр оперы и ба</w:t>
      </w:r>
      <w:r w:rsidR="00251789" w:rsidRPr="00351CB0">
        <w:rPr>
          <w:rFonts w:ascii="Times New Roman" w:hAnsi="Times New Roman" w:cs="Times New Roman"/>
          <w:b/>
          <w:sz w:val="26"/>
          <w:szCs w:val="26"/>
        </w:rPr>
        <w:t xml:space="preserve">лета»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07BD5" w:rsidRDefault="00607BD5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5"/>
        <w:gridCol w:w="1260"/>
        <w:gridCol w:w="900"/>
        <w:gridCol w:w="900"/>
        <w:gridCol w:w="900"/>
        <w:gridCol w:w="1002"/>
      </w:tblGrid>
      <w:tr w:rsidR="00607BD5" w:rsidRPr="004D46EE" w:rsidTr="00607BD5">
        <w:tc>
          <w:tcPr>
            <w:tcW w:w="710" w:type="dxa"/>
            <w:vMerge w:val="restart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5" w:type="dxa"/>
            <w:vMerge w:val="restart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60" w:type="dxa"/>
            <w:vMerge w:val="restart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702" w:type="dxa"/>
            <w:gridSpan w:val="4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607BD5" w:rsidRPr="004D46EE" w:rsidTr="00607BD5">
        <w:tc>
          <w:tcPr>
            <w:tcW w:w="710" w:type="dxa"/>
            <w:vMerge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607BD5" w:rsidRPr="004D46EE" w:rsidTr="00607BD5">
        <w:tc>
          <w:tcPr>
            <w:tcW w:w="10207" w:type="dxa"/>
            <w:gridSpan w:val="7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BD5" w:rsidRPr="004D46EE" w:rsidTr="00607BD5">
        <w:tc>
          <w:tcPr>
            <w:tcW w:w="10207" w:type="dxa"/>
            <w:gridSpan w:val="7"/>
          </w:tcPr>
          <w:p w:rsidR="000A21A1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607BD5" w:rsidRPr="007540BF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5" w:type="dxa"/>
          </w:tcPr>
          <w:p w:rsidR="00607BD5" w:rsidRPr="007540BF" w:rsidRDefault="003C5CB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48910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14350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11950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3150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19460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="003C5CBC">
              <w:rPr>
                <w:rFonts w:ascii="Times New Roman" w:hAnsi="Times New Roman" w:cs="Times New Roman"/>
                <w:sz w:val="26"/>
                <w:szCs w:val="26"/>
              </w:rPr>
              <w:t>ество публичных выступлений,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07BD5" w:rsidRPr="004D46EE" w:rsidTr="00607BD5">
        <w:tc>
          <w:tcPr>
            <w:tcW w:w="10207" w:type="dxa"/>
            <w:gridSpan w:val="7"/>
          </w:tcPr>
          <w:p w:rsidR="000A21A1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07BD5" w:rsidRPr="007540BF" w:rsidRDefault="00607BD5" w:rsidP="006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оказыва</w:t>
            </w: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>мой юридическому лицу п</w:t>
            </w:r>
            <w:r w:rsidR="003C5CBC">
              <w:rPr>
                <w:rFonts w:ascii="Times New Roman" w:eastAsia="Calibri" w:hAnsi="Times New Roman" w:cs="Times New Roman"/>
                <w:sz w:val="26"/>
                <w:szCs w:val="26"/>
              </w:rPr>
              <w:t>о договору (400-1000 мест), рублей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</w:tcPr>
          <w:p w:rsidR="00607BD5" w:rsidRDefault="00607BD5" w:rsidP="003B5F5E">
            <w:pPr>
              <w:jc w:val="center"/>
            </w:pPr>
            <w:r w:rsidRPr="00EC31A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</w:tcPr>
          <w:p w:rsidR="00607BD5" w:rsidRDefault="00607BD5" w:rsidP="003B5F5E">
            <w:pPr>
              <w:jc w:val="center"/>
            </w:pPr>
            <w:r w:rsidRPr="00EC31A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</w:tcPr>
          <w:p w:rsidR="00607BD5" w:rsidRDefault="00607BD5" w:rsidP="003B5F5E">
            <w:pPr>
              <w:jc w:val="center"/>
            </w:pPr>
            <w:r w:rsidRPr="00EC31A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002" w:type="dxa"/>
          </w:tcPr>
          <w:p w:rsidR="00607BD5" w:rsidRDefault="00607BD5" w:rsidP="003B5F5E">
            <w:pPr>
              <w:jc w:val="center"/>
            </w:pPr>
            <w:r w:rsidRPr="00EC31A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5" w:type="dxa"/>
          </w:tcPr>
          <w:p w:rsidR="00607BD5" w:rsidRPr="007540BF" w:rsidRDefault="003C5CB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14100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="003C5CBC">
              <w:rPr>
                <w:rFonts w:ascii="Times New Roman" w:hAnsi="Times New Roman" w:cs="Times New Roman"/>
                <w:sz w:val="26"/>
                <w:szCs w:val="26"/>
              </w:rPr>
              <w:t>ество публичных выступлений,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607BD5" w:rsidRPr="00621C54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2" w:type="dxa"/>
          </w:tcPr>
          <w:p w:rsidR="00607BD5" w:rsidRPr="00621C54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7BD5" w:rsidRPr="004D46EE" w:rsidTr="00607BD5">
        <w:tc>
          <w:tcPr>
            <w:tcW w:w="10207" w:type="dxa"/>
            <w:gridSpan w:val="7"/>
          </w:tcPr>
          <w:p w:rsidR="000A21A1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607BD5" w:rsidRPr="007540BF" w:rsidRDefault="00607BD5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0A21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</w:t>
            </w:r>
            <w:r w:rsidR="003C5CBC">
              <w:rPr>
                <w:rFonts w:ascii="Times New Roman" w:eastAsia="Calibri" w:hAnsi="Times New Roman" w:cs="Times New Roman"/>
                <w:sz w:val="26"/>
                <w:szCs w:val="26"/>
              </w:rPr>
              <w:t>ельность гастр</w:t>
            </w:r>
            <w:r w:rsidR="003C5CB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3C5CBC">
              <w:rPr>
                <w:rFonts w:ascii="Times New Roman" w:eastAsia="Calibri" w:hAnsi="Times New Roman" w:cs="Times New Roman"/>
                <w:sz w:val="26"/>
                <w:szCs w:val="26"/>
              </w:rPr>
              <w:t>льного тура, суток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607BD5" w:rsidRPr="00052958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9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052958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9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607BD5" w:rsidRPr="00052958" w:rsidRDefault="0065261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Pr="00052958" w:rsidRDefault="0065261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5" w:type="dxa"/>
          </w:tcPr>
          <w:p w:rsidR="00607BD5" w:rsidRPr="007540BF" w:rsidRDefault="003C5CB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="003C5CBC">
              <w:rPr>
                <w:rFonts w:ascii="Times New Roman" w:hAnsi="Times New Roman" w:cs="Times New Roman"/>
                <w:sz w:val="26"/>
                <w:szCs w:val="26"/>
              </w:rPr>
              <w:t>ество публичных выступлений,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607BD5" w:rsidRPr="00621C54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607BD5" w:rsidRPr="00621C54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Pr="00621C54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BD5" w:rsidRPr="004D46EE" w:rsidTr="00607BD5">
        <w:tc>
          <w:tcPr>
            <w:tcW w:w="10207" w:type="dxa"/>
            <w:gridSpan w:val="7"/>
          </w:tcPr>
          <w:p w:rsidR="000A21A1" w:rsidRDefault="00607BD5" w:rsidP="00E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музыкальная комедия, большая форма </w:t>
            </w:r>
          </w:p>
          <w:p w:rsidR="00607BD5" w:rsidRPr="007540BF" w:rsidRDefault="00607BD5" w:rsidP="00E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607BD5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 xml:space="preserve"> возо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новленных) постановок,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607BD5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  <w:r w:rsidR="00E27CE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607BD5" w:rsidRDefault="00607BD5" w:rsidP="003B5F5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Default="00607BD5" w:rsidP="003B5F5E">
            <w:pPr>
              <w:jc w:val="center"/>
            </w:pPr>
            <w:r w:rsidRPr="00E463B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607BD5" w:rsidRDefault="00607BD5" w:rsidP="003B5F5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Default="00607BD5" w:rsidP="003B5F5E">
            <w:pPr>
              <w:jc w:val="center"/>
            </w:pPr>
            <w:r w:rsidRPr="00E463B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плановых показателей 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услуг (работ), ок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частично платной основе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535" w:type="dxa"/>
          </w:tcPr>
          <w:p w:rsidR="00607BD5" w:rsidRPr="007540BF" w:rsidRDefault="00BC6D03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человек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11290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полнителей, специалистов учрежд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 xml:space="preserve">ния в региональных, всероссийских, международных акциях: 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смотры, ко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курсы, фестивали,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5" w:type="dxa"/>
          </w:tcPr>
          <w:p w:rsidR="00607BD5" w:rsidRPr="007540BF" w:rsidRDefault="00BC6D03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62" w:type="dxa"/>
            <w:gridSpan w:val="5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конодательством Российской Федер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ции и Чувашской Республики), ед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7BD5" w:rsidRPr="004D46EE" w:rsidTr="00607BD5">
        <w:tc>
          <w:tcPr>
            <w:tcW w:w="10207" w:type="dxa"/>
            <w:gridSpan w:val="7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7540BF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607BD5" w:rsidRPr="004D46EE" w:rsidTr="00607BD5">
        <w:trPr>
          <w:trHeight w:val="986"/>
        </w:trPr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60" w:type="dxa"/>
          </w:tcPr>
          <w:p w:rsidR="00607BD5" w:rsidRPr="007540BF" w:rsidRDefault="007A315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19878,8</w:t>
            </w:r>
          </w:p>
        </w:tc>
        <w:tc>
          <w:tcPr>
            <w:tcW w:w="900" w:type="dxa"/>
          </w:tcPr>
          <w:p w:rsidR="00607BD5" w:rsidRPr="004D46EE" w:rsidRDefault="007A315A" w:rsidP="007A315A">
            <w:pPr>
              <w:spacing w:after="0" w:line="240" w:lineRule="auto"/>
              <w:ind w:left="-8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5108,8</w:t>
            </w:r>
          </w:p>
        </w:tc>
        <w:tc>
          <w:tcPr>
            <w:tcW w:w="900" w:type="dxa"/>
          </w:tcPr>
          <w:p w:rsidR="00607BD5" w:rsidRPr="004D46EE" w:rsidRDefault="007A315A" w:rsidP="007A315A">
            <w:pPr>
              <w:spacing w:after="0" w:line="240" w:lineRule="auto"/>
              <w:ind w:left="-134" w:right="-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5534,0</w:t>
            </w:r>
          </w:p>
        </w:tc>
        <w:tc>
          <w:tcPr>
            <w:tcW w:w="900" w:type="dxa"/>
          </w:tcPr>
          <w:p w:rsidR="00607BD5" w:rsidRPr="004D46EE" w:rsidRDefault="007A315A" w:rsidP="007A315A">
            <w:pPr>
              <w:spacing w:after="0" w:line="240" w:lineRule="auto"/>
              <w:ind w:left="-42" w:right="-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1556,2</w:t>
            </w:r>
          </w:p>
        </w:tc>
        <w:tc>
          <w:tcPr>
            <w:tcW w:w="1002" w:type="dxa"/>
          </w:tcPr>
          <w:p w:rsidR="00607BD5" w:rsidRPr="004D46EE" w:rsidRDefault="007A315A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7679,8</w:t>
            </w:r>
          </w:p>
        </w:tc>
      </w:tr>
      <w:tr w:rsidR="00607BD5" w:rsidRPr="004D46EE" w:rsidTr="00607BD5">
        <w:trPr>
          <w:trHeight w:val="986"/>
        </w:trPr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учреждения по целевому назначению в соответствии с видами деятельн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публики по вопросам учета, распор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ударственного имущества Чувашской Республики, закрепленного на праве оперативного управления или пер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включая земельные участки, устран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ние замечаний, выявленных в резул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2" w:type="dxa"/>
            <w:gridSpan w:val="5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рации, федеральных целевых пр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="00BC6D03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="00BC6D0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2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менее 2</w:t>
            </w:r>
          </w:p>
        </w:tc>
      </w:tr>
      <w:tr w:rsidR="00607BD5" w:rsidRPr="004D46EE" w:rsidTr="00607BD5">
        <w:tc>
          <w:tcPr>
            <w:tcW w:w="71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5" w:type="dxa"/>
          </w:tcPr>
          <w:p w:rsidR="00607BD5" w:rsidRPr="007540BF" w:rsidRDefault="00607BD5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ральных целевых пр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 xml:space="preserve">ограмм, </w:t>
            </w:r>
            <w:proofErr w:type="spellStart"/>
            <w:r w:rsidR="00BC6D03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C6D0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="00BC6D0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единиц</w:t>
            </w:r>
          </w:p>
        </w:tc>
        <w:tc>
          <w:tcPr>
            <w:tcW w:w="1260" w:type="dxa"/>
          </w:tcPr>
          <w:p w:rsidR="00607BD5" w:rsidRPr="007540BF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607BD5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607BD5" w:rsidRPr="004D46EE" w:rsidRDefault="00607BD5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менее 1</w:t>
            </w:r>
          </w:p>
        </w:tc>
      </w:tr>
      <w:tr w:rsidR="007A315A" w:rsidRPr="003B5F5E" w:rsidTr="00607BD5">
        <w:tc>
          <w:tcPr>
            <w:tcW w:w="710" w:type="dxa"/>
          </w:tcPr>
          <w:p w:rsidR="007A315A" w:rsidRPr="003B5F5E" w:rsidRDefault="007A315A" w:rsidP="007A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5" w:type="dxa"/>
          </w:tcPr>
          <w:p w:rsidR="007A315A" w:rsidRPr="003B5F5E" w:rsidRDefault="007A315A" w:rsidP="007A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3B5F5E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</w:t>
            </w:r>
            <w:r w:rsidRPr="003B5F5E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B5F5E">
              <w:rPr>
                <w:rFonts w:ascii="Times New Roman" w:hAnsi="Times New Roman" w:cs="Times New Roman"/>
                <w:bCs/>
                <w:sz w:val="26"/>
                <w:szCs w:val="26"/>
              </w:rPr>
              <w:t>чениям</w:t>
            </w: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 xml:space="preserve">, определенным нормативными документами,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0" w:type="dxa"/>
          </w:tcPr>
          <w:p w:rsidR="007A315A" w:rsidRPr="003B5F5E" w:rsidRDefault="007A315A" w:rsidP="007A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900" w:type="dxa"/>
          </w:tcPr>
          <w:p w:rsidR="007A315A" w:rsidRDefault="007A315A" w:rsidP="00E27CE6">
            <w:pPr>
              <w:jc w:val="center"/>
            </w:pPr>
            <w:r w:rsidRPr="00D95EA5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900" w:type="dxa"/>
          </w:tcPr>
          <w:p w:rsidR="007A315A" w:rsidRDefault="007A315A" w:rsidP="00E27CE6">
            <w:pPr>
              <w:jc w:val="center"/>
            </w:pPr>
            <w:r w:rsidRPr="00D95EA5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900" w:type="dxa"/>
          </w:tcPr>
          <w:p w:rsidR="007A315A" w:rsidRDefault="007A315A" w:rsidP="00E27CE6">
            <w:pPr>
              <w:jc w:val="center"/>
            </w:pPr>
            <w:r w:rsidRPr="00D95EA5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002" w:type="dxa"/>
          </w:tcPr>
          <w:p w:rsidR="007A315A" w:rsidRDefault="007A315A" w:rsidP="00E27CE6">
            <w:pPr>
              <w:jc w:val="center"/>
            </w:pPr>
            <w:r w:rsidRPr="00D95EA5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</w:tr>
    </w:tbl>
    <w:p w:rsidR="00607BD5" w:rsidRPr="003B5F5E" w:rsidRDefault="00607BD5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3B5F5E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3B5F5E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BBF" w:rsidRPr="003B5F5E" w:rsidRDefault="00EE5BBF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BBF" w:rsidRPr="003B5F5E" w:rsidRDefault="00EE5BBF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E1" w:rsidRPr="003B5F5E" w:rsidRDefault="00E450E1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3B5F5E" w:rsidRPr="003B5F5E" w:rsidTr="002114A7">
        <w:tc>
          <w:tcPr>
            <w:tcW w:w="5211" w:type="dxa"/>
          </w:tcPr>
          <w:p w:rsidR="002114A7" w:rsidRPr="003B5F5E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B5F5E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3B5F5E" w:rsidRPr="003B5F5E" w:rsidRDefault="00C36D16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3B5F5E" w:rsidRPr="003B5F5E" w:rsidRDefault="003B5F5E" w:rsidP="003B5F5E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5E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  <w:p w:rsidR="002114A7" w:rsidRPr="003B5F5E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E450E1">
      <w:pPr>
        <w:tabs>
          <w:tab w:val="left" w:pos="708"/>
          <w:tab w:val="left" w:pos="5625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F5E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</w:t>
      </w:r>
      <w:r w:rsidR="00E450E1" w:rsidRPr="003B5F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3A90" w:rsidRDefault="008E3E6C" w:rsidP="002B3A90">
      <w:pPr>
        <w:tabs>
          <w:tab w:val="left" w:pos="708"/>
          <w:tab w:val="left" w:pos="5625"/>
          <w:tab w:val="left" w:pos="9356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академический драматический театр им. К.В. Иванова» и его руководителя </w:t>
      </w:r>
    </w:p>
    <w:p w:rsidR="008E3E6C" w:rsidRDefault="008E3E6C" w:rsidP="002B3A90">
      <w:pPr>
        <w:tabs>
          <w:tab w:val="left" w:pos="708"/>
          <w:tab w:val="left" w:pos="5625"/>
          <w:tab w:val="left" w:pos="9356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86C0C" w:rsidRDefault="00E86C0C" w:rsidP="00E450E1">
      <w:pPr>
        <w:tabs>
          <w:tab w:val="left" w:pos="708"/>
          <w:tab w:val="left" w:pos="5625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6"/>
        <w:gridCol w:w="1276"/>
        <w:gridCol w:w="992"/>
        <w:gridCol w:w="979"/>
        <w:gridCol w:w="14"/>
        <w:gridCol w:w="853"/>
        <w:gridCol w:w="14"/>
        <w:gridCol w:w="975"/>
      </w:tblGrid>
      <w:tr w:rsidR="00E86C0C" w:rsidRPr="004D46EE" w:rsidTr="00F17965">
        <w:tc>
          <w:tcPr>
            <w:tcW w:w="708" w:type="dxa"/>
            <w:vMerge w:val="restart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6" w:type="dxa"/>
            <w:vMerge w:val="restart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827" w:type="dxa"/>
            <w:gridSpan w:val="6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86C0C" w:rsidRPr="004D46EE" w:rsidTr="00F17965">
        <w:tc>
          <w:tcPr>
            <w:tcW w:w="708" w:type="dxa"/>
            <w:vMerge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6" w:type="dxa"/>
            <w:vMerge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E86C0C" w:rsidRPr="004D46EE" w:rsidTr="00F17965">
        <w:tc>
          <w:tcPr>
            <w:tcW w:w="10207" w:type="dxa"/>
            <w:gridSpan w:val="9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4D46EE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86C0C" w:rsidRPr="004D46EE" w:rsidTr="00F17965">
        <w:tc>
          <w:tcPr>
            <w:tcW w:w="10207" w:type="dxa"/>
            <w:gridSpan w:val="9"/>
          </w:tcPr>
          <w:p w:rsidR="000A21A1" w:rsidRDefault="00E86C0C" w:rsidP="00AC0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постановок),</w:t>
            </w:r>
            <w:r w:rsidR="00AC0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86C0C" w:rsidRPr="004D46EE" w:rsidRDefault="00E86C0C" w:rsidP="00AC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E86C0C" w:rsidRPr="007540BF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емой юридическому лицу по догов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 (400-1000 мест), </w:t>
            </w:r>
            <w:r w:rsidR="00BC6D03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92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93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867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75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86C0C" w:rsidRPr="007540BF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23100</w:t>
            </w:r>
          </w:p>
        </w:tc>
        <w:tc>
          <w:tcPr>
            <w:tcW w:w="992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93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867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75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8100</w:t>
            </w:r>
          </w:p>
        </w:tc>
      </w:tr>
      <w:tr w:rsidR="00E86C0C" w:rsidRPr="007540BF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92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7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5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86C0C" w:rsidRPr="004D46EE" w:rsidTr="00F17965">
        <w:tc>
          <w:tcPr>
            <w:tcW w:w="10207" w:type="dxa"/>
            <w:gridSpan w:val="9"/>
          </w:tcPr>
          <w:p w:rsidR="000A21A1" w:rsidRDefault="00E86C0C" w:rsidP="00036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E86C0C" w:rsidRPr="004D46EE" w:rsidRDefault="00E86C0C" w:rsidP="0003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E86C0C" w:rsidRPr="007540BF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  <w:r w:rsidR="00E27CE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67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75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86C0C" w:rsidRPr="007540BF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29600</w:t>
            </w:r>
          </w:p>
        </w:tc>
        <w:tc>
          <w:tcPr>
            <w:tcW w:w="992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11100</w:t>
            </w:r>
          </w:p>
        </w:tc>
        <w:tc>
          <w:tcPr>
            <w:tcW w:w="993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4400</w:t>
            </w:r>
          </w:p>
        </w:tc>
        <w:tc>
          <w:tcPr>
            <w:tcW w:w="867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75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12600</w:t>
            </w:r>
          </w:p>
        </w:tc>
      </w:tr>
      <w:tr w:rsidR="00E86C0C" w:rsidRPr="007540BF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92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3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67" w:type="dxa"/>
            <w:gridSpan w:val="2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5" w:type="dxa"/>
          </w:tcPr>
          <w:p w:rsidR="00E86C0C" w:rsidRPr="007540BF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B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E86C0C" w:rsidRPr="004D46EE" w:rsidTr="00F17965">
        <w:tc>
          <w:tcPr>
            <w:tcW w:w="10207" w:type="dxa"/>
            <w:gridSpan w:val="9"/>
          </w:tcPr>
          <w:p w:rsidR="000A21A1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E86C0C" w:rsidRPr="004D46EE" w:rsidRDefault="00E86C0C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0A21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гастр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льного тура,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суток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5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8300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93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5800</w:t>
            </w:r>
          </w:p>
        </w:tc>
        <w:tc>
          <w:tcPr>
            <w:tcW w:w="867" w:type="dxa"/>
            <w:gridSpan w:val="2"/>
          </w:tcPr>
          <w:p w:rsidR="00E86C0C" w:rsidRPr="000243A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5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E86C0C" w:rsidRPr="000243A5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E86C0C" w:rsidRPr="000243A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7" w:type="dxa"/>
            <w:gridSpan w:val="2"/>
          </w:tcPr>
          <w:p w:rsidR="00E86C0C" w:rsidRPr="000243A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5" w:type="dxa"/>
          </w:tcPr>
          <w:p w:rsidR="00E86C0C" w:rsidRPr="000243A5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6C0C" w:rsidRPr="004D46EE" w:rsidTr="00F17965">
        <w:tc>
          <w:tcPr>
            <w:tcW w:w="10207" w:type="dxa"/>
            <w:gridSpan w:val="9"/>
          </w:tcPr>
          <w:p w:rsidR="000A21A1" w:rsidRDefault="00E86C0C" w:rsidP="0003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драма, большая форма </w:t>
            </w:r>
          </w:p>
          <w:p w:rsidR="00E86C0C" w:rsidRPr="004D46EE" w:rsidRDefault="00E86C0C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C5CBC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  <w:r w:rsidR="00E27CE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75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C5CBC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постановок,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86C0C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но платной основе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15300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ры, конкурсы, фестивали,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5103" w:type="dxa"/>
            <w:gridSpan w:val="7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конодательством Российской Фед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рации и Чувашской Республики),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C0C" w:rsidRPr="004D46EE" w:rsidTr="00F17965">
        <w:tc>
          <w:tcPr>
            <w:tcW w:w="10207" w:type="dxa"/>
            <w:gridSpan w:val="9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4D46EE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86C0C" w:rsidRPr="004D46EE" w:rsidTr="00F17965">
        <w:trPr>
          <w:trHeight w:val="986"/>
        </w:trPr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E86C0C" w:rsidRPr="004D46EE" w:rsidRDefault="00090B9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10406,6</w:t>
            </w:r>
          </w:p>
        </w:tc>
        <w:tc>
          <w:tcPr>
            <w:tcW w:w="992" w:type="dxa"/>
          </w:tcPr>
          <w:p w:rsidR="00E86C0C" w:rsidRPr="004D46EE" w:rsidRDefault="00090B9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3102,9</w:t>
            </w:r>
          </w:p>
        </w:tc>
        <w:tc>
          <w:tcPr>
            <w:tcW w:w="979" w:type="dxa"/>
          </w:tcPr>
          <w:p w:rsidR="00E86C0C" w:rsidRPr="004D46EE" w:rsidRDefault="00090B9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2576,5</w:t>
            </w:r>
          </w:p>
        </w:tc>
        <w:tc>
          <w:tcPr>
            <w:tcW w:w="867" w:type="dxa"/>
            <w:gridSpan w:val="2"/>
          </w:tcPr>
          <w:p w:rsidR="00E86C0C" w:rsidRPr="004D46EE" w:rsidRDefault="00090B9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940,0</w:t>
            </w:r>
          </w:p>
        </w:tc>
        <w:tc>
          <w:tcPr>
            <w:tcW w:w="989" w:type="dxa"/>
            <w:gridSpan w:val="2"/>
          </w:tcPr>
          <w:p w:rsidR="00E86C0C" w:rsidRPr="004D46EE" w:rsidRDefault="00090B9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3787,2</w:t>
            </w:r>
          </w:p>
        </w:tc>
      </w:tr>
      <w:tr w:rsidR="00E86C0C" w:rsidRPr="004D46EE" w:rsidTr="00F17965">
        <w:trPr>
          <w:trHeight w:val="986"/>
        </w:trPr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5103" w:type="dxa"/>
            <w:gridSpan w:val="7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проектов 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участия в реализации госуда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2</w:t>
            </w:r>
          </w:p>
        </w:tc>
      </w:tr>
      <w:tr w:rsidR="00E86C0C" w:rsidRPr="004D46EE" w:rsidTr="00F17965">
        <w:tc>
          <w:tcPr>
            <w:tcW w:w="708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6" w:type="dxa"/>
          </w:tcPr>
          <w:p w:rsidR="00E86C0C" w:rsidRPr="004D46EE" w:rsidRDefault="00E86C0C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9" w:type="dxa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7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  <w:gridSpan w:val="2"/>
          </w:tcPr>
          <w:p w:rsidR="00E86C0C" w:rsidRPr="004D46EE" w:rsidRDefault="00E86C0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090B9B" w:rsidRPr="004D46EE" w:rsidTr="00F17965">
        <w:tc>
          <w:tcPr>
            <w:tcW w:w="708" w:type="dxa"/>
          </w:tcPr>
          <w:p w:rsidR="00090B9B" w:rsidRPr="004D46EE" w:rsidRDefault="00090B9B" w:rsidP="000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6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6" w:type="dxa"/>
          </w:tcPr>
          <w:p w:rsidR="00090B9B" w:rsidRPr="003F7F6A" w:rsidRDefault="00090B9B" w:rsidP="00090B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F7F6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работников учреждения </w:t>
            </w: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плановым целевым зн</w:t>
            </w: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а</w:t>
            </w: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чениям, </w:t>
            </w:r>
            <w:r w:rsidRPr="003F7F6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определенным нормативными документами,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90B9B" w:rsidRPr="004D46EE" w:rsidRDefault="00090B9B" w:rsidP="0009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992" w:type="dxa"/>
          </w:tcPr>
          <w:p w:rsidR="00090B9B" w:rsidRDefault="00090B9B" w:rsidP="00090B9B">
            <w:pPr>
              <w:jc w:val="center"/>
            </w:pPr>
            <w:r w:rsidRPr="00756A24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979" w:type="dxa"/>
          </w:tcPr>
          <w:p w:rsidR="00090B9B" w:rsidRDefault="00090B9B" w:rsidP="00090B9B">
            <w:pPr>
              <w:jc w:val="center"/>
            </w:pPr>
            <w:r w:rsidRPr="00756A24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867" w:type="dxa"/>
            <w:gridSpan w:val="2"/>
          </w:tcPr>
          <w:p w:rsidR="00090B9B" w:rsidRDefault="00090B9B" w:rsidP="00090B9B">
            <w:pPr>
              <w:jc w:val="center"/>
            </w:pPr>
            <w:r w:rsidRPr="00756A24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989" w:type="dxa"/>
            <w:gridSpan w:val="2"/>
          </w:tcPr>
          <w:p w:rsidR="00090B9B" w:rsidRDefault="00090B9B" w:rsidP="00090B9B">
            <w:pPr>
              <w:jc w:val="center"/>
            </w:pPr>
            <w:r w:rsidRPr="00756A24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</w:tr>
    </w:tbl>
    <w:p w:rsidR="00E86C0C" w:rsidRPr="00351CB0" w:rsidRDefault="00E86C0C" w:rsidP="00E450E1">
      <w:pPr>
        <w:tabs>
          <w:tab w:val="left" w:pos="708"/>
          <w:tab w:val="left" w:pos="5625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C36D1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>Показатели эффективности деятельности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«Государственный ордена</w:t>
      </w:r>
      <w:r w:rsidR="00036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«Знак Почета» русский драматический театр» и его руководителя 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995"/>
        <w:gridCol w:w="851"/>
        <w:gridCol w:w="850"/>
        <w:gridCol w:w="992"/>
      </w:tblGrid>
      <w:tr w:rsidR="00036649" w:rsidRPr="008159CB" w:rsidTr="00036649">
        <w:tc>
          <w:tcPr>
            <w:tcW w:w="709" w:type="dxa"/>
            <w:vMerge w:val="restart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688" w:type="dxa"/>
            <w:gridSpan w:val="4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36649" w:rsidRPr="008159CB" w:rsidTr="00036649">
        <w:tc>
          <w:tcPr>
            <w:tcW w:w="709" w:type="dxa"/>
            <w:vMerge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8159CB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(выполнение 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A21A1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036649" w:rsidRPr="008159CB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  <w:r w:rsidR="00E27CE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34482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13099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8071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2685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10627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A21A1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постановок),</w:t>
            </w:r>
            <w:r w:rsidR="00B737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36649" w:rsidRPr="008159CB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оказыва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мой юридическому лицу по договору (400-1000 мест),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8293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2289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1922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1625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2457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A21A1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036649" w:rsidRPr="008159CB" w:rsidRDefault="00036649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0A21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гастр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льного тура,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суток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3532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1221</w:t>
            </w:r>
          </w:p>
        </w:tc>
        <w:tc>
          <w:tcPr>
            <w:tcW w:w="850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1678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901558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A21A1" w:rsidRDefault="00036649" w:rsidP="00B7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драма, большая форма </w:t>
            </w:r>
          </w:p>
          <w:p w:rsidR="00036649" w:rsidRPr="008159CB" w:rsidRDefault="00036649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B73700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  <w:r w:rsidR="00E27CE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036649" w:rsidRPr="008159CB" w:rsidRDefault="0065261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B73700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новленных) постановок,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частично платной основе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14393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4979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3486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4588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полнителей, специалистов учрежд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ния в региональных, всероссийских, международных акциях: смотры, ко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курсы, фестивали,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8159CB" w:rsidRDefault="0065261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36649" w:rsidRPr="008159CB" w:rsidRDefault="0065261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36649" w:rsidRPr="008159CB" w:rsidRDefault="0065261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64" w:type="dxa"/>
            <w:gridSpan w:val="5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036649" w:rsidRPr="008159CB" w:rsidTr="00036649">
        <w:tc>
          <w:tcPr>
            <w:tcW w:w="10209" w:type="dxa"/>
            <w:gridSpan w:val="7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8159CB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036649" w:rsidRPr="008159CB" w:rsidTr="00036649">
        <w:trPr>
          <w:trHeight w:val="986"/>
        </w:trPr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76" w:type="dxa"/>
          </w:tcPr>
          <w:p w:rsidR="00036649" w:rsidRPr="008159CB" w:rsidRDefault="00185AF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11845,3</w:t>
            </w:r>
          </w:p>
        </w:tc>
        <w:tc>
          <w:tcPr>
            <w:tcW w:w="995" w:type="dxa"/>
          </w:tcPr>
          <w:p w:rsidR="00036649" w:rsidRPr="008159CB" w:rsidRDefault="00185AF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3199,5</w:t>
            </w:r>
          </w:p>
        </w:tc>
        <w:tc>
          <w:tcPr>
            <w:tcW w:w="851" w:type="dxa"/>
          </w:tcPr>
          <w:p w:rsidR="00036649" w:rsidRPr="008159CB" w:rsidRDefault="00185AF9" w:rsidP="00185AF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2619,6</w:t>
            </w:r>
          </w:p>
        </w:tc>
        <w:tc>
          <w:tcPr>
            <w:tcW w:w="850" w:type="dxa"/>
          </w:tcPr>
          <w:p w:rsidR="00036649" w:rsidRPr="008159CB" w:rsidRDefault="00185AF9" w:rsidP="00185AF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1342,8</w:t>
            </w:r>
          </w:p>
        </w:tc>
        <w:tc>
          <w:tcPr>
            <w:tcW w:w="992" w:type="dxa"/>
          </w:tcPr>
          <w:p w:rsidR="00036649" w:rsidRPr="008159CB" w:rsidRDefault="00185AF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4683,4</w:t>
            </w:r>
          </w:p>
        </w:tc>
      </w:tr>
      <w:tr w:rsidR="00036649" w:rsidRPr="008159CB" w:rsidTr="00036649">
        <w:trPr>
          <w:trHeight w:val="986"/>
        </w:trPr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учреждения по целевому назначению в соответствии с видами деятельн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публики по вопросам учета, распор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ударственного имущества Чувашской Республики, закрепленного на праве оперативного управления или пер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включая земельные участки, устран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ние замечаний, выявленных в резул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4" w:type="dxa"/>
            <w:gridSpan w:val="5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036649" w:rsidRPr="008159CB" w:rsidTr="00036649">
        <w:tc>
          <w:tcPr>
            <w:tcW w:w="709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36649" w:rsidRPr="008159CB" w:rsidRDefault="00036649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 Российской Федерации, фед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</w:t>
            </w:r>
          </w:p>
        </w:tc>
        <w:tc>
          <w:tcPr>
            <w:tcW w:w="995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6649" w:rsidRPr="008159CB" w:rsidRDefault="00036649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185AF9" w:rsidRPr="008159CB" w:rsidTr="00036649">
        <w:tc>
          <w:tcPr>
            <w:tcW w:w="709" w:type="dxa"/>
          </w:tcPr>
          <w:p w:rsidR="00185AF9" w:rsidRPr="008159CB" w:rsidRDefault="00185AF9" w:rsidP="0018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85AF9" w:rsidRPr="008159CB" w:rsidRDefault="00185AF9" w:rsidP="0018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</w:t>
            </w: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>чениям,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определенным нормативными документами, процентов</w:t>
            </w:r>
          </w:p>
        </w:tc>
        <w:tc>
          <w:tcPr>
            <w:tcW w:w="1276" w:type="dxa"/>
          </w:tcPr>
          <w:p w:rsidR="00185AF9" w:rsidRPr="008159CB" w:rsidRDefault="00185AF9" w:rsidP="0018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129,3</w:t>
            </w:r>
          </w:p>
        </w:tc>
        <w:tc>
          <w:tcPr>
            <w:tcW w:w="995" w:type="dxa"/>
          </w:tcPr>
          <w:p w:rsidR="00185AF9" w:rsidRDefault="00185AF9" w:rsidP="00185AF9">
            <w:pPr>
              <w:jc w:val="center"/>
            </w:pPr>
            <w:r w:rsidRPr="002B5224">
              <w:rPr>
                <w:rFonts w:ascii="Times New Roman" w:hAnsi="Times New Roman" w:cs="Times New Roman"/>
                <w:sz w:val="26"/>
                <w:szCs w:val="26"/>
              </w:rPr>
              <w:t>129,3</w:t>
            </w:r>
          </w:p>
        </w:tc>
        <w:tc>
          <w:tcPr>
            <w:tcW w:w="851" w:type="dxa"/>
          </w:tcPr>
          <w:p w:rsidR="00185AF9" w:rsidRDefault="00185AF9" w:rsidP="00185AF9">
            <w:pPr>
              <w:jc w:val="center"/>
            </w:pPr>
            <w:r w:rsidRPr="002B5224">
              <w:rPr>
                <w:rFonts w:ascii="Times New Roman" w:hAnsi="Times New Roman" w:cs="Times New Roman"/>
                <w:sz w:val="26"/>
                <w:szCs w:val="26"/>
              </w:rPr>
              <w:t>129,3</w:t>
            </w:r>
          </w:p>
        </w:tc>
        <w:tc>
          <w:tcPr>
            <w:tcW w:w="850" w:type="dxa"/>
          </w:tcPr>
          <w:p w:rsidR="00185AF9" w:rsidRDefault="00185AF9" w:rsidP="00185AF9">
            <w:pPr>
              <w:jc w:val="center"/>
            </w:pPr>
            <w:r w:rsidRPr="002B5224">
              <w:rPr>
                <w:rFonts w:ascii="Times New Roman" w:hAnsi="Times New Roman" w:cs="Times New Roman"/>
                <w:sz w:val="26"/>
                <w:szCs w:val="26"/>
              </w:rPr>
              <w:t>129,3</w:t>
            </w:r>
          </w:p>
        </w:tc>
        <w:tc>
          <w:tcPr>
            <w:tcW w:w="992" w:type="dxa"/>
          </w:tcPr>
          <w:p w:rsidR="00185AF9" w:rsidRDefault="00185AF9" w:rsidP="00185AF9">
            <w:pPr>
              <w:jc w:val="center"/>
            </w:pPr>
            <w:r w:rsidRPr="002B5224">
              <w:rPr>
                <w:rFonts w:ascii="Times New Roman" w:hAnsi="Times New Roman" w:cs="Times New Roman"/>
                <w:sz w:val="26"/>
                <w:szCs w:val="26"/>
              </w:rPr>
              <w:t>129,3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3A90">
          <w:pgSz w:w="11906" w:h="16838"/>
          <w:pgMar w:top="567" w:right="424" w:bottom="568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C36D1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театр юного зрителя им. М. </w:t>
      </w:r>
      <w:proofErr w:type="spellStart"/>
      <w:r w:rsidRPr="00351CB0">
        <w:rPr>
          <w:rFonts w:ascii="Times New Roman" w:hAnsi="Times New Roman" w:cs="Times New Roman"/>
          <w:b/>
          <w:sz w:val="26"/>
          <w:szCs w:val="26"/>
        </w:rPr>
        <w:t>Сеспеля</w:t>
      </w:r>
      <w:proofErr w:type="spellEnd"/>
      <w:r w:rsidRPr="00351CB0">
        <w:rPr>
          <w:rFonts w:ascii="Times New Roman" w:hAnsi="Times New Roman" w:cs="Times New Roman"/>
          <w:b/>
          <w:sz w:val="26"/>
          <w:szCs w:val="26"/>
        </w:rPr>
        <w:t>»</w:t>
      </w:r>
      <w:r w:rsidR="00584087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951"/>
        <w:gridCol w:w="888"/>
        <w:gridCol w:w="12"/>
        <w:gridCol w:w="943"/>
        <w:gridCol w:w="892"/>
      </w:tblGrid>
      <w:tr w:rsidR="00F07CFD" w:rsidRPr="008159CB" w:rsidTr="00234BF0">
        <w:tc>
          <w:tcPr>
            <w:tcW w:w="709" w:type="dxa"/>
            <w:vMerge w:val="restart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686" w:type="dxa"/>
            <w:gridSpan w:val="5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F07CFD" w:rsidRPr="008159CB" w:rsidTr="00234BF0">
        <w:tc>
          <w:tcPr>
            <w:tcW w:w="709" w:type="dxa"/>
            <w:vMerge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88" w:type="dxa"/>
          </w:tcPr>
          <w:p w:rsidR="00F07CFD" w:rsidRPr="008159CB" w:rsidRDefault="00F07CFD" w:rsidP="0061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55" w:type="dxa"/>
            <w:gridSpan w:val="2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92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F07CFD" w:rsidRPr="008159CB" w:rsidTr="00234BF0">
        <w:tc>
          <w:tcPr>
            <w:tcW w:w="10207" w:type="dxa"/>
            <w:gridSpan w:val="8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8159CB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7CFD" w:rsidRPr="008159CB" w:rsidTr="00234BF0">
        <w:tc>
          <w:tcPr>
            <w:tcW w:w="10207" w:type="dxa"/>
            <w:gridSpan w:val="8"/>
          </w:tcPr>
          <w:p w:rsidR="000A21A1" w:rsidRDefault="00F07CFD" w:rsidP="00234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 (организация показа) спектаклей (театральных постановок), </w:t>
            </w:r>
          </w:p>
          <w:p w:rsidR="00F07CFD" w:rsidRPr="008159CB" w:rsidRDefault="00F07CFD" w:rsidP="0023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 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  <w:r w:rsidR="00E27CE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43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30072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6152</w:t>
            </w:r>
          </w:p>
        </w:tc>
        <w:tc>
          <w:tcPr>
            <w:tcW w:w="943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14820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43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F07CFD" w:rsidRPr="008159CB" w:rsidTr="00234BF0">
        <w:tc>
          <w:tcPr>
            <w:tcW w:w="10207" w:type="dxa"/>
            <w:gridSpan w:val="8"/>
          </w:tcPr>
          <w:p w:rsidR="000A21A1" w:rsidRDefault="00F07CFD" w:rsidP="00234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постановок),</w:t>
            </w:r>
            <w:r w:rsidR="002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07CFD" w:rsidRPr="008159CB" w:rsidRDefault="00F07CFD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оказыва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мой юридическому лицу по договору (400-1000 мест),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943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20048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5048</w:t>
            </w:r>
          </w:p>
        </w:tc>
        <w:tc>
          <w:tcPr>
            <w:tcW w:w="943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3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07CFD" w:rsidRPr="008159CB" w:rsidTr="00234BF0">
        <w:tc>
          <w:tcPr>
            <w:tcW w:w="10207" w:type="dxa"/>
            <w:gridSpan w:val="8"/>
          </w:tcPr>
          <w:p w:rsidR="000A21A1" w:rsidRDefault="00F07CFD" w:rsidP="0023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драма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, большая форма </w:t>
            </w:r>
          </w:p>
          <w:p w:rsidR="00F07CFD" w:rsidRPr="008159CB" w:rsidRDefault="00F07CFD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  <w:r w:rsidR="00E27CE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43" w:type="dxa"/>
          </w:tcPr>
          <w:p w:rsidR="00F07CFD" w:rsidRDefault="0065261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новленных) постановок,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частично платной основе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17480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9400</w:t>
            </w:r>
          </w:p>
        </w:tc>
        <w:tc>
          <w:tcPr>
            <w:tcW w:w="888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  <w:tc>
          <w:tcPr>
            <w:tcW w:w="955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2780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полнителей, специалистов учрежд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ния в региональных, всероссийских,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международных акциях: смотры, ко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курсы, фестивали,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5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8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55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62" w:type="dxa"/>
            <w:gridSpan w:val="6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F07CFD" w:rsidRPr="008159CB" w:rsidTr="00234BF0">
        <w:tc>
          <w:tcPr>
            <w:tcW w:w="10207" w:type="dxa"/>
            <w:gridSpan w:val="8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8159CB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F07CFD" w:rsidRPr="008159CB" w:rsidTr="00234BF0">
        <w:trPr>
          <w:trHeight w:val="986"/>
        </w:trPr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76" w:type="dxa"/>
          </w:tcPr>
          <w:p w:rsidR="00F07CFD" w:rsidRPr="008159CB" w:rsidRDefault="004F43EF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7973,6</w:t>
            </w:r>
          </w:p>
        </w:tc>
        <w:tc>
          <w:tcPr>
            <w:tcW w:w="951" w:type="dxa"/>
          </w:tcPr>
          <w:p w:rsidR="00F07CFD" w:rsidRPr="008159CB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1805,6</w:t>
            </w:r>
          </w:p>
        </w:tc>
        <w:tc>
          <w:tcPr>
            <w:tcW w:w="888" w:type="dxa"/>
          </w:tcPr>
          <w:p w:rsidR="00F07CFD" w:rsidRPr="008159CB" w:rsidRDefault="004F43EF" w:rsidP="004F43EF">
            <w:pPr>
              <w:spacing w:after="0" w:line="240" w:lineRule="auto"/>
              <w:ind w:left="-6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1083,2</w:t>
            </w:r>
          </w:p>
        </w:tc>
        <w:tc>
          <w:tcPr>
            <w:tcW w:w="955" w:type="dxa"/>
            <w:gridSpan w:val="2"/>
          </w:tcPr>
          <w:p w:rsidR="00F07CFD" w:rsidRPr="008159CB" w:rsidRDefault="004F43EF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385,0</w:t>
            </w:r>
          </w:p>
        </w:tc>
        <w:tc>
          <w:tcPr>
            <w:tcW w:w="892" w:type="dxa"/>
          </w:tcPr>
          <w:p w:rsidR="00F07CFD" w:rsidRPr="008159CB" w:rsidRDefault="004F43EF" w:rsidP="004F43EF">
            <w:pPr>
              <w:spacing w:after="0" w:line="240" w:lineRule="auto"/>
              <w:ind w:left="-70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4699,8</w:t>
            </w:r>
          </w:p>
        </w:tc>
      </w:tr>
      <w:tr w:rsidR="00F07CFD" w:rsidRPr="008159CB" w:rsidTr="00234BF0">
        <w:trPr>
          <w:trHeight w:val="986"/>
        </w:trPr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учреждения по целевому назначению в соответствии с видами деятельн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публики по вопросам учета, распор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ударственного имущества Чувашской Республики, закрепленного на праве оперативного управления или пер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включая земельные участки, устран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ние замечаний, выявленных в резул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2" w:type="dxa"/>
            <w:gridSpan w:val="6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F07CFD" w:rsidRPr="008159CB" w:rsidTr="00234BF0">
        <w:tc>
          <w:tcPr>
            <w:tcW w:w="709" w:type="dxa"/>
          </w:tcPr>
          <w:p w:rsidR="00F07CFD" w:rsidRPr="008159CB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F07CFD" w:rsidRPr="008159CB" w:rsidRDefault="00F07CFD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51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5" w:type="dxa"/>
            <w:gridSpan w:val="2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F07CFD" w:rsidRDefault="00F07CFD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4F43EF" w:rsidRPr="008159CB" w:rsidTr="00234BF0">
        <w:tc>
          <w:tcPr>
            <w:tcW w:w="709" w:type="dxa"/>
          </w:tcPr>
          <w:p w:rsidR="004F43EF" w:rsidRPr="008159CB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F43EF" w:rsidRPr="008159CB" w:rsidRDefault="004F43EF" w:rsidP="004F4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8159C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</w:t>
            </w: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159CB">
              <w:rPr>
                <w:rFonts w:ascii="Times New Roman" w:hAnsi="Times New Roman" w:cs="Times New Roman"/>
                <w:bCs/>
                <w:sz w:val="26"/>
                <w:szCs w:val="26"/>
              </w:rPr>
              <w:t>чениям,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определенным нормативными документами,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F43EF" w:rsidRPr="008159CB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  <w:tc>
          <w:tcPr>
            <w:tcW w:w="951" w:type="dxa"/>
          </w:tcPr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EF">
              <w:rPr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  <w:tc>
          <w:tcPr>
            <w:tcW w:w="888" w:type="dxa"/>
          </w:tcPr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EF">
              <w:rPr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  <w:tc>
          <w:tcPr>
            <w:tcW w:w="955" w:type="dxa"/>
            <w:gridSpan w:val="2"/>
          </w:tcPr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EF">
              <w:rPr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  <w:tc>
          <w:tcPr>
            <w:tcW w:w="892" w:type="dxa"/>
          </w:tcPr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EF">
              <w:rPr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C36D1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4BF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автономного учреждения Чувашской Республики «Чувашский государственный театр кукол» и его руководителя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318"/>
        <w:gridCol w:w="1276"/>
        <w:gridCol w:w="992"/>
        <w:gridCol w:w="992"/>
        <w:gridCol w:w="851"/>
        <w:gridCol w:w="992"/>
      </w:tblGrid>
      <w:tr w:rsidR="00234BF0" w:rsidRPr="00351CB0" w:rsidTr="00234BF0">
        <w:tc>
          <w:tcPr>
            <w:tcW w:w="786" w:type="dxa"/>
            <w:vMerge w:val="restart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8" w:type="dxa"/>
            <w:vMerge w:val="restart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827" w:type="dxa"/>
            <w:gridSpan w:val="4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234BF0" w:rsidRPr="00351CB0" w:rsidTr="00234BF0">
        <w:tc>
          <w:tcPr>
            <w:tcW w:w="786" w:type="dxa"/>
            <w:vMerge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vMerge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1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234BF0" w:rsidRPr="00351CB0" w:rsidTr="00234BF0">
        <w:tc>
          <w:tcPr>
            <w:tcW w:w="10207" w:type="dxa"/>
            <w:gridSpan w:val="7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4A7FBF" w:rsidTr="00234BF0">
        <w:tc>
          <w:tcPr>
            <w:tcW w:w="10207" w:type="dxa"/>
            <w:gridSpan w:val="7"/>
          </w:tcPr>
          <w:p w:rsidR="00234BF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A7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  <w:r w:rsidR="005C65E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234BF0" w:rsidRPr="00CD69F1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11130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5220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12800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234BF0" w:rsidRPr="004A7FBF" w:rsidTr="00234BF0">
        <w:tc>
          <w:tcPr>
            <w:tcW w:w="10207" w:type="dxa"/>
            <w:gridSpan w:val="7"/>
          </w:tcPr>
          <w:p w:rsidR="00234BF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A7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емой юридическому лицу по дог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вору (400-1000 мест),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18" w:type="dxa"/>
          </w:tcPr>
          <w:p w:rsidR="00234BF0" w:rsidRPr="004A7FBF" w:rsidRDefault="00234BF0" w:rsidP="005C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ний,</w:t>
            </w:r>
            <w:r w:rsidR="005C6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1230C9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234BF0" w:rsidRPr="001230C9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234BF0" w:rsidRPr="001230C9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34BF0" w:rsidRPr="004A7FBF" w:rsidTr="00234BF0">
        <w:tc>
          <w:tcPr>
            <w:tcW w:w="10207" w:type="dxa"/>
            <w:gridSpan w:val="7"/>
          </w:tcPr>
          <w:p w:rsidR="000A21A1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34BF0" w:rsidRPr="004A7FBF" w:rsidRDefault="00234BF0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A7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0A21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строльного тура,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суток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B2354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234BF0" w:rsidRPr="001230C9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B2354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B2354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4A7FBF" w:rsidTr="00234BF0">
        <w:tc>
          <w:tcPr>
            <w:tcW w:w="10207" w:type="dxa"/>
            <w:gridSpan w:val="7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кукольный спектакль, малая форма (камерный спектакль)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  <w:r w:rsidR="005C65E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34BF0" w:rsidRPr="004A7FBF" w:rsidTr="00234BF0">
        <w:tc>
          <w:tcPr>
            <w:tcW w:w="78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318" w:type="dxa"/>
          </w:tcPr>
          <w:p w:rsidR="00234BF0" w:rsidRPr="004A7FBF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постановок,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4A7FBF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зываемых (выполняемых) на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стично платной основе</w:t>
            </w:r>
          </w:p>
        </w:tc>
        <w:tc>
          <w:tcPr>
            <w:tcW w:w="127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945A5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A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318" w:type="dxa"/>
          </w:tcPr>
          <w:p w:rsidR="00234BF0" w:rsidRPr="00945A56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A5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234BF0" w:rsidRPr="00945A5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A56">
              <w:rPr>
                <w:rFonts w:ascii="Times New Roman" w:hAnsi="Times New Roman" w:cs="Times New Roman"/>
                <w:sz w:val="26"/>
                <w:szCs w:val="26"/>
              </w:rPr>
              <w:t>27350</w:t>
            </w:r>
          </w:p>
        </w:tc>
        <w:tc>
          <w:tcPr>
            <w:tcW w:w="992" w:type="dxa"/>
          </w:tcPr>
          <w:p w:rsidR="00234BF0" w:rsidRPr="00945A5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A56"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  <w:tc>
          <w:tcPr>
            <w:tcW w:w="992" w:type="dxa"/>
          </w:tcPr>
          <w:p w:rsidR="00234BF0" w:rsidRPr="00945A5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A56">
              <w:rPr>
                <w:rFonts w:ascii="Times New Roman" w:hAnsi="Times New Roman" w:cs="Times New Roman"/>
                <w:sz w:val="26"/>
                <w:szCs w:val="26"/>
              </w:rPr>
              <w:t>5955</w:t>
            </w:r>
          </w:p>
        </w:tc>
        <w:tc>
          <w:tcPr>
            <w:tcW w:w="851" w:type="dxa"/>
          </w:tcPr>
          <w:p w:rsidR="00234BF0" w:rsidRPr="00945A56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A56">
              <w:rPr>
                <w:rFonts w:ascii="Times New Roman" w:hAnsi="Times New Roman" w:cs="Times New Roman"/>
                <w:sz w:val="26"/>
                <w:szCs w:val="26"/>
              </w:rPr>
              <w:t>4125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A56">
              <w:rPr>
                <w:rFonts w:ascii="Times New Roman" w:hAnsi="Times New Roman" w:cs="Times New Roman"/>
                <w:sz w:val="26"/>
                <w:szCs w:val="26"/>
              </w:rPr>
              <w:t>14055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ры, конкурсы, фестивали,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51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деятельности учреждения, в том числе с использованием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103" w:type="dxa"/>
            <w:gridSpan w:val="5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234BF0" w:rsidRPr="00351CB0" w:rsidTr="00234BF0">
        <w:tc>
          <w:tcPr>
            <w:tcW w:w="10207" w:type="dxa"/>
            <w:gridSpan w:val="7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234BF0" w:rsidRPr="00351CB0" w:rsidTr="00234BF0">
        <w:trPr>
          <w:trHeight w:val="986"/>
        </w:trPr>
        <w:tc>
          <w:tcPr>
            <w:tcW w:w="786" w:type="dxa"/>
          </w:tcPr>
          <w:p w:rsidR="00234BF0" w:rsidRPr="005F2224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234BF0" w:rsidRPr="005F2224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234BF0" w:rsidRPr="005F2224" w:rsidRDefault="004F43EF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9332,1</w:t>
            </w:r>
          </w:p>
        </w:tc>
        <w:tc>
          <w:tcPr>
            <w:tcW w:w="992" w:type="dxa"/>
          </w:tcPr>
          <w:p w:rsidR="00234BF0" w:rsidRPr="005F2224" w:rsidRDefault="004F43EF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2860,1</w:t>
            </w:r>
          </w:p>
        </w:tc>
        <w:tc>
          <w:tcPr>
            <w:tcW w:w="992" w:type="dxa"/>
          </w:tcPr>
          <w:p w:rsidR="00234BF0" w:rsidRPr="005F2224" w:rsidRDefault="004F43EF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1411,0</w:t>
            </w:r>
          </w:p>
        </w:tc>
        <w:tc>
          <w:tcPr>
            <w:tcW w:w="851" w:type="dxa"/>
          </w:tcPr>
          <w:p w:rsidR="00234BF0" w:rsidRPr="005F2224" w:rsidRDefault="004F43EF" w:rsidP="004F43EF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1952,8</w:t>
            </w:r>
          </w:p>
        </w:tc>
        <w:tc>
          <w:tcPr>
            <w:tcW w:w="992" w:type="dxa"/>
          </w:tcPr>
          <w:p w:rsidR="00234BF0" w:rsidRPr="005F2224" w:rsidRDefault="004F43EF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3108,2</w:t>
            </w:r>
          </w:p>
        </w:tc>
      </w:tr>
      <w:tr w:rsidR="00234BF0" w:rsidRPr="00351CB0" w:rsidTr="00234BF0">
        <w:trPr>
          <w:trHeight w:val="986"/>
        </w:trPr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распорядительных актов и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Республики,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5103" w:type="dxa"/>
            <w:gridSpan w:val="5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для участия в реализации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  <w:tc>
          <w:tcPr>
            <w:tcW w:w="992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нее 2</w:t>
            </w:r>
          </w:p>
        </w:tc>
      </w:tr>
      <w:tr w:rsidR="00234BF0" w:rsidRPr="00351CB0" w:rsidTr="00234BF0">
        <w:tc>
          <w:tcPr>
            <w:tcW w:w="786" w:type="dxa"/>
          </w:tcPr>
          <w:p w:rsidR="00234BF0" w:rsidRPr="00351CB0" w:rsidRDefault="00234BF0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8" w:type="dxa"/>
          </w:tcPr>
          <w:p w:rsidR="00234BF0" w:rsidRPr="00351CB0" w:rsidRDefault="00234BF0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 Российской Федерации,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не менее 1</w:t>
            </w:r>
          </w:p>
        </w:tc>
        <w:tc>
          <w:tcPr>
            <w:tcW w:w="992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34BF0" w:rsidRPr="00541882" w:rsidRDefault="00234BF0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нее 1</w:t>
            </w:r>
          </w:p>
        </w:tc>
      </w:tr>
      <w:tr w:rsidR="004F43EF" w:rsidRPr="00351CB0" w:rsidTr="00234BF0">
        <w:tc>
          <w:tcPr>
            <w:tcW w:w="786" w:type="dxa"/>
          </w:tcPr>
          <w:p w:rsidR="004F43EF" w:rsidRPr="00351CB0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8" w:type="dxa"/>
          </w:tcPr>
          <w:p w:rsidR="004F43EF" w:rsidRPr="00351CB0" w:rsidRDefault="004F43EF" w:rsidP="004F4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определенным норм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тивными документами,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F43EF" w:rsidRPr="00351CB0" w:rsidRDefault="004F43EF" w:rsidP="004F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128,5</w:t>
            </w:r>
          </w:p>
        </w:tc>
        <w:tc>
          <w:tcPr>
            <w:tcW w:w="992" w:type="dxa"/>
          </w:tcPr>
          <w:p w:rsidR="004F43EF" w:rsidRDefault="004F43EF" w:rsidP="004F43EF">
            <w:pPr>
              <w:jc w:val="center"/>
            </w:pPr>
            <w:r w:rsidRPr="00C85000">
              <w:rPr>
                <w:rFonts w:ascii="Times New Roman" w:hAnsi="Times New Roman" w:cs="Times New Roman"/>
                <w:sz w:val="26"/>
                <w:szCs w:val="26"/>
              </w:rPr>
              <w:t>128,5</w:t>
            </w:r>
          </w:p>
        </w:tc>
        <w:tc>
          <w:tcPr>
            <w:tcW w:w="992" w:type="dxa"/>
          </w:tcPr>
          <w:p w:rsidR="004F43EF" w:rsidRDefault="004F43EF" w:rsidP="004F43EF">
            <w:pPr>
              <w:jc w:val="center"/>
            </w:pPr>
            <w:r w:rsidRPr="00C85000">
              <w:rPr>
                <w:rFonts w:ascii="Times New Roman" w:hAnsi="Times New Roman" w:cs="Times New Roman"/>
                <w:sz w:val="26"/>
                <w:szCs w:val="26"/>
              </w:rPr>
              <w:t>128,5</w:t>
            </w:r>
          </w:p>
        </w:tc>
        <w:tc>
          <w:tcPr>
            <w:tcW w:w="851" w:type="dxa"/>
          </w:tcPr>
          <w:p w:rsidR="004F43EF" w:rsidRDefault="004F43EF" w:rsidP="004F43EF">
            <w:pPr>
              <w:jc w:val="center"/>
            </w:pPr>
            <w:r w:rsidRPr="00C85000">
              <w:rPr>
                <w:rFonts w:ascii="Times New Roman" w:hAnsi="Times New Roman" w:cs="Times New Roman"/>
                <w:sz w:val="26"/>
                <w:szCs w:val="26"/>
              </w:rPr>
              <w:t>128,5</w:t>
            </w:r>
          </w:p>
        </w:tc>
        <w:tc>
          <w:tcPr>
            <w:tcW w:w="992" w:type="dxa"/>
          </w:tcPr>
          <w:p w:rsidR="004F43EF" w:rsidRDefault="004F43EF" w:rsidP="004F43EF">
            <w:pPr>
              <w:jc w:val="center"/>
            </w:pPr>
            <w:r w:rsidRPr="00C85000">
              <w:rPr>
                <w:rFonts w:ascii="Times New Roman" w:hAnsi="Times New Roman" w:cs="Times New Roman"/>
                <w:sz w:val="26"/>
                <w:szCs w:val="26"/>
              </w:rPr>
              <w:t>128,5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C37658">
          <w:pgSz w:w="11906" w:h="16838"/>
          <w:pgMar w:top="567" w:right="737" w:bottom="567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C36D1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экспериментальный театр драмы»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59"/>
        <w:gridCol w:w="1276"/>
        <w:gridCol w:w="992"/>
        <w:gridCol w:w="993"/>
        <w:gridCol w:w="850"/>
        <w:gridCol w:w="853"/>
        <w:gridCol w:w="7"/>
      </w:tblGrid>
      <w:tr w:rsidR="00862457" w:rsidRPr="002A7487" w:rsidTr="000A21A1">
        <w:trPr>
          <w:gridAfter w:val="1"/>
          <w:wAfter w:w="7" w:type="dxa"/>
        </w:trPr>
        <w:tc>
          <w:tcPr>
            <w:tcW w:w="709" w:type="dxa"/>
            <w:vMerge w:val="restart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459" w:type="dxa"/>
            <w:vMerge w:val="restart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 эффекти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Значение показат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ля на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2020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</w:t>
            </w:r>
          </w:p>
        </w:tc>
        <w:tc>
          <w:tcPr>
            <w:tcW w:w="3688" w:type="dxa"/>
            <w:gridSpan w:val="4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  <w:vMerge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459" w:type="dxa"/>
            <w:vMerge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  <w:tc>
          <w:tcPr>
            <w:tcW w:w="850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  <w:tc>
          <w:tcPr>
            <w:tcW w:w="853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тал</w:t>
            </w:r>
          </w:p>
        </w:tc>
      </w:tr>
      <w:tr w:rsidR="00862457" w:rsidRPr="002A7487" w:rsidTr="000A21A1">
        <w:tc>
          <w:tcPr>
            <w:tcW w:w="10139" w:type="dxa"/>
            <w:gridSpan w:val="8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ственного задания на оказание гос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дарственных услуг (выполнение работ)</w:t>
            </w:r>
          </w:p>
        </w:tc>
        <w:tc>
          <w:tcPr>
            <w:tcW w:w="1276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862457" w:rsidRPr="004A7FBF" w:rsidTr="000A21A1">
        <w:tc>
          <w:tcPr>
            <w:tcW w:w="10139" w:type="dxa"/>
            <w:gridSpan w:val="8"/>
          </w:tcPr>
          <w:p w:rsidR="00862457" w:rsidRDefault="00862457" w:rsidP="00862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62457" w:rsidRPr="004A7FBF" w:rsidRDefault="00862457" w:rsidP="0086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A7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  <w:r w:rsidR="00D250E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862457" w:rsidRPr="008C3C44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13850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3908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3908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1822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4212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862457" w:rsidRPr="004A7FBF" w:rsidTr="000A21A1">
        <w:tc>
          <w:tcPr>
            <w:tcW w:w="10139" w:type="dxa"/>
            <w:gridSpan w:val="8"/>
          </w:tcPr>
          <w:p w:rsidR="0086245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A7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выезде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Средняя стоимость услуги, оказыв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емой юридическому лицу по догов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 (400-1000 мест),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6800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D03CE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862457" w:rsidRPr="005D03CE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3" w:type="dxa"/>
          </w:tcPr>
          <w:p w:rsidR="00862457" w:rsidRPr="005D03CE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62457" w:rsidRPr="004A7FBF" w:rsidTr="000A21A1">
        <w:tc>
          <w:tcPr>
            <w:tcW w:w="10139" w:type="dxa"/>
            <w:gridSpan w:val="8"/>
          </w:tcPr>
          <w:p w:rsidR="000A21A1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62457" w:rsidRPr="004A7FBF" w:rsidRDefault="00862457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A7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учетом всех форм,</w:t>
            </w:r>
            <w:r w:rsidR="00D25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на гастролях (на территории Российской Федерации)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Средняя продолжительность гастр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A7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льного тура, </w:t>
            </w:r>
            <w:r w:rsidR="00616750">
              <w:rPr>
                <w:rFonts w:ascii="Times New Roman" w:eastAsia="Calibri" w:hAnsi="Times New Roman" w:cs="Times New Roman"/>
                <w:sz w:val="26"/>
                <w:szCs w:val="26"/>
              </w:rPr>
              <w:t>суток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862457" w:rsidRPr="00540791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публичных выступлений,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62457" w:rsidRPr="00540791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862457" w:rsidRPr="00540791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862457" w:rsidRPr="00540791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457" w:rsidRPr="004A7FBF" w:rsidTr="000A21A1">
        <w:tc>
          <w:tcPr>
            <w:tcW w:w="10139" w:type="dxa"/>
            <w:gridSpan w:val="8"/>
          </w:tcPr>
          <w:p w:rsidR="000A21A1" w:rsidRDefault="00862457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спектаклей,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драма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, большая форма </w:t>
            </w:r>
          </w:p>
          <w:p w:rsidR="00862457" w:rsidRPr="004A7FBF" w:rsidRDefault="00862457" w:rsidP="000A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(многонаселенная пьеса, из двух и более актов)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0A21A1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457" w:rsidRPr="004A7FBF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4A7FBF" w:rsidRDefault="00862457" w:rsidP="000A21A1">
            <w:pPr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459" w:type="dxa"/>
          </w:tcPr>
          <w:p w:rsidR="00862457" w:rsidRPr="004A7FBF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A7FBF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постановок,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плановых показателей государственных услуг (работ), оказ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ваемых (выполняемых) на частично 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платной основе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41882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41882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41882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41882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41882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5300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1487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1637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670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1506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Участие творческих коллективов, 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полнителей, специалистов учреждения в региональных, всероссийских, ме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дународных акциях: смотры, конку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сы, фестивали, </w:t>
            </w:r>
            <w:r w:rsidR="006167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230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66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31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68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учреждения, в том числе с 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пользованием информационно-телекоммуникационной сети «Инте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нет»</w:t>
            </w:r>
          </w:p>
        </w:tc>
        <w:tc>
          <w:tcPr>
            <w:tcW w:w="4964" w:type="dxa"/>
            <w:gridSpan w:val="5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своевременное обновление сайта учрежд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862457" w:rsidRPr="002A7487" w:rsidTr="000A21A1">
        <w:tc>
          <w:tcPr>
            <w:tcW w:w="10139" w:type="dxa"/>
            <w:gridSpan w:val="8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862457" w:rsidRPr="002A7487" w:rsidTr="000A21A1">
        <w:trPr>
          <w:gridAfter w:val="1"/>
          <w:wAfter w:w="7" w:type="dxa"/>
          <w:trHeight w:val="986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 от оказания пла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услуг по сравнению с аналоги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76" w:type="dxa"/>
          </w:tcPr>
          <w:p w:rsidR="00862457" w:rsidRPr="002A7487" w:rsidRDefault="00011CD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2206,4</w:t>
            </w:r>
          </w:p>
        </w:tc>
        <w:tc>
          <w:tcPr>
            <w:tcW w:w="992" w:type="dxa"/>
          </w:tcPr>
          <w:p w:rsidR="00862457" w:rsidRPr="002A7487" w:rsidRDefault="00011CD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640,6</w:t>
            </w:r>
          </w:p>
        </w:tc>
        <w:tc>
          <w:tcPr>
            <w:tcW w:w="993" w:type="dxa"/>
          </w:tcPr>
          <w:p w:rsidR="00862457" w:rsidRPr="002A7487" w:rsidRDefault="00011CD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639,4</w:t>
            </w:r>
          </w:p>
        </w:tc>
        <w:tc>
          <w:tcPr>
            <w:tcW w:w="850" w:type="dxa"/>
          </w:tcPr>
          <w:p w:rsidR="00862457" w:rsidRPr="002A7487" w:rsidRDefault="00011CD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288,1</w:t>
            </w:r>
          </w:p>
        </w:tc>
        <w:tc>
          <w:tcPr>
            <w:tcW w:w="853" w:type="dxa"/>
          </w:tcPr>
          <w:p w:rsidR="00862457" w:rsidRPr="002A7487" w:rsidRDefault="00011CDB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638,3</w:t>
            </w:r>
          </w:p>
        </w:tc>
      </w:tr>
      <w:tr w:rsidR="00862457" w:rsidRPr="002A7487" w:rsidTr="000A21A1">
        <w:trPr>
          <w:gridAfter w:val="1"/>
          <w:wAfter w:w="7" w:type="dxa"/>
          <w:trHeight w:val="986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эффекти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использования имущества учр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 по целевому назначению в с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тельных актов и поручений Министе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ства юстиции и имущественных отн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шений Чувашской Республики по в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просам учета, распоряжения, испол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зования и списания государственного имущества Чувашской Республики, закрепленного на праве оперативного управления или переданного учрежд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нию в пользование, включая земел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ные участки, устранение замечаний, выявленных в результате проведения совместных проверок в части сохра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и эффективности использования государственного имущества Чува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ской Республики</w:t>
            </w:r>
          </w:p>
        </w:tc>
        <w:tc>
          <w:tcPr>
            <w:tcW w:w="4964" w:type="dxa"/>
            <w:gridSpan w:val="5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ственных программ Российской Фед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рации, федеральных целевых пр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грамм, </w:t>
            </w:r>
            <w:proofErr w:type="spellStart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</w:tr>
      <w:tr w:rsidR="00862457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862457" w:rsidRPr="002A7487" w:rsidRDefault="00862457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459" w:type="dxa"/>
          </w:tcPr>
          <w:p w:rsidR="00862457" w:rsidRPr="002A7487" w:rsidRDefault="00862457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грамм Российской Федерации, фед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862457" w:rsidRPr="00541882" w:rsidRDefault="00862457" w:rsidP="003B5F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1</w:t>
            </w:r>
          </w:p>
        </w:tc>
      </w:tr>
      <w:tr w:rsidR="00011CDB" w:rsidRPr="002A7487" w:rsidTr="000A21A1">
        <w:trPr>
          <w:gridAfter w:val="1"/>
          <w:wAfter w:w="7" w:type="dxa"/>
        </w:trPr>
        <w:tc>
          <w:tcPr>
            <w:tcW w:w="709" w:type="dxa"/>
          </w:tcPr>
          <w:p w:rsidR="00011CDB" w:rsidRPr="002A7487" w:rsidRDefault="00011CDB" w:rsidP="00011C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lastRenderedPageBreak/>
              <w:t>5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459" w:type="dxa"/>
          </w:tcPr>
          <w:p w:rsidR="00011CDB" w:rsidRPr="002A7487" w:rsidRDefault="00011CDB" w:rsidP="00011C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работников учреждения </w:t>
            </w: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плановым целевым знач</w:t>
            </w: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ниям,</w:t>
            </w: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определенным нормативными документами,</w:t>
            </w:r>
            <w:r w:rsidRPr="004D4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11CDB" w:rsidRPr="002A7487" w:rsidRDefault="00011CDB" w:rsidP="00011C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126,3</w:t>
            </w:r>
          </w:p>
        </w:tc>
        <w:tc>
          <w:tcPr>
            <w:tcW w:w="992" w:type="dxa"/>
          </w:tcPr>
          <w:p w:rsidR="00011CDB" w:rsidRDefault="00011CDB" w:rsidP="00011CDB">
            <w:pPr>
              <w:jc w:val="center"/>
            </w:pPr>
            <w:r w:rsidRPr="00DD34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126,3</w:t>
            </w:r>
          </w:p>
        </w:tc>
        <w:tc>
          <w:tcPr>
            <w:tcW w:w="993" w:type="dxa"/>
          </w:tcPr>
          <w:p w:rsidR="00011CDB" w:rsidRDefault="00011CDB" w:rsidP="00011CDB">
            <w:pPr>
              <w:jc w:val="center"/>
            </w:pPr>
            <w:r w:rsidRPr="00DD34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126,3</w:t>
            </w:r>
          </w:p>
        </w:tc>
        <w:tc>
          <w:tcPr>
            <w:tcW w:w="850" w:type="dxa"/>
          </w:tcPr>
          <w:p w:rsidR="00011CDB" w:rsidRDefault="00011CDB" w:rsidP="00011CDB">
            <w:pPr>
              <w:jc w:val="center"/>
            </w:pPr>
            <w:r w:rsidRPr="00DD34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126,3</w:t>
            </w:r>
          </w:p>
        </w:tc>
        <w:tc>
          <w:tcPr>
            <w:tcW w:w="853" w:type="dxa"/>
          </w:tcPr>
          <w:p w:rsidR="00011CDB" w:rsidRDefault="00011CDB" w:rsidP="00011CDB">
            <w:pPr>
              <w:jc w:val="center"/>
            </w:pPr>
            <w:r w:rsidRPr="00DD34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126,3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1963">
          <w:pgSz w:w="11906" w:h="16838"/>
          <w:pgMar w:top="567" w:right="737" w:bottom="24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C36D1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«Чувашская государственная филармония»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36"/>
        <w:gridCol w:w="1260"/>
        <w:gridCol w:w="900"/>
        <w:gridCol w:w="900"/>
        <w:gridCol w:w="900"/>
        <w:gridCol w:w="1001"/>
      </w:tblGrid>
      <w:tr w:rsidR="000A21A1" w:rsidRPr="00351CB0" w:rsidTr="000A21A1">
        <w:tc>
          <w:tcPr>
            <w:tcW w:w="768" w:type="dxa"/>
            <w:vMerge w:val="restart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36" w:type="dxa"/>
            <w:vMerge w:val="restart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60" w:type="dxa"/>
            <w:vMerge w:val="restart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701" w:type="dxa"/>
            <w:gridSpan w:val="4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A21A1" w:rsidRPr="00351CB0" w:rsidTr="000A21A1">
        <w:tc>
          <w:tcPr>
            <w:tcW w:w="768" w:type="dxa"/>
            <w:vMerge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6" w:type="dxa"/>
            <w:vMerge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0A21A1" w:rsidRPr="00351CB0" w:rsidTr="000A21A1">
        <w:tc>
          <w:tcPr>
            <w:tcW w:w="10065" w:type="dxa"/>
            <w:gridSpan w:val="7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10065" w:type="dxa"/>
            <w:gridSpan w:val="7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стационар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6400</w:t>
            </w:r>
          </w:p>
        </w:tc>
      </w:tr>
      <w:tr w:rsidR="000A21A1" w:rsidRPr="00351CB0" w:rsidTr="000A21A1">
        <w:tc>
          <w:tcPr>
            <w:tcW w:w="10065" w:type="dxa"/>
            <w:gridSpan w:val="7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выезде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стоимость услуги, оказыв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емой юридическому лицу по дог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вору (менее 400 мест), рубль</w:t>
            </w:r>
          </w:p>
        </w:tc>
        <w:tc>
          <w:tcPr>
            <w:tcW w:w="1260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  <w:p w:rsidR="000A21A1" w:rsidRPr="00351CB0" w:rsidRDefault="000A21A1" w:rsidP="003B5F5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50820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14720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0A21A1" w:rsidRPr="00351CB0" w:rsidTr="000A21A1">
        <w:tc>
          <w:tcPr>
            <w:tcW w:w="10065" w:type="dxa"/>
            <w:gridSpan w:val="7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гастролях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участников (творческого и технического перс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нала) в расчете на один показ 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такля на гастролях,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0A21A1" w:rsidRPr="00351CB0" w:rsidRDefault="0065261B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21A1" w:rsidRPr="00351CB0" w:rsidTr="000A21A1">
        <w:trPr>
          <w:trHeight w:val="262"/>
        </w:trPr>
        <w:tc>
          <w:tcPr>
            <w:tcW w:w="768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10700</w:t>
            </w:r>
          </w:p>
        </w:tc>
      </w:tr>
      <w:tr w:rsidR="000A21A1" w:rsidRPr="00351CB0" w:rsidTr="000A21A1">
        <w:trPr>
          <w:trHeight w:val="325"/>
        </w:trPr>
        <w:tc>
          <w:tcPr>
            <w:tcW w:w="768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36" w:type="dxa"/>
          </w:tcPr>
          <w:p w:rsidR="000A21A1" w:rsidRDefault="000A21A1" w:rsidP="000A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A21A1" w:rsidRPr="00351CB0" w:rsidTr="000A21A1">
        <w:trPr>
          <w:trHeight w:val="218"/>
        </w:trPr>
        <w:tc>
          <w:tcPr>
            <w:tcW w:w="10065" w:type="dxa"/>
            <w:gridSpan w:val="7"/>
          </w:tcPr>
          <w:p w:rsidR="000A21A1" w:rsidRPr="00351CB0" w:rsidRDefault="000A21A1" w:rsidP="000A21A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концертов и концертных программ, концерт камерного оркестра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36" w:type="dxa"/>
          </w:tcPr>
          <w:p w:rsidR="000A21A1" w:rsidRDefault="000A21A1" w:rsidP="000A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65261B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65261B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36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концертов,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10065" w:type="dxa"/>
            <w:gridSpan w:val="7"/>
          </w:tcPr>
          <w:p w:rsidR="000A21A1" w:rsidRPr="00351CB0" w:rsidRDefault="000A21A1" w:rsidP="000A21A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концертов и концертных программ, сольный концерт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336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65261B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65261B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336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концертов,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21A1" w:rsidRPr="00351CB0" w:rsidTr="000A21A1">
        <w:tc>
          <w:tcPr>
            <w:tcW w:w="10065" w:type="dxa"/>
            <w:gridSpan w:val="7"/>
          </w:tcPr>
          <w:p w:rsidR="000A21A1" w:rsidRPr="00351CB0" w:rsidRDefault="000A21A1" w:rsidP="000A21A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концертов и концертных программ, сборный концерт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4336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0A21A1" w:rsidRPr="00351CB0" w:rsidRDefault="0065261B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336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концертов,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стично платной основе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11980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ры, конкурсы, фестивали,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21A1" w:rsidRPr="004525A2" w:rsidTr="000A21A1">
        <w:tc>
          <w:tcPr>
            <w:tcW w:w="768" w:type="dxa"/>
          </w:tcPr>
          <w:p w:rsidR="000A21A1" w:rsidRPr="004525A2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5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36" w:type="dxa"/>
          </w:tcPr>
          <w:p w:rsidR="000A21A1" w:rsidRPr="004525A2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5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4525A2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5A2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00" w:type="dxa"/>
          </w:tcPr>
          <w:p w:rsidR="000A21A1" w:rsidRPr="004525A2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5A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00" w:type="dxa"/>
          </w:tcPr>
          <w:p w:rsidR="000A21A1" w:rsidRPr="004525A2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5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0A21A1" w:rsidRPr="004525A2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5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1" w:type="dxa"/>
          </w:tcPr>
          <w:p w:rsidR="000A21A1" w:rsidRPr="004525A2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5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деятельности учреждения, в том числе с использованием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сети «Интернет»</w:t>
            </w:r>
          </w:p>
        </w:tc>
        <w:tc>
          <w:tcPr>
            <w:tcW w:w="4961" w:type="dxa"/>
            <w:gridSpan w:val="5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0A21A1" w:rsidRPr="00351CB0" w:rsidTr="000A21A1">
        <w:tc>
          <w:tcPr>
            <w:tcW w:w="10065" w:type="dxa"/>
            <w:gridSpan w:val="7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0A21A1" w:rsidRPr="00351CB0" w:rsidTr="000A21A1">
        <w:trPr>
          <w:trHeight w:val="986"/>
        </w:trPr>
        <w:tc>
          <w:tcPr>
            <w:tcW w:w="768" w:type="dxa"/>
          </w:tcPr>
          <w:p w:rsidR="000A21A1" w:rsidRPr="006200DB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36" w:type="dxa"/>
          </w:tcPr>
          <w:p w:rsidR="000A21A1" w:rsidRPr="006200DB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60" w:type="dxa"/>
          </w:tcPr>
          <w:p w:rsidR="000A21A1" w:rsidRPr="006200DB" w:rsidRDefault="00086BCD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6208,1</w:t>
            </w:r>
          </w:p>
        </w:tc>
        <w:tc>
          <w:tcPr>
            <w:tcW w:w="900" w:type="dxa"/>
          </w:tcPr>
          <w:p w:rsidR="000A21A1" w:rsidRPr="006200DB" w:rsidRDefault="00086BCD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1606,3</w:t>
            </w:r>
          </w:p>
        </w:tc>
        <w:tc>
          <w:tcPr>
            <w:tcW w:w="900" w:type="dxa"/>
          </w:tcPr>
          <w:p w:rsidR="000A21A1" w:rsidRPr="006200DB" w:rsidRDefault="00086BCD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1392,2</w:t>
            </w:r>
          </w:p>
        </w:tc>
        <w:tc>
          <w:tcPr>
            <w:tcW w:w="900" w:type="dxa"/>
          </w:tcPr>
          <w:p w:rsidR="000A21A1" w:rsidRPr="006200DB" w:rsidRDefault="00086BCD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421,2</w:t>
            </w:r>
          </w:p>
        </w:tc>
        <w:tc>
          <w:tcPr>
            <w:tcW w:w="1001" w:type="dxa"/>
          </w:tcPr>
          <w:p w:rsidR="000A21A1" w:rsidRPr="006200DB" w:rsidRDefault="00086BCD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2788,4</w:t>
            </w:r>
          </w:p>
        </w:tc>
      </w:tr>
      <w:tr w:rsidR="000A21A1" w:rsidRPr="00351CB0" w:rsidTr="00776F02">
        <w:trPr>
          <w:trHeight w:val="346"/>
        </w:trPr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распорядительных актов и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Республики,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чаний, выявленных в результате проведения совместных проверок в части сохранности и эффективности использования государственного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 Чувашской Республики</w:t>
            </w:r>
          </w:p>
        </w:tc>
        <w:tc>
          <w:tcPr>
            <w:tcW w:w="4961" w:type="dxa"/>
            <w:gridSpan w:val="5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0A21A1" w:rsidRPr="00351CB0" w:rsidTr="000A21A1">
        <w:tc>
          <w:tcPr>
            <w:tcW w:w="768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36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776F02" w:rsidRPr="00351CB0" w:rsidTr="000A21A1">
        <w:tc>
          <w:tcPr>
            <w:tcW w:w="768" w:type="dxa"/>
          </w:tcPr>
          <w:p w:rsidR="00776F02" w:rsidRPr="00351CB0" w:rsidRDefault="00776F02" w:rsidP="0077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6" w:type="dxa"/>
          </w:tcPr>
          <w:p w:rsidR="00776F02" w:rsidRPr="003F7F6A" w:rsidRDefault="00776F02" w:rsidP="00776F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F7F6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работн</w:t>
            </w:r>
            <w:r w:rsidRPr="003F7F6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3F7F6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плановым целевым значениям, определенным нормати</w:t>
            </w: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в</w:t>
            </w:r>
            <w:r w:rsidRPr="003F7F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ными документами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260" w:type="dxa"/>
          </w:tcPr>
          <w:p w:rsidR="00776F02" w:rsidRPr="00351CB0" w:rsidRDefault="00776F02" w:rsidP="0077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900" w:type="dxa"/>
          </w:tcPr>
          <w:p w:rsidR="00776F02" w:rsidRDefault="00776F02" w:rsidP="00776F02">
            <w:pPr>
              <w:jc w:val="center"/>
            </w:pPr>
            <w:r w:rsidRPr="0000362F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900" w:type="dxa"/>
          </w:tcPr>
          <w:p w:rsidR="00776F02" w:rsidRDefault="00776F02" w:rsidP="00776F02">
            <w:pPr>
              <w:jc w:val="center"/>
            </w:pPr>
            <w:r w:rsidRPr="0000362F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900" w:type="dxa"/>
          </w:tcPr>
          <w:p w:rsidR="00776F02" w:rsidRDefault="00776F02" w:rsidP="00776F02">
            <w:pPr>
              <w:jc w:val="center"/>
            </w:pPr>
            <w:r w:rsidRPr="0000362F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1001" w:type="dxa"/>
          </w:tcPr>
          <w:p w:rsidR="00776F02" w:rsidRDefault="00776F02" w:rsidP="00776F02">
            <w:pPr>
              <w:jc w:val="center"/>
            </w:pPr>
            <w:r w:rsidRPr="0000362F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EC" w:rsidRDefault="00B36CEC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EC" w:rsidRDefault="00B36CEC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C36D1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B3A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21A1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«Чувашская государственная академическая симфоническая капелла»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76"/>
        <w:gridCol w:w="992"/>
        <w:gridCol w:w="992"/>
        <w:gridCol w:w="992"/>
        <w:gridCol w:w="993"/>
      </w:tblGrid>
      <w:tr w:rsidR="000A21A1" w:rsidRPr="00351CB0" w:rsidTr="000A21A1">
        <w:tc>
          <w:tcPr>
            <w:tcW w:w="709" w:type="dxa"/>
            <w:vMerge w:val="restart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A21A1" w:rsidRPr="00351CB0" w:rsidTr="000A21A1">
        <w:tc>
          <w:tcPr>
            <w:tcW w:w="709" w:type="dxa"/>
            <w:vMerge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0A21A1" w:rsidRPr="00351CB0" w:rsidTr="000A21A1">
        <w:tc>
          <w:tcPr>
            <w:tcW w:w="10207" w:type="dxa"/>
            <w:gridSpan w:val="7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10207" w:type="dxa"/>
            <w:gridSpan w:val="7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стационар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0A21A1" w:rsidRPr="00351CB0" w:rsidRDefault="0065261B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0A21A1" w:rsidRPr="00351CB0" w:rsidTr="000A21A1">
        <w:tc>
          <w:tcPr>
            <w:tcW w:w="10207" w:type="dxa"/>
            <w:gridSpan w:val="7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выезде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стоимость услуги, 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ваемой юридическому лицу по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говору (менее 400 мест), рубль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6900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0A21A1" w:rsidRPr="00351CB0" w:rsidTr="000A21A1">
        <w:tc>
          <w:tcPr>
            <w:tcW w:w="10207" w:type="dxa"/>
            <w:gridSpan w:val="7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концертов и концертных программ, концерт оркестра (большие составы)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качеством выполнения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ты, процент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253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концертов,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10207" w:type="dxa"/>
            <w:gridSpan w:val="7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концертов и концертных программ, совместный концерт оркестра и хора </w:t>
            </w:r>
          </w:p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(опера в концертном исполнении)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253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качеством выполнения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ты, процент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253" w:type="dxa"/>
          </w:tcPr>
          <w:p w:rsidR="000A21A1" w:rsidRDefault="000A21A1" w:rsidP="003B5F5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концертов,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оказываемых (выполняемых) на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стично платной основе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исполнителей, специалистов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ждения в региональных, всеросси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ских, международных акциях: смотры, конкурсы, фестивали,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тости и доступности информации о деятельности учреждения, в том числе с использованием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245" w:type="dxa"/>
            <w:gridSpan w:val="5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0A21A1" w:rsidRPr="00351CB0" w:rsidTr="000A21A1">
        <w:tc>
          <w:tcPr>
            <w:tcW w:w="10207" w:type="dxa"/>
            <w:gridSpan w:val="7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0A21A1" w:rsidRPr="00351CB0" w:rsidTr="000A21A1">
        <w:trPr>
          <w:trHeight w:val="986"/>
        </w:trPr>
        <w:tc>
          <w:tcPr>
            <w:tcW w:w="709" w:type="dxa"/>
          </w:tcPr>
          <w:p w:rsidR="000A21A1" w:rsidRPr="006200DB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0A21A1" w:rsidRPr="006200DB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0A21A1" w:rsidRPr="006200DB" w:rsidRDefault="00B36CE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2813,2</w:t>
            </w:r>
          </w:p>
        </w:tc>
        <w:tc>
          <w:tcPr>
            <w:tcW w:w="992" w:type="dxa"/>
          </w:tcPr>
          <w:p w:rsidR="000A21A1" w:rsidRPr="006200DB" w:rsidRDefault="00B36CE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490,9</w:t>
            </w:r>
          </w:p>
        </w:tc>
        <w:tc>
          <w:tcPr>
            <w:tcW w:w="992" w:type="dxa"/>
          </w:tcPr>
          <w:p w:rsidR="000A21A1" w:rsidRPr="006200DB" w:rsidRDefault="00B36CE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777,6</w:t>
            </w:r>
          </w:p>
        </w:tc>
        <w:tc>
          <w:tcPr>
            <w:tcW w:w="992" w:type="dxa"/>
          </w:tcPr>
          <w:p w:rsidR="000A21A1" w:rsidRPr="006200DB" w:rsidRDefault="00B36CE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351,6</w:t>
            </w:r>
          </w:p>
        </w:tc>
        <w:tc>
          <w:tcPr>
            <w:tcW w:w="993" w:type="dxa"/>
          </w:tcPr>
          <w:p w:rsidR="000A21A1" w:rsidRPr="006200DB" w:rsidRDefault="00B36CEC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1193,1</w:t>
            </w:r>
          </w:p>
        </w:tc>
      </w:tr>
      <w:tr w:rsidR="000A21A1" w:rsidRPr="00351CB0" w:rsidTr="000A21A1">
        <w:trPr>
          <w:trHeight w:val="986"/>
        </w:trPr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замечаний, выявленных в результ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 проведения совместных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рок в части сохранности и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5245" w:type="dxa"/>
            <w:gridSpan w:val="5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для участия в реализации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0A21A1" w:rsidRPr="00351CB0" w:rsidTr="000A21A1">
        <w:tc>
          <w:tcPr>
            <w:tcW w:w="709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0A21A1" w:rsidRPr="00351CB0" w:rsidRDefault="000A21A1" w:rsidP="003B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A21A1" w:rsidRPr="00351CB0" w:rsidRDefault="000A21A1" w:rsidP="003B5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B36CEC" w:rsidRPr="00351CB0" w:rsidTr="000A21A1">
        <w:tc>
          <w:tcPr>
            <w:tcW w:w="709" w:type="dxa"/>
          </w:tcPr>
          <w:p w:rsidR="00B36CEC" w:rsidRPr="00351CB0" w:rsidRDefault="00B36CEC" w:rsidP="00B3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B36CEC" w:rsidRPr="00351CB0" w:rsidRDefault="00B36CEC" w:rsidP="00B3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определенным норм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тивными документами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B36CEC" w:rsidRPr="00351CB0" w:rsidRDefault="00B36CEC" w:rsidP="00B3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992" w:type="dxa"/>
          </w:tcPr>
          <w:p w:rsidR="00B36CEC" w:rsidRDefault="00B36CEC" w:rsidP="00B36CEC">
            <w:pPr>
              <w:jc w:val="center"/>
            </w:pPr>
            <w:r w:rsidRPr="009F3B1D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992" w:type="dxa"/>
          </w:tcPr>
          <w:p w:rsidR="00B36CEC" w:rsidRDefault="00B36CEC" w:rsidP="00B36CEC">
            <w:pPr>
              <w:jc w:val="center"/>
            </w:pPr>
            <w:r w:rsidRPr="009F3B1D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992" w:type="dxa"/>
          </w:tcPr>
          <w:p w:rsidR="00B36CEC" w:rsidRDefault="00B36CEC" w:rsidP="00B36CEC">
            <w:pPr>
              <w:jc w:val="center"/>
            </w:pPr>
            <w:r w:rsidRPr="009F3B1D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993" w:type="dxa"/>
          </w:tcPr>
          <w:p w:rsidR="00B36CEC" w:rsidRDefault="00B36CEC" w:rsidP="00B36CEC">
            <w:pPr>
              <w:jc w:val="center"/>
            </w:pPr>
            <w:r w:rsidRPr="009F3B1D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</w:tr>
    </w:tbl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2114A7" w:rsidRPr="00351CB0" w:rsidTr="00624AC9">
        <w:tc>
          <w:tcPr>
            <w:tcW w:w="5070" w:type="dxa"/>
          </w:tcPr>
          <w:p w:rsidR="002114A7" w:rsidRPr="00351CB0" w:rsidRDefault="008E3E6C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ab/>
            </w:r>
          </w:p>
        </w:tc>
        <w:tc>
          <w:tcPr>
            <w:tcW w:w="4984" w:type="dxa"/>
          </w:tcPr>
          <w:p w:rsidR="00E41C7F" w:rsidRPr="00351CB0" w:rsidRDefault="00E41C7F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7F" w:rsidRDefault="00E41C7F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A47" w:rsidRDefault="00110A4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10A47" w:rsidRPr="00110A47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10A47" w:rsidRPr="00110A47" w:rsidRDefault="00C36D16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2114A7" w:rsidRPr="00351CB0" w:rsidRDefault="00110A47" w:rsidP="00110A4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9</w:t>
            </w:r>
            <w:r w:rsidRPr="00110A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«Чувашский государственный ансамбль песни и танца»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318"/>
        <w:gridCol w:w="1276"/>
        <w:gridCol w:w="850"/>
        <w:gridCol w:w="993"/>
        <w:gridCol w:w="850"/>
        <w:gridCol w:w="992"/>
      </w:tblGrid>
      <w:tr w:rsidR="00110A47" w:rsidRPr="00351CB0" w:rsidTr="00624AC9">
        <w:tc>
          <w:tcPr>
            <w:tcW w:w="786" w:type="dxa"/>
            <w:vMerge w:val="restart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8" w:type="dxa"/>
            <w:vMerge w:val="restart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85" w:type="dxa"/>
            <w:gridSpan w:val="4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10A47" w:rsidRPr="00351CB0" w:rsidTr="00624AC9">
        <w:tc>
          <w:tcPr>
            <w:tcW w:w="786" w:type="dxa"/>
            <w:vMerge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8" w:type="dxa"/>
            <w:vMerge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110A47" w:rsidRPr="00351CB0" w:rsidTr="00624AC9">
        <w:tc>
          <w:tcPr>
            <w:tcW w:w="10065" w:type="dxa"/>
            <w:gridSpan w:val="7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0A47" w:rsidRPr="00351CB0" w:rsidTr="00624AC9">
        <w:tc>
          <w:tcPr>
            <w:tcW w:w="10065" w:type="dxa"/>
            <w:gridSpan w:val="7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стационар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Заполняемость зала, процент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2150</w:t>
            </w:r>
          </w:p>
        </w:tc>
      </w:tr>
      <w:tr w:rsidR="00110A47" w:rsidRPr="00351CB0" w:rsidTr="00624AC9">
        <w:tc>
          <w:tcPr>
            <w:tcW w:w="10065" w:type="dxa"/>
            <w:gridSpan w:val="7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на выезде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стоимость услуги, оказыв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емой юридическому лицу по дог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вору (менее 400 мест), рублей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16486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2236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4750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10A47" w:rsidRPr="00351CB0" w:rsidTr="00624AC9">
        <w:tc>
          <w:tcPr>
            <w:tcW w:w="10065" w:type="dxa"/>
            <w:gridSpan w:val="7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концертных программ, с учетом всех форм, гастроли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участников (творческого и технического перс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нала) в расчете на один показ 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такля на гастролях,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15814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5914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Default="00110A47" w:rsidP="00D34D3E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0A47" w:rsidRPr="00351CB0" w:rsidTr="00624AC9">
        <w:tc>
          <w:tcPr>
            <w:tcW w:w="10065" w:type="dxa"/>
            <w:gridSpan w:val="7"/>
          </w:tcPr>
          <w:p w:rsidR="00110A47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концертов и концертных программ, концерт танцевально-хореографического </w:t>
            </w:r>
          </w:p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коллектива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18" w:type="dxa"/>
          </w:tcPr>
          <w:p w:rsidR="00110A47" w:rsidRDefault="00110A47" w:rsidP="00D34D3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качеством выполнения работы, процент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318" w:type="dxa"/>
          </w:tcPr>
          <w:p w:rsidR="00110A47" w:rsidRDefault="00110A47" w:rsidP="00D34D3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обновленных) концертов,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зываемых (выполняемых) на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стично платной основе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зрителей,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9700</w:t>
            </w:r>
          </w:p>
        </w:tc>
        <w:tc>
          <w:tcPr>
            <w:tcW w:w="850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2880</w:t>
            </w:r>
          </w:p>
        </w:tc>
        <w:tc>
          <w:tcPr>
            <w:tcW w:w="993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3780</w:t>
            </w:r>
          </w:p>
        </w:tc>
        <w:tc>
          <w:tcPr>
            <w:tcW w:w="850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1590</w:t>
            </w:r>
          </w:p>
        </w:tc>
        <w:tc>
          <w:tcPr>
            <w:tcW w:w="992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Участие творческих коллективов,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исполнителей, специалистов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 в региональных, всеросси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ских, международных акциях: смо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ры, конкурсы, фестивали,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50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10A47" w:rsidRPr="00D73925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деятельности учреждения, в том числе с использованием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4961" w:type="dxa"/>
            <w:gridSpan w:val="5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110A47" w:rsidRPr="00351CB0" w:rsidTr="00624AC9">
        <w:tc>
          <w:tcPr>
            <w:tcW w:w="10065" w:type="dxa"/>
            <w:gridSpan w:val="7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110A47" w:rsidRPr="00351CB0" w:rsidTr="00624AC9">
        <w:trPr>
          <w:trHeight w:val="986"/>
        </w:trPr>
        <w:tc>
          <w:tcPr>
            <w:tcW w:w="786" w:type="dxa"/>
          </w:tcPr>
          <w:p w:rsidR="00110A47" w:rsidRPr="00332004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110A47" w:rsidRPr="00332004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110A47" w:rsidRPr="00332004" w:rsidRDefault="0001622F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3273,0</w:t>
            </w:r>
          </w:p>
        </w:tc>
        <w:tc>
          <w:tcPr>
            <w:tcW w:w="850" w:type="dxa"/>
          </w:tcPr>
          <w:p w:rsidR="00110A47" w:rsidRPr="00332004" w:rsidRDefault="0001622F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454,2</w:t>
            </w:r>
          </w:p>
        </w:tc>
        <w:tc>
          <w:tcPr>
            <w:tcW w:w="993" w:type="dxa"/>
          </w:tcPr>
          <w:p w:rsidR="00110A47" w:rsidRPr="00332004" w:rsidRDefault="0001622F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547,6</w:t>
            </w:r>
          </w:p>
        </w:tc>
        <w:tc>
          <w:tcPr>
            <w:tcW w:w="850" w:type="dxa"/>
          </w:tcPr>
          <w:p w:rsidR="00110A47" w:rsidRPr="00332004" w:rsidRDefault="0001622F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314,2</w:t>
            </w:r>
          </w:p>
        </w:tc>
        <w:tc>
          <w:tcPr>
            <w:tcW w:w="992" w:type="dxa"/>
          </w:tcPr>
          <w:p w:rsidR="00110A47" w:rsidRPr="00332004" w:rsidRDefault="0001622F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1957,0</w:t>
            </w:r>
          </w:p>
        </w:tc>
      </w:tr>
      <w:tr w:rsidR="00110A47" w:rsidRPr="00351CB0" w:rsidTr="00624AC9">
        <w:trPr>
          <w:trHeight w:val="986"/>
        </w:trPr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распорядительных актов и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Республики,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61" w:type="dxa"/>
            <w:gridSpan w:val="5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для участия в реализации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110A47" w:rsidRPr="00351CB0" w:rsidTr="00624AC9">
        <w:tc>
          <w:tcPr>
            <w:tcW w:w="78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8" w:type="dxa"/>
          </w:tcPr>
          <w:p w:rsidR="00110A47" w:rsidRPr="00351CB0" w:rsidRDefault="00110A47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10A47" w:rsidRPr="00351CB0" w:rsidRDefault="00110A47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01622F" w:rsidRPr="00351CB0" w:rsidTr="00624AC9">
        <w:tc>
          <w:tcPr>
            <w:tcW w:w="786" w:type="dxa"/>
          </w:tcPr>
          <w:p w:rsidR="0001622F" w:rsidRPr="00351CB0" w:rsidRDefault="0001622F" w:rsidP="0001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8" w:type="dxa"/>
          </w:tcPr>
          <w:p w:rsidR="0001622F" w:rsidRPr="00351CB0" w:rsidRDefault="0001622F" w:rsidP="00016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определенным норм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тивными документами,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1622F" w:rsidRPr="00351CB0" w:rsidRDefault="0001622F" w:rsidP="0001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850" w:type="dxa"/>
          </w:tcPr>
          <w:p w:rsidR="0001622F" w:rsidRDefault="0001622F" w:rsidP="0001622F">
            <w:pPr>
              <w:jc w:val="center"/>
            </w:pPr>
            <w:r w:rsidRPr="000378EF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993" w:type="dxa"/>
          </w:tcPr>
          <w:p w:rsidR="0001622F" w:rsidRDefault="0001622F" w:rsidP="0001622F">
            <w:pPr>
              <w:jc w:val="center"/>
            </w:pPr>
            <w:r w:rsidRPr="000378EF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850" w:type="dxa"/>
          </w:tcPr>
          <w:p w:rsidR="0001622F" w:rsidRDefault="0001622F" w:rsidP="0001622F">
            <w:pPr>
              <w:jc w:val="center"/>
            </w:pPr>
            <w:r w:rsidRPr="000378EF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  <w:tc>
          <w:tcPr>
            <w:tcW w:w="992" w:type="dxa"/>
          </w:tcPr>
          <w:p w:rsidR="0001622F" w:rsidRDefault="0001622F" w:rsidP="0001622F">
            <w:pPr>
              <w:jc w:val="center"/>
            </w:pPr>
            <w:r w:rsidRPr="000378EF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</w:tc>
      </w:tr>
    </w:tbl>
    <w:p w:rsidR="008E3E6C" w:rsidRPr="002B3A9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B3A90" w:rsidRPr="002B3A90" w:rsidTr="002114A7">
        <w:tc>
          <w:tcPr>
            <w:tcW w:w="5211" w:type="dxa"/>
          </w:tcPr>
          <w:p w:rsidR="002114A7" w:rsidRPr="002B3A9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A90" w:rsidRDefault="002B3A90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2B3A9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2B3A90" w:rsidRPr="002B3A90" w:rsidRDefault="00C36D16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2B3A90" w:rsidRPr="002B3A90" w:rsidRDefault="002B3A90" w:rsidP="002B3A9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(Приложение № 10)</w:t>
            </w:r>
          </w:p>
          <w:p w:rsidR="002114A7" w:rsidRPr="002B3A9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«Национальная библиотека </w:t>
      </w:r>
    </w:p>
    <w:p w:rsidR="00D83BF2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B3A90" w:rsidRPr="00351CB0" w:rsidRDefault="002B3A90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276"/>
        <w:gridCol w:w="992"/>
        <w:gridCol w:w="992"/>
        <w:gridCol w:w="993"/>
        <w:gridCol w:w="991"/>
        <w:gridCol w:w="12"/>
      </w:tblGrid>
      <w:tr w:rsidR="00624AC9" w:rsidRPr="00351CB0" w:rsidTr="00560298">
        <w:trPr>
          <w:gridAfter w:val="1"/>
          <w:wAfter w:w="12" w:type="dxa"/>
        </w:trPr>
        <w:tc>
          <w:tcPr>
            <w:tcW w:w="675" w:type="dxa"/>
            <w:vMerge w:val="restart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276" w:type="dxa"/>
            <w:vMerge w:val="restart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968" w:type="dxa"/>
            <w:gridSpan w:val="4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  <w:vMerge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624AC9" w:rsidRPr="00351CB0" w:rsidTr="00560298">
        <w:trPr>
          <w:trHeight w:val="190"/>
        </w:trPr>
        <w:tc>
          <w:tcPr>
            <w:tcW w:w="10184" w:type="dxa"/>
            <w:gridSpan w:val="8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624AC9" w:rsidRPr="00351CB0" w:rsidTr="00560298">
        <w:trPr>
          <w:gridAfter w:val="1"/>
          <w:wAfter w:w="12" w:type="dxa"/>
          <w:trHeight w:val="848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нарных условиях),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169870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43135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50890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30450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45395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(удаленно через сеть Интернет),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356900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94495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93610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71145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97650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(вне стац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онара),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24510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6565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6375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5030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6540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</w:tcPr>
          <w:p w:rsidR="00624AC9" w:rsidRPr="00A76ED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электронн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го каталога и электронной библи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теки (удаленно через сеть Инте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нет),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5900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8200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</w:tcPr>
          <w:p w:rsidR="00624AC9" w:rsidRPr="00A76ED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веденных мероприятий (методич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ских),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библиоте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ного фонда,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2043330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2040780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2041780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2042830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2043330</w:t>
            </w:r>
          </w:p>
        </w:tc>
      </w:tr>
      <w:tr w:rsidR="00624AC9" w:rsidRPr="00351CB0" w:rsidTr="00560298">
        <w:trPr>
          <w:gridAfter w:val="1"/>
          <w:wAfter w:w="12" w:type="dxa"/>
          <w:trHeight w:val="643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электро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ный каталог библиографических записей,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13500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12300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13700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книжных памятников,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pStyle w:val="ConsPlusNormal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Публикации сотрудников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в федеральных и республика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276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пенью предоставления услуг</w:t>
            </w:r>
            <w:r w:rsidR="009E5E35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="009E5E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E5E35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276" w:type="dxa"/>
          </w:tcPr>
          <w:p w:rsidR="00624AC9" w:rsidRPr="00351CB0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624AC9" w:rsidRPr="00351CB0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624AC9" w:rsidRPr="00351CB0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624AC9" w:rsidRPr="00351CB0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1" w:type="dxa"/>
          </w:tcPr>
          <w:p w:rsidR="00624AC9" w:rsidRPr="00351CB0" w:rsidRDefault="00624AC9" w:rsidP="009E5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тости и доступности информации о деятельности учреждения, в том числе с использованием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244" w:type="dxa"/>
            <w:gridSpan w:val="5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DE4E33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квоты по приему на работу инвалидов (в соответствии с законодательством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дерации 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DE4E33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624AC9" w:rsidRPr="00DE4E33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24AC9" w:rsidRPr="00DE4E33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24AC9" w:rsidRPr="00DE4E33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624AC9" w:rsidRPr="00DE4E33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4AC9" w:rsidRPr="00351CB0" w:rsidTr="00560298">
        <w:tc>
          <w:tcPr>
            <w:tcW w:w="10184" w:type="dxa"/>
            <w:gridSpan w:val="8"/>
          </w:tcPr>
          <w:p w:rsidR="00624AC9" w:rsidRPr="00351CB0" w:rsidRDefault="00624AC9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81673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7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624AC9" w:rsidRPr="005F5692" w:rsidRDefault="00624AC9" w:rsidP="0067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2">
              <w:rPr>
                <w:rFonts w:ascii="Times New Roman" w:hAnsi="Times New Roman" w:cs="Times New Roman"/>
                <w:sz w:val="26"/>
                <w:szCs w:val="26"/>
              </w:rPr>
              <w:t>Получение доходов от оказания платных услуг по сравнению с ан</w:t>
            </w:r>
            <w:r w:rsidRPr="005F56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5692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624AC9" w:rsidRPr="005F5692" w:rsidRDefault="00EE60B1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2919,6</w:t>
            </w:r>
          </w:p>
        </w:tc>
        <w:tc>
          <w:tcPr>
            <w:tcW w:w="992" w:type="dxa"/>
          </w:tcPr>
          <w:p w:rsidR="00624AC9" w:rsidRPr="005F5692" w:rsidRDefault="00EE60B1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635,1</w:t>
            </w:r>
          </w:p>
        </w:tc>
        <w:tc>
          <w:tcPr>
            <w:tcW w:w="992" w:type="dxa"/>
          </w:tcPr>
          <w:p w:rsidR="00624AC9" w:rsidRPr="005F5692" w:rsidRDefault="00EE60B1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714,7</w:t>
            </w:r>
          </w:p>
        </w:tc>
        <w:tc>
          <w:tcPr>
            <w:tcW w:w="993" w:type="dxa"/>
          </w:tcPr>
          <w:p w:rsidR="00624AC9" w:rsidRPr="005F5692" w:rsidRDefault="00EE60B1" w:rsidP="00D34D3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399,4</w:t>
            </w:r>
          </w:p>
        </w:tc>
        <w:tc>
          <w:tcPr>
            <w:tcW w:w="991" w:type="dxa"/>
          </w:tcPr>
          <w:p w:rsidR="00624AC9" w:rsidRPr="005F5692" w:rsidRDefault="00EE60B1" w:rsidP="00D34D3E">
            <w:pPr>
              <w:spacing w:line="228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1170,4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замечаний, выявленных в</w:t>
            </w:r>
            <w:r w:rsidR="00270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результ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 проведения совместных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рок в части сохранности и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5244" w:type="dxa"/>
            <w:gridSpan w:val="5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для участия в  реализации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 менее 4</w:t>
            </w:r>
          </w:p>
        </w:tc>
        <w:tc>
          <w:tcPr>
            <w:tcW w:w="992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</w:tr>
      <w:tr w:rsidR="00624AC9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624AC9" w:rsidRPr="00351CB0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624AC9" w:rsidRPr="00351CB0" w:rsidRDefault="00624AC9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3</w:t>
            </w:r>
          </w:p>
        </w:tc>
        <w:tc>
          <w:tcPr>
            <w:tcW w:w="992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624AC9" w:rsidRPr="000A29C6" w:rsidRDefault="00624AC9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</w:tr>
      <w:tr w:rsidR="00EE60B1" w:rsidRPr="00351CB0" w:rsidTr="00560298">
        <w:trPr>
          <w:gridAfter w:val="1"/>
          <w:wAfter w:w="12" w:type="dxa"/>
        </w:trPr>
        <w:tc>
          <w:tcPr>
            <w:tcW w:w="675" w:type="dxa"/>
          </w:tcPr>
          <w:p w:rsidR="00EE60B1" w:rsidRPr="00351CB0" w:rsidRDefault="00EE60B1" w:rsidP="00EE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E60B1" w:rsidRPr="00351CB0" w:rsidRDefault="00EE60B1" w:rsidP="00EE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EE60B1" w:rsidRPr="00351CB0" w:rsidRDefault="00EE60B1" w:rsidP="00EE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106,5</w:t>
            </w:r>
          </w:p>
        </w:tc>
        <w:tc>
          <w:tcPr>
            <w:tcW w:w="992" w:type="dxa"/>
          </w:tcPr>
          <w:p w:rsidR="00EE60B1" w:rsidRDefault="00EE60B1" w:rsidP="00EE60B1">
            <w:pPr>
              <w:jc w:val="center"/>
            </w:pPr>
            <w:r w:rsidRPr="00746C9B">
              <w:rPr>
                <w:rFonts w:ascii="Times New Roman" w:hAnsi="Times New Roman" w:cs="Times New Roman"/>
                <w:sz w:val="26"/>
                <w:szCs w:val="26"/>
              </w:rPr>
              <w:t>106,5</w:t>
            </w:r>
          </w:p>
        </w:tc>
        <w:tc>
          <w:tcPr>
            <w:tcW w:w="992" w:type="dxa"/>
          </w:tcPr>
          <w:p w:rsidR="00EE60B1" w:rsidRDefault="00EE60B1" w:rsidP="00EE60B1">
            <w:pPr>
              <w:jc w:val="center"/>
            </w:pPr>
            <w:r w:rsidRPr="00746C9B">
              <w:rPr>
                <w:rFonts w:ascii="Times New Roman" w:hAnsi="Times New Roman" w:cs="Times New Roman"/>
                <w:sz w:val="26"/>
                <w:szCs w:val="26"/>
              </w:rPr>
              <w:t>106,5</w:t>
            </w:r>
          </w:p>
        </w:tc>
        <w:tc>
          <w:tcPr>
            <w:tcW w:w="993" w:type="dxa"/>
          </w:tcPr>
          <w:p w:rsidR="00EE60B1" w:rsidRDefault="00EE60B1" w:rsidP="00EE60B1">
            <w:pPr>
              <w:jc w:val="center"/>
            </w:pPr>
            <w:r w:rsidRPr="00746C9B">
              <w:rPr>
                <w:rFonts w:ascii="Times New Roman" w:hAnsi="Times New Roman" w:cs="Times New Roman"/>
                <w:sz w:val="26"/>
                <w:szCs w:val="26"/>
              </w:rPr>
              <w:t>106,5</w:t>
            </w:r>
          </w:p>
        </w:tc>
        <w:tc>
          <w:tcPr>
            <w:tcW w:w="991" w:type="dxa"/>
          </w:tcPr>
          <w:p w:rsidR="00EE60B1" w:rsidRDefault="00EE60B1" w:rsidP="00EE60B1">
            <w:pPr>
              <w:jc w:val="center"/>
            </w:pPr>
            <w:r w:rsidRPr="00746C9B">
              <w:rPr>
                <w:rFonts w:ascii="Times New Roman" w:hAnsi="Times New Roman" w:cs="Times New Roman"/>
                <w:sz w:val="26"/>
                <w:szCs w:val="26"/>
              </w:rPr>
              <w:t>106,5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Default="00270714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270714" w:rsidRPr="002B3A90" w:rsidRDefault="00270714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270714" w:rsidRPr="002B3A90" w:rsidRDefault="00270714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270714" w:rsidRPr="002B3A90" w:rsidRDefault="00270714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270714" w:rsidRPr="002B3A90" w:rsidRDefault="00C36D16" w:rsidP="0027071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2114A7" w:rsidRPr="00351CB0" w:rsidRDefault="00270714" w:rsidP="002707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70714" w:rsidRDefault="00270714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7C9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учреждения Чувашской Республики «Чувашская республиканская детско-юношеская</w:t>
      </w:r>
      <w:r w:rsidR="009237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библиотека»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83BF2" w:rsidRPr="00351CB0" w:rsidRDefault="00D83BF2" w:rsidP="00D83BF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1169"/>
        <w:gridCol w:w="992"/>
        <w:gridCol w:w="992"/>
        <w:gridCol w:w="993"/>
        <w:gridCol w:w="957"/>
      </w:tblGrid>
      <w:tr w:rsidR="00270714" w:rsidRPr="00351CB0" w:rsidTr="00270714">
        <w:tc>
          <w:tcPr>
            <w:tcW w:w="710" w:type="dxa"/>
            <w:vMerge w:val="restart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169" w:type="dxa"/>
            <w:vMerge w:val="restart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казателя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934" w:type="dxa"/>
            <w:gridSpan w:val="4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270714" w:rsidRPr="00351CB0" w:rsidTr="00270714">
        <w:tc>
          <w:tcPr>
            <w:tcW w:w="710" w:type="dxa"/>
            <w:vMerge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vMerge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270714" w:rsidRPr="00351CB0" w:rsidTr="00270714">
        <w:tc>
          <w:tcPr>
            <w:tcW w:w="10207" w:type="dxa"/>
            <w:gridSpan w:val="7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169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нарных условиях),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69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185700</w:t>
            </w:r>
          </w:p>
        </w:tc>
        <w:tc>
          <w:tcPr>
            <w:tcW w:w="992" w:type="dxa"/>
          </w:tcPr>
          <w:p w:rsidR="00270714" w:rsidRPr="00E363DE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53075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54810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23865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53950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(удаленно через сеть Интернет),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69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35930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10500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6300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10130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270714" w:rsidRPr="00A76ED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электронного каталога и электронной библиотеки (удаленно через сеть Интернет),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ловек</w:t>
            </w:r>
          </w:p>
        </w:tc>
        <w:tc>
          <w:tcPr>
            <w:tcW w:w="1169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21400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6350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5435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3980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5635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70714" w:rsidRPr="00A76ED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веденных мероприятий (методич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ских),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1169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библиоте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ного фонда,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69" w:type="dxa"/>
          </w:tcPr>
          <w:p w:rsidR="00270714" w:rsidRPr="00E363DE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DE">
              <w:rPr>
                <w:rFonts w:ascii="Times New Roman" w:hAnsi="Times New Roman" w:cs="Times New Roman"/>
                <w:sz w:val="24"/>
                <w:szCs w:val="24"/>
              </w:rPr>
              <w:t>160400</w:t>
            </w:r>
          </w:p>
        </w:tc>
        <w:tc>
          <w:tcPr>
            <w:tcW w:w="992" w:type="dxa"/>
          </w:tcPr>
          <w:p w:rsidR="00270714" w:rsidRPr="00E363DE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DE">
              <w:rPr>
                <w:rFonts w:ascii="Times New Roman" w:hAnsi="Times New Roman" w:cs="Times New Roman"/>
                <w:sz w:val="24"/>
                <w:szCs w:val="24"/>
              </w:rPr>
              <w:t>160250</w:t>
            </w:r>
          </w:p>
        </w:tc>
        <w:tc>
          <w:tcPr>
            <w:tcW w:w="992" w:type="dxa"/>
          </w:tcPr>
          <w:p w:rsidR="00270714" w:rsidRPr="00E363DE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DE">
              <w:rPr>
                <w:rFonts w:ascii="Times New Roman" w:hAnsi="Times New Roman" w:cs="Times New Roman"/>
                <w:sz w:val="24"/>
                <w:szCs w:val="24"/>
              </w:rPr>
              <w:t>160300</w:t>
            </w:r>
          </w:p>
        </w:tc>
        <w:tc>
          <w:tcPr>
            <w:tcW w:w="993" w:type="dxa"/>
          </w:tcPr>
          <w:p w:rsidR="00270714" w:rsidRPr="00E363DE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DE">
              <w:rPr>
                <w:rFonts w:ascii="Times New Roman" w:hAnsi="Times New Roman" w:cs="Times New Roman"/>
                <w:sz w:val="24"/>
                <w:szCs w:val="24"/>
              </w:rPr>
              <w:t>160350</w:t>
            </w:r>
          </w:p>
        </w:tc>
        <w:tc>
          <w:tcPr>
            <w:tcW w:w="957" w:type="dxa"/>
          </w:tcPr>
          <w:p w:rsidR="00270714" w:rsidRPr="00E363DE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DE">
              <w:rPr>
                <w:rFonts w:ascii="Times New Roman" w:hAnsi="Times New Roman" w:cs="Times New Roman"/>
                <w:sz w:val="24"/>
                <w:szCs w:val="24"/>
              </w:rPr>
              <w:t>160400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электро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ный каталог библиографических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писей,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69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23800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6350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5250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4400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3DE">
              <w:rPr>
                <w:rFonts w:ascii="Times New Roman" w:hAnsi="Times New Roman" w:cs="Times New Roman"/>
                <w:sz w:val="26"/>
                <w:szCs w:val="26"/>
              </w:rPr>
              <w:t>7800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Публикации сотрудников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в федеральных и республика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169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пенью предоставления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169" w:type="dxa"/>
          </w:tcPr>
          <w:p w:rsidR="00270714" w:rsidRPr="00351CB0" w:rsidRDefault="00270714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70714" w:rsidRPr="00351CB0" w:rsidRDefault="00270714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70714" w:rsidRPr="00351CB0" w:rsidRDefault="00270714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270714" w:rsidRPr="00351CB0" w:rsidRDefault="00270714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57" w:type="dxa"/>
          </w:tcPr>
          <w:p w:rsidR="00270714" w:rsidRPr="00351CB0" w:rsidRDefault="00270714" w:rsidP="002707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ятельности учреждения, в том числе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использованием информационно-телекоммуникационной сети «И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5103" w:type="dxa"/>
            <w:gridSpan w:val="5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270714" w:rsidRPr="00351CB0" w:rsidTr="00270714">
        <w:tc>
          <w:tcPr>
            <w:tcW w:w="10207" w:type="dxa"/>
            <w:gridSpan w:val="7"/>
          </w:tcPr>
          <w:p w:rsidR="00270714" w:rsidRPr="00351CB0" w:rsidRDefault="00270714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169" w:type="dxa"/>
          </w:tcPr>
          <w:p w:rsidR="00270714" w:rsidRPr="00351CB0" w:rsidRDefault="00450FA8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393,1</w:t>
            </w:r>
          </w:p>
        </w:tc>
        <w:tc>
          <w:tcPr>
            <w:tcW w:w="992" w:type="dxa"/>
          </w:tcPr>
          <w:p w:rsidR="00270714" w:rsidRPr="00496DE3" w:rsidRDefault="00450FA8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131,5</w:t>
            </w:r>
          </w:p>
        </w:tc>
        <w:tc>
          <w:tcPr>
            <w:tcW w:w="992" w:type="dxa"/>
          </w:tcPr>
          <w:p w:rsidR="00270714" w:rsidRPr="00496DE3" w:rsidRDefault="00450FA8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94,6</w:t>
            </w:r>
          </w:p>
        </w:tc>
        <w:tc>
          <w:tcPr>
            <w:tcW w:w="993" w:type="dxa"/>
          </w:tcPr>
          <w:p w:rsidR="00270714" w:rsidRPr="00351CB0" w:rsidRDefault="00450FA8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50,8</w:t>
            </w:r>
          </w:p>
        </w:tc>
        <w:tc>
          <w:tcPr>
            <w:tcW w:w="957" w:type="dxa"/>
          </w:tcPr>
          <w:p w:rsidR="00270714" w:rsidRPr="00351CB0" w:rsidRDefault="00450FA8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116,2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явленных в</w:t>
            </w:r>
            <w:r w:rsidR="00D34D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результате проведения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5103" w:type="dxa"/>
            <w:gridSpan w:val="5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69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  <w:tc>
          <w:tcPr>
            <w:tcW w:w="992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</w:tr>
      <w:tr w:rsidR="00270714" w:rsidRPr="00351CB0" w:rsidTr="00270714">
        <w:tc>
          <w:tcPr>
            <w:tcW w:w="710" w:type="dxa"/>
          </w:tcPr>
          <w:p w:rsidR="00270714" w:rsidRPr="00351CB0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70714" w:rsidRPr="00351CB0" w:rsidRDefault="00270714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проектов в реализации государственных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69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  <w:tc>
          <w:tcPr>
            <w:tcW w:w="992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270714" w:rsidRPr="000A29C6" w:rsidRDefault="00270714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A29C6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</w:tr>
      <w:tr w:rsidR="00450FA8" w:rsidRPr="00351CB0" w:rsidTr="00270714">
        <w:tc>
          <w:tcPr>
            <w:tcW w:w="710" w:type="dxa"/>
          </w:tcPr>
          <w:p w:rsidR="00450FA8" w:rsidRPr="00351CB0" w:rsidRDefault="00450FA8" w:rsidP="0045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50FA8" w:rsidRPr="00351CB0" w:rsidRDefault="00450FA8" w:rsidP="0045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69" w:type="dxa"/>
          </w:tcPr>
          <w:p w:rsidR="00450FA8" w:rsidRPr="00351CB0" w:rsidRDefault="00450FA8" w:rsidP="0045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92" w:type="dxa"/>
          </w:tcPr>
          <w:p w:rsidR="00450FA8" w:rsidRDefault="00450FA8" w:rsidP="00450FA8">
            <w:pPr>
              <w:jc w:val="center"/>
            </w:pPr>
            <w:r w:rsidRPr="002E5AF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92" w:type="dxa"/>
          </w:tcPr>
          <w:p w:rsidR="00450FA8" w:rsidRDefault="00450FA8" w:rsidP="00450FA8">
            <w:pPr>
              <w:jc w:val="center"/>
            </w:pPr>
            <w:r w:rsidRPr="002E5AF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93" w:type="dxa"/>
          </w:tcPr>
          <w:p w:rsidR="00450FA8" w:rsidRDefault="00450FA8" w:rsidP="00450FA8">
            <w:pPr>
              <w:jc w:val="center"/>
            </w:pPr>
            <w:r w:rsidRPr="002E5AF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57" w:type="dxa"/>
          </w:tcPr>
          <w:p w:rsidR="00450FA8" w:rsidRDefault="00450FA8" w:rsidP="00450FA8">
            <w:pPr>
              <w:jc w:val="center"/>
            </w:pPr>
            <w:r w:rsidRPr="002E5AF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8E3E6C" w:rsidRPr="009237C9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4A7" w:rsidRPr="009237C9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4A7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750" w:rsidRDefault="00616750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750" w:rsidRDefault="00616750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9237C9" w:rsidRPr="002B3A90" w:rsidRDefault="009237C9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9237C9" w:rsidRPr="002B3A90" w:rsidRDefault="009237C9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9237C9" w:rsidRPr="002B3A90" w:rsidRDefault="009237C9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9237C9" w:rsidRPr="002B3A90" w:rsidRDefault="00C36D16" w:rsidP="009237C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2114A7" w:rsidRDefault="009237C9" w:rsidP="00923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3A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237C9" w:rsidRPr="00351CB0" w:rsidRDefault="009237C9" w:rsidP="009237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9237C9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учреждения</w:t>
      </w:r>
      <w:r w:rsidR="009237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«Чувашская республиканская специальная библиотека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им. Л.Н. Толстого»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83BF2" w:rsidRPr="00351CB0" w:rsidRDefault="00D83BF2" w:rsidP="00D83BF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252"/>
        <w:gridCol w:w="1277"/>
        <w:gridCol w:w="964"/>
        <w:gridCol w:w="40"/>
        <w:gridCol w:w="900"/>
        <w:gridCol w:w="24"/>
        <w:gridCol w:w="960"/>
        <w:gridCol w:w="13"/>
        <w:gridCol w:w="928"/>
      </w:tblGrid>
      <w:tr w:rsidR="00D34D3E" w:rsidRPr="00351CB0" w:rsidTr="00312B36">
        <w:tc>
          <w:tcPr>
            <w:tcW w:w="673" w:type="dxa"/>
            <w:vMerge w:val="restart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277" w:type="dxa"/>
            <w:vMerge w:val="restart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3829" w:type="dxa"/>
            <w:gridSpan w:val="7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34D3E" w:rsidRPr="00351CB0" w:rsidTr="00312B36">
        <w:tc>
          <w:tcPr>
            <w:tcW w:w="673" w:type="dxa"/>
            <w:vMerge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97" w:type="dxa"/>
            <w:gridSpan w:val="3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28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2B36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D34D3E" w:rsidRPr="00351CB0" w:rsidTr="00312B36">
        <w:tc>
          <w:tcPr>
            <w:tcW w:w="10031" w:type="dxa"/>
            <w:gridSpan w:val="10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77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gridSpan w:val="2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нарных условиях),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36150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8875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10055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8115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9105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(удаленно через сеть Интернет),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1575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1625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(вне стац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онара),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12350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3650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2" w:type="dxa"/>
          </w:tcPr>
          <w:p w:rsidR="00D34D3E" w:rsidRPr="00A76ED0" w:rsidRDefault="00D34D3E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электронн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го каталога и электронной библи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теки (удаленно через сеть Инте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нет),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6300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1556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1421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1554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2" w:type="dxa"/>
          </w:tcPr>
          <w:p w:rsidR="00D34D3E" w:rsidRPr="00A76ED0" w:rsidRDefault="00D34D3E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веденных мероприятий (методич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ских),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  <w:r w:rsidRPr="00A76E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библиоте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ного фонда,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194000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192500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193000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193500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194000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электро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ный каталог библиографических записей,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D34D3E" w:rsidRPr="00AE6984" w:rsidRDefault="00D34D3E" w:rsidP="00D34D3E">
            <w:pPr>
              <w:pStyle w:val="ConsPlusNormal"/>
              <w:ind w:left="-22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E6984">
              <w:rPr>
                <w:rFonts w:ascii="Times New Roman" w:eastAsiaTheme="minorHAnsi" w:hAnsi="Times New Roman" w:cs="Times New Roman"/>
                <w:sz w:val="26"/>
                <w:szCs w:val="26"/>
              </w:rPr>
              <w:t>Публикации сотрудников учрежд</w:t>
            </w:r>
            <w:r w:rsidRPr="00AE6984">
              <w:rPr>
                <w:rFonts w:ascii="Times New Roman" w:eastAsiaTheme="minorHAnsi" w:hAnsi="Times New Roman" w:cs="Times New Roman"/>
                <w:sz w:val="26"/>
                <w:szCs w:val="26"/>
              </w:rPr>
              <w:t>е</w:t>
            </w:r>
            <w:r w:rsidRPr="00AE6984">
              <w:rPr>
                <w:rFonts w:ascii="Times New Roman" w:eastAsiaTheme="minorHAnsi" w:hAnsi="Times New Roman" w:cs="Times New Roman"/>
                <w:sz w:val="26"/>
                <w:szCs w:val="26"/>
              </w:rPr>
              <w:t>ния в федеральных и республика</w:t>
            </w:r>
            <w:r w:rsidRPr="00AE6984">
              <w:rPr>
                <w:rFonts w:ascii="Times New Roman" w:eastAsiaTheme="minorHAnsi" w:hAnsi="Times New Roman" w:cs="Times New Roman"/>
                <w:sz w:val="26"/>
                <w:szCs w:val="26"/>
              </w:rPr>
              <w:t>н</w:t>
            </w:r>
            <w:r w:rsidRPr="00AE6984">
              <w:rPr>
                <w:rFonts w:ascii="Times New Roman" w:eastAsiaTheme="minorHAnsi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AE6984">
              <w:rPr>
                <w:rFonts w:ascii="Times New Roman" w:eastAsiaTheme="minorHAnsi" w:hAnsi="Times New Roman" w:cs="Times New Roman"/>
                <w:sz w:val="26"/>
                <w:szCs w:val="26"/>
              </w:rPr>
              <w:t>а</w:t>
            </w:r>
            <w:r w:rsidRPr="00AE6984">
              <w:rPr>
                <w:rFonts w:ascii="Times New Roman" w:eastAsiaTheme="minorHAnsi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277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  <w:gridSpan w:val="3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gridSpan w:val="2"/>
          </w:tcPr>
          <w:p w:rsidR="00D34D3E" w:rsidRPr="00DD70B5" w:rsidRDefault="00D34D3E" w:rsidP="00D34D3E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пенью предоставления услуг</w:t>
            </w:r>
          </w:p>
        </w:tc>
        <w:tc>
          <w:tcPr>
            <w:tcW w:w="1277" w:type="dxa"/>
          </w:tcPr>
          <w:p w:rsidR="00D34D3E" w:rsidRPr="00351CB0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64" w:type="dxa"/>
          </w:tcPr>
          <w:p w:rsidR="00D34D3E" w:rsidRPr="00351CB0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64" w:type="dxa"/>
            <w:gridSpan w:val="3"/>
          </w:tcPr>
          <w:p w:rsidR="00D34D3E" w:rsidRPr="00351CB0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60" w:type="dxa"/>
          </w:tcPr>
          <w:p w:rsidR="00D34D3E" w:rsidRPr="00351CB0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41" w:type="dxa"/>
            <w:gridSpan w:val="2"/>
          </w:tcPr>
          <w:p w:rsidR="00D34D3E" w:rsidRPr="00351CB0" w:rsidRDefault="00D34D3E" w:rsidP="00F30E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тости и доступности информации о деятельности учреждения, в том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с использованием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 «Интернет»</w:t>
            </w:r>
          </w:p>
        </w:tc>
        <w:tc>
          <w:tcPr>
            <w:tcW w:w="5106" w:type="dxa"/>
            <w:gridSpan w:val="8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D34D3E" w:rsidRPr="00351CB0" w:rsidTr="00312B36">
        <w:tc>
          <w:tcPr>
            <w:tcW w:w="10031" w:type="dxa"/>
            <w:gridSpan w:val="10"/>
          </w:tcPr>
          <w:p w:rsidR="00D34D3E" w:rsidRPr="00351CB0" w:rsidRDefault="00D34D3E" w:rsidP="00D34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7" w:type="dxa"/>
          </w:tcPr>
          <w:p w:rsidR="00D34D3E" w:rsidRDefault="00280041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89,9</w:t>
            </w:r>
          </w:p>
        </w:tc>
        <w:tc>
          <w:tcPr>
            <w:tcW w:w="964" w:type="dxa"/>
          </w:tcPr>
          <w:p w:rsidR="00D34D3E" w:rsidRDefault="00280041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964" w:type="dxa"/>
            <w:gridSpan w:val="3"/>
          </w:tcPr>
          <w:p w:rsidR="00D34D3E" w:rsidRDefault="00280041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960" w:type="dxa"/>
          </w:tcPr>
          <w:p w:rsidR="00D34D3E" w:rsidRDefault="00280041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941" w:type="dxa"/>
            <w:gridSpan w:val="2"/>
          </w:tcPr>
          <w:p w:rsidR="00D34D3E" w:rsidRDefault="00280041" w:rsidP="00D34D3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24,1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тельности, установленными уст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замечаний, выявленных в</w:t>
            </w:r>
            <w:r w:rsidR="00FF0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результ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 проведения совместных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рок в части сохранности и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5106" w:type="dxa"/>
            <w:gridSpan w:val="8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для участия в  реализации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64" w:type="dxa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gridSpan w:val="2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D34D3E" w:rsidRPr="00351CB0" w:rsidTr="00312B36">
        <w:tc>
          <w:tcPr>
            <w:tcW w:w="673" w:type="dxa"/>
          </w:tcPr>
          <w:p w:rsidR="00D34D3E" w:rsidRPr="00351CB0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D34D3E" w:rsidRPr="00351CB0" w:rsidRDefault="00D34D3E" w:rsidP="00D34D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7" w:type="dxa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64" w:type="dxa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1" w:type="dxa"/>
            <w:gridSpan w:val="2"/>
          </w:tcPr>
          <w:p w:rsidR="00D34D3E" w:rsidRDefault="00D34D3E" w:rsidP="00D3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280041" w:rsidRPr="00351CB0" w:rsidTr="00312B36">
        <w:tc>
          <w:tcPr>
            <w:tcW w:w="673" w:type="dxa"/>
          </w:tcPr>
          <w:p w:rsidR="00280041" w:rsidRPr="00351CB0" w:rsidRDefault="00280041" w:rsidP="002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80041" w:rsidRPr="00351CB0" w:rsidRDefault="00280041" w:rsidP="00280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7" w:type="dxa"/>
          </w:tcPr>
          <w:p w:rsidR="00280041" w:rsidRPr="00351CB0" w:rsidRDefault="00280041" w:rsidP="002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64" w:type="dxa"/>
          </w:tcPr>
          <w:p w:rsidR="00280041" w:rsidRDefault="00280041" w:rsidP="00280041">
            <w:pPr>
              <w:jc w:val="center"/>
            </w:pPr>
            <w:r w:rsidRPr="00922BB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64" w:type="dxa"/>
            <w:gridSpan w:val="3"/>
          </w:tcPr>
          <w:p w:rsidR="00280041" w:rsidRDefault="00280041" w:rsidP="00280041">
            <w:pPr>
              <w:jc w:val="center"/>
            </w:pPr>
            <w:r w:rsidRPr="00922BB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60" w:type="dxa"/>
          </w:tcPr>
          <w:p w:rsidR="00280041" w:rsidRDefault="00280041" w:rsidP="00280041">
            <w:pPr>
              <w:jc w:val="center"/>
            </w:pPr>
            <w:r w:rsidRPr="00922BB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41" w:type="dxa"/>
            <w:gridSpan w:val="2"/>
          </w:tcPr>
          <w:p w:rsidR="00280041" w:rsidRDefault="00280041" w:rsidP="00280041">
            <w:pPr>
              <w:jc w:val="center"/>
            </w:pPr>
            <w:r w:rsidRPr="00922BB7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2114A7" w:rsidRPr="00351CB0" w:rsidRDefault="002114A7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Pr="00351CB0" w:rsidRDefault="002114A7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19CB" w:rsidRPr="00351CB0" w:rsidRDefault="00B819CB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616750" w:rsidTr="00315192">
        <w:tc>
          <w:tcPr>
            <w:tcW w:w="5211" w:type="dxa"/>
          </w:tcPr>
          <w:p w:rsidR="00D83BF2" w:rsidRPr="0061675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D83BF2" w:rsidRPr="00616750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616750" w:rsidRPr="00616750" w:rsidRDefault="00C36D16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616750" w:rsidRPr="00616750" w:rsidRDefault="00616750" w:rsidP="00616750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50">
              <w:rPr>
                <w:rFonts w:ascii="Times New Roman" w:hAnsi="Times New Roman" w:cs="Times New Roman"/>
                <w:sz w:val="26"/>
                <w:szCs w:val="26"/>
              </w:rPr>
              <w:t>(Приложение № 13)</w:t>
            </w:r>
          </w:p>
          <w:p w:rsidR="00D83BF2" w:rsidRPr="0061675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675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5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</w:t>
      </w:r>
    </w:p>
    <w:p w:rsidR="0061675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50">
        <w:rPr>
          <w:rFonts w:ascii="Times New Roman" w:hAnsi="Times New Roman" w:cs="Times New Roman"/>
          <w:b/>
          <w:sz w:val="26"/>
          <w:szCs w:val="26"/>
        </w:rPr>
        <w:t>бюджетного</w:t>
      </w:r>
      <w:r w:rsidR="006C3356" w:rsidRPr="006167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6750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«Чувашский национальный 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музей»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616750" w:rsidRDefault="00616750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1276"/>
        <w:gridCol w:w="992"/>
        <w:gridCol w:w="930"/>
        <w:gridCol w:w="980"/>
        <w:gridCol w:w="925"/>
        <w:gridCol w:w="7"/>
      </w:tblGrid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 п/п</w:t>
            </w:r>
          </w:p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показателя эффе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Значение показат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ля на 2020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том числе: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II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III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IV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</w:tr>
      <w:tr w:rsidR="00435A06" w:rsidRPr="00435A06" w:rsidTr="00435A06">
        <w:tc>
          <w:tcPr>
            <w:tcW w:w="10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val="en-US"/>
              </w:rPr>
              <w:t>I</w:t>
            </w:r>
            <w:r w:rsidRPr="00435A06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. Основная деятельность учреждения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Выполнение показателей госуда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ственного задания на оказание гос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дарственных услуг (выполнение р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</w:tr>
      <w:tr w:rsidR="00435A06" w:rsidRPr="00435A06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Число посетителей (в стационарных условиях),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114850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28075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32875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27675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26225</w:t>
            </w:r>
          </w:p>
        </w:tc>
      </w:tr>
      <w:tr w:rsidR="00435A06" w:rsidRPr="00435A06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(вне стацион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ра),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6220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5220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6670</w:t>
            </w:r>
          </w:p>
        </w:tc>
      </w:tr>
      <w:tr w:rsidR="00435A06" w:rsidRPr="00435A06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(удаленно через сеть Интернет),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435A06" w:rsidRPr="00435A06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 стаци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нарных условиях),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35A06" w:rsidRPr="00435A06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F56884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6526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(вне стац</w:t>
            </w:r>
            <w:r w:rsidRPr="006526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6526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онара), </w:t>
            </w:r>
            <w:r w:rsidR="00324EA7" w:rsidRPr="006526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65261B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65261B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65261B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65261B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5A06" w:rsidRPr="00435A06" w:rsidTr="00435A06">
        <w:trPr>
          <w:gridAfter w:val="1"/>
          <w:wAfter w:w="7" w:type="dxa"/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проведенных мероприятий (мет</w:t>
            </w: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 xml:space="preserve">дических), </w:t>
            </w:r>
            <w:r w:rsidR="00324EA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поступивших в музе</w:t>
            </w:r>
            <w:r w:rsidRPr="00435A06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й</w:t>
            </w:r>
            <w:r w:rsidRPr="00435A06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ный фонд предметов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1.9.</w:t>
            </w:r>
          </w:p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Осуществление реставрации и ко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сервации музейных предметов, м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зейных коллекций,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36D1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Pr="00435A06" w:rsidRDefault="00C36D1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Pr="00435A06" w:rsidRDefault="00C36D1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зываемых (выполняемых) на ч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стично платной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F56884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8A4CF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Число посетителей (в стационарных условиях), </w:t>
            </w:r>
            <w:r w:rsidR="00324EA7" w:rsidRPr="008A4CF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5775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6875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65261B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83</w:t>
            </w:r>
            <w:r w:rsidR="006526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7735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(вне стацион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ра),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1700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1350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1150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Число посетителей (удаленно через сеть Интернет),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85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 стаци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нарных условиях),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(вне стац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онара),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Организация и проведение выставок федеральных музеев и музеев рег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онов Российской Федерации,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Уровень удовлетворенности гра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дан доступностью и степенью предоставления услуг,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80</w:t>
            </w:r>
          </w:p>
        </w:tc>
      </w:tr>
      <w:tr w:rsidR="00435A06" w:rsidRPr="00435A06" w:rsidTr="00435A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учреждением откр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ы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тости и доступности информации о деятельности учреждения, в том числе с использованием сети И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тернет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0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своевременное обновление сайта учреждения, размещение актуальной информации</w:t>
            </w:r>
          </w:p>
        </w:tc>
      </w:tr>
      <w:tr w:rsidR="00435A06" w:rsidRPr="00435A06" w:rsidTr="00435A06">
        <w:tc>
          <w:tcPr>
            <w:tcW w:w="10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val="en-US"/>
              </w:rPr>
              <w:t>II</w:t>
            </w:r>
            <w:r w:rsidRPr="00435A06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FB4B50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FB4B50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FB4B50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1159,3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FB4B50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1249,7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FB4B50" w:rsidP="00435A06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1454,7</w:t>
            </w:r>
          </w:p>
        </w:tc>
      </w:tr>
      <w:tr w:rsidR="00435A06" w:rsidRPr="00435A06" w:rsidTr="00435A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сохранности, эффе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нию в соответствии с видами де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ние распорядительных актов и п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ства Чувашской Республики, з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ждению в пользование, включая з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мельные участки, устранение зам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чаний, выявленных в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установленные сроки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разработанных прое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тов для участия в  реализации гос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дарственных программ, федерал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ных целевых программ,  Российской Федерации, </w:t>
            </w:r>
            <w:proofErr w:type="spellStart"/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грантовых</w:t>
            </w:r>
            <w:proofErr w:type="spellEnd"/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конкурсах,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>не менее 4</w:t>
            </w:r>
          </w:p>
        </w:tc>
      </w:tr>
      <w:tr w:rsidR="00435A06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6" w:rsidRPr="00435A06" w:rsidRDefault="00435A06" w:rsidP="00435A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поддержанных  прое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тов в реализации государственных программ Российской Федерации, </w:t>
            </w:r>
            <w:proofErr w:type="spellStart"/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грантовых</w:t>
            </w:r>
            <w:proofErr w:type="spellEnd"/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конкурсов, </w:t>
            </w:r>
            <w:r w:rsidR="0032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менее </w:t>
            </w:r>
            <w:r w:rsidRPr="00435A06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A0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435A06">
              <w:rPr>
                <w:rFonts w:ascii="Times New Roman" w:hAnsi="Times New Roman"/>
                <w:sz w:val="26"/>
                <w:szCs w:val="26"/>
              </w:rPr>
              <w:lastRenderedPageBreak/>
              <w:t>менее 4</w:t>
            </w:r>
          </w:p>
        </w:tc>
      </w:tr>
      <w:tr w:rsidR="00FB4B50" w:rsidRPr="00435A06" w:rsidTr="00435A06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0" w:rsidRPr="00435A06" w:rsidRDefault="00FB4B50" w:rsidP="00FB4B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0" w:rsidRPr="00435A06" w:rsidRDefault="00FB4B50" w:rsidP="00FB4B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35A06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работн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35A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ков учреждения </w:t>
            </w:r>
            <w:r w:rsidRPr="00435A06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плановым целевым значениям,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0" w:rsidRPr="00435A06" w:rsidRDefault="00FB4B50" w:rsidP="00FB4B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0" w:rsidRDefault="00FB4B50" w:rsidP="00FB4B50">
            <w:pPr>
              <w:jc w:val="center"/>
            </w:pPr>
            <w:r w:rsidRPr="005F4B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0" w:rsidRDefault="00FB4B50" w:rsidP="00FB4B50">
            <w:pPr>
              <w:jc w:val="center"/>
            </w:pPr>
            <w:r w:rsidRPr="005F4B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0" w:rsidRDefault="00FB4B50" w:rsidP="00FB4B50">
            <w:pPr>
              <w:jc w:val="center"/>
            </w:pPr>
            <w:r w:rsidRPr="005F4B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0" w:rsidRDefault="00FB4B50" w:rsidP="00FB4B50">
            <w:pPr>
              <w:jc w:val="center"/>
            </w:pPr>
            <w:r w:rsidRPr="005F4B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101,5</w:t>
            </w:r>
          </w:p>
        </w:tc>
      </w:tr>
    </w:tbl>
    <w:p w:rsidR="00435A06" w:rsidRDefault="00435A06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A06" w:rsidRPr="00351CB0" w:rsidRDefault="00435A06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351CB0" w:rsidTr="00315192">
        <w:tc>
          <w:tcPr>
            <w:tcW w:w="5211" w:type="dxa"/>
          </w:tcPr>
          <w:p w:rsidR="00D83BF2" w:rsidRPr="00351CB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BF" w:rsidRDefault="000624BF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BF2" w:rsidRPr="00351CB0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0624BF" w:rsidRPr="000624BF" w:rsidRDefault="00C36D16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января 2020 г. № 14</w:t>
            </w:r>
          </w:p>
          <w:p w:rsidR="000624BF" w:rsidRPr="000624BF" w:rsidRDefault="000624BF" w:rsidP="000624B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83BF2" w:rsidRPr="00351CB0" w:rsidRDefault="00D83BF2" w:rsidP="00B80F55">
            <w:pPr>
              <w:ind w:righ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3BF2" w:rsidRPr="00B80F55" w:rsidRDefault="00D83BF2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84087" w:rsidRPr="000624B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</w:t>
      </w:r>
      <w:r w:rsidRPr="000624BF">
        <w:rPr>
          <w:rFonts w:ascii="Times New Roman" w:hAnsi="Times New Roman" w:cs="Times New Roman"/>
          <w:b/>
          <w:sz w:val="26"/>
          <w:szCs w:val="26"/>
        </w:rPr>
        <w:t xml:space="preserve">эффективности деятельности </w:t>
      </w:r>
    </w:p>
    <w:p w:rsidR="008E3E6C" w:rsidRPr="000624B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4BF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</w:t>
      </w:r>
      <w:r w:rsidR="00D83BF2" w:rsidRPr="000624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24BF">
        <w:rPr>
          <w:rFonts w:ascii="Times New Roman" w:hAnsi="Times New Roman" w:cs="Times New Roman"/>
          <w:b/>
          <w:sz w:val="26"/>
          <w:szCs w:val="26"/>
        </w:rPr>
        <w:t xml:space="preserve">«Чувашский государственный художественный музей» и его руководителя на </w:t>
      </w:r>
      <w:r w:rsidR="00A10BA7" w:rsidRPr="000624BF">
        <w:rPr>
          <w:rFonts w:ascii="Times New Roman" w:hAnsi="Times New Roman" w:cs="Times New Roman"/>
          <w:b/>
          <w:sz w:val="26"/>
          <w:szCs w:val="26"/>
        </w:rPr>
        <w:t>2020</w:t>
      </w:r>
      <w:r w:rsidRPr="000624BF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0624B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54"/>
        <w:gridCol w:w="1384"/>
        <w:gridCol w:w="909"/>
        <w:gridCol w:w="117"/>
        <w:gridCol w:w="992"/>
        <w:gridCol w:w="982"/>
        <w:gridCol w:w="968"/>
      </w:tblGrid>
      <w:tr w:rsidR="000624BF" w:rsidRPr="000624BF" w:rsidTr="003C4659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Наименование показателя эффе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Значение показателя на 2020 год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0624BF" w:rsidRPr="000624BF" w:rsidTr="003C4659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BF" w:rsidRPr="000624BF" w:rsidRDefault="000624BF" w:rsidP="000624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BF" w:rsidRPr="000624BF" w:rsidRDefault="000624BF" w:rsidP="000624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BF" w:rsidRPr="000624BF" w:rsidRDefault="000624BF" w:rsidP="000624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0624BF" w:rsidRPr="000624BF" w:rsidTr="003C4659"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0624BF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ственного задания на оказание го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Число посетителей (в стационарных условиях),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46180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9832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11360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11545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13443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Число посетителей (вне стацион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ра),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6360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1520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1580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1670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1590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Число посетителей (удаленно через сеть Интернет),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114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экспозиций (в стаци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нарных условиях),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12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экспозиций (вне стац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онара),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проведенных мероприятий (мет</w:t>
            </w: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624BF">
              <w:rPr>
                <w:rFonts w:ascii="Times New Roman" w:hAnsi="Times New Roman" w:cs="Times New Roman"/>
                <w:sz w:val="26"/>
                <w:szCs w:val="26"/>
              </w:rPr>
              <w:t xml:space="preserve">дических), </w:t>
            </w:r>
            <w:r w:rsidR="00324EA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поступивших в музе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й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ный фонд предметов,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65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Осуществление реставрации и ко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сервации музейных предметов,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зываемых (выполняемых) на ч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стично платной основе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Число посетителей (в стационарных условиях),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1500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1600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1800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Число посетителей (вне стацион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ра),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905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205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230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экспозиций (в стаци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нарных условиях),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Организация и проведение выставок федеральных музеев и музеев рег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онов Российской Федерации,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3C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Обеспечение уровня удовлетворе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ности граждан доступностью и ст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пенью предоставления услуг,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пр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88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88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3C4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Обеспечение учреждением откр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ы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тости и доступности информации о деятельности учреждения, в том числе с использованием сети И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тернет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своевременное обновление сайта учреждения, размещение актуальной информации</w:t>
            </w:r>
          </w:p>
        </w:tc>
      </w:tr>
      <w:tr w:rsidR="000624BF" w:rsidRPr="000624BF" w:rsidTr="003C4659"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0624BF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D700B7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1930,7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D700B7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D700B7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429,4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D700B7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565,3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F" w:rsidRPr="000624BF" w:rsidRDefault="00D700B7" w:rsidP="000624BF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528,6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Обеспечение сохранности, эффе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нию в соответствии с видами де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я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тельности, установленными уставом учреждения, в том числе выполн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ние распорядительных актов и п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ручений Министерства юстиции и имущественных отношений Чува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ш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ской Республики по вопросам учета, распоряжения, использования и списания государственного имущ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ства Чувашской Республики, з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крепленного на праве оперативного управления или переданного учр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ждению в пользование, включая з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мельные участки, устранение зам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чаний, выявленных в</w:t>
            </w:r>
            <w:r w:rsidR="008671BD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разработанных прое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тов для участия в реализации гос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конкурсах,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 менее 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 м</w:t>
            </w: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нее 2</w:t>
            </w:r>
          </w:p>
        </w:tc>
      </w:tr>
      <w:tr w:rsidR="000624BF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0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Количество поддержанных прое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тов в реализации государственных программ Российской Федерации, 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lastRenderedPageBreak/>
              <w:t xml:space="preserve">федеральных целевых программ, </w:t>
            </w:r>
            <w:proofErr w:type="spellStart"/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конкурсах, </w:t>
            </w:r>
            <w:r w:rsidR="00324EA7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Не менее 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F" w:rsidRPr="000624BF" w:rsidRDefault="000624BF" w:rsidP="008671B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 м</w:t>
            </w: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0624B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нее 2</w:t>
            </w:r>
          </w:p>
        </w:tc>
      </w:tr>
      <w:tr w:rsidR="00D700B7" w:rsidRPr="000624BF" w:rsidTr="003C46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7" w:rsidRPr="000624BF" w:rsidRDefault="00D700B7" w:rsidP="00D7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en-US"/>
              </w:rPr>
              <w:lastRenderedPageBreak/>
              <w:t>5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7" w:rsidRPr="000624BF" w:rsidRDefault="00D700B7" w:rsidP="00D70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0624BF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работн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</w:t>
            </w:r>
            <w:r w:rsidRPr="000624BF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0624BF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7" w:rsidRPr="000624BF" w:rsidRDefault="00D700B7" w:rsidP="00D7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7" w:rsidRDefault="00D700B7" w:rsidP="00D700B7">
            <w:pPr>
              <w:jc w:val="center"/>
            </w:pPr>
            <w:r w:rsidRPr="0042058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7" w:rsidRDefault="00D700B7" w:rsidP="00D700B7">
            <w:pPr>
              <w:jc w:val="center"/>
            </w:pPr>
            <w:r w:rsidRPr="0042058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101,3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7" w:rsidRDefault="00D700B7" w:rsidP="00D700B7">
            <w:pPr>
              <w:jc w:val="center"/>
            </w:pPr>
            <w:r w:rsidRPr="0042058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7" w:rsidRDefault="00D700B7" w:rsidP="00D700B7">
            <w:pPr>
              <w:jc w:val="center"/>
            </w:pPr>
            <w:r w:rsidRPr="0042058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101,3</w:t>
            </w:r>
          </w:p>
        </w:tc>
      </w:tr>
    </w:tbl>
    <w:p w:rsid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C36D16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0624BF" w:rsidRPr="00351CB0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351CB0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0624BF" w:rsidRP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>приказом Министерства культуры,</w:t>
      </w:r>
    </w:p>
    <w:p w:rsidR="000624BF" w:rsidRP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 xml:space="preserve">по делам национальностей и </w:t>
      </w:r>
    </w:p>
    <w:p w:rsidR="000624BF" w:rsidRPr="000624BF" w:rsidRDefault="000624BF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 xml:space="preserve">архивного дела Чувашской Республики </w:t>
      </w:r>
    </w:p>
    <w:p w:rsidR="000624BF" w:rsidRPr="000624BF" w:rsidRDefault="00C36D16" w:rsidP="000624BF">
      <w:pPr>
        <w:spacing w:after="0" w:line="240" w:lineRule="auto"/>
        <w:ind w:left="4962" w:right="3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 января 2020 г. № 14</w:t>
      </w:r>
    </w:p>
    <w:p w:rsidR="000624BF" w:rsidRPr="000624BF" w:rsidRDefault="000624BF" w:rsidP="000624BF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0624BF">
        <w:rPr>
          <w:rFonts w:ascii="Times New Roman" w:hAnsi="Times New Roman" w:cs="Times New Roman"/>
          <w:sz w:val="26"/>
          <w:szCs w:val="26"/>
        </w:rPr>
        <w:t>(Приложение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24BF">
        <w:rPr>
          <w:rFonts w:ascii="Times New Roman" w:hAnsi="Times New Roman" w:cs="Times New Roman"/>
          <w:sz w:val="26"/>
          <w:szCs w:val="26"/>
        </w:rPr>
        <w:t>)</w:t>
      </w:r>
    </w:p>
    <w:p w:rsidR="000624BF" w:rsidRDefault="000624BF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4BF">
        <w:rPr>
          <w:rFonts w:ascii="Times New Roman" w:hAnsi="Times New Roman" w:cs="Times New Roman"/>
          <w:b/>
          <w:sz w:val="26"/>
          <w:szCs w:val="26"/>
        </w:rPr>
        <w:t>Показатели эффективности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 «Мемориальный комплекс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летчика-космонавта СССР А.Г. Николаева»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36D16" w:rsidRDefault="00C36D16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0"/>
        <w:gridCol w:w="1260"/>
        <w:gridCol w:w="1080"/>
        <w:gridCol w:w="1080"/>
        <w:gridCol w:w="900"/>
        <w:gridCol w:w="900"/>
      </w:tblGrid>
      <w:tr w:rsidR="00C36D16" w:rsidTr="00C36D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Наименование показателя эффе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Значение показ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теля на 2020 год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C36D16" w:rsidTr="00C36D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C36D16" w:rsidTr="00C36D16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Выполнение показателей госуда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ственного задания на оказание 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(в стационарных условиях),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4200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(вне стационара),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5650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700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посетителей (удаленно через сеть Интернет),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80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Количество экспозиций </w:t>
            </w:r>
          </w:p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(в стационарных условиях),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Количество экспозиций (вне стац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онара),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A4CF4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предметов, поступи</w:t>
            </w:r>
            <w:r w:rsidRPr="008A4CF4">
              <w:rPr>
                <w:rFonts w:ascii="Times New Roman" w:hAnsi="Times New Roman"/>
                <w:spacing w:val="-4"/>
                <w:sz w:val="26"/>
                <w:szCs w:val="26"/>
              </w:rPr>
              <w:t>в</w:t>
            </w:r>
            <w:r w:rsidRPr="008A4CF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ших в музейный фонд, </w:t>
            </w:r>
            <w:r w:rsidR="007F4DE8" w:rsidRPr="008A4CF4">
              <w:rPr>
                <w:rFonts w:ascii="Times New Roman" w:hAnsi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8A4CF4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</w:tr>
      <w:tr w:rsidR="00C36D16" w:rsidTr="00BB0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Выполнение плановых показателей государственных услуг (работ), ок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зываемых (выполняемых) на ч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стично платной основе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(в стационарных условиях),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670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(вне стационара),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440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Количество экспозиций </w:t>
            </w:r>
          </w:p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(в стационарных условиях),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Количество экспозиций (вне стац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онара),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уровня удовлетворе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ности граждан доступностью и ст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пенью предоставления услуг, пр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90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учреждением откр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тости и доступности информации о деятельности учреждения, в том числе с использованием сети 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тернет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 xml:space="preserve">своевременное обновление сайта учреждения,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размещение актуальной информации</w:t>
            </w:r>
          </w:p>
        </w:tc>
      </w:tr>
      <w:tr w:rsidR="00C36D16" w:rsidTr="00C36D16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-4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Получение доходов  от оказания платных услуг по сравнению с ан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19017B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1355,4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19017B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19017B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586,8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19017B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19017B" w:rsidP="00BB0F7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273,3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сохранности, эффе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нию в соответствии с видами де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тельности, установленными уст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вом учреждения, в том числе в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полнение распорядительных актов и поручений Министерства юст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ции и имущественных отношений Чувашской Республики по вопр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сам учета, распоряжения, использ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ного управления или переданного учреждению в пользование, вкл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чая земельные участки, устранение замечаний, выявленных в результ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те проведения совместных проверок в части сохранности и эффективн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сти использования государственн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го имущества Чувашской Респу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лики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Количество разработанных прое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тов для участия в  реализации  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ударственных программ  Росси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ской Федерации, федеральных ц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левых программ, </w:t>
            </w:r>
            <w:proofErr w:type="spellStart"/>
            <w:r>
              <w:rPr>
                <w:rFonts w:ascii="Times New Roman" w:hAnsi="Times New Roman"/>
                <w:spacing w:val="-4"/>
                <w:sz w:val="26"/>
                <w:szCs w:val="26"/>
              </w:rPr>
              <w:t>грантовых</w:t>
            </w:r>
            <w:proofErr w:type="spellEnd"/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ко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курсах,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</w:tr>
      <w:tr w:rsidR="00C36D16" w:rsidTr="00C36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6" w:rsidRDefault="00C36D16" w:rsidP="00BB0F7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поддержанных  прое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proofErr w:type="spellStart"/>
            <w:r>
              <w:rPr>
                <w:rFonts w:ascii="Times New Roman" w:hAnsi="Times New Roman"/>
                <w:spacing w:val="-4"/>
                <w:sz w:val="26"/>
                <w:szCs w:val="26"/>
              </w:rPr>
              <w:t>грантовых</w:t>
            </w:r>
            <w:proofErr w:type="spellEnd"/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конкурсов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16" w:rsidRDefault="00C36D16" w:rsidP="00BB0F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не менее 2</w:t>
            </w:r>
          </w:p>
        </w:tc>
      </w:tr>
      <w:tr w:rsidR="0019017B" w:rsidTr="0019017B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Default="0019017B" w:rsidP="0019017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Default="0019017B" w:rsidP="001901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работн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ков учреждения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="007F4DE8">
              <w:rPr>
                <w:rFonts w:ascii="Times New Roman" w:hAnsi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19017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19017B">
            <w:pPr>
              <w:jc w:val="center"/>
            </w:pPr>
            <w:r w:rsidRPr="00160C43">
              <w:rPr>
                <w:rFonts w:ascii="Times New Roman" w:hAnsi="Times New Roman"/>
                <w:spacing w:val="-4"/>
                <w:sz w:val="26"/>
                <w:szCs w:val="26"/>
              </w:rPr>
              <w:t>107,9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19017B">
            <w:pPr>
              <w:jc w:val="center"/>
            </w:pPr>
            <w:r w:rsidRPr="00160C43">
              <w:rPr>
                <w:rFonts w:ascii="Times New Roman" w:hAnsi="Times New Roman"/>
                <w:spacing w:val="-4"/>
                <w:sz w:val="26"/>
                <w:szCs w:val="26"/>
              </w:rPr>
              <w:t>107,9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19017B">
            <w:pPr>
              <w:jc w:val="center"/>
            </w:pPr>
            <w:r w:rsidRPr="00160C43">
              <w:rPr>
                <w:rFonts w:ascii="Times New Roman" w:hAnsi="Times New Roman"/>
                <w:spacing w:val="-4"/>
                <w:sz w:val="26"/>
                <w:szCs w:val="26"/>
              </w:rPr>
              <w:t>107,9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19017B">
            <w:pPr>
              <w:jc w:val="center"/>
            </w:pPr>
            <w:r w:rsidRPr="00160C43">
              <w:rPr>
                <w:rFonts w:ascii="Times New Roman" w:hAnsi="Times New Roman"/>
                <w:spacing w:val="-4"/>
                <w:sz w:val="26"/>
                <w:szCs w:val="26"/>
              </w:rPr>
              <w:t>107,9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5D04FC" w:rsidRDefault="005D04FC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D16" w:rsidRDefault="00C36D16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EC6D95" w:rsidRPr="00EC6D95" w:rsidRDefault="00EC6D95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5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EC6D95" w:rsidRPr="00EC6D95" w:rsidRDefault="00EC6D95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5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EC6D95" w:rsidRPr="00EC6D95" w:rsidRDefault="00EC6D95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5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EC6D95" w:rsidRDefault="00EC6D95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5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2114A7" w:rsidRPr="00351CB0" w:rsidRDefault="002114A7" w:rsidP="00EC6D9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EC6D95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«Республиканский центр народного творчества</w:t>
      </w:r>
      <w:r w:rsidR="00D83BF2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«ДК тракторостроителей» Минкультуры Чувашии</w:t>
      </w:r>
      <w:r w:rsidR="00D83BF2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EC6D95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850"/>
        <w:gridCol w:w="906"/>
        <w:gridCol w:w="850"/>
        <w:gridCol w:w="938"/>
      </w:tblGrid>
      <w:tr w:rsidR="00BB0F73" w:rsidRPr="00BB0F73" w:rsidTr="00BB0F73">
        <w:tc>
          <w:tcPr>
            <w:tcW w:w="709" w:type="dxa"/>
            <w:vMerge w:val="restart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Merge w:val="restart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76" w:type="dxa"/>
            <w:vMerge w:val="restart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544" w:type="dxa"/>
            <w:gridSpan w:val="4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BB0F73" w:rsidRPr="00BB0F73" w:rsidTr="00BB0F73">
        <w:tc>
          <w:tcPr>
            <w:tcW w:w="709" w:type="dxa"/>
            <w:vMerge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BB0F73" w:rsidRPr="00BB0F73" w:rsidTr="00BB0F73">
        <w:trPr>
          <w:trHeight w:val="279"/>
        </w:trPr>
        <w:tc>
          <w:tcPr>
            <w:tcW w:w="10207" w:type="dxa"/>
            <w:gridSpan w:val="7"/>
          </w:tcPr>
          <w:p w:rsidR="00BB0F73" w:rsidRPr="00BB0F73" w:rsidRDefault="00BB0F73" w:rsidP="00BB0F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BB0F73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клубных формирований,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мирований,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</w:tr>
      <w:tr w:rsidR="00BB0F73" w:rsidRPr="00BB0F73" w:rsidTr="00BB0F73">
        <w:trPr>
          <w:trHeight w:val="882"/>
        </w:trPr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нематериального культурного наследия, подготовленных для включения в каталог объектов н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материального культурного наследия,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BB0F73" w:rsidRPr="00BB0F73" w:rsidTr="00BB0F73">
        <w:trPr>
          <w:trHeight w:val="665"/>
        </w:trPr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пров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денных мероприятий (методических),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организованных и пров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денных мероприятий (культурно-массовых (иной деятельности, в р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зультате которой сохраняется, создае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ся, распространяются и осваиваются культурные ценности</w:t>
            </w:r>
            <w:r w:rsidR="001F30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), </w:t>
            </w:r>
            <w:r w:rsidR="007F4D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0" w:type="dxa"/>
          </w:tcPr>
          <w:p w:rsidR="00BB0F73" w:rsidRPr="00BB0F73" w:rsidRDefault="00B6226E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6" w:type="dxa"/>
          </w:tcPr>
          <w:p w:rsidR="00BB0F73" w:rsidRPr="00BB0F73" w:rsidRDefault="000B6B54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BB0F73" w:rsidRPr="00BB0F73" w:rsidRDefault="00403685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8" w:type="dxa"/>
          </w:tcPr>
          <w:p w:rsidR="00BB0F73" w:rsidRPr="00BB0F73" w:rsidRDefault="000B6B54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bookmarkStart w:id="0" w:name="_GoBack"/>
            <w:bookmarkEnd w:id="0"/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оказ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ваемых (выполняемых) на частично платной основе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клубных формирований,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мирований,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организованных и пров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денных культурно-массовых меропри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тий (иные зрелищные мероприятия), </w:t>
            </w:r>
            <w:r w:rsidR="007F4DE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Доля коллективов, исполнителей, сп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циалистов учреждения, принимающих участие в конкурсах, смотрах, фестив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лях различных уровней, </w:t>
            </w:r>
            <w:r w:rsidR="007F4DE8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B0F73" w:rsidRPr="00BB0F73" w:rsidTr="00BB0F73">
        <w:trPr>
          <w:trHeight w:val="912"/>
        </w:trPr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специалистов, коллективов, ставших лауреатами, дипломантами конкурсов, фестивалей, смотров ра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личных уровней, </w:t>
            </w:r>
            <w:r w:rsidR="007F4DE8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уровня удовлетворенн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B0F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сти граждан доступностью и степенью предоставления услуг, </w:t>
            </w:r>
            <w:r w:rsidR="007F4DE8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пользованием информационно-телекоммуникационной сети «Инте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820" w:type="dxa"/>
            <w:gridSpan w:val="5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BB0F73" w:rsidRPr="00BB0F73" w:rsidTr="00BB0F73">
        <w:tc>
          <w:tcPr>
            <w:tcW w:w="10207" w:type="dxa"/>
            <w:gridSpan w:val="7"/>
          </w:tcPr>
          <w:p w:rsidR="00BB0F73" w:rsidRPr="00BB0F73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BB0F73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BB0F73" w:rsidRPr="00BB0F73" w:rsidTr="00344228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Получение доходов от оказания пла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аналогичным периодом прошлого года, тыс. рублей</w:t>
            </w:r>
          </w:p>
        </w:tc>
        <w:tc>
          <w:tcPr>
            <w:tcW w:w="1276" w:type="dxa"/>
          </w:tcPr>
          <w:p w:rsidR="00BB0F73" w:rsidRPr="00344228" w:rsidRDefault="00344228" w:rsidP="0034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4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13058,6</w:t>
            </w:r>
          </w:p>
        </w:tc>
        <w:tc>
          <w:tcPr>
            <w:tcW w:w="850" w:type="dxa"/>
          </w:tcPr>
          <w:p w:rsidR="00BB0F73" w:rsidRPr="00BB0F73" w:rsidRDefault="00344228" w:rsidP="00344228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3671,4</w:t>
            </w:r>
          </w:p>
        </w:tc>
        <w:tc>
          <w:tcPr>
            <w:tcW w:w="906" w:type="dxa"/>
          </w:tcPr>
          <w:p w:rsidR="00BB0F73" w:rsidRPr="00BB0F73" w:rsidRDefault="00344228" w:rsidP="00344228">
            <w:pPr>
              <w:spacing w:after="0" w:line="240" w:lineRule="auto"/>
              <w:ind w:left="-113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3595,8</w:t>
            </w:r>
          </w:p>
        </w:tc>
        <w:tc>
          <w:tcPr>
            <w:tcW w:w="850" w:type="dxa"/>
          </w:tcPr>
          <w:p w:rsidR="00BB0F73" w:rsidRPr="00BB0F73" w:rsidRDefault="00344228" w:rsidP="00344228">
            <w:pPr>
              <w:spacing w:after="0" w:line="240" w:lineRule="auto"/>
              <w:ind w:left="-162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833,2</w:t>
            </w:r>
          </w:p>
        </w:tc>
        <w:tc>
          <w:tcPr>
            <w:tcW w:w="938" w:type="dxa"/>
          </w:tcPr>
          <w:p w:rsidR="00BB0F73" w:rsidRPr="00BB0F73" w:rsidRDefault="00344228" w:rsidP="00BB0F73">
            <w:pPr>
              <w:spacing w:after="0" w:line="240" w:lineRule="auto"/>
              <w:ind w:left="-109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4958,2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местных проверок в части сохранности и эффективности использования гос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820" w:type="dxa"/>
            <w:gridSpan w:val="5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A3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4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/>
                <w:sz w:val="26"/>
                <w:szCs w:val="26"/>
              </w:rPr>
              <w:t>Не менее 4</w:t>
            </w:r>
          </w:p>
        </w:tc>
      </w:tr>
      <w:tr w:rsidR="00BB0F73" w:rsidRPr="00BB0F73" w:rsidTr="00BB0F73">
        <w:tc>
          <w:tcPr>
            <w:tcW w:w="709" w:type="dxa"/>
          </w:tcPr>
          <w:p w:rsidR="00BB0F73" w:rsidRPr="00BB0F73" w:rsidRDefault="00BB0F73" w:rsidP="00BB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BB0F73" w:rsidRPr="00BB0F73" w:rsidRDefault="00BB0F73" w:rsidP="00BB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поддержанных проектов в 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государственных программ Российской Федерации, федеральных целевых программ, </w:t>
            </w:r>
            <w:proofErr w:type="spellStart"/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 конку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сов,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BB0F73" w:rsidRPr="00BB0F73" w:rsidRDefault="00BB0F73" w:rsidP="00A3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менее </w:t>
            </w:r>
            <w:r w:rsidRPr="00BB0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BB0F73" w:rsidRPr="00BB0F73" w:rsidRDefault="00BB0F73" w:rsidP="00BB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" w:type="dxa"/>
          </w:tcPr>
          <w:p w:rsidR="00BB0F73" w:rsidRPr="00BB0F73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0F73" w:rsidRPr="00BB0F73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BB0F73" w:rsidRPr="00BB0F73" w:rsidRDefault="00BB0F73" w:rsidP="00BB0F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BB0F73">
              <w:rPr>
                <w:rFonts w:ascii="Times New Roman" w:hAnsi="Times New Roman"/>
                <w:sz w:val="26"/>
                <w:szCs w:val="26"/>
              </w:rPr>
              <w:lastRenderedPageBreak/>
              <w:t>менее 2</w:t>
            </w:r>
          </w:p>
        </w:tc>
      </w:tr>
      <w:tr w:rsidR="00344228" w:rsidRPr="00BB0F73" w:rsidTr="00BB0F73">
        <w:tc>
          <w:tcPr>
            <w:tcW w:w="709" w:type="dxa"/>
          </w:tcPr>
          <w:p w:rsidR="00344228" w:rsidRPr="00BB0F73" w:rsidRDefault="00344228" w:rsidP="0034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344228" w:rsidRPr="00BB0F73" w:rsidRDefault="00344228" w:rsidP="00344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BB0F7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BB0F73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BB0F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B0F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344228" w:rsidRPr="00BB0F73" w:rsidRDefault="00344228" w:rsidP="0034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850" w:type="dxa"/>
          </w:tcPr>
          <w:p w:rsidR="00344228" w:rsidRDefault="00344228" w:rsidP="00344228">
            <w:pPr>
              <w:jc w:val="center"/>
            </w:pPr>
            <w:r w:rsidRPr="009D5029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906" w:type="dxa"/>
          </w:tcPr>
          <w:p w:rsidR="00344228" w:rsidRDefault="00344228" w:rsidP="00344228">
            <w:pPr>
              <w:jc w:val="center"/>
            </w:pPr>
            <w:r w:rsidRPr="009D5029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850" w:type="dxa"/>
          </w:tcPr>
          <w:p w:rsidR="00344228" w:rsidRDefault="00344228" w:rsidP="00344228">
            <w:pPr>
              <w:jc w:val="center"/>
            </w:pPr>
            <w:r w:rsidRPr="009D5029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938" w:type="dxa"/>
          </w:tcPr>
          <w:p w:rsidR="00344228" w:rsidRDefault="00344228" w:rsidP="00344228">
            <w:pPr>
              <w:jc w:val="center"/>
            </w:pPr>
            <w:r w:rsidRPr="009D5029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</w:tr>
    </w:tbl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342C0" w:rsidRDefault="00D342C0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43D54" w:rsidRDefault="00743D54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DE4E33" w:rsidTr="002114A7">
        <w:tc>
          <w:tcPr>
            <w:tcW w:w="5211" w:type="dxa"/>
          </w:tcPr>
          <w:p w:rsidR="002114A7" w:rsidRPr="00DE4E33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DE4E33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743D54" w:rsidRPr="00743D54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4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743D54" w:rsidRPr="00743D54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4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743D54" w:rsidRPr="00743D54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4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743D54" w:rsidRPr="00743D54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4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2114A7" w:rsidRPr="00DE4E33" w:rsidRDefault="00743D54" w:rsidP="00743D5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4A7" w:rsidRPr="00DE4E33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DE4E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114A7" w:rsidRPr="00DE4E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DE4E33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E33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автономного</w:t>
      </w:r>
    </w:p>
    <w:p w:rsidR="00532E7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E33">
        <w:rPr>
          <w:rFonts w:ascii="Times New Roman" w:hAnsi="Times New Roman" w:cs="Times New Roman"/>
          <w:b/>
          <w:sz w:val="26"/>
          <w:szCs w:val="26"/>
        </w:rPr>
        <w:t xml:space="preserve"> учреждения Чувашской Республики «Информационный туристский и </w:t>
      </w:r>
    </w:p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E33">
        <w:rPr>
          <w:rFonts w:ascii="Times New Roman" w:hAnsi="Times New Roman" w:cs="Times New Roman"/>
          <w:b/>
          <w:sz w:val="26"/>
          <w:szCs w:val="26"/>
        </w:rPr>
        <w:t xml:space="preserve">культурный центр»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DE4E33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4469"/>
        <w:gridCol w:w="112"/>
        <w:gridCol w:w="1260"/>
        <w:gridCol w:w="68"/>
        <w:gridCol w:w="832"/>
        <w:gridCol w:w="68"/>
        <w:gridCol w:w="832"/>
        <w:gridCol w:w="68"/>
        <w:gridCol w:w="832"/>
        <w:gridCol w:w="68"/>
        <w:gridCol w:w="889"/>
      </w:tblGrid>
      <w:tr w:rsidR="00A340A9" w:rsidRPr="00A340A9" w:rsidTr="009171FC">
        <w:tc>
          <w:tcPr>
            <w:tcW w:w="680" w:type="dxa"/>
            <w:vMerge w:val="restart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98" w:type="dxa"/>
            <w:gridSpan w:val="2"/>
            <w:vMerge w:val="restart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440" w:type="dxa"/>
            <w:gridSpan w:val="3"/>
            <w:vMerge w:val="restart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2020 год</w:t>
            </w:r>
          </w:p>
        </w:tc>
        <w:tc>
          <w:tcPr>
            <w:tcW w:w="3589" w:type="dxa"/>
            <w:gridSpan w:val="7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340A9" w:rsidRPr="00A340A9" w:rsidTr="009171FC">
        <w:tc>
          <w:tcPr>
            <w:tcW w:w="680" w:type="dxa"/>
            <w:vMerge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8" w:type="dxa"/>
            <w:gridSpan w:val="2"/>
            <w:vMerge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A340A9" w:rsidRPr="00A340A9" w:rsidTr="009171FC">
        <w:tc>
          <w:tcPr>
            <w:tcW w:w="10207" w:type="dxa"/>
            <w:gridSpan w:val="1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A340A9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тий,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47250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16000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туристско-информационных услуг,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B1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340A9" w:rsidRPr="00A340A9" w:rsidTr="009171FC">
        <w:trPr>
          <w:trHeight w:val="425"/>
        </w:trPr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Осуществление экскурсионного о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служивания,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340A9" w:rsidRPr="00A340A9" w:rsidTr="009171FC">
        <w:trPr>
          <w:trHeight w:val="136"/>
        </w:trPr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экскурсантов,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Формирование, ведение баз данных, в том числе Интернет-ресурсов в сфере туризма,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уровня удовлетворенн</w:t>
            </w:r>
            <w:r w:rsidRPr="00A340A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340A9">
              <w:rPr>
                <w:rFonts w:ascii="Times New Roman" w:eastAsia="Calibri" w:hAnsi="Times New Roman" w:cs="Times New Roman"/>
                <w:sz w:val="26"/>
                <w:szCs w:val="26"/>
              </w:rPr>
              <w:t>сти граждан доступностью и степ</w:t>
            </w:r>
            <w:r w:rsidRPr="00A340A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340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нью предоставления услуг, </w:t>
            </w:r>
            <w:r w:rsidR="007F4DE8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40" w:type="dxa"/>
            <w:gridSpan w:val="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89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9" w:type="dxa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5029" w:type="dxa"/>
            <w:gridSpan w:val="10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информ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A340A9" w:rsidRPr="00A340A9" w:rsidTr="009171FC">
        <w:tc>
          <w:tcPr>
            <w:tcW w:w="10207" w:type="dxa"/>
            <w:gridSpan w:val="13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A340A9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81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60" w:type="dxa"/>
          </w:tcPr>
          <w:p w:rsidR="00A340A9" w:rsidRPr="007A315A" w:rsidRDefault="00051872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1233,3</w:t>
            </w:r>
          </w:p>
        </w:tc>
        <w:tc>
          <w:tcPr>
            <w:tcW w:w="900" w:type="dxa"/>
            <w:gridSpan w:val="2"/>
          </w:tcPr>
          <w:p w:rsidR="00A340A9" w:rsidRPr="007A315A" w:rsidRDefault="00051872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30,4</w:t>
            </w:r>
          </w:p>
        </w:tc>
        <w:tc>
          <w:tcPr>
            <w:tcW w:w="900" w:type="dxa"/>
            <w:gridSpan w:val="2"/>
          </w:tcPr>
          <w:p w:rsidR="00A340A9" w:rsidRPr="007A315A" w:rsidRDefault="00051872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568,0</w:t>
            </w:r>
          </w:p>
        </w:tc>
        <w:tc>
          <w:tcPr>
            <w:tcW w:w="900" w:type="dxa"/>
            <w:gridSpan w:val="2"/>
          </w:tcPr>
          <w:p w:rsidR="00A340A9" w:rsidRPr="007A315A" w:rsidRDefault="00051872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118,8</w:t>
            </w:r>
          </w:p>
        </w:tc>
        <w:tc>
          <w:tcPr>
            <w:tcW w:w="957" w:type="dxa"/>
            <w:gridSpan w:val="2"/>
          </w:tcPr>
          <w:p w:rsidR="00A340A9" w:rsidRPr="007A315A" w:rsidRDefault="00051872" w:rsidP="00A340A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516,1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81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ности использования имущества учреждения по целевому назначению в 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видами деятельности, установленными уставом учреждения, в том числе выполнение распоряд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зования и списания государственного имущества Чувашской Республики, закрепленного на праве оперативного управления или переданного учрежд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ные участки, устранение замечаний, выявленных в</w:t>
            </w:r>
            <w:r w:rsidR="00957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результате проведения совместных проверок в части сохра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ности и эффективности использования государственного имущества Чува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917" w:type="dxa"/>
            <w:gridSpan w:val="9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81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A340A9" w:rsidRPr="00A340A9" w:rsidTr="009171FC">
        <w:tc>
          <w:tcPr>
            <w:tcW w:w="709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81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0" w:type="dxa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  <w:gridSpan w:val="2"/>
          </w:tcPr>
          <w:p w:rsidR="00A340A9" w:rsidRPr="00A340A9" w:rsidRDefault="00A340A9" w:rsidP="00A3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051872" w:rsidRPr="00A340A9" w:rsidTr="009171FC">
        <w:tc>
          <w:tcPr>
            <w:tcW w:w="709" w:type="dxa"/>
            <w:gridSpan w:val="2"/>
          </w:tcPr>
          <w:p w:rsidR="00051872" w:rsidRPr="00A340A9" w:rsidRDefault="00051872" w:rsidP="0005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81" w:type="dxa"/>
            <w:gridSpan w:val="2"/>
          </w:tcPr>
          <w:p w:rsidR="00051872" w:rsidRPr="00A340A9" w:rsidRDefault="00051872" w:rsidP="0005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A340A9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A340A9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340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0" w:type="dxa"/>
          </w:tcPr>
          <w:p w:rsidR="00051872" w:rsidRPr="007A315A" w:rsidRDefault="00051872" w:rsidP="0005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  <w:tc>
          <w:tcPr>
            <w:tcW w:w="900" w:type="dxa"/>
            <w:gridSpan w:val="2"/>
          </w:tcPr>
          <w:p w:rsidR="00051872" w:rsidRDefault="00051872" w:rsidP="00051872">
            <w:pPr>
              <w:jc w:val="center"/>
            </w:pPr>
            <w:r w:rsidRPr="003552CF"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  <w:tc>
          <w:tcPr>
            <w:tcW w:w="900" w:type="dxa"/>
            <w:gridSpan w:val="2"/>
          </w:tcPr>
          <w:p w:rsidR="00051872" w:rsidRDefault="00051872" w:rsidP="00051872">
            <w:pPr>
              <w:jc w:val="center"/>
            </w:pPr>
            <w:r w:rsidRPr="003552CF"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  <w:tc>
          <w:tcPr>
            <w:tcW w:w="900" w:type="dxa"/>
            <w:gridSpan w:val="2"/>
          </w:tcPr>
          <w:p w:rsidR="00051872" w:rsidRDefault="00051872" w:rsidP="00051872">
            <w:pPr>
              <w:jc w:val="center"/>
            </w:pPr>
            <w:r w:rsidRPr="003552CF"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  <w:tc>
          <w:tcPr>
            <w:tcW w:w="957" w:type="dxa"/>
            <w:gridSpan w:val="2"/>
          </w:tcPr>
          <w:p w:rsidR="00051872" w:rsidRDefault="00051872" w:rsidP="00051872">
            <w:pPr>
              <w:jc w:val="center"/>
            </w:pPr>
            <w:r w:rsidRPr="003552CF"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</w:tr>
    </w:tbl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1A0FCB" w:rsidRPr="001A0FCB" w:rsidTr="002114A7">
        <w:tc>
          <w:tcPr>
            <w:tcW w:w="5211" w:type="dxa"/>
          </w:tcPr>
          <w:p w:rsidR="002114A7" w:rsidRPr="001A0FCB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1A0FCB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A340A9" w:rsidRPr="00A340A9" w:rsidRDefault="00A340A9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A340A9" w:rsidRPr="00A340A9" w:rsidRDefault="00A340A9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A340A9" w:rsidRPr="00A340A9" w:rsidRDefault="00A340A9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A340A9" w:rsidRDefault="00A340A9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0A9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2114A7" w:rsidRPr="001A0FCB" w:rsidRDefault="002114A7" w:rsidP="00A340A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1A0F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1A0FCB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75E8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487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68348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487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 «</w:t>
      </w:r>
      <w:r w:rsidR="009575E8">
        <w:rPr>
          <w:rFonts w:ascii="Times New Roman" w:hAnsi="Times New Roman" w:cs="Times New Roman"/>
          <w:b/>
          <w:sz w:val="26"/>
          <w:szCs w:val="26"/>
        </w:rPr>
        <w:t xml:space="preserve">Государственный центр по охране </w:t>
      </w:r>
      <w:r w:rsidRPr="00683487">
        <w:rPr>
          <w:rFonts w:ascii="Times New Roman" w:hAnsi="Times New Roman" w:cs="Times New Roman"/>
          <w:b/>
          <w:sz w:val="26"/>
          <w:szCs w:val="26"/>
        </w:rPr>
        <w:t xml:space="preserve">культурного наследия»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683487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68348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5"/>
        <w:gridCol w:w="74"/>
        <w:gridCol w:w="1184"/>
        <w:gridCol w:w="76"/>
        <w:gridCol w:w="824"/>
        <w:gridCol w:w="76"/>
        <w:gridCol w:w="824"/>
        <w:gridCol w:w="76"/>
        <w:gridCol w:w="824"/>
        <w:gridCol w:w="76"/>
        <w:gridCol w:w="885"/>
      </w:tblGrid>
      <w:tr w:rsidR="009575E8" w:rsidRPr="009575E8" w:rsidTr="00091546">
        <w:tc>
          <w:tcPr>
            <w:tcW w:w="710" w:type="dxa"/>
            <w:vMerge w:val="restart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49" w:type="dxa"/>
            <w:gridSpan w:val="2"/>
            <w:vMerge w:val="restart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gridSpan w:val="2"/>
            <w:vMerge w:val="restart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585" w:type="dxa"/>
            <w:gridSpan w:val="7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575E8" w:rsidRPr="009575E8" w:rsidTr="00091546">
        <w:tc>
          <w:tcPr>
            <w:tcW w:w="710" w:type="dxa"/>
            <w:vMerge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2"/>
            <w:vMerge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85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9575E8" w:rsidRPr="009575E8" w:rsidTr="00091546">
        <w:tc>
          <w:tcPr>
            <w:tcW w:w="10304" w:type="dxa"/>
            <w:gridSpan w:val="1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9575E8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9575E8" w:rsidRPr="009575E8" w:rsidTr="00091546">
        <w:tc>
          <w:tcPr>
            <w:tcW w:w="710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5" w:type="dxa"/>
          </w:tcPr>
          <w:p w:rsidR="009575E8" w:rsidRPr="009575E8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1334" w:type="dxa"/>
            <w:gridSpan w:val="3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5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75E8" w:rsidRPr="009575E8" w:rsidTr="00091546">
        <w:tc>
          <w:tcPr>
            <w:tcW w:w="710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5" w:type="dxa"/>
          </w:tcPr>
          <w:p w:rsidR="009575E8" w:rsidRPr="009575E8" w:rsidRDefault="009575E8" w:rsidP="00957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сохранения и использов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ния объектов культурного наследия</w:t>
            </w:r>
          </w:p>
        </w:tc>
        <w:tc>
          <w:tcPr>
            <w:tcW w:w="1334" w:type="dxa"/>
            <w:gridSpan w:val="3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85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9575E8" w:rsidRPr="009575E8" w:rsidTr="00091546">
        <w:tc>
          <w:tcPr>
            <w:tcW w:w="710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5" w:type="dxa"/>
          </w:tcPr>
          <w:p w:rsidR="009575E8" w:rsidRPr="009575E8" w:rsidRDefault="009575E8" w:rsidP="009575E8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пользованием информационно-телекоммуникационной сети "Инте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9575E8">
              <w:rPr>
                <w:rFonts w:ascii="Times New Roman" w:eastAsia="Calibri" w:hAnsi="Times New Roman" w:cs="Times New Roman"/>
                <w:sz w:val="26"/>
                <w:szCs w:val="26"/>
              </w:rPr>
              <w:t>нет"</w:t>
            </w:r>
          </w:p>
        </w:tc>
        <w:tc>
          <w:tcPr>
            <w:tcW w:w="4919" w:type="dxa"/>
            <w:gridSpan w:val="10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9575E8" w:rsidRPr="009575E8" w:rsidTr="00091546">
        <w:tc>
          <w:tcPr>
            <w:tcW w:w="10304" w:type="dxa"/>
            <w:gridSpan w:val="1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9575E8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9575E8" w:rsidRPr="009575E8" w:rsidTr="00091546">
        <w:tc>
          <w:tcPr>
            <w:tcW w:w="710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5" w:type="dxa"/>
          </w:tcPr>
          <w:p w:rsidR="009575E8" w:rsidRPr="009575E8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58" w:type="dxa"/>
            <w:gridSpan w:val="2"/>
          </w:tcPr>
          <w:p w:rsidR="009575E8" w:rsidRPr="009575E8" w:rsidRDefault="00F65041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2360,4</w:t>
            </w:r>
          </w:p>
        </w:tc>
        <w:tc>
          <w:tcPr>
            <w:tcW w:w="900" w:type="dxa"/>
            <w:gridSpan w:val="2"/>
          </w:tcPr>
          <w:p w:rsidR="009575E8" w:rsidRPr="009575E8" w:rsidRDefault="00F65041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  <w:tc>
          <w:tcPr>
            <w:tcW w:w="900" w:type="dxa"/>
            <w:gridSpan w:val="2"/>
          </w:tcPr>
          <w:p w:rsidR="009575E8" w:rsidRPr="009575E8" w:rsidRDefault="00F65041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900" w:type="dxa"/>
            <w:gridSpan w:val="2"/>
          </w:tcPr>
          <w:p w:rsidR="009575E8" w:rsidRPr="009575E8" w:rsidRDefault="00F65041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961" w:type="dxa"/>
            <w:gridSpan w:val="2"/>
          </w:tcPr>
          <w:p w:rsidR="009575E8" w:rsidRPr="009575E8" w:rsidRDefault="00F65041" w:rsidP="009575E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2072,7</w:t>
            </w:r>
          </w:p>
        </w:tc>
      </w:tr>
      <w:tr w:rsidR="009575E8" w:rsidRPr="009575E8" w:rsidTr="00091546">
        <w:tc>
          <w:tcPr>
            <w:tcW w:w="710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5" w:type="dxa"/>
          </w:tcPr>
          <w:p w:rsidR="009575E8" w:rsidRPr="009575E8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местных проверок в части сохранности и эффективности использования гос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919" w:type="dxa"/>
            <w:gridSpan w:val="10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9575E8" w:rsidRPr="009575E8" w:rsidTr="00091546">
        <w:tc>
          <w:tcPr>
            <w:tcW w:w="710" w:type="dxa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5" w:type="dxa"/>
          </w:tcPr>
          <w:p w:rsidR="009575E8" w:rsidRPr="009575E8" w:rsidRDefault="009575E8" w:rsidP="0095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9575E8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58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  <w:gridSpan w:val="2"/>
          </w:tcPr>
          <w:p w:rsidR="009575E8" w:rsidRPr="009575E8" w:rsidRDefault="009575E8" w:rsidP="0095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нее 5</w:t>
            </w:r>
          </w:p>
        </w:tc>
      </w:tr>
      <w:tr w:rsidR="00F65041" w:rsidRPr="009575E8" w:rsidTr="00091546">
        <w:tc>
          <w:tcPr>
            <w:tcW w:w="710" w:type="dxa"/>
          </w:tcPr>
          <w:p w:rsidR="00F65041" w:rsidRPr="009575E8" w:rsidRDefault="00F65041" w:rsidP="00F6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5" w:type="dxa"/>
          </w:tcPr>
          <w:p w:rsidR="00F65041" w:rsidRPr="009575E8" w:rsidRDefault="00F65041" w:rsidP="00F65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5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9575E8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9575E8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9575E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575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58" w:type="dxa"/>
            <w:gridSpan w:val="2"/>
          </w:tcPr>
          <w:p w:rsidR="00F65041" w:rsidRPr="009575E8" w:rsidRDefault="00F65041" w:rsidP="00F6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900" w:type="dxa"/>
            <w:gridSpan w:val="2"/>
          </w:tcPr>
          <w:p w:rsidR="00F65041" w:rsidRPr="009575E8" w:rsidRDefault="00F65041" w:rsidP="00F6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900" w:type="dxa"/>
            <w:gridSpan w:val="2"/>
          </w:tcPr>
          <w:p w:rsidR="00F65041" w:rsidRPr="009575E8" w:rsidRDefault="00F65041" w:rsidP="00F6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900" w:type="dxa"/>
            <w:gridSpan w:val="2"/>
          </w:tcPr>
          <w:p w:rsidR="00F65041" w:rsidRPr="009575E8" w:rsidRDefault="00F65041" w:rsidP="00F6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961" w:type="dxa"/>
            <w:gridSpan w:val="2"/>
          </w:tcPr>
          <w:p w:rsidR="00F65041" w:rsidRPr="009575E8" w:rsidRDefault="00F65041" w:rsidP="00F6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</w:tbl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2D6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0F55" w:rsidRDefault="00B80F55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B057AA" w:rsidRPr="00091546" w:rsidTr="00B057AA">
        <w:tc>
          <w:tcPr>
            <w:tcW w:w="5211" w:type="dxa"/>
          </w:tcPr>
          <w:p w:rsidR="00B057AA" w:rsidRPr="00091546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B057AA" w:rsidRPr="00091546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546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5D004F" w:rsidRPr="005D004F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4F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D004F" w:rsidRPr="005D004F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4F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5D004F" w:rsidRPr="005D004F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4F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5D004F" w:rsidRPr="005D004F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4F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B057AA" w:rsidRPr="00091546" w:rsidRDefault="005D004F" w:rsidP="005D004F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7AA" w:rsidRPr="00091546">
              <w:rPr>
                <w:rFonts w:ascii="Times New Roman" w:hAnsi="Times New Roman" w:cs="Times New Roman"/>
                <w:sz w:val="26"/>
                <w:szCs w:val="26"/>
              </w:rPr>
              <w:t>(Приложение № 19)</w:t>
            </w:r>
          </w:p>
          <w:p w:rsidR="00B057AA" w:rsidRPr="00091546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91546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546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B057AA" w:rsidRPr="00091546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0915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7AA" w:rsidRPr="00091546">
        <w:rPr>
          <w:rFonts w:ascii="Times New Roman" w:hAnsi="Times New Roman" w:cs="Times New Roman"/>
          <w:b/>
          <w:sz w:val="26"/>
          <w:szCs w:val="26"/>
        </w:rPr>
        <w:t xml:space="preserve">учреждения Чувашской Республики «Государственный архив </w:t>
      </w:r>
    </w:p>
    <w:p w:rsid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546">
        <w:rPr>
          <w:rFonts w:ascii="Times New Roman" w:hAnsi="Times New Roman" w:cs="Times New Roman"/>
          <w:b/>
          <w:sz w:val="26"/>
          <w:szCs w:val="26"/>
        </w:rPr>
        <w:t xml:space="preserve">современной истории Чувашской Республики» и его руководителя на </w:t>
      </w:r>
      <w:r w:rsidR="00A10BA7" w:rsidRPr="00091546">
        <w:rPr>
          <w:rFonts w:ascii="Times New Roman" w:hAnsi="Times New Roman" w:cs="Times New Roman"/>
          <w:b/>
          <w:sz w:val="26"/>
          <w:szCs w:val="26"/>
        </w:rPr>
        <w:t>2020</w:t>
      </w:r>
      <w:r w:rsidRPr="0009154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91546" w:rsidRPr="00091546" w:rsidRDefault="00091546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9"/>
        <w:gridCol w:w="1247"/>
        <w:gridCol w:w="29"/>
        <w:gridCol w:w="963"/>
        <w:gridCol w:w="29"/>
        <w:gridCol w:w="963"/>
        <w:gridCol w:w="29"/>
        <w:gridCol w:w="993"/>
        <w:gridCol w:w="112"/>
        <w:gridCol w:w="992"/>
      </w:tblGrid>
      <w:tr w:rsidR="005D004F" w:rsidRPr="005D04FC" w:rsidTr="005D004F">
        <w:tc>
          <w:tcPr>
            <w:tcW w:w="709" w:type="dxa"/>
            <w:vMerge w:val="restart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</w:t>
            </w:r>
          </w:p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эффективности деятельности </w:t>
            </w:r>
          </w:p>
        </w:tc>
        <w:tc>
          <w:tcPr>
            <w:tcW w:w="1276" w:type="dxa"/>
            <w:gridSpan w:val="2"/>
            <w:vMerge w:val="restart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Значение показат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ля на</w:t>
            </w:r>
          </w:p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2020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</w:t>
            </w:r>
          </w:p>
        </w:tc>
        <w:tc>
          <w:tcPr>
            <w:tcW w:w="4110" w:type="dxa"/>
            <w:gridSpan w:val="8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5D004F" w:rsidRPr="005D04FC" w:rsidTr="005D004F">
        <w:tc>
          <w:tcPr>
            <w:tcW w:w="709" w:type="dxa"/>
            <w:vMerge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1134" w:type="dxa"/>
            <w:gridSpan w:val="3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5D004F" w:rsidRPr="005D04FC" w:rsidTr="005D004F">
        <w:tc>
          <w:tcPr>
            <w:tcW w:w="10348" w:type="dxa"/>
            <w:gridSpan w:val="1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ственного задания на оказание гос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дарственных услуг (выполнение 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бот)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исполненных запросов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единица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9120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2785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2285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1770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2280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читального зала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243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215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1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.3.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записей, внесенных в электронные справочно-поисковые средства (БД)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127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128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137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143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вкл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ченных в состав Архивного фонда Российской Федерации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6225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1725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1500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1600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1400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нятых на хранение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6225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2140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1960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1470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655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подг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товленных к рассмотрению на ра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секречивание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120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280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шедших физико-химическую и/или техническую обработку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170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1.8.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созданных электронных копий документов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листов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18100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4525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4525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4525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4525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1.9.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Объем хранимых дел (документов)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888463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883628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885838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887558</w:t>
            </w:r>
          </w:p>
        </w:tc>
        <w:tc>
          <w:tcPr>
            <w:tcW w:w="992" w:type="dxa"/>
          </w:tcPr>
          <w:p w:rsidR="00CA66EF" w:rsidRPr="005D04FC" w:rsidRDefault="00CA66EF" w:rsidP="00B125F6">
            <w:pPr>
              <w:tabs>
                <w:tab w:val="left" w:pos="4081"/>
              </w:tabs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888463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1.10.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методических консул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таций, рекомендаций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1.11.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реализованных прое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</w:tr>
      <w:tr w:rsidR="00CA66EF" w:rsidRPr="005D04FC" w:rsidTr="005D004F">
        <w:tc>
          <w:tcPr>
            <w:tcW w:w="709" w:type="dxa"/>
          </w:tcPr>
          <w:p w:rsidR="00CA66EF" w:rsidRPr="005D04FC" w:rsidRDefault="00CA66EF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1.12.</w:t>
            </w:r>
          </w:p>
        </w:tc>
        <w:tc>
          <w:tcPr>
            <w:tcW w:w="4253" w:type="dxa"/>
          </w:tcPr>
          <w:p w:rsidR="00CA66EF" w:rsidRPr="005D04FC" w:rsidRDefault="00CA66EF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участников мероприятий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ч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ловек</w:t>
            </w:r>
          </w:p>
        </w:tc>
        <w:tc>
          <w:tcPr>
            <w:tcW w:w="1276" w:type="dxa"/>
            <w:gridSpan w:val="2"/>
          </w:tcPr>
          <w:p w:rsidR="00CA66EF" w:rsidRPr="005D04FC" w:rsidRDefault="00CA66E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</w:t>
            </w:r>
          </w:p>
        </w:tc>
        <w:tc>
          <w:tcPr>
            <w:tcW w:w="992" w:type="dxa"/>
            <w:gridSpan w:val="2"/>
          </w:tcPr>
          <w:p w:rsidR="00CA66EF" w:rsidRPr="005D04FC" w:rsidRDefault="00CA66EF" w:rsidP="009171FC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139</w:t>
            </w:r>
          </w:p>
        </w:tc>
        <w:tc>
          <w:tcPr>
            <w:tcW w:w="1134" w:type="dxa"/>
            <w:gridSpan w:val="3"/>
          </w:tcPr>
          <w:p w:rsidR="00CA66EF" w:rsidRPr="005D04FC" w:rsidRDefault="00CA66EF" w:rsidP="009171FC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CA66EF" w:rsidRPr="005D04FC" w:rsidRDefault="00CA66EF" w:rsidP="009171FC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95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5D0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253" w:type="dxa"/>
          </w:tcPr>
          <w:p w:rsidR="005D004F" w:rsidRPr="005D04FC" w:rsidRDefault="00CA66E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интернет-сайта архива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единиц</w:t>
            </w:r>
          </w:p>
        </w:tc>
        <w:tc>
          <w:tcPr>
            <w:tcW w:w="1276" w:type="dxa"/>
            <w:gridSpan w:val="2"/>
          </w:tcPr>
          <w:p w:rsidR="005D004F" w:rsidRPr="005D04FC" w:rsidRDefault="005D004F" w:rsidP="009171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75100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1134" w:type="dxa"/>
            <w:gridSpan w:val="3"/>
          </w:tcPr>
          <w:p w:rsidR="005D004F" w:rsidRPr="005D04FC" w:rsidRDefault="005D004F" w:rsidP="009171FC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15100</w:t>
            </w:r>
          </w:p>
        </w:tc>
        <w:tc>
          <w:tcPr>
            <w:tcW w:w="992" w:type="dxa"/>
          </w:tcPr>
          <w:p w:rsidR="005D004F" w:rsidRPr="005D04FC" w:rsidRDefault="005D004F" w:rsidP="009171FC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004F" w:rsidRPr="005D04FC" w:rsidRDefault="005D004F" w:rsidP="009171F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пользователей архивной информацией, </w:t>
            </w:r>
            <w:r w:rsidR="007F4D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gridSpan w:val="2"/>
          </w:tcPr>
          <w:p w:rsidR="005D004F" w:rsidRPr="005D04FC" w:rsidRDefault="005D004F" w:rsidP="009171FC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10305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3048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2667</w:t>
            </w:r>
          </w:p>
        </w:tc>
        <w:tc>
          <w:tcPr>
            <w:tcW w:w="1134" w:type="dxa"/>
            <w:gridSpan w:val="3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</w:t>
            </w:r>
          </w:p>
        </w:tc>
        <w:tc>
          <w:tcPr>
            <w:tcW w:w="992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2590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D004F" w:rsidRPr="005D04FC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оцифрованных докуме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тов, </w:t>
            </w:r>
            <w:r w:rsidR="007F4D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хранения</w:t>
            </w:r>
          </w:p>
        </w:tc>
        <w:tc>
          <w:tcPr>
            <w:tcW w:w="1276" w:type="dxa"/>
            <w:gridSpan w:val="2"/>
          </w:tcPr>
          <w:p w:rsidR="005D004F" w:rsidRPr="005D04FC" w:rsidRDefault="005D004F" w:rsidP="009171FC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603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144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145</w:t>
            </w:r>
          </w:p>
        </w:tc>
        <w:tc>
          <w:tcPr>
            <w:tcW w:w="1134" w:type="dxa"/>
            <w:gridSpan w:val="3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154</w:t>
            </w:r>
          </w:p>
        </w:tc>
        <w:tc>
          <w:tcPr>
            <w:tcW w:w="992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160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5D004F" w:rsidRPr="005D04FC" w:rsidRDefault="005D004F" w:rsidP="00917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официальн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 сайта учреждения в информац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онно-телекоммуникационной сети «Интернет», </w:t>
            </w:r>
            <w:r w:rsidR="007F4D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gridSpan w:val="2"/>
          </w:tcPr>
          <w:p w:rsidR="005D004F" w:rsidRPr="005D04FC" w:rsidRDefault="005D004F" w:rsidP="009171FC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75100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1134" w:type="dxa"/>
            <w:gridSpan w:val="3"/>
          </w:tcPr>
          <w:p w:rsidR="005D004F" w:rsidRPr="005D04FC" w:rsidRDefault="005D004F" w:rsidP="009171FC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15100</w:t>
            </w:r>
          </w:p>
        </w:tc>
        <w:tc>
          <w:tcPr>
            <w:tcW w:w="992" w:type="dxa"/>
          </w:tcPr>
          <w:p w:rsidR="005D004F" w:rsidRPr="005D04FC" w:rsidRDefault="005D004F" w:rsidP="009171FC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5D004F" w:rsidRPr="005D04FC" w:rsidRDefault="005D004F" w:rsidP="00917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открыт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 и доступности информации о д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тернет»</w:t>
            </w:r>
          </w:p>
        </w:tc>
        <w:tc>
          <w:tcPr>
            <w:tcW w:w="5386" w:type="dxa"/>
            <w:gridSpan w:val="10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своевременное обновление сайта учреждения, размещение актуальной информации</w:t>
            </w:r>
          </w:p>
        </w:tc>
      </w:tr>
      <w:tr w:rsidR="005D004F" w:rsidRPr="005D04FC" w:rsidTr="005D004F">
        <w:tc>
          <w:tcPr>
            <w:tcW w:w="10348" w:type="dxa"/>
            <w:gridSpan w:val="12"/>
          </w:tcPr>
          <w:p w:rsidR="005D004F" w:rsidRPr="005D04FC" w:rsidRDefault="005D004F" w:rsidP="009171FC">
            <w:pPr>
              <w:spacing w:after="0" w:line="240" w:lineRule="auto"/>
              <w:ind w:left="-32" w:hanging="11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28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от оказания платных услуг по сравнению с ан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  <w:gridSpan w:val="2"/>
          </w:tcPr>
          <w:p w:rsidR="005D004F" w:rsidRPr="0081305F" w:rsidRDefault="0081305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4403,1</w:t>
            </w:r>
          </w:p>
        </w:tc>
        <w:tc>
          <w:tcPr>
            <w:tcW w:w="992" w:type="dxa"/>
            <w:gridSpan w:val="2"/>
          </w:tcPr>
          <w:p w:rsidR="005D004F" w:rsidRPr="0081305F" w:rsidRDefault="0081305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219,9</w:t>
            </w:r>
          </w:p>
        </w:tc>
        <w:tc>
          <w:tcPr>
            <w:tcW w:w="992" w:type="dxa"/>
            <w:gridSpan w:val="2"/>
          </w:tcPr>
          <w:p w:rsidR="005D004F" w:rsidRPr="0081305F" w:rsidRDefault="0081305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719,8</w:t>
            </w:r>
          </w:p>
        </w:tc>
        <w:tc>
          <w:tcPr>
            <w:tcW w:w="1105" w:type="dxa"/>
            <w:gridSpan w:val="2"/>
          </w:tcPr>
          <w:p w:rsidR="005D004F" w:rsidRPr="0081305F" w:rsidRDefault="0081305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1435,4</w:t>
            </w:r>
          </w:p>
        </w:tc>
        <w:tc>
          <w:tcPr>
            <w:tcW w:w="992" w:type="dxa"/>
          </w:tcPr>
          <w:p w:rsidR="005D004F" w:rsidRPr="0081305F" w:rsidRDefault="0081305F" w:rsidP="009171F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2028,0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28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сти, установленными уставом учр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 Министерства юстиции и им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поряжения, использования и спис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ного на праве оперативного управл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хранности и эффективности испол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зования государственного имущества Чувашской Республики</w:t>
            </w:r>
          </w:p>
        </w:tc>
        <w:tc>
          <w:tcPr>
            <w:tcW w:w="5357" w:type="dxa"/>
            <w:gridSpan w:val="9"/>
          </w:tcPr>
          <w:p w:rsidR="005D004F" w:rsidRPr="005D04FC" w:rsidRDefault="005D004F" w:rsidP="005D00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28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ственных программ Российской Ф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дерации, федеральных целевых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gridSpan w:val="2"/>
          </w:tcPr>
          <w:p w:rsidR="005D004F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</w:t>
            </w:r>
          </w:p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менее 1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3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104" w:type="dxa"/>
            <w:gridSpan w:val="2"/>
          </w:tcPr>
          <w:p w:rsidR="005D004F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</w:t>
            </w:r>
          </w:p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менее 1</w:t>
            </w:r>
          </w:p>
        </w:tc>
      </w:tr>
      <w:tr w:rsidR="005D004F" w:rsidRPr="005D04FC" w:rsidTr="005D004F">
        <w:tc>
          <w:tcPr>
            <w:tcW w:w="709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28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поддержанных проектов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в реализации государственных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грамм Российской Федерации, фед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вых</w:t>
            </w:r>
            <w:proofErr w:type="spellEnd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gridSpan w:val="2"/>
          </w:tcPr>
          <w:p w:rsidR="005D004F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Не </w:t>
            </w:r>
          </w:p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менее 1</w:t>
            </w: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3" w:type="dxa"/>
          </w:tcPr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104" w:type="dxa"/>
            <w:gridSpan w:val="2"/>
          </w:tcPr>
          <w:p w:rsidR="005D004F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</w:t>
            </w:r>
          </w:p>
          <w:p w:rsidR="005D004F" w:rsidRPr="005D04FC" w:rsidRDefault="005D004F" w:rsidP="009171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менее 1</w:t>
            </w:r>
          </w:p>
        </w:tc>
      </w:tr>
      <w:tr w:rsidR="0081305F" w:rsidRPr="005D04FC" w:rsidTr="005D004F">
        <w:tc>
          <w:tcPr>
            <w:tcW w:w="709" w:type="dxa"/>
          </w:tcPr>
          <w:p w:rsidR="0081305F" w:rsidRPr="005D04FC" w:rsidRDefault="0081305F" w:rsidP="008130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82" w:type="dxa"/>
            <w:gridSpan w:val="2"/>
          </w:tcPr>
          <w:p w:rsidR="0081305F" w:rsidRPr="005D04FC" w:rsidRDefault="0081305F" w:rsidP="008130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="007F4D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81305F" w:rsidRPr="0081305F" w:rsidRDefault="0081305F" w:rsidP="008130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106,5</w:t>
            </w:r>
          </w:p>
        </w:tc>
        <w:tc>
          <w:tcPr>
            <w:tcW w:w="992" w:type="dxa"/>
            <w:gridSpan w:val="2"/>
          </w:tcPr>
          <w:p w:rsidR="0081305F" w:rsidRPr="0081305F" w:rsidRDefault="0081305F" w:rsidP="0081305F">
            <w:pPr>
              <w:jc w:val="center"/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106,5</w:t>
            </w:r>
          </w:p>
        </w:tc>
        <w:tc>
          <w:tcPr>
            <w:tcW w:w="992" w:type="dxa"/>
            <w:gridSpan w:val="2"/>
          </w:tcPr>
          <w:p w:rsidR="0081305F" w:rsidRPr="0081305F" w:rsidRDefault="0081305F" w:rsidP="0081305F">
            <w:pPr>
              <w:jc w:val="center"/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106,5</w:t>
            </w:r>
          </w:p>
        </w:tc>
        <w:tc>
          <w:tcPr>
            <w:tcW w:w="993" w:type="dxa"/>
          </w:tcPr>
          <w:p w:rsidR="0081305F" w:rsidRPr="0081305F" w:rsidRDefault="0081305F" w:rsidP="0081305F">
            <w:pPr>
              <w:jc w:val="center"/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106,5</w:t>
            </w:r>
          </w:p>
        </w:tc>
        <w:tc>
          <w:tcPr>
            <w:tcW w:w="1104" w:type="dxa"/>
            <w:gridSpan w:val="2"/>
          </w:tcPr>
          <w:p w:rsidR="0081305F" w:rsidRPr="0081305F" w:rsidRDefault="0081305F" w:rsidP="0081305F">
            <w:pPr>
              <w:jc w:val="center"/>
            </w:pPr>
            <w:r w:rsidRPr="008130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106,5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B057AA" w:rsidRPr="00A849E5" w:rsidTr="00B057AA">
        <w:tc>
          <w:tcPr>
            <w:tcW w:w="5211" w:type="dxa"/>
          </w:tcPr>
          <w:p w:rsidR="00B057AA" w:rsidRPr="00A849E5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04F" w:rsidRPr="00A849E5" w:rsidRDefault="005D004F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7AA" w:rsidRPr="00A849E5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A849E5" w:rsidRPr="00A849E5" w:rsidRDefault="00A849E5" w:rsidP="00A849E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E5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A849E5" w:rsidRPr="00A849E5" w:rsidRDefault="00A849E5" w:rsidP="00A849E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E5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A849E5" w:rsidRPr="00A849E5" w:rsidRDefault="00A849E5" w:rsidP="00A849E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E5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A849E5" w:rsidRPr="00A849E5" w:rsidRDefault="00A849E5" w:rsidP="00A849E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E5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B057AA" w:rsidRPr="00A849E5" w:rsidRDefault="00A849E5" w:rsidP="00A849E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7AA" w:rsidRPr="00A849E5">
              <w:rPr>
                <w:rFonts w:ascii="Times New Roman" w:hAnsi="Times New Roman" w:cs="Times New Roman"/>
                <w:sz w:val="26"/>
                <w:szCs w:val="26"/>
              </w:rPr>
              <w:t>(Приложение № 20)</w:t>
            </w:r>
          </w:p>
          <w:p w:rsidR="00B057AA" w:rsidRPr="00A849E5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49E5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9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A849E5" w:rsidRDefault="00280719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B057AA" w:rsidRPr="00A849E5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A84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7AA" w:rsidRPr="00A849E5">
        <w:rPr>
          <w:rFonts w:ascii="Times New Roman" w:hAnsi="Times New Roman" w:cs="Times New Roman"/>
          <w:b/>
          <w:sz w:val="26"/>
          <w:szCs w:val="26"/>
        </w:rPr>
        <w:t xml:space="preserve">учреждения Чувашской Республики «Государственный </w:t>
      </w:r>
    </w:p>
    <w:p w:rsidR="00B057AA" w:rsidRPr="00A849E5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9E5">
        <w:rPr>
          <w:rFonts w:ascii="Times New Roman" w:hAnsi="Times New Roman" w:cs="Times New Roman"/>
          <w:b/>
          <w:sz w:val="26"/>
          <w:szCs w:val="26"/>
        </w:rPr>
        <w:t>исторический</w:t>
      </w:r>
      <w:r w:rsidR="00A84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9E5">
        <w:rPr>
          <w:rFonts w:ascii="Times New Roman" w:hAnsi="Times New Roman" w:cs="Times New Roman"/>
          <w:b/>
          <w:sz w:val="26"/>
          <w:szCs w:val="26"/>
        </w:rPr>
        <w:t xml:space="preserve">архив Чувашской Республики» и его руководителя на </w:t>
      </w:r>
      <w:r w:rsidR="00A10BA7" w:rsidRPr="00A849E5">
        <w:rPr>
          <w:rFonts w:ascii="Times New Roman" w:hAnsi="Times New Roman" w:cs="Times New Roman"/>
          <w:b/>
          <w:sz w:val="26"/>
          <w:szCs w:val="26"/>
        </w:rPr>
        <w:t>2020</w:t>
      </w:r>
      <w:r w:rsidRPr="00A849E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849E5" w:rsidRP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  <w:gridCol w:w="222"/>
      </w:tblGrid>
      <w:tr w:rsidR="00B057AA" w:rsidRPr="00B057AA" w:rsidTr="00B057AA">
        <w:tc>
          <w:tcPr>
            <w:tcW w:w="5211" w:type="dxa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7"/>
              <w:gridCol w:w="3814"/>
              <w:gridCol w:w="1384"/>
              <w:gridCol w:w="981"/>
              <w:gridCol w:w="52"/>
              <w:gridCol w:w="1053"/>
              <w:gridCol w:w="1105"/>
              <w:gridCol w:w="88"/>
              <w:gridCol w:w="899"/>
            </w:tblGrid>
            <w:tr w:rsidR="00A849E5" w:rsidRPr="00A849E5" w:rsidTr="00A849E5">
              <w:tc>
                <w:tcPr>
                  <w:tcW w:w="717" w:type="dxa"/>
                  <w:vMerge w:val="restart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814" w:type="dxa"/>
                  <w:vMerge w:val="restart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Наименование показателя </w:t>
                  </w:r>
                </w:p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эффективности деятельности </w:t>
                  </w:r>
                </w:p>
              </w:tc>
              <w:tc>
                <w:tcPr>
                  <w:tcW w:w="1384" w:type="dxa"/>
                  <w:vMerge w:val="restart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Значение показателя на 2020 год</w:t>
                  </w:r>
                </w:p>
              </w:tc>
              <w:tc>
                <w:tcPr>
                  <w:tcW w:w="4178" w:type="dxa"/>
                  <w:gridSpan w:val="6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  <w:vMerge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3814" w:type="dxa"/>
                  <w:vMerge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81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  <w:tc>
                <w:tcPr>
                  <w:tcW w:w="1105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II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 xml:space="preserve"> кв.</w:t>
                  </w:r>
                </w:p>
              </w:tc>
              <w:tc>
                <w:tcPr>
                  <w:tcW w:w="1105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III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  <w:tc>
                <w:tcPr>
                  <w:tcW w:w="987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IV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</w:tr>
            <w:tr w:rsidR="00A849E5" w:rsidRPr="00A849E5" w:rsidTr="00A849E5">
              <w:tc>
                <w:tcPr>
                  <w:tcW w:w="10093" w:type="dxa"/>
                  <w:gridSpan w:val="9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  <w:lang w:val="en-US"/>
                    </w:rPr>
                    <w:t>I</w:t>
                  </w:r>
                  <w:r w:rsidRPr="00A849E5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</w:rPr>
                    <w:t>. Основная деятельность учреждения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Выполнение показателей гос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у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дарственного задания на оказ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ние государственных услуг (в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ы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полнение работ)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исполненных запр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сов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854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228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223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посещений читал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ь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ного зала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6800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1782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1778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1483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1757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записей, внесенных в электронные справочно-поисковые средства (БД)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1015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1015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1.4.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включенных в состав Архивного фонда Российской Федерации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2600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245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439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1290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626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1.5.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принятых на хранение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2600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347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818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955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480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1.6.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подготовленных к рассмотрению на рассекречивание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</w:t>
                  </w:r>
                </w:p>
              </w:tc>
            </w:tr>
            <w:tr w:rsidR="00E0281E" w:rsidRPr="00A849E5" w:rsidTr="00A849E5">
              <w:trPr>
                <w:trHeight w:val="599"/>
              </w:trPr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1.7.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дел (документов), прошедших физико-химическую и/или техническую обработку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1.8.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созданных эле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тронных копий документов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лист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30000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8360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6010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8691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6939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1.9.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Объем хранимых дел (докуме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тов)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1280860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1279202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1279920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1280460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1280860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1.10.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E0281E" w:rsidP="009171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E0281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методических ко</w:t>
                  </w:r>
                  <w:r w:rsidRPr="00E0281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E0281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сультаций, рекомендаций, ед</w:t>
                  </w:r>
                  <w:r w:rsidRPr="00E0281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E0281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ница</w:t>
                  </w:r>
                </w:p>
              </w:tc>
              <w:tc>
                <w:tcPr>
                  <w:tcW w:w="138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981" w:type="dxa"/>
                </w:tcPr>
                <w:p w:rsidR="00A849E5" w:rsidRPr="00A849E5" w:rsidRDefault="00A849E5" w:rsidP="009171FC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1105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105" w:type="dxa"/>
                </w:tcPr>
                <w:p w:rsidR="00A849E5" w:rsidRPr="00A849E5" w:rsidRDefault="00A849E5" w:rsidP="009171FC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987" w:type="dxa"/>
                  <w:gridSpan w:val="2"/>
                </w:tcPr>
                <w:p w:rsidR="00A849E5" w:rsidRPr="00A849E5" w:rsidRDefault="00A849E5" w:rsidP="009171FC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51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1.11.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реализованных пр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ектов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72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1.12.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Число участников мероприятий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человек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2850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1000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700</w:t>
                  </w:r>
                </w:p>
              </w:tc>
            </w:tr>
            <w:tr w:rsidR="00E0281E" w:rsidRPr="00A849E5" w:rsidTr="00A849E5">
              <w:tc>
                <w:tcPr>
                  <w:tcW w:w="717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1.13.</w:t>
                  </w:r>
                </w:p>
              </w:tc>
              <w:tc>
                <w:tcPr>
                  <w:tcW w:w="3814" w:type="dxa"/>
                </w:tcPr>
                <w:p w:rsidR="00E0281E" w:rsidRPr="00A849E5" w:rsidRDefault="00E0281E" w:rsidP="00CB56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посещений инте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нет-сайта архива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, единица</w:t>
                  </w:r>
                </w:p>
              </w:tc>
              <w:tc>
                <w:tcPr>
                  <w:tcW w:w="1384" w:type="dxa"/>
                </w:tcPr>
                <w:p w:rsidR="00E0281E" w:rsidRPr="00A849E5" w:rsidRDefault="00E0281E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81500</w:t>
                  </w:r>
                </w:p>
              </w:tc>
              <w:tc>
                <w:tcPr>
                  <w:tcW w:w="981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20575</w:t>
                  </w:r>
                </w:p>
              </w:tc>
              <w:tc>
                <w:tcPr>
                  <w:tcW w:w="1105" w:type="dxa"/>
                  <w:gridSpan w:val="2"/>
                </w:tcPr>
                <w:p w:rsidR="00E0281E" w:rsidRPr="00A849E5" w:rsidRDefault="00E0281E" w:rsidP="009171FC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20525</w:t>
                  </w:r>
                </w:p>
              </w:tc>
              <w:tc>
                <w:tcPr>
                  <w:tcW w:w="1105" w:type="dxa"/>
                </w:tcPr>
                <w:p w:rsidR="00E0281E" w:rsidRPr="00A849E5" w:rsidRDefault="00E0281E" w:rsidP="009171FC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19925</w:t>
                  </w:r>
                </w:p>
              </w:tc>
              <w:tc>
                <w:tcPr>
                  <w:tcW w:w="987" w:type="dxa"/>
                  <w:gridSpan w:val="2"/>
                </w:tcPr>
                <w:p w:rsidR="00E0281E" w:rsidRPr="00A849E5" w:rsidRDefault="00E0281E" w:rsidP="009171FC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20475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пользователей а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хивной информацией, </w:t>
                  </w:r>
                  <w:r w:rsidR="007F4DE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человек</w:t>
                  </w:r>
                </w:p>
              </w:tc>
              <w:tc>
                <w:tcPr>
                  <w:tcW w:w="138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13700</w:t>
                  </w:r>
                </w:p>
              </w:tc>
              <w:tc>
                <w:tcPr>
                  <w:tcW w:w="981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3600</w:t>
                  </w:r>
                </w:p>
              </w:tc>
              <w:tc>
                <w:tcPr>
                  <w:tcW w:w="1105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3700</w:t>
                  </w:r>
                </w:p>
              </w:tc>
              <w:tc>
                <w:tcPr>
                  <w:tcW w:w="1105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2800</w:t>
                  </w:r>
                </w:p>
              </w:tc>
              <w:tc>
                <w:tcPr>
                  <w:tcW w:w="987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3600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оцифрованных д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кументов, </w:t>
                  </w:r>
                  <w:r w:rsidR="007F4DE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единиц</w:t>
                  </w:r>
                  <w:r w:rsidR="00E0281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хранения</w:t>
                  </w:r>
                </w:p>
              </w:tc>
              <w:tc>
                <w:tcPr>
                  <w:tcW w:w="138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981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665</w:t>
                  </w:r>
                </w:p>
              </w:tc>
              <w:tc>
                <w:tcPr>
                  <w:tcW w:w="1105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665</w:t>
                  </w:r>
                </w:p>
              </w:tc>
              <w:tc>
                <w:tcPr>
                  <w:tcW w:w="1105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987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320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посещений офиц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ального сайта учреждения в и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формационно-телекоммуникационной сети «Интернет», </w:t>
                  </w:r>
                  <w:r w:rsidR="007F4DE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38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81500</w:t>
                  </w:r>
                </w:p>
              </w:tc>
              <w:tc>
                <w:tcPr>
                  <w:tcW w:w="981" w:type="dxa"/>
                </w:tcPr>
                <w:p w:rsidR="00A849E5" w:rsidRPr="00A849E5" w:rsidRDefault="00A849E5" w:rsidP="009171FC">
                  <w:pPr>
                    <w:spacing w:after="0" w:line="240" w:lineRule="auto"/>
                    <w:ind w:right="-61" w:hanging="105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20575</w:t>
                  </w:r>
                </w:p>
              </w:tc>
              <w:tc>
                <w:tcPr>
                  <w:tcW w:w="1105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ind w:right="-153" w:hanging="1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20525</w:t>
                  </w:r>
                </w:p>
              </w:tc>
              <w:tc>
                <w:tcPr>
                  <w:tcW w:w="1105" w:type="dxa"/>
                </w:tcPr>
                <w:p w:rsidR="00A849E5" w:rsidRPr="00A849E5" w:rsidRDefault="00A849E5" w:rsidP="009171FC">
                  <w:pPr>
                    <w:spacing w:after="0" w:line="240" w:lineRule="auto"/>
                    <w:ind w:right="-104" w:hanging="63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19925</w:t>
                  </w:r>
                </w:p>
              </w:tc>
              <w:tc>
                <w:tcPr>
                  <w:tcW w:w="987" w:type="dxa"/>
                  <w:gridSpan w:val="2"/>
                </w:tcPr>
                <w:p w:rsidR="00A849E5" w:rsidRPr="00A849E5" w:rsidRDefault="00A849E5" w:rsidP="009171FC">
                  <w:pPr>
                    <w:tabs>
                      <w:tab w:val="left" w:pos="4081"/>
                    </w:tabs>
                    <w:spacing w:after="0" w:line="240" w:lineRule="auto"/>
                    <w:ind w:hanging="112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20475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Обеспечение учреждением 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крытости и доступности инфо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мации о деятельности учрежд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ния, в том числе с использован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ем информационно-телекоммуникационной сети «Интернет»</w:t>
                  </w:r>
                </w:p>
              </w:tc>
              <w:tc>
                <w:tcPr>
                  <w:tcW w:w="5562" w:type="dxa"/>
                  <w:gridSpan w:val="7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своевременное обновление сайта учреждения, размещение актуальной информации</w:t>
                  </w:r>
                </w:p>
              </w:tc>
            </w:tr>
            <w:tr w:rsidR="00A849E5" w:rsidRPr="00A849E5" w:rsidTr="00A849E5">
              <w:tc>
                <w:tcPr>
                  <w:tcW w:w="10093" w:type="dxa"/>
                  <w:gridSpan w:val="9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  <w:lang w:val="en-US"/>
                    </w:rPr>
                    <w:t>II</w:t>
                  </w:r>
                  <w:r w:rsidRPr="00A849E5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</w:rPr>
                    <w:t>. Финансово-экономическая деятельность и исполнительская дисциплина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Получение доходов от оказания платных услуг по сравнению с аналогичным периодом прошл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го года, тыс. рублей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849E5" w:rsidRPr="00142715" w:rsidRDefault="0014271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2468,3</w:t>
                  </w:r>
                </w:p>
              </w:tc>
              <w:tc>
                <w:tcPr>
                  <w:tcW w:w="1033" w:type="dxa"/>
                  <w:gridSpan w:val="2"/>
                  <w:shd w:val="clear" w:color="auto" w:fill="auto"/>
                </w:tcPr>
                <w:p w:rsidR="00A849E5" w:rsidRPr="00142715" w:rsidRDefault="00142715" w:rsidP="00142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461,1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A849E5" w:rsidRPr="00142715" w:rsidRDefault="0014271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686,0</w:t>
                  </w:r>
                </w:p>
              </w:tc>
              <w:tc>
                <w:tcPr>
                  <w:tcW w:w="1193" w:type="dxa"/>
                  <w:gridSpan w:val="2"/>
                  <w:shd w:val="clear" w:color="auto" w:fill="auto"/>
                </w:tcPr>
                <w:p w:rsidR="00A849E5" w:rsidRPr="00142715" w:rsidRDefault="0014271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559,6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A849E5" w:rsidRPr="00142715" w:rsidRDefault="0014271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761,6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Обеспечение сохранности, э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фективности использования имущества учреждения по цел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вому назначению в соответствии с видами деятельности, устано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ленными уставом учреждения, в том числе выполнение распор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я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дительных актов и поручений Министерства юстиции и им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у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щественных отношений Чува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ш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ской Республики по вопросам учета, распоряжения, использ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вания и списания государстве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ного имущества Чувашской Ре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публики, закрепленного на праве оперативного управления или переданного учреждению в пользование, включая земельные участки, устранение замечаний, выявленных в результате пров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дения совместных проверок в части сохранности и эффекти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ности использования госуда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ственного имущества Чувашской Республики</w:t>
                  </w:r>
                </w:p>
              </w:tc>
              <w:tc>
                <w:tcPr>
                  <w:tcW w:w="5562" w:type="dxa"/>
                  <w:gridSpan w:val="7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в установленные сроки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разработанных пр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ектов для участия в реализации государственных программ Ро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сийской Федерации, федерал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ь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ных целевых программ, </w:t>
                  </w:r>
                  <w:proofErr w:type="spellStart"/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грант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вых</w:t>
                  </w:r>
                  <w:proofErr w:type="spellEnd"/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конкурсах, </w:t>
                  </w:r>
                  <w:r w:rsidR="007F4DE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38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33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53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93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99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</w:tr>
            <w:tr w:rsidR="00A849E5" w:rsidRPr="00A849E5" w:rsidTr="00A849E5">
              <w:tc>
                <w:tcPr>
                  <w:tcW w:w="717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381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поддержанных пр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ектов в реализации госуда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ственных программ Российской Федерации, федеральных цел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вых программ, </w:t>
                  </w:r>
                  <w:proofErr w:type="spellStart"/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грантовых</w:t>
                  </w:r>
                  <w:proofErr w:type="spellEnd"/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ко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курсах, </w:t>
                  </w:r>
                  <w:r w:rsidR="007F4DE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384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33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53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93" w:type="dxa"/>
                  <w:gridSpan w:val="2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99" w:type="dxa"/>
                </w:tcPr>
                <w:p w:rsidR="00A849E5" w:rsidRPr="00A849E5" w:rsidRDefault="00A849E5" w:rsidP="00917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</w:tr>
            <w:tr w:rsidR="00142715" w:rsidRPr="00A849E5" w:rsidTr="00A849E5">
              <w:tc>
                <w:tcPr>
                  <w:tcW w:w="717" w:type="dxa"/>
                </w:tcPr>
                <w:p w:rsidR="00142715" w:rsidRPr="00A849E5" w:rsidRDefault="00142715" w:rsidP="00142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814" w:type="dxa"/>
                </w:tcPr>
                <w:p w:rsidR="00142715" w:rsidRPr="00A849E5" w:rsidRDefault="00142715" w:rsidP="001427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A849E5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>Обеспечение соответствия уро</w:t>
                  </w:r>
                  <w:r w:rsidRPr="00A849E5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>в</w:t>
                  </w:r>
                  <w:r w:rsidRPr="00A849E5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 xml:space="preserve">ня средней заработной платы 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A849E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ботников учреждения </w:t>
                  </w:r>
                  <w:r w:rsidRPr="00A849E5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 xml:space="preserve">плановым целевым значениям, </w:t>
                  </w:r>
                  <w:r w:rsidR="007F4DE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процентов</w:t>
                  </w:r>
                </w:p>
              </w:tc>
              <w:tc>
                <w:tcPr>
                  <w:tcW w:w="1384" w:type="dxa"/>
                </w:tcPr>
                <w:p w:rsidR="00142715" w:rsidRPr="00142715" w:rsidRDefault="00142715" w:rsidP="00142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107,5</w:t>
                  </w:r>
                </w:p>
              </w:tc>
              <w:tc>
                <w:tcPr>
                  <w:tcW w:w="1033" w:type="dxa"/>
                  <w:gridSpan w:val="2"/>
                </w:tcPr>
                <w:p w:rsidR="00142715" w:rsidRPr="00142715" w:rsidRDefault="00142715" w:rsidP="00142715">
                  <w:pPr>
                    <w:jc w:val="center"/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107,5</w:t>
                  </w:r>
                </w:p>
              </w:tc>
              <w:tc>
                <w:tcPr>
                  <w:tcW w:w="1053" w:type="dxa"/>
                </w:tcPr>
                <w:p w:rsidR="00142715" w:rsidRPr="00142715" w:rsidRDefault="00142715" w:rsidP="00142715">
                  <w:pPr>
                    <w:jc w:val="center"/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107,5</w:t>
                  </w:r>
                </w:p>
              </w:tc>
              <w:tc>
                <w:tcPr>
                  <w:tcW w:w="1193" w:type="dxa"/>
                  <w:gridSpan w:val="2"/>
                </w:tcPr>
                <w:p w:rsidR="00142715" w:rsidRPr="00142715" w:rsidRDefault="00142715" w:rsidP="00142715">
                  <w:pPr>
                    <w:jc w:val="center"/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107,5</w:t>
                  </w:r>
                </w:p>
              </w:tc>
              <w:tc>
                <w:tcPr>
                  <w:tcW w:w="899" w:type="dxa"/>
                </w:tcPr>
                <w:p w:rsidR="00142715" w:rsidRPr="00142715" w:rsidRDefault="00142715" w:rsidP="00142715">
                  <w:pPr>
                    <w:jc w:val="center"/>
                  </w:pPr>
                  <w:r w:rsidRPr="0014271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107,5</w:t>
                  </w:r>
                </w:p>
              </w:tc>
            </w:tr>
          </w:tbl>
          <w:p w:rsidR="00B057AA" w:rsidRPr="00B057AA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B057AA" w:rsidRPr="00B057AA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Default="009171FC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517" w:rsidRDefault="00A95517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>приказом Министерства культуры,</w:t>
      </w: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 xml:space="preserve">по делам национальностей и </w:t>
      </w: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 xml:space="preserve">архивного дела Чувашской Республики </w:t>
      </w:r>
    </w:p>
    <w:p w:rsidR="009171FC" w:rsidRPr="00A849E5" w:rsidRDefault="009171FC" w:rsidP="009171FC">
      <w:pPr>
        <w:spacing w:after="0" w:line="240" w:lineRule="auto"/>
        <w:ind w:left="4962" w:right="317"/>
        <w:jc w:val="center"/>
        <w:rPr>
          <w:rFonts w:ascii="Times New Roman" w:hAnsi="Times New Roman" w:cs="Times New Roman"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 xml:space="preserve">от 16 января 2020 г. № 14 </w:t>
      </w:r>
    </w:p>
    <w:p w:rsidR="00A849E5" w:rsidRDefault="009171FC" w:rsidP="009171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9E5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849E5">
        <w:rPr>
          <w:rFonts w:ascii="Times New Roman" w:hAnsi="Times New Roman" w:cs="Times New Roman"/>
          <w:sz w:val="26"/>
          <w:szCs w:val="26"/>
        </w:rPr>
        <w:t>)</w:t>
      </w:r>
    </w:p>
    <w:p w:rsidR="00A849E5" w:rsidRDefault="00A849E5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FDB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B057AA" w:rsidRPr="00B057AA" w:rsidRDefault="00280719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B057AA" w:rsidRPr="00B057AA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1D6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7AA" w:rsidRPr="00B057AA">
        <w:rPr>
          <w:rFonts w:ascii="Times New Roman" w:hAnsi="Times New Roman" w:cs="Times New Roman"/>
          <w:b/>
          <w:sz w:val="26"/>
          <w:szCs w:val="26"/>
        </w:rPr>
        <w:t>учреждения Чувашской Республики «</w:t>
      </w:r>
      <w:proofErr w:type="spellStart"/>
      <w:r w:rsidR="00B057AA" w:rsidRPr="00B057AA">
        <w:rPr>
          <w:rFonts w:ascii="Times New Roman" w:hAnsi="Times New Roman" w:cs="Times New Roman"/>
          <w:b/>
          <w:sz w:val="26"/>
          <w:szCs w:val="26"/>
        </w:rPr>
        <w:t>Госкиностудия</w:t>
      </w:r>
      <w:proofErr w:type="spellEnd"/>
      <w:r w:rsidR="00B057AA" w:rsidRPr="00B057A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B057AA" w:rsidRPr="00B057AA">
        <w:rPr>
          <w:rFonts w:ascii="Times New Roman" w:hAnsi="Times New Roman" w:cs="Times New Roman"/>
          <w:b/>
          <w:sz w:val="26"/>
          <w:szCs w:val="26"/>
        </w:rPr>
        <w:t>Чувашкино</w:t>
      </w:r>
      <w:proofErr w:type="spellEnd"/>
      <w:r w:rsidR="00B057AA" w:rsidRPr="00B057AA">
        <w:rPr>
          <w:rFonts w:ascii="Times New Roman" w:hAnsi="Times New Roman" w:cs="Times New Roman"/>
          <w:b/>
          <w:sz w:val="26"/>
          <w:szCs w:val="26"/>
        </w:rPr>
        <w:t xml:space="preserve">» и архив электронной документации» Минкультуры Чувашии и его руководителя 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B057A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134"/>
        <w:gridCol w:w="925"/>
        <w:gridCol w:w="16"/>
        <w:gridCol w:w="163"/>
        <w:gridCol w:w="721"/>
        <w:gridCol w:w="16"/>
        <w:gridCol w:w="163"/>
        <w:gridCol w:w="721"/>
        <w:gridCol w:w="16"/>
        <w:gridCol w:w="163"/>
        <w:gridCol w:w="920"/>
      </w:tblGrid>
      <w:tr w:rsidR="001D6FDB" w:rsidRPr="001D6FDB" w:rsidTr="001B6F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ля на 2020 год</w:t>
            </w:r>
          </w:p>
        </w:tc>
        <w:tc>
          <w:tcPr>
            <w:tcW w:w="3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D6FDB" w:rsidRPr="001D6FDB" w:rsidTr="001B6F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B" w:rsidRPr="001D6FDB" w:rsidRDefault="001D6FDB" w:rsidP="001D6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B" w:rsidRPr="001D6FDB" w:rsidRDefault="001D6FDB" w:rsidP="001D6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B" w:rsidRPr="001D6FDB" w:rsidRDefault="001D6FDB" w:rsidP="001D6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1D6FDB" w:rsidRPr="001D6FDB" w:rsidTr="001B6FB2">
        <w:tc>
          <w:tcPr>
            <w:tcW w:w="10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1D6FDB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зрителей на закрытой пл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щадке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зрителей на открытой пл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щадке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читального з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фильмовых материалов принятых на хранение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10110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10110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фильмовых материалов, хранимых в фильмофонде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10110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10110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записей, внесенных в эле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тронные справочно-поисковые сре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ства (БД)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2120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дел (документов), вкл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ченных в состав Архивного фонда Ро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дел (документов), прин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тых на хранение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Объем хранимых дел (документов)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32264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30974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31484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31844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32264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4300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1B6FB2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CB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посещений интернет-сайта архива,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2" w:rsidRPr="001D6FDB" w:rsidRDefault="001B6FB2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1D6FDB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Объем фильмофонда,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10110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10110</w:t>
            </w:r>
          </w:p>
        </w:tc>
      </w:tr>
      <w:tr w:rsidR="001D6FDB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официального сайта учреждения в информационно-телекоммуникационной сети «Инте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нет»,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1D6FDB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пользованием информационно-телекоммуникационной сети «Инте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сайта учрежд</w:t>
            </w:r>
            <w:r w:rsidRPr="001D6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FDB">
              <w:rPr>
                <w:rFonts w:ascii="Times New Roman" w:hAnsi="Times New Roman" w:cs="Times New Roman"/>
                <w:sz w:val="24"/>
                <w:szCs w:val="24"/>
              </w:rPr>
              <w:t>ния, размещение актуальной информации</w:t>
            </w:r>
          </w:p>
        </w:tc>
      </w:tr>
      <w:tr w:rsidR="001D6FDB" w:rsidRPr="001D6FDB" w:rsidTr="001B6FB2">
        <w:tc>
          <w:tcPr>
            <w:tcW w:w="10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1D6FDB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1D6FDB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Получение доходов от оказания пла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аналогичным периодом прошлого года,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E83B55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1186,7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E83B55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180,4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E83B55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176,7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E83B55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401,7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E83B55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427,9</w:t>
            </w:r>
          </w:p>
        </w:tc>
      </w:tr>
      <w:tr w:rsidR="001D6FDB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местных проверок в части сохранности и эффективности использования гос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1D6FDB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D6FDB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поддержанных проектов в реализации государственных программ Российской Федерации, федеральных целевых программ, </w:t>
            </w:r>
            <w:proofErr w:type="spellStart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конку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E83B55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E83B55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B" w:rsidRPr="00E83B55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1D6FDB" w:rsidRPr="00E83B55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B" w:rsidRPr="00E83B55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83B55" w:rsidRPr="001D6FDB" w:rsidTr="001B6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5" w:rsidRPr="001D6FDB" w:rsidRDefault="00E83B55" w:rsidP="00E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55" w:rsidRPr="001D6FDB" w:rsidRDefault="00E83B55" w:rsidP="00E8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1D6FDB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1D6FD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55" w:rsidRPr="00E83B55" w:rsidRDefault="00E83B55" w:rsidP="00E8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55" w:rsidRPr="00E83B55" w:rsidRDefault="00E83B55" w:rsidP="00E83B55">
            <w:pPr>
              <w:jc w:val="center"/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55" w:rsidRPr="00E83B55" w:rsidRDefault="00E83B55" w:rsidP="00E83B55">
            <w:pPr>
              <w:jc w:val="center"/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55" w:rsidRPr="00E83B55" w:rsidRDefault="00E83B55" w:rsidP="00E83B55">
            <w:pPr>
              <w:jc w:val="center"/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55" w:rsidRPr="00E83B55" w:rsidRDefault="00E83B55" w:rsidP="00E83B55">
            <w:pPr>
              <w:jc w:val="center"/>
            </w:pPr>
            <w:r w:rsidRPr="00E83B55"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D309BA" w:rsidTr="00DB4BB5">
        <w:tc>
          <w:tcPr>
            <w:tcW w:w="5211" w:type="dxa"/>
          </w:tcPr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D6FDB" w:rsidRPr="001D6FDB" w:rsidRDefault="001D6FDB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1D6FDB" w:rsidRPr="001D6FDB" w:rsidRDefault="001D6FDB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1D6FDB" w:rsidRPr="001D6FDB" w:rsidRDefault="001D6FDB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1D6FDB" w:rsidRDefault="001D6FDB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6C3356" w:rsidRPr="00D309BA" w:rsidRDefault="006C3356" w:rsidP="001D6FDB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(Приложение № 22)</w:t>
            </w:r>
          </w:p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D6FDB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 Показатели эффективности деятельности </w:t>
      </w:r>
    </w:p>
    <w:p w:rsidR="001D6FDB" w:rsidRDefault="00280719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>юджетного</w:t>
      </w:r>
      <w:r w:rsidR="001D6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 xml:space="preserve">образовательного учреждения Чувашской Республики высшего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образования «Чувашский государственный институт культуры и искусств»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142"/>
        <w:gridCol w:w="1141"/>
        <w:gridCol w:w="985"/>
        <w:gridCol w:w="90"/>
        <w:gridCol w:w="810"/>
        <w:gridCol w:w="90"/>
        <w:gridCol w:w="810"/>
        <w:gridCol w:w="90"/>
        <w:gridCol w:w="945"/>
      </w:tblGrid>
      <w:tr w:rsidR="001D6FDB" w:rsidRPr="001D6FDB" w:rsidTr="001D6FDB">
        <w:tc>
          <w:tcPr>
            <w:tcW w:w="648" w:type="dxa"/>
            <w:vMerge w:val="restart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4" w:type="dxa"/>
            <w:vMerge w:val="restart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283" w:type="dxa"/>
            <w:gridSpan w:val="2"/>
            <w:vMerge w:val="restart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820" w:type="dxa"/>
            <w:gridSpan w:val="7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D6FDB" w:rsidRPr="001D6FDB" w:rsidTr="001D6FDB">
        <w:tc>
          <w:tcPr>
            <w:tcW w:w="648" w:type="dxa"/>
            <w:vMerge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gridSpan w:val="2"/>
            <w:vMerge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1D6FDB" w:rsidRPr="001D6FDB" w:rsidTr="001D6FDB">
        <w:tc>
          <w:tcPr>
            <w:tcW w:w="10065" w:type="dxa"/>
            <w:gridSpan w:val="11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1D6FDB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зачисл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ния студентов на направление по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готовки (специальность) высшего профессионального образования с учетом формы обучения,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Проходной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зачи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ления студентов на направление подготовки (специальность) высш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го профессионального образования с учетом формы обучения,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ников по направлениям подготовки (специальностям) высшего профе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сионального образования, труд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устроившихся после окончания обучения,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ников по направлениям подготовки (специальностям) высшего профе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сионального образования, труд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устроившихся и работающих по специальности в течение не менее трех лет после окончания обучения,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человеко-часов (реал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зация дополнительных професси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нальных программ повышения кв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лификации), человеко-час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15930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6840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5460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3150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ния качеством оказания госуда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ственной услуги (реализация допо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нительных профессиональных пр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грамм повышения квалификации),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542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но-просветительских мероприятий (фестивалей, концертов, выставок, смотров, конкурсов, семинаров, м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стер-классов, творческих лаборат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рий, научных конференций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научных публикаций: учебных и методических пособий, научных разработок и других видов (программ, статей, тезисов докладов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83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07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4" w:type="dxa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тости и доступности информации о деятельности учреждения, в том числе с использованием сети 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тернет</w:t>
            </w:r>
          </w:p>
        </w:tc>
        <w:tc>
          <w:tcPr>
            <w:tcW w:w="5103" w:type="dxa"/>
            <w:gridSpan w:val="9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1D6FDB" w:rsidRPr="001D6FDB" w:rsidTr="001D6FDB">
        <w:tc>
          <w:tcPr>
            <w:tcW w:w="10065" w:type="dxa"/>
            <w:gridSpan w:val="11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1D6FDB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6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141" w:type="dxa"/>
          </w:tcPr>
          <w:p w:rsidR="001D6FDB" w:rsidRPr="001D6FDB" w:rsidRDefault="007F4DE8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9845,6</w:t>
            </w:r>
          </w:p>
        </w:tc>
        <w:tc>
          <w:tcPr>
            <w:tcW w:w="985" w:type="dxa"/>
          </w:tcPr>
          <w:p w:rsidR="001D6FDB" w:rsidRPr="001D6FDB" w:rsidRDefault="007F4DE8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2301,2</w:t>
            </w:r>
          </w:p>
        </w:tc>
        <w:tc>
          <w:tcPr>
            <w:tcW w:w="900" w:type="dxa"/>
            <w:gridSpan w:val="2"/>
          </w:tcPr>
          <w:p w:rsidR="001D6FDB" w:rsidRPr="001D6FDB" w:rsidRDefault="007F4DE8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1401,2</w:t>
            </w:r>
          </w:p>
        </w:tc>
        <w:tc>
          <w:tcPr>
            <w:tcW w:w="900" w:type="dxa"/>
            <w:gridSpan w:val="2"/>
          </w:tcPr>
          <w:p w:rsidR="001D6FDB" w:rsidRPr="001D6FDB" w:rsidRDefault="007F4DE8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2093,6</w:t>
            </w:r>
          </w:p>
        </w:tc>
        <w:tc>
          <w:tcPr>
            <w:tcW w:w="1035" w:type="dxa"/>
            <w:gridSpan w:val="2"/>
          </w:tcPr>
          <w:p w:rsidR="001D6FDB" w:rsidRPr="001D6FDB" w:rsidRDefault="007F4DE8" w:rsidP="001D6FD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4049,6</w:t>
            </w:r>
          </w:p>
        </w:tc>
      </w:tr>
      <w:tr w:rsidR="001D6FDB" w:rsidRPr="001D6FDB" w:rsidTr="001D6FDB"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6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эффекти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использования имущества учр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 по целевому назначению в с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тельных актов и поручений Министе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ства юстиции и имущественных отн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шений Чувашской Республики по в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просам учета, распоряжения, испол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зования и списания государственного имущества Чувашской Республики, закрепленного на праве оперативного управления или переданного учрежд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нию в пользование, включая земел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ные участки, устранение замечаний, выявленных в результате проведения совместных проверок в части сохра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ности и эффективности использования 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государственного имущества Чува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</w:t>
            </w:r>
            <w:r w:rsidRPr="001D6FD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ской Республики</w:t>
            </w:r>
          </w:p>
        </w:tc>
        <w:tc>
          <w:tcPr>
            <w:tcW w:w="4961" w:type="dxa"/>
            <w:gridSpan w:val="8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1D6FDB" w:rsidRPr="001D6FDB" w:rsidTr="001D6FDB">
        <w:trPr>
          <w:trHeight w:val="1324"/>
        </w:trPr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56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41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8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1D6FDB" w:rsidRPr="001D6FDB" w:rsidTr="001D6FDB">
        <w:trPr>
          <w:trHeight w:val="343"/>
        </w:trPr>
        <w:tc>
          <w:tcPr>
            <w:tcW w:w="648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6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41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  <w:tc>
          <w:tcPr>
            <w:tcW w:w="985" w:type="dxa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gridSpan w:val="2"/>
          </w:tcPr>
          <w:p w:rsidR="001D6FDB" w:rsidRPr="001D6FDB" w:rsidRDefault="001D6FDB" w:rsidP="001D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7F4DE8" w:rsidRPr="001D6FDB" w:rsidTr="001D6FDB">
        <w:tc>
          <w:tcPr>
            <w:tcW w:w="648" w:type="dxa"/>
          </w:tcPr>
          <w:p w:rsidR="007F4DE8" w:rsidRPr="001D6FDB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6" w:type="dxa"/>
            <w:gridSpan w:val="2"/>
          </w:tcPr>
          <w:p w:rsidR="007F4DE8" w:rsidRPr="001D6FDB" w:rsidRDefault="007F4DE8" w:rsidP="007F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F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6FDB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1D6F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141" w:type="dxa"/>
          </w:tcPr>
          <w:p w:rsidR="007F4DE8" w:rsidRPr="001D6FDB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85" w:type="dxa"/>
          </w:tcPr>
          <w:p w:rsidR="007F4DE8" w:rsidRDefault="007F4DE8" w:rsidP="007F4DE8">
            <w:pPr>
              <w:jc w:val="center"/>
            </w:pPr>
            <w:r w:rsidRPr="006659A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00" w:type="dxa"/>
            <w:gridSpan w:val="2"/>
          </w:tcPr>
          <w:p w:rsidR="007F4DE8" w:rsidRDefault="007F4DE8" w:rsidP="007F4DE8">
            <w:pPr>
              <w:jc w:val="center"/>
            </w:pPr>
            <w:r w:rsidRPr="006659A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00" w:type="dxa"/>
            <w:gridSpan w:val="2"/>
          </w:tcPr>
          <w:p w:rsidR="007F4DE8" w:rsidRDefault="007F4DE8" w:rsidP="007F4DE8">
            <w:pPr>
              <w:jc w:val="center"/>
            </w:pPr>
            <w:r w:rsidRPr="006659A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035" w:type="dxa"/>
            <w:gridSpan w:val="2"/>
          </w:tcPr>
          <w:p w:rsidR="007F4DE8" w:rsidRDefault="007F4DE8" w:rsidP="007F4DE8">
            <w:pPr>
              <w:jc w:val="center"/>
            </w:pPr>
            <w:r w:rsidRPr="006659A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D309BA" w:rsidTr="00DB4BB5">
        <w:tc>
          <w:tcPr>
            <w:tcW w:w="5211" w:type="dxa"/>
          </w:tcPr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17" w:rsidRDefault="00A95517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280719" w:rsidRPr="00280719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280719" w:rsidRPr="00280719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280719" w:rsidRPr="00280719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280719" w:rsidRPr="00280719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6C3356" w:rsidRPr="00D309BA" w:rsidRDefault="00280719" w:rsidP="00280719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D309BA">
              <w:rPr>
                <w:rFonts w:ascii="Times New Roman" w:hAnsi="Times New Roman" w:cs="Times New Roman"/>
                <w:sz w:val="26"/>
                <w:szCs w:val="26"/>
              </w:rPr>
              <w:t>(Приложение № 23)</w:t>
            </w:r>
          </w:p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80719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280719" w:rsidRDefault="00280719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 w:rsidR="008E3E6C" w:rsidRPr="00D309BA">
        <w:rPr>
          <w:rFonts w:ascii="Times New Roman" w:hAnsi="Times New Roman" w:cs="Times New Roman"/>
          <w:b/>
          <w:sz w:val="26"/>
          <w:szCs w:val="26"/>
        </w:rPr>
        <w:t xml:space="preserve">профессионального образовательного учреждения Чувашской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="00280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«Чувашское республиканское училище культуры (техникум)»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1276"/>
        <w:gridCol w:w="900"/>
        <w:gridCol w:w="900"/>
        <w:gridCol w:w="900"/>
        <w:gridCol w:w="900"/>
        <w:gridCol w:w="7"/>
      </w:tblGrid>
      <w:tr w:rsidR="00A95517" w:rsidRPr="00A95517" w:rsidTr="00A95517">
        <w:trPr>
          <w:gridAfter w:val="1"/>
          <w:wAfter w:w="7" w:type="dxa"/>
        </w:trPr>
        <w:tc>
          <w:tcPr>
            <w:tcW w:w="648" w:type="dxa"/>
            <w:vMerge w:val="restart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55" w:type="dxa"/>
            <w:vMerge w:val="restart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600" w:type="dxa"/>
            <w:gridSpan w:val="4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  <w:vMerge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vMerge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9979" w:type="dxa"/>
            <w:gridSpan w:val="7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A95517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(итоговой) аттестации обучающихся при поступлении на специальности среднего профессионального образ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вания (после 9 класса),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ников, продолживших обучение в 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учреждениях высшего профессионального образования по специальности высшего професси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образования, соответств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ющей профилю среднего професси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нального образования,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устроившихся после окончания об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устроившихся и работающих по сп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циальности в течение не менее двух лет после окончания обучения,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стивалей, концертов, выставок, смо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ров, конкурсов, семинаров, мастер-классов, творческих лабораторий, научных конференций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научных публикаций: учебных и методических пособий, научных разработок и других видов (программ, статей, тезисов докладов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сети Интернет</w:t>
            </w:r>
          </w:p>
        </w:tc>
        <w:tc>
          <w:tcPr>
            <w:tcW w:w="4876" w:type="dxa"/>
            <w:gridSpan w:val="5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9979" w:type="dxa"/>
            <w:gridSpan w:val="7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A95517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A95517" w:rsidRPr="00A95517" w:rsidRDefault="007F4DE8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878,6</w:t>
            </w:r>
          </w:p>
        </w:tc>
        <w:tc>
          <w:tcPr>
            <w:tcW w:w="900" w:type="dxa"/>
          </w:tcPr>
          <w:p w:rsidR="00A95517" w:rsidRPr="00A95517" w:rsidRDefault="007F4DE8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900" w:type="dxa"/>
          </w:tcPr>
          <w:p w:rsidR="00A95517" w:rsidRPr="00A95517" w:rsidRDefault="007F4DE8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197,2</w:t>
            </w:r>
          </w:p>
        </w:tc>
        <w:tc>
          <w:tcPr>
            <w:tcW w:w="900" w:type="dxa"/>
          </w:tcPr>
          <w:p w:rsidR="00A95517" w:rsidRPr="00A95517" w:rsidRDefault="007F4DE8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177,1</w:t>
            </w:r>
          </w:p>
        </w:tc>
        <w:tc>
          <w:tcPr>
            <w:tcW w:w="900" w:type="dxa"/>
          </w:tcPr>
          <w:p w:rsidR="00A95517" w:rsidRPr="00A95517" w:rsidRDefault="007F4DE8" w:rsidP="00A95517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290,0</w:t>
            </w:r>
          </w:p>
        </w:tc>
      </w:tr>
      <w:tr w:rsidR="00A95517" w:rsidRPr="00A95517" w:rsidTr="00A95517"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Республики по вопросам учета, ра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вашской Республики, закрепленного на праве оперативного управления или переданного учреждению в пол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зование, включая земельные участки, устранение замечаний, выявленных в результате проведения совместных проверок в части сохранности и э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фективности использования госуда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4883" w:type="dxa"/>
            <w:gridSpan w:val="6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A95517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5" w:type="dxa"/>
          </w:tcPr>
          <w:p w:rsidR="00A95517" w:rsidRPr="00A95517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поддержанных проектов 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реализации государственных пр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A95517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1</w:t>
            </w:r>
          </w:p>
        </w:tc>
      </w:tr>
      <w:tr w:rsidR="007F4DE8" w:rsidRPr="00A95517" w:rsidTr="00A95517">
        <w:trPr>
          <w:gridAfter w:val="1"/>
          <w:wAfter w:w="7" w:type="dxa"/>
        </w:trPr>
        <w:tc>
          <w:tcPr>
            <w:tcW w:w="648" w:type="dxa"/>
          </w:tcPr>
          <w:p w:rsidR="007F4DE8" w:rsidRPr="00A95517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455" w:type="dxa"/>
          </w:tcPr>
          <w:p w:rsidR="007F4DE8" w:rsidRPr="00A95517" w:rsidRDefault="007F4DE8" w:rsidP="007F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A955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7F4DE8" w:rsidRPr="00A95517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A95517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A95517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A95517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7F4DE8" w:rsidRPr="00A95517" w:rsidRDefault="007F4DE8" w:rsidP="007F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8E3E6C" w:rsidRPr="003E6BA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5131E" w:rsidRDefault="00E5131E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5131E" w:rsidRPr="00712D6F" w:rsidRDefault="00E5131E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5517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A95517" w:rsidTr="00DB4BB5">
        <w:tc>
          <w:tcPr>
            <w:tcW w:w="5211" w:type="dxa"/>
          </w:tcPr>
          <w:p w:rsidR="006C3356" w:rsidRPr="00A95517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A95517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A95517" w:rsidRPr="00280719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A95517" w:rsidRPr="00280719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A95517" w:rsidRPr="00280719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A95517" w:rsidRPr="00280719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19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6C3356" w:rsidRPr="00A95517" w:rsidRDefault="00A95517" w:rsidP="00A9551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A95517">
              <w:rPr>
                <w:rFonts w:ascii="Times New Roman" w:hAnsi="Times New Roman" w:cs="Times New Roman"/>
                <w:sz w:val="26"/>
                <w:szCs w:val="26"/>
              </w:rPr>
              <w:t>(Приложение № 24)</w:t>
            </w:r>
          </w:p>
          <w:p w:rsidR="006C3356" w:rsidRPr="00A95517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9551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517">
        <w:rPr>
          <w:rFonts w:ascii="Times New Roman" w:hAnsi="Times New Roman" w:cs="Times New Roman"/>
          <w:b/>
          <w:sz w:val="26"/>
          <w:szCs w:val="26"/>
        </w:rPr>
        <w:t xml:space="preserve"> Показатели эффективности деятельности </w:t>
      </w:r>
    </w:p>
    <w:p w:rsidR="00A9551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517">
        <w:rPr>
          <w:rFonts w:ascii="Times New Roman" w:hAnsi="Times New Roman" w:cs="Times New Roman"/>
          <w:b/>
          <w:sz w:val="26"/>
          <w:szCs w:val="26"/>
        </w:rPr>
        <w:t xml:space="preserve">бюджетного профессионального образовательного учреждения Чувашской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517">
        <w:rPr>
          <w:rFonts w:ascii="Times New Roman" w:hAnsi="Times New Roman" w:cs="Times New Roman"/>
          <w:b/>
          <w:sz w:val="26"/>
          <w:szCs w:val="26"/>
        </w:rPr>
        <w:t>Республики «Чебоксарское музыкальное училище им. Ф.П. Павлова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(техникум)» </w:t>
      </w: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A95517" w:rsidRPr="00D309BA" w:rsidRDefault="00A95517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276"/>
        <w:gridCol w:w="900"/>
        <w:gridCol w:w="900"/>
        <w:gridCol w:w="900"/>
        <w:gridCol w:w="986"/>
      </w:tblGrid>
      <w:tr w:rsidR="00A95517" w:rsidRPr="00FC4A44" w:rsidTr="00FC4A44">
        <w:tc>
          <w:tcPr>
            <w:tcW w:w="709" w:type="dxa"/>
            <w:vMerge w:val="restart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686" w:type="dxa"/>
            <w:gridSpan w:val="4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95517" w:rsidRPr="00FC4A44" w:rsidTr="00FC4A44">
        <w:tc>
          <w:tcPr>
            <w:tcW w:w="709" w:type="dxa"/>
            <w:vMerge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A95517" w:rsidRPr="00FC4A44" w:rsidTr="00FC4A44">
        <w:tc>
          <w:tcPr>
            <w:tcW w:w="10065" w:type="dxa"/>
            <w:gridSpan w:val="7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FC4A44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(итоговой) аттестации обучающихся при поступлении на специальности среднего профессионального образ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вания (после 9 класса),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44,3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44,3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ников, продолживших обучение в образовательных учреждениях вы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шего профессионального образов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ния по специальности высшего пр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соо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ветствующей профилю среднего профессионального образования,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устроившихся после окончания об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33,7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33,7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устроившихся и работающих по сп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циальности в течение не менее двух лет после окончания обучения,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центов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31,6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31,6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Число обучающихся на бюджетной основе,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194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стивалей, концертов, выставок, смотров, конкурсов, семинаров, м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стер-классов, творческих лаборат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рий, научных конференций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научных публикаций: учебных и методических пособий, научных разработок и других видов (программ, статей, тезисов докладов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сети Интернет</w:t>
            </w:r>
          </w:p>
        </w:tc>
        <w:tc>
          <w:tcPr>
            <w:tcW w:w="4962" w:type="dxa"/>
            <w:gridSpan w:val="5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F91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B05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F91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B05F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F91">
              <w:rPr>
                <w:rFonts w:ascii="Times New Roman" w:hAnsi="Times New Roman" w:cs="Times New Roman"/>
                <w:sz w:val="26"/>
                <w:szCs w:val="26"/>
              </w:rPr>
              <w:t>конодательством Российской Фед</w:t>
            </w:r>
            <w:r w:rsidRPr="00B05F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F91">
              <w:rPr>
                <w:rFonts w:ascii="Times New Roman" w:hAnsi="Times New Roman" w:cs="Times New Roman"/>
                <w:sz w:val="26"/>
                <w:szCs w:val="26"/>
              </w:rPr>
              <w:t xml:space="preserve">рации и Чувашской Республики), </w:t>
            </w:r>
            <w:r w:rsidR="007F4DE8" w:rsidRPr="00B05F91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A95517" w:rsidRPr="00FC4A44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95517" w:rsidRPr="00FC4A44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95517" w:rsidRPr="00FC4A44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" w:type="dxa"/>
          </w:tcPr>
          <w:p w:rsidR="00A95517" w:rsidRPr="00FC4A44" w:rsidRDefault="00B05F91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5517" w:rsidRPr="00FC4A44" w:rsidTr="00FC4A44">
        <w:tc>
          <w:tcPr>
            <w:tcW w:w="10065" w:type="dxa"/>
            <w:gridSpan w:val="7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i/>
                <w:sz w:val="26"/>
                <w:szCs w:val="26"/>
              </w:rPr>
              <w:t>II. Финансово-экономическая деятельность и исполнительская дисциплина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</w:tcPr>
          <w:p w:rsidR="00A95517" w:rsidRPr="00FC4A44" w:rsidRDefault="00F12E05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6534,0</w:t>
            </w:r>
          </w:p>
        </w:tc>
        <w:tc>
          <w:tcPr>
            <w:tcW w:w="900" w:type="dxa"/>
          </w:tcPr>
          <w:p w:rsidR="00A95517" w:rsidRPr="00FC4A44" w:rsidRDefault="00F12E05" w:rsidP="00A95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821,8</w:t>
            </w:r>
          </w:p>
        </w:tc>
        <w:tc>
          <w:tcPr>
            <w:tcW w:w="900" w:type="dxa"/>
          </w:tcPr>
          <w:p w:rsidR="00A95517" w:rsidRPr="00FC4A44" w:rsidRDefault="00F12E05" w:rsidP="00F12E05">
            <w:pPr>
              <w:spacing w:after="0" w:line="240" w:lineRule="auto"/>
              <w:ind w:left="-149" w:right="-15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1012,1</w:t>
            </w:r>
          </w:p>
        </w:tc>
        <w:tc>
          <w:tcPr>
            <w:tcW w:w="900" w:type="dxa"/>
          </w:tcPr>
          <w:p w:rsidR="00A95517" w:rsidRPr="00FC4A44" w:rsidRDefault="00F12E05" w:rsidP="00F12E05">
            <w:pPr>
              <w:spacing w:after="0" w:line="240" w:lineRule="auto"/>
              <w:ind w:left="-57" w:right="-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3548,4</w:t>
            </w:r>
          </w:p>
        </w:tc>
        <w:tc>
          <w:tcPr>
            <w:tcW w:w="986" w:type="dxa"/>
          </w:tcPr>
          <w:p w:rsidR="00A95517" w:rsidRPr="00FC4A44" w:rsidRDefault="00F12E05" w:rsidP="00A95517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1151,7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хранности и эффективности испол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4962" w:type="dxa"/>
            <w:gridSpan w:val="5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A95517" w:rsidRPr="00FC4A44" w:rsidTr="00FC4A44">
        <w:tc>
          <w:tcPr>
            <w:tcW w:w="709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A95517" w:rsidRPr="00FC4A44" w:rsidRDefault="00A95517" w:rsidP="00A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95517" w:rsidRPr="00FC4A44" w:rsidRDefault="00A95517" w:rsidP="00A9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F12E05" w:rsidRPr="00FC4A44" w:rsidTr="00FC4A44">
        <w:tc>
          <w:tcPr>
            <w:tcW w:w="709" w:type="dxa"/>
          </w:tcPr>
          <w:p w:rsidR="00F12E05" w:rsidRPr="00FC4A44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F12E05" w:rsidRPr="00FC4A44" w:rsidRDefault="00F12E05" w:rsidP="00F12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уровня средней заработной платы работн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плановым целевым значениям,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F12E05" w:rsidRPr="00FC4A44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FC4A44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FC4A44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FC4A44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86" w:type="dxa"/>
          </w:tcPr>
          <w:p w:rsidR="00F12E05" w:rsidRPr="00FC4A44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3E7F53" w:rsidTr="00DB4BB5">
        <w:tc>
          <w:tcPr>
            <w:tcW w:w="5211" w:type="dxa"/>
          </w:tcPr>
          <w:p w:rsidR="006C3356" w:rsidRPr="003E7F53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A44" w:rsidRDefault="00FC4A44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356" w:rsidRPr="003E7F53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FC4A44" w:rsidRPr="00FC4A44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FC4A44" w:rsidRPr="00FC4A44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FC4A44" w:rsidRPr="00FC4A44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FC4A44" w:rsidRPr="00FC4A44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6C3356" w:rsidRPr="003E7F53" w:rsidRDefault="00FC4A44" w:rsidP="00FC4A44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3E7F53">
              <w:rPr>
                <w:rFonts w:ascii="Times New Roman" w:hAnsi="Times New Roman" w:cs="Times New Roman"/>
                <w:sz w:val="26"/>
                <w:szCs w:val="26"/>
              </w:rPr>
              <w:t>(Приложение № 25)</w:t>
            </w:r>
          </w:p>
          <w:p w:rsidR="006C3356" w:rsidRPr="003E7F53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4A4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FC4A4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 xml:space="preserve">бюджетного профессионального образовательного учреждения Чувашской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 xml:space="preserve">Республики «Чебоксарское художественное училище (техникум)»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 xml:space="preserve">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3E7F53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89"/>
        <w:gridCol w:w="1276"/>
        <w:gridCol w:w="900"/>
        <w:gridCol w:w="900"/>
        <w:gridCol w:w="900"/>
        <w:gridCol w:w="957"/>
      </w:tblGrid>
      <w:tr w:rsidR="00DC584D" w:rsidRPr="00DC584D" w:rsidTr="00DC584D">
        <w:tc>
          <w:tcPr>
            <w:tcW w:w="714" w:type="dxa"/>
            <w:vMerge w:val="restart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89" w:type="dxa"/>
            <w:vMerge w:val="restart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276" w:type="dxa"/>
            <w:vMerge w:val="restart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теля на 2020 год</w:t>
            </w:r>
          </w:p>
        </w:tc>
        <w:tc>
          <w:tcPr>
            <w:tcW w:w="3657" w:type="dxa"/>
            <w:gridSpan w:val="4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C584D" w:rsidRPr="00DC584D" w:rsidTr="00DC584D">
        <w:tc>
          <w:tcPr>
            <w:tcW w:w="714" w:type="dxa"/>
            <w:vMerge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vMerge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C584D" w:rsidRPr="00DC584D" w:rsidTr="00DC584D">
        <w:tc>
          <w:tcPr>
            <w:tcW w:w="10036" w:type="dxa"/>
            <w:gridSpan w:val="7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DC584D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(итоговой) аттестации обучающихся при поступлении на специальности среднего профессионального образ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вания (после 9 класса),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ников, продолживших обучение в образовательных учреждениях вы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шего профессионального образов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ния по специальности высшего пр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соо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ветствующей профилю среднего профессионального образования,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устроившихся после окончания об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ников по специальности, соотве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ствующей профилю среднего пр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труд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устроившихся и работающих по сп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циальности в течение не менее двух лет после окончания обучения,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Число обучающихся,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стивалей, концертов, выставок, смотров, конкурсов, семинаров, м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стер-классов, творческих лаборат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рий, научных конференций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научных публикаций: учебных и методических пособий, научных разработок и других видов (программ, статей, тезисов докладов и др.),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сети Интернет</w:t>
            </w:r>
          </w:p>
        </w:tc>
        <w:tc>
          <w:tcPr>
            <w:tcW w:w="4933" w:type="dxa"/>
            <w:gridSpan w:val="5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DC584D" w:rsidRPr="00DC584D" w:rsidTr="00DC584D">
        <w:tc>
          <w:tcPr>
            <w:tcW w:w="10036" w:type="dxa"/>
            <w:gridSpan w:val="7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DC584D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да, тыс. рублей</w:t>
            </w:r>
          </w:p>
        </w:tc>
        <w:tc>
          <w:tcPr>
            <w:tcW w:w="1276" w:type="dxa"/>
          </w:tcPr>
          <w:p w:rsidR="00DC584D" w:rsidRPr="00DC584D" w:rsidRDefault="00F12E05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3828,8</w:t>
            </w:r>
          </w:p>
        </w:tc>
        <w:tc>
          <w:tcPr>
            <w:tcW w:w="900" w:type="dxa"/>
          </w:tcPr>
          <w:p w:rsidR="00DC584D" w:rsidRPr="00DC584D" w:rsidRDefault="00F12E05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1504,3</w:t>
            </w:r>
          </w:p>
        </w:tc>
        <w:tc>
          <w:tcPr>
            <w:tcW w:w="900" w:type="dxa"/>
          </w:tcPr>
          <w:p w:rsidR="00DC584D" w:rsidRPr="00DC584D" w:rsidRDefault="00F12E05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900" w:type="dxa"/>
          </w:tcPr>
          <w:p w:rsidR="00DC584D" w:rsidRPr="00DC584D" w:rsidRDefault="00F12E05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957" w:type="dxa"/>
          </w:tcPr>
          <w:p w:rsidR="00DC584D" w:rsidRPr="00DC584D" w:rsidRDefault="00F12E05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ления или переданного учреждению в пользование, включая земельные участки, устранение замечаний, в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4933" w:type="dxa"/>
            <w:gridSpan w:val="5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грамм, </w:t>
            </w:r>
            <w:proofErr w:type="spellStart"/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2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DC584D" w:rsidRPr="00DC584D" w:rsidTr="00DC584D">
        <w:tc>
          <w:tcPr>
            <w:tcW w:w="714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89" w:type="dxa"/>
          </w:tcPr>
          <w:p w:rsidR="00DC584D" w:rsidRPr="00DC584D" w:rsidRDefault="00DC584D" w:rsidP="00DC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7F4DE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DC584D" w:rsidRPr="00DC584D" w:rsidRDefault="00DC584D" w:rsidP="00D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</w:tr>
      <w:tr w:rsidR="00F12E05" w:rsidRPr="00DC584D" w:rsidTr="00DC584D">
        <w:tc>
          <w:tcPr>
            <w:tcW w:w="714" w:type="dxa"/>
          </w:tcPr>
          <w:p w:rsidR="00F12E05" w:rsidRPr="00DC584D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89" w:type="dxa"/>
          </w:tcPr>
          <w:p w:rsidR="00F12E05" w:rsidRPr="00DC584D" w:rsidRDefault="00F12E05" w:rsidP="00F12E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8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584D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DC58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F12E05" w:rsidRPr="00DC584D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C584D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C584D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F12E05" w:rsidRPr="00DC584D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57" w:type="dxa"/>
          </w:tcPr>
          <w:p w:rsidR="00F12E05" w:rsidRPr="00DC584D" w:rsidRDefault="00F12E05" w:rsidP="00F1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8E3E6C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E6C5F" w:rsidRDefault="000E6C5F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C584D" w:rsidRDefault="00DC584D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940414" w:rsidRPr="00940414" w:rsidTr="00DB4BB5">
        <w:tc>
          <w:tcPr>
            <w:tcW w:w="5211" w:type="dxa"/>
          </w:tcPr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6C3356" w:rsidRPr="00940414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56" w:rsidRPr="00940414">
              <w:rPr>
                <w:rFonts w:ascii="Times New Roman" w:hAnsi="Times New Roman" w:cs="Times New Roman"/>
                <w:sz w:val="26"/>
                <w:szCs w:val="26"/>
              </w:rPr>
              <w:t>(Приложение № 26)</w:t>
            </w:r>
          </w:p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                                          учреждения Чувашской Республики «Центр финансового и хозяйственного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 обеспечения учреждений культуры» и его руководителя на </w:t>
      </w:r>
      <w:r w:rsidR="00A10BA7">
        <w:rPr>
          <w:rFonts w:ascii="Times New Roman" w:hAnsi="Times New Roman" w:cs="Times New Roman"/>
          <w:b/>
          <w:sz w:val="26"/>
          <w:szCs w:val="26"/>
        </w:rPr>
        <w:t>2020</w:t>
      </w:r>
      <w:r w:rsidRPr="00940414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1440"/>
        <w:gridCol w:w="900"/>
        <w:gridCol w:w="900"/>
        <w:gridCol w:w="900"/>
        <w:gridCol w:w="900"/>
      </w:tblGrid>
      <w:tr w:rsidR="00940414" w:rsidRPr="00940414" w:rsidTr="00CF7637">
        <w:tc>
          <w:tcPr>
            <w:tcW w:w="648" w:type="dxa"/>
            <w:vMerge w:val="restart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55" w:type="dxa"/>
            <w:vMerge w:val="restart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440" w:type="dxa"/>
            <w:vMerge w:val="restart"/>
          </w:tcPr>
          <w:p w:rsidR="008E3E6C" w:rsidRPr="00940414" w:rsidRDefault="008E3E6C" w:rsidP="00E5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на </w:t>
            </w:r>
            <w:r w:rsidR="00A10BA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40414" w:rsidRPr="00940414" w:rsidTr="00CF7637">
        <w:tc>
          <w:tcPr>
            <w:tcW w:w="648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F2A6D">
              <w:rPr>
                <w:rFonts w:ascii="Times New Roman" w:hAnsi="Times New Roman" w:cs="Times New Roman"/>
                <w:sz w:val="26"/>
                <w:szCs w:val="26"/>
              </w:rPr>
              <w:t>тал</w:t>
            </w:r>
          </w:p>
        </w:tc>
      </w:tr>
      <w:tr w:rsidR="00940414" w:rsidRPr="00940414" w:rsidTr="00CF7637">
        <w:tc>
          <w:tcPr>
            <w:tcW w:w="10143" w:type="dxa"/>
            <w:gridSpan w:val="7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940414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940414" w:rsidRPr="00940414" w:rsidTr="00CF7637">
        <w:tc>
          <w:tcPr>
            <w:tcW w:w="648" w:type="dxa"/>
          </w:tcPr>
          <w:p w:rsidR="00EE48AF" w:rsidRPr="00940414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1.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и кач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ственного предоставления бюдже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ной (бухгалтерской), налоговой, ст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тистической и иной отчетности учреждения и обслуживаемых учр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ждений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94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940414" w:rsidRPr="00940414" w:rsidTr="00CF7637">
        <w:trPr>
          <w:trHeight w:val="1703"/>
        </w:trPr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деятельности обслуж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ваемых учреждений требованиям действующего законодательства по ведению бюджетного (бухгалтерск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го) учета (отсутствие предписаний, представлений надзорных (контрол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рующих) органов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предписаний, представлений </w:t>
            </w:r>
          </w:p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CF7637"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обращений от руковод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телей обслуживаемых учреждений по вопросу качественного, достоверного и своевременного ведения бухгалте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ского и налогового учета в соотве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ствии с действующим законодател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ством (обоснованных жалоб, писем, докладных)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обращений </w:t>
            </w:r>
          </w:p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CF7637"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55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«Инте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ждения, размещение актуальной информ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ции </w:t>
            </w:r>
          </w:p>
          <w:p w:rsidR="00EE48AF" w:rsidRPr="00940414" w:rsidRDefault="00EE48A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EDA" w:rsidRPr="00940414" w:rsidTr="00CF7637">
        <w:tc>
          <w:tcPr>
            <w:tcW w:w="648" w:type="dxa"/>
          </w:tcPr>
          <w:p w:rsidR="00CE7EDA" w:rsidRPr="00940414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55" w:type="dxa"/>
          </w:tcPr>
          <w:p w:rsidR="00CE7EDA" w:rsidRPr="00351CB0" w:rsidRDefault="00CE7ED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рации 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Республики), </w:t>
            </w:r>
            <w:r w:rsidR="0061675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40" w:type="dxa"/>
            <w:gridSpan w:val="5"/>
          </w:tcPr>
          <w:p w:rsidR="00CE7EDA" w:rsidRPr="00940414" w:rsidRDefault="00CE7EDA" w:rsidP="0078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E3E6C" w:rsidRPr="00940414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940414" w:rsidRPr="00940414" w:rsidTr="00DB4BB5">
        <w:tc>
          <w:tcPr>
            <w:tcW w:w="5211" w:type="dxa"/>
          </w:tcPr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CF7637" w:rsidRP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архивного дела Чувашской Республики </w:t>
            </w:r>
          </w:p>
          <w:p w:rsidR="00CF7637" w:rsidRDefault="00CF7637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637">
              <w:rPr>
                <w:rFonts w:ascii="Times New Roman" w:hAnsi="Times New Roman" w:cs="Times New Roman"/>
                <w:sz w:val="26"/>
                <w:szCs w:val="26"/>
              </w:rPr>
              <w:t xml:space="preserve">от 16 января 2020 г. № 14 </w:t>
            </w:r>
          </w:p>
          <w:p w:rsidR="006C3356" w:rsidRPr="00940414" w:rsidRDefault="006C3356" w:rsidP="00CF763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(Приложение № 27)</w:t>
            </w:r>
          </w:p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о результатах выполнения показателей эффективности деятельности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за ____ квартал 20____ г.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 xml:space="preserve">(наименование подведомственного учреждения) 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1260"/>
        <w:gridCol w:w="1620"/>
        <w:gridCol w:w="1399"/>
        <w:gridCol w:w="1590"/>
        <w:gridCol w:w="1662"/>
      </w:tblGrid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вание п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Значение, утвержде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ное на 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четный п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риод</w:t>
            </w: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Фактич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ское зн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чение за отчетный период</w:t>
            </w: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стика пр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чин откл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нения от запланир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ванных значений</w:t>
            </w: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фактич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ском знач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нии показ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  <w:t xml:space="preserve">            Ф.И.О.</w:t>
      </w: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>Исп.:</w:t>
      </w: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>тел.:</w:t>
      </w:r>
    </w:p>
    <w:p w:rsidR="008E3E6C" w:rsidRPr="00940414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79B4" w:rsidRPr="00940414" w:rsidRDefault="000C79B4" w:rsidP="00251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79B4" w:rsidRPr="00940414" w:rsidSect="00A95517">
      <w:headerReference w:type="even" r:id="rId12"/>
      <w:pgSz w:w="11906" w:h="16838"/>
      <w:pgMar w:top="567" w:right="73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52" w:rsidRDefault="004A4452">
      <w:pPr>
        <w:spacing w:after="0" w:line="240" w:lineRule="auto"/>
      </w:pPr>
      <w:r>
        <w:separator/>
      </w:r>
    </w:p>
  </w:endnote>
  <w:endnote w:type="continuationSeparator" w:id="0">
    <w:p w:rsidR="004A4452" w:rsidRDefault="004A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52" w:rsidRDefault="004A4452">
      <w:pPr>
        <w:spacing w:after="0" w:line="240" w:lineRule="auto"/>
      </w:pPr>
      <w:r>
        <w:separator/>
      </w:r>
    </w:p>
  </w:footnote>
  <w:footnote w:type="continuationSeparator" w:id="0">
    <w:p w:rsidR="004A4452" w:rsidRDefault="004A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B" w:rsidRDefault="0065261B" w:rsidP="002B196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65261B" w:rsidRDefault="006526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9804"/>
      <w:docPartObj>
        <w:docPartGallery w:val="Page Numbers (Top of Page)"/>
        <w:docPartUnique/>
      </w:docPartObj>
    </w:sdtPr>
    <w:sdtEndPr/>
    <w:sdtContent>
      <w:p w:rsidR="0065261B" w:rsidRDefault="0065261B">
        <w:pPr>
          <w:pStyle w:val="a8"/>
          <w:jc w:val="center"/>
        </w:pPr>
        <w:r w:rsidRPr="008B5242">
          <w:rPr>
            <w:rFonts w:ascii="Times New Roman" w:hAnsi="Times New Roman"/>
            <w:sz w:val="22"/>
            <w:szCs w:val="22"/>
          </w:rPr>
          <w:fldChar w:fldCharType="begin"/>
        </w:r>
        <w:r w:rsidRPr="008B524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B5242">
          <w:rPr>
            <w:rFonts w:ascii="Times New Roman" w:hAnsi="Times New Roman"/>
            <w:sz w:val="22"/>
            <w:szCs w:val="22"/>
          </w:rPr>
          <w:fldChar w:fldCharType="separate"/>
        </w:r>
        <w:r w:rsidR="000B6B54">
          <w:rPr>
            <w:rFonts w:ascii="Times New Roman" w:hAnsi="Times New Roman"/>
            <w:noProof/>
            <w:sz w:val="22"/>
            <w:szCs w:val="22"/>
          </w:rPr>
          <w:t>43</w:t>
        </w:r>
        <w:r w:rsidRPr="008B524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5261B" w:rsidRDefault="006526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7662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65261B" w:rsidRPr="008B5242" w:rsidRDefault="0065261B">
        <w:pPr>
          <w:pStyle w:val="a8"/>
          <w:jc w:val="center"/>
          <w:rPr>
            <w:rFonts w:ascii="Times New Roman" w:hAnsi="Times New Roman"/>
            <w:sz w:val="22"/>
            <w:szCs w:val="22"/>
          </w:rPr>
        </w:pPr>
        <w:r w:rsidRPr="008B5242">
          <w:rPr>
            <w:rFonts w:ascii="Times New Roman" w:hAnsi="Times New Roman"/>
            <w:sz w:val="22"/>
            <w:szCs w:val="22"/>
          </w:rPr>
          <w:fldChar w:fldCharType="begin"/>
        </w:r>
        <w:r w:rsidRPr="008B524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B5242">
          <w:rPr>
            <w:rFonts w:ascii="Times New Roman" w:hAnsi="Times New Roman"/>
            <w:sz w:val="22"/>
            <w:szCs w:val="22"/>
          </w:rPr>
          <w:fldChar w:fldCharType="separate"/>
        </w:r>
        <w:r w:rsidR="000B6B54">
          <w:rPr>
            <w:rFonts w:ascii="Times New Roman" w:hAnsi="Times New Roman"/>
            <w:noProof/>
            <w:sz w:val="22"/>
            <w:szCs w:val="22"/>
          </w:rPr>
          <w:t>2</w:t>
        </w:r>
        <w:r w:rsidRPr="008B524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5261B" w:rsidRDefault="0065261B" w:rsidP="00BF05EF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B" w:rsidRDefault="0065261B" w:rsidP="002B196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62</w:t>
    </w:r>
    <w:r>
      <w:rPr>
        <w:rStyle w:val="af"/>
      </w:rPr>
      <w:fldChar w:fldCharType="end"/>
    </w:r>
  </w:p>
  <w:p w:rsidR="0065261B" w:rsidRDefault="006526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F"/>
    <w:rsid w:val="00006414"/>
    <w:rsid w:val="00011B63"/>
    <w:rsid w:val="00011CDB"/>
    <w:rsid w:val="00014ED0"/>
    <w:rsid w:val="0001622F"/>
    <w:rsid w:val="00036649"/>
    <w:rsid w:val="000424BC"/>
    <w:rsid w:val="00043D91"/>
    <w:rsid w:val="00051872"/>
    <w:rsid w:val="000624BF"/>
    <w:rsid w:val="00063216"/>
    <w:rsid w:val="00086BCD"/>
    <w:rsid w:val="0009036B"/>
    <w:rsid w:val="00090B9B"/>
    <w:rsid w:val="00091546"/>
    <w:rsid w:val="00095A09"/>
    <w:rsid w:val="000A21A1"/>
    <w:rsid w:val="000B6B54"/>
    <w:rsid w:val="000C2EAE"/>
    <w:rsid w:val="000C41A0"/>
    <w:rsid w:val="000C79B4"/>
    <w:rsid w:val="000E2564"/>
    <w:rsid w:val="000E6C5F"/>
    <w:rsid w:val="00103D81"/>
    <w:rsid w:val="00110A47"/>
    <w:rsid w:val="00142715"/>
    <w:rsid w:val="001536AE"/>
    <w:rsid w:val="001764B3"/>
    <w:rsid w:val="00185AF9"/>
    <w:rsid w:val="0019017B"/>
    <w:rsid w:val="001A0FCB"/>
    <w:rsid w:val="001A5EA2"/>
    <w:rsid w:val="001B6FB2"/>
    <w:rsid w:val="001D6FDB"/>
    <w:rsid w:val="001E0D2E"/>
    <w:rsid w:val="001E0FAC"/>
    <w:rsid w:val="001F30B8"/>
    <w:rsid w:val="0021002A"/>
    <w:rsid w:val="002114A7"/>
    <w:rsid w:val="00234BF0"/>
    <w:rsid w:val="00236E95"/>
    <w:rsid w:val="00251789"/>
    <w:rsid w:val="00270714"/>
    <w:rsid w:val="00274816"/>
    <w:rsid w:val="00280041"/>
    <w:rsid w:val="0028050F"/>
    <w:rsid w:val="00280719"/>
    <w:rsid w:val="00286E86"/>
    <w:rsid w:val="002A4A34"/>
    <w:rsid w:val="002A4FA3"/>
    <w:rsid w:val="002A7487"/>
    <w:rsid w:val="002B1963"/>
    <w:rsid w:val="002B3A90"/>
    <w:rsid w:val="002B3A9D"/>
    <w:rsid w:val="002D0B60"/>
    <w:rsid w:val="002D19F5"/>
    <w:rsid w:val="002E7483"/>
    <w:rsid w:val="002F2A2C"/>
    <w:rsid w:val="00312B36"/>
    <w:rsid w:val="00315192"/>
    <w:rsid w:val="00324EA7"/>
    <w:rsid w:val="00332004"/>
    <w:rsid w:val="0033671E"/>
    <w:rsid w:val="003372F0"/>
    <w:rsid w:val="00344228"/>
    <w:rsid w:val="00351CB0"/>
    <w:rsid w:val="003962F8"/>
    <w:rsid w:val="003B0380"/>
    <w:rsid w:val="003B5F5E"/>
    <w:rsid w:val="003C4659"/>
    <w:rsid w:val="003C4919"/>
    <w:rsid w:val="003C5CBC"/>
    <w:rsid w:val="003D5CDB"/>
    <w:rsid w:val="003E4171"/>
    <w:rsid w:val="003E6BA0"/>
    <w:rsid w:val="003E723F"/>
    <w:rsid w:val="003E7F53"/>
    <w:rsid w:val="00403685"/>
    <w:rsid w:val="00421DBD"/>
    <w:rsid w:val="00433282"/>
    <w:rsid w:val="004333CB"/>
    <w:rsid w:val="00435A06"/>
    <w:rsid w:val="00441C95"/>
    <w:rsid w:val="00450FA8"/>
    <w:rsid w:val="00451B34"/>
    <w:rsid w:val="00452468"/>
    <w:rsid w:val="00453631"/>
    <w:rsid w:val="00455C00"/>
    <w:rsid w:val="0047013B"/>
    <w:rsid w:val="00475D34"/>
    <w:rsid w:val="00483C03"/>
    <w:rsid w:val="004A4452"/>
    <w:rsid w:val="004B3724"/>
    <w:rsid w:val="004B41DB"/>
    <w:rsid w:val="004C5D42"/>
    <w:rsid w:val="004D1569"/>
    <w:rsid w:val="004D279F"/>
    <w:rsid w:val="004F43EF"/>
    <w:rsid w:val="00500192"/>
    <w:rsid w:val="0051161F"/>
    <w:rsid w:val="005143C4"/>
    <w:rsid w:val="00517872"/>
    <w:rsid w:val="00524932"/>
    <w:rsid w:val="005252E7"/>
    <w:rsid w:val="00530FA7"/>
    <w:rsid w:val="00531740"/>
    <w:rsid w:val="00532E77"/>
    <w:rsid w:val="0054487A"/>
    <w:rsid w:val="00560298"/>
    <w:rsid w:val="00565817"/>
    <w:rsid w:val="005826E1"/>
    <w:rsid w:val="00584087"/>
    <w:rsid w:val="00594F8C"/>
    <w:rsid w:val="005953C4"/>
    <w:rsid w:val="005B07E1"/>
    <w:rsid w:val="005C21CD"/>
    <w:rsid w:val="005C5A56"/>
    <w:rsid w:val="005C60C7"/>
    <w:rsid w:val="005C65EA"/>
    <w:rsid w:val="005D004F"/>
    <w:rsid w:val="005D04FC"/>
    <w:rsid w:val="005E57F5"/>
    <w:rsid w:val="005F2224"/>
    <w:rsid w:val="005F7CDE"/>
    <w:rsid w:val="00602CD9"/>
    <w:rsid w:val="00607BD5"/>
    <w:rsid w:val="006109D7"/>
    <w:rsid w:val="00616750"/>
    <w:rsid w:val="006200DB"/>
    <w:rsid w:val="0062089A"/>
    <w:rsid w:val="00624AC9"/>
    <w:rsid w:val="00627CAB"/>
    <w:rsid w:val="0065261B"/>
    <w:rsid w:val="00653112"/>
    <w:rsid w:val="006704A5"/>
    <w:rsid w:val="00677E3D"/>
    <w:rsid w:val="00682C17"/>
    <w:rsid w:val="00682E82"/>
    <w:rsid w:val="00683487"/>
    <w:rsid w:val="006972E2"/>
    <w:rsid w:val="006B0090"/>
    <w:rsid w:val="006B28C0"/>
    <w:rsid w:val="006C3356"/>
    <w:rsid w:val="006D2D9C"/>
    <w:rsid w:val="006E132F"/>
    <w:rsid w:val="006E6317"/>
    <w:rsid w:val="00706CC9"/>
    <w:rsid w:val="007076A7"/>
    <w:rsid w:val="0071232E"/>
    <w:rsid w:val="00712D6F"/>
    <w:rsid w:val="007219EF"/>
    <w:rsid w:val="007275A5"/>
    <w:rsid w:val="00730FF1"/>
    <w:rsid w:val="00741EB5"/>
    <w:rsid w:val="00743D54"/>
    <w:rsid w:val="0076103C"/>
    <w:rsid w:val="00776F02"/>
    <w:rsid w:val="00787E11"/>
    <w:rsid w:val="007A315A"/>
    <w:rsid w:val="007B1DC2"/>
    <w:rsid w:val="007C25CF"/>
    <w:rsid w:val="007D7422"/>
    <w:rsid w:val="007E1D0E"/>
    <w:rsid w:val="007F39FE"/>
    <w:rsid w:val="007F4DE8"/>
    <w:rsid w:val="008004C9"/>
    <w:rsid w:val="0081305F"/>
    <w:rsid w:val="008140FC"/>
    <w:rsid w:val="00834727"/>
    <w:rsid w:val="00862457"/>
    <w:rsid w:val="008671BD"/>
    <w:rsid w:val="008A4CF4"/>
    <w:rsid w:val="008B5242"/>
    <w:rsid w:val="008C34A4"/>
    <w:rsid w:val="008D1B6A"/>
    <w:rsid w:val="008D7E95"/>
    <w:rsid w:val="008E3E6C"/>
    <w:rsid w:val="008E5799"/>
    <w:rsid w:val="008E7ADE"/>
    <w:rsid w:val="00906F7E"/>
    <w:rsid w:val="009171FC"/>
    <w:rsid w:val="009237C9"/>
    <w:rsid w:val="009365CC"/>
    <w:rsid w:val="00940414"/>
    <w:rsid w:val="009575E8"/>
    <w:rsid w:val="009611B3"/>
    <w:rsid w:val="009627CE"/>
    <w:rsid w:val="00966E35"/>
    <w:rsid w:val="00971EBA"/>
    <w:rsid w:val="00972C3B"/>
    <w:rsid w:val="009B5AA0"/>
    <w:rsid w:val="009E248D"/>
    <w:rsid w:val="009E5E35"/>
    <w:rsid w:val="00A10BA7"/>
    <w:rsid w:val="00A20186"/>
    <w:rsid w:val="00A30FC0"/>
    <w:rsid w:val="00A32341"/>
    <w:rsid w:val="00A340A9"/>
    <w:rsid w:val="00A4092A"/>
    <w:rsid w:val="00A420C4"/>
    <w:rsid w:val="00A558CA"/>
    <w:rsid w:val="00A60040"/>
    <w:rsid w:val="00A75139"/>
    <w:rsid w:val="00A75BC7"/>
    <w:rsid w:val="00A76512"/>
    <w:rsid w:val="00A849E5"/>
    <w:rsid w:val="00A91727"/>
    <w:rsid w:val="00A95517"/>
    <w:rsid w:val="00AA0A98"/>
    <w:rsid w:val="00AB0278"/>
    <w:rsid w:val="00AB1118"/>
    <w:rsid w:val="00AB6844"/>
    <w:rsid w:val="00AC0023"/>
    <w:rsid w:val="00AF0D17"/>
    <w:rsid w:val="00B0198A"/>
    <w:rsid w:val="00B047DD"/>
    <w:rsid w:val="00B057AA"/>
    <w:rsid w:val="00B05F91"/>
    <w:rsid w:val="00B12126"/>
    <w:rsid w:val="00B125F6"/>
    <w:rsid w:val="00B22026"/>
    <w:rsid w:val="00B22840"/>
    <w:rsid w:val="00B267E1"/>
    <w:rsid w:val="00B36CEC"/>
    <w:rsid w:val="00B42273"/>
    <w:rsid w:val="00B4473E"/>
    <w:rsid w:val="00B47CA3"/>
    <w:rsid w:val="00B501E0"/>
    <w:rsid w:val="00B6226E"/>
    <w:rsid w:val="00B651B0"/>
    <w:rsid w:val="00B67B00"/>
    <w:rsid w:val="00B7351E"/>
    <w:rsid w:val="00B73700"/>
    <w:rsid w:val="00B80F55"/>
    <w:rsid w:val="00B81251"/>
    <w:rsid w:val="00B819CB"/>
    <w:rsid w:val="00B9224C"/>
    <w:rsid w:val="00BB0F73"/>
    <w:rsid w:val="00BC36A2"/>
    <w:rsid w:val="00BC6D03"/>
    <w:rsid w:val="00BE364B"/>
    <w:rsid w:val="00BF05EF"/>
    <w:rsid w:val="00BF2A6D"/>
    <w:rsid w:val="00C0301A"/>
    <w:rsid w:val="00C1642E"/>
    <w:rsid w:val="00C22AEA"/>
    <w:rsid w:val="00C3413B"/>
    <w:rsid w:val="00C3667A"/>
    <w:rsid w:val="00C36D16"/>
    <w:rsid w:val="00C37658"/>
    <w:rsid w:val="00C87100"/>
    <w:rsid w:val="00CA0B34"/>
    <w:rsid w:val="00CA66EF"/>
    <w:rsid w:val="00CB3031"/>
    <w:rsid w:val="00CB38E9"/>
    <w:rsid w:val="00CB51B1"/>
    <w:rsid w:val="00CD5613"/>
    <w:rsid w:val="00CE7EDA"/>
    <w:rsid w:val="00CF7637"/>
    <w:rsid w:val="00D176CC"/>
    <w:rsid w:val="00D20FD5"/>
    <w:rsid w:val="00D250E0"/>
    <w:rsid w:val="00D309BA"/>
    <w:rsid w:val="00D342C0"/>
    <w:rsid w:val="00D34D3E"/>
    <w:rsid w:val="00D37577"/>
    <w:rsid w:val="00D56177"/>
    <w:rsid w:val="00D66211"/>
    <w:rsid w:val="00D66458"/>
    <w:rsid w:val="00D700B7"/>
    <w:rsid w:val="00D83BF2"/>
    <w:rsid w:val="00D90CF6"/>
    <w:rsid w:val="00DB4BB5"/>
    <w:rsid w:val="00DC4408"/>
    <w:rsid w:val="00DC584D"/>
    <w:rsid w:val="00DD2CD2"/>
    <w:rsid w:val="00DE4E33"/>
    <w:rsid w:val="00DE5DB3"/>
    <w:rsid w:val="00E0281E"/>
    <w:rsid w:val="00E15DFA"/>
    <w:rsid w:val="00E22894"/>
    <w:rsid w:val="00E23A56"/>
    <w:rsid w:val="00E25E96"/>
    <w:rsid w:val="00E27CE6"/>
    <w:rsid w:val="00E314F2"/>
    <w:rsid w:val="00E322CC"/>
    <w:rsid w:val="00E41363"/>
    <w:rsid w:val="00E41C7F"/>
    <w:rsid w:val="00E450E1"/>
    <w:rsid w:val="00E5131E"/>
    <w:rsid w:val="00E5706E"/>
    <w:rsid w:val="00E83B55"/>
    <w:rsid w:val="00E86C0C"/>
    <w:rsid w:val="00EC6D95"/>
    <w:rsid w:val="00ED16A1"/>
    <w:rsid w:val="00EE3596"/>
    <w:rsid w:val="00EE48AF"/>
    <w:rsid w:val="00EE5BBF"/>
    <w:rsid w:val="00EE60B1"/>
    <w:rsid w:val="00F07051"/>
    <w:rsid w:val="00F07CFD"/>
    <w:rsid w:val="00F12E05"/>
    <w:rsid w:val="00F1656F"/>
    <w:rsid w:val="00F1770B"/>
    <w:rsid w:val="00F17965"/>
    <w:rsid w:val="00F2616E"/>
    <w:rsid w:val="00F30E1B"/>
    <w:rsid w:val="00F3159F"/>
    <w:rsid w:val="00F33818"/>
    <w:rsid w:val="00F44857"/>
    <w:rsid w:val="00F45A03"/>
    <w:rsid w:val="00F56884"/>
    <w:rsid w:val="00F65041"/>
    <w:rsid w:val="00FB3B98"/>
    <w:rsid w:val="00FB4AF4"/>
    <w:rsid w:val="00FB4B50"/>
    <w:rsid w:val="00FC1B11"/>
    <w:rsid w:val="00FC3A28"/>
    <w:rsid w:val="00FC4A44"/>
    <w:rsid w:val="00FE660E"/>
    <w:rsid w:val="00FF037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7"/>
  </w:style>
  <w:style w:type="paragraph" w:styleId="1">
    <w:name w:val="heading 1"/>
    <w:basedOn w:val="a"/>
    <w:next w:val="a"/>
    <w:link w:val="10"/>
    <w:qFormat/>
    <w:rsid w:val="007F39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F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8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CF6"/>
    <w:pPr>
      <w:ind w:left="720"/>
      <w:contextualSpacing/>
    </w:pPr>
  </w:style>
  <w:style w:type="paragraph" w:styleId="a5">
    <w:name w:val="Balloon Text"/>
    <w:basedOn w:val="a"/>
    <w:link w:val="a6"/>
    <w:unhideWhenUsed/>
    <w:rsid w:val="002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481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8E3E6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8E3E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8E3E6C"/>
    <w:rPr>
      <w:rFonts w:ascii="Calibri" w:eastAsia="Calibri" w:hAnsi="Calibri" w:cs="Times New Roman"/>
      <w:szCs w:val="20"/>
      <w:lang w:eastAsia="ru-RU"/>
    </w:rPr>
  </w:style>
  <w:style w:type="paragraph" w:styleId="aa">
    <w:name w:val="footer"/>
    <w:basedOn w:val="a"/>
    <w:link w:val="a9"/>
    <w:rsid w:val="008E3E6C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  <w:lang w:eastAsia="ru-RU"/>
    </w:rPr>
  </w:style>
  <w:style w:type="character" w:customStyle="1" w:styleId="ab">
    <w:name w:val="Название Знак"/>
    <w:basedOn w:val="a0"/>
    <w:link w:val="ac"/>
    <w:rsid w:val="008E3E6C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8E3E6C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7">
    <w:name w:val="Стиль7"/>
    <w:basedOn w:val="a"/>
    <w:link w:val="70"/>
    <w:rsid w:val="008E3E6C"/>
    <w:pPr>
      <w:tabs>
        <w:tab w:val="right" w:pos="14040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70">
    <w:name w:val="Стиль7 Знак"/>
    <w:link w:val="7"/>
    <w:locked/>
    <w:rsid w:val="008E3E6C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rsid w:val="008E3E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styleId="af">
    <w:name w:val="page number"/>
    <w:rsid w:val="008E3E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7"/>
  </w:style>
  <w:style w:type="paragraph" w:styleId="1">
    <w:name w:val="heading 1"/>
    <w:basedOn w:val="a"/>
    <w:next w:val="a"/>
    <w:link w:val="10"/>
    <w:qFormat/>
    <w:rsid w:val="007F39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F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8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CF6"/>
    <w:pPr>
      <w:ind w:left="720"/>
      <w:contextualSpacing/>
    </w:pPr>
  </w:style>
  <w:style w:type="paragraph" w:styleId="a5">
    <w:name w:val="Balloon Text"/>
    <w:basedOn w:val="a"/>
    <w:link w:val="a6"/>
    <w:unhideWhenUsed/>
    <w:rsid w:val="002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481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8E3E6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8E3E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8E3E6C"/>
    <w:rPr>
      <w:rFonts w:ascii="Calibri" w:eastAsia="Calibri" w:hAnsi="Calibri" w:cs="Times New Roman"/>
      <w:szCs w:val="20"/>
      <w:lang w:eastAsia="ru-RU"/>
    </w:rPr>
  </w:style>
  <w:style w:type="paragraph" w:styleId="aa">
    <w:name w:val="footer"/>
    <w:basedOn w:val="a"/>
    <w:link w:val="a9"/>
    <w:rsid w:val="008E3E6C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  <w:lang w:eastAsia="ru-RU"/>
    </w:rPr>
  </w:style>
  <w:style w:type="character" w:customStyle="1" w:styleId="ab">
    <w:name w:val="Название Знак"/>
    <w:basedOn w:val="a0"/>
    <w:link w:val="ac"/>
    <w:rsid w:val="008E3E6C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8E3E6C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7">
    <w:name w:val="Стиль7"/>
    <w:basedOn w:val="a"/>
    <w:link w:val="70"/>
    <w:rsid w:val="008E3E6C"/>
    <w:pPr>
      <w:tabs>
        <w:tab w:val="right" w:pos="14040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70">
    <w:name w:val="Стиль7 Знак"/>
    <w:link w:val="7"/>
    <w:locked/>
    <w:rsid w:val="008E3E6C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rsid w:val="008E3E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styleId="af">
    <w:name w:val="page number"/>
    <w:rsid w:val="008E3E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34ED-B584-4DAA-9163-94AF7E48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14658</Words>
  <Characters>83552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(Иванова Светлана Алексеевна</dc:creator>
  <cp:lastModifiedBy>Минкультуры Чувашии Каменева Марина Владиславовна</cp:lastModifiedBy>
  <cp:revision>4</cp:revision>
  <cp:lastPrinted>2019-04-05T07:16:00Z</cp:lastPrinted>
  <dcterms:created xsi:type="dcterms:W3CDTF">2020-05-08T07:23:00Z</dcterms:created>
  <dcterms:modified xsi:type="dcterms:W3CDTF">2020-05-12T13:01:00Z</dcterms:modified>
</cp:coreProperties>
</file>