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19" w:rsidRDefault="00232119">
      <w:pPr>
        <w:pStyle w:val="ConsPlusNormal"/>
        <w:jc w:val="both"/>
        <w:outlineLvl w:val="0"/>
      </w:pPr>
      <w:bookmarkStart w:id="0" w:name="_GoBack"/>
      <w:bookmarkEnd w:id="0"/>
    </w:p>
    <w:p w:rsidR="00232119" w:rsidRDefault="00232119">
      <w:pPr>
        <w:pStyle w:val="ConsPlusNormal"/>
        <w:jc w:val="both"/>
        <w:outlineLvl w:val="0"/>
      </w:pPr>
      <w:r>
        <w:t>Зарегистрировано в Минюсте ЧР 14 февраля 2019 г. N 5097</w:t>
      </w:r>
    </w:p>
    <w:p w:rsidR="00232119" w:rsidRDefault="00232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Title"/>
        <w:jc w:val="center"/>
      </w:pPr>
      <w:r>
        <w:t>МИНИСТЕРСТВО ФИНАНСОВ ЧУВАШСКОЙ РЕСПУБЛИКИ</w:t>
      </w:r>
    </w:p>
    <w:p w:rsidR="00232119" w:rsidRDefault="00232119">
      <w:pPr>
        <w:pStyle w:val="ConsPlusTitle"/>
        <w:jc w:val="both"/>
      </w:pPr>
    </w:p>
    <w:p w:rsidR="00232119" w:rsidRDefault="00232119">
      <w:pPr>
        <w:pStyle w:val="ConsPlusTitle"/>
        <w:jc w:val="center"/>
      </w:pPr>
      <w:r>
        <w:t>ПРИКАЗ</w:t>
      </w:r>
    </w:p>
    <w:p w:rsidR="00232119" w:rsidRDefault="00232119">
      <w:pPr>
        <w:pStyle w:val="ConsPlusTitle"/>
        <w:jc w:val="center"/>
      </w:pPr>
      <w:r>
        <w:t>от 12 февраля 2019 г. N 26/п</w:t>
      </w:r>
    </w:p>
    <w:p w:rsidR="00232119" w:rsidRDefault="00232119">
      <w:pPr>
        <w:pStyle w:val="ConsPlusTitle"/>
        <w:jc w:val="both"/>
      </w:pPr>
    </w:p>
    <w:p w:rsidR="00232119" w:rsidRDefault="00232119">
      <w:pPr>
        <w:pStyle w:val="ConsPlusTitle"/>
        <w:jc w:val="center"/>
      </w:pPr>
      <w:r>
        <w:t>ОБ УТВЕРЖДЕНИИ ПОРЯДКА НАПРАВЛЕНИЯ ГЛАВНЫМ РАСПОРЯДИТЕЛЕМ</w:t>
      </w:r>
    </w:p>
    <w:p w:rsidR="00232119" w:rsidRDefault="00232119">
      <w:pPr>
        <w:pStyle w:val="ConsPlusTitle"/>
        <w:jc w:val="center"/>
      </w:pPr>
      <w:r>
        <w:t>СРЕДСТВ РЕСПУБЛИКАНСКОГО БЮДЖЕТА ЧУВАШСКОЙ РЕСПУБЛИКИ,</w:t>
      </w:r>
    </w:p>
    <w:p w:rsidR="00232119" w:rsidRDefault="00232119">
      <w:pPr>
        <w:pStyle w:val="ConsPlusTitle"/>
        <w:jc w:val="center"/>
      </w:pPr>
      <w:r>
        <w:t>ПРЕДСТАВЛЯВШИМ В СУДЕ ИНТЕРЕСЫ ЧУВАШСКОЙ РЕСПУБЛИКИ,</w:t>
      </w:r>
    </w:p>
    <w:p w:rsidR="00232119" w:rsidRDefault="00232119">
      <w:pPr>
        <w:pStyle w:val="ConsPlusTitle"/>
        <w:jc w:val="center"/>
      </w:pPr>
      <w:r>
        <w:t>В МИНИСТЕРСТВО ФИНАНСОВ ЧУВАШСКОЙ РЕСПУБЛИКИ ИНФОРМАЦИИ</w:t>
      </w:r>
    </w:p>
    <w:p w:rsidR="00232119" w:rsidRDefault="00232119">
      <w:pPr>
        <w:pStyle w:val="ConsPlusTitle"/>
        <w:jc w:val="center"/>
      </w:pPr>
      <w:r>
        <w:t>О РЕЗУЛЬТАТАХ РАССМОТРЕНИЯ ДЕЛА В СУДЕ, НАЛИЧИИ ОСНОВАНИЙ</w:t>
      </w:r>
    </w:p>
    <w:p w:rsidR="00232119" w:rsidRDefault="00232119">
      <w:pPr>
        <w:pStyle w:val="ConsPlusTitle"/>
        <w:jc w:val="center"/>
      </w:pPr>
      <w:r>
        <w:t>ДЛЯ ОБЖАЛОВАНИЯ СУДЕБНОГО АКТА И РЕЗУЛЬТАТАХ</w:t>
      </w:r>
    </w:p>
    <w:p w:rsidR="00232119" w:rsidRDefault="00232119">
      <w:pPr>
        <w:pStyle w:val="ConsPlusTitle"/>
        <w:jc w:val="center"/>
      </w:pPr>
      <w:r>
        <w:t>ОБЖАЛОВАНИЯ СУДЕБНОГО АКТА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242.2</w:t>
        </w:r>
      </w:hyperlink>
      <w:r>
        <w:t xml:space="preserve"> Бюджетного кодекса Российской Федерации приказываю: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направления главным распорядителем средств республиканского бюджета Чувашской Республики, представлявшим в суде интересы Чувашской Республики, в Министерство финансов Чувашской Республики информации о результатах рассмотрения дела в суде, наличии оснований для обжалования судебного акта и результатах обжалования судебного акта.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>2. Настоящий приказ вступает в силу через десять дней после дня его официального опубликования.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right"/>
      </w:pPr>
      <w:r>
        <w:t>Министр</w:t>
      </w:r>
    </w:p>
    <w:p w:rsidR="00232119" w:rsidRDefault="00232119">
      <w:pPr>
        <w:pStyle w:val="ConsPlusNormal"/>
        <w:jc w:val="right"/>
      </w:pPr>
      <w:r>
        <w:t>С.ЕНИЛИНА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right"/>
        <w:outlineLvl w:val="0"/>
      </w:pPr>
      <w:r>
        <w:t>Утвержден</w:t>
      </w:r>
    </w:p>
    <w:p w:rsidR="00232119" w:rsidRDefault="00232119">
      <w:pPr>
        <w:pStyle w:val="ConsPlusNormal"/>
        <w:jc w:val="right"/>
      </w:pPr>
      <w:r>
        <w:t>приказом</w:t>
      </w:r>
    </w:p>
    <w:p w:rsidR="00232119" w:rsidRDefault="00232119">
      <w:pPr>
        <w:pStyle w:val="ConsPlusNormal"/>
        <w:jc w:val="right"/>
      </w:pPr>
      <w:r>
        <w:t>Министерства финансов</w:t>
      </w:r>
    </w:p>
    <w:p w:rsidR="00232119" w:rsidRDefault="00232119">
      <w:pPr>
        <w:pStyle w:val="ConsPlusNormal"/>
        <w:jc w:val="right"/>
      </w:pPr>
      <w:r>
        <w:t>Чувашской Республики</w:t>
      </w:r>
    </w:p>
    <w:p w:rsidR="00232119" w:rsidRDefault="00232119">
      <w:pPr>
        <w:pStyle w:val="ConsPlusNormal"/>
        <w:jc w:val="right"/>
      </w:pPr>
      <w:r>
        <w:t>от 12.02.2019 N 26/п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Title"/>
        <w:jc w:val="center"/>
      </w:pPr>
      <w:bookmarkStart w:id="1" w:name="P34"/>
      <w:bookmarkEnd w:id="1"/>
      <w:r>
        <w:t>ПОРЯДОК</w:t>
      </w:r>
    </w:p>
    <w:p w:rsidR="00232119" w:rsidRDefault="00232119">
      <w:pPr>
        <w:pStyle w:val="ConsPlusTitle"/>
        <w:jc w:val="center"/>
      </w:pPr>
      <w:r>
        <w:t>НАПРАВЛЕНИЯ ГЛАВНЫМ РАСПОРЯДИТЕЛЕМ СРЕДСТВ РЕСПУБЛИКАНСКОГО</w:t>
      </w:r>
    </w:p>
    <w:p w:rsidR="00232119" w:rsidRDefault="00232119">
      <w:pPr>
        <w:pStyle w:val="ConsPlusTitle"/>
        <w:jc w:val="center"/>
      </w:pPr>
      <w:r>
        <w:t>БЮДЖЕТА ЧУВАШСКОЙ РЕСПУБЛИКИ, ПРЕДСТАВЛЯВШИМ В СУДЕ</w:t>
      </w:r>
    </w:p>
    <w:p w:rsidR="00232119" w:rsidRDefault="00232119">
      <w:pPr>
        <w:pStyle w:val="ConsPlusTitle"/>
        <w:jc w:val="center"/>
      </w:pPr>
      <w:r>
        <w:t>ИНТЕРЕСЫ ЧУВАШСКОЙ РЕСПУБЛИКИ, В МИНИСТЕРСТВО ФИНАНСОВ</w:t>
      </w:r>
    </w:p>
    <w:p w:rsidR="00232119" w:rsidRDefault="00232119">
      <w:pPr>
        <w:pStyle w:val="ConsPlusTitle"/>
        <w:jc w:val="center"/>
      </w:pPr>
      <w:r>
        <w:t>ЧУВАШСКОЙ РЕСПУБЛИКИ ИНФОРМАЦИИ О РЕЗУЛЬТАТАХ РАССМОТРЕНИЯ</w:t>
      </w:r>
    </w:p>
    <w:p w:rsidR="00232119" w:rsidRDefault="00232119">
      <w:pPr>
        <w:pStyle w:val="ConsPlusTitle"/>
        <w:jc w:val="center"/>
      </w:pPr>
      <w:r>
        <w:t>ДЕЛА В СУДЕ, НАЛИЧИИ ОСНОВАНИЙ ДЛЯ ОБЖАЛОВАНИЯ</w:t>
      </w:r>
    </w:p>
    <w:p w:rsidR="00232119" w:rsidRDefault="00232119">
      <w:pPr>
        <w:pStyle w:val="ConsPlusTitle"/>
        <w:jc w:val="center"/>
      </w:pPr>
      <w:r>
        <w:t>СУДЕБНОГО АКТА И РЕЗУЛЬТАТАХ ОБЖАЛОВАНИЯ СУДЕБНОГО АКТА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ind w:firstLine="540"/>
        <w:jc w:val="both"/>
      </w:pPr>
      <w:r>
        <w:t xml:space="preserve">1. Настоящий Порядок устанавливает правила направления главным распорядителем средств республиканского бюджета Чувашской Республики, представлявшим в суде интересы Чувашской Республики в соответствии с </w:t>
      </w:r>
      <w:hyperlink r:id="rId5" w:history="1">
        <w:r>
          <w:rPr>
            <w:color w:val="0000FF"/>
          </w:rPr>
          <w:t>пунктом 3 статьи 158</w:t>
        </w:r>
      </w:hyperlink>
      <w:r>
        <w:t xml:space="preserve"> Бюджетного кодекса Российской Федерации (далее - главный распорядитель средств бюджета), в Министерство финансов Чувашской </w:t>
      </w:r>
      <w:r>
        <w:lastRenderedPageBreak/>
        <w:t>Республики информации о результатах рассмотрения дела в суде, наличии оснований для обжалования судебного акта, а также информации о результатах обжалования судебного акта.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>2. Главный распорядитель средств бюджета в течение 10 дней после вынесения (принятия) судебного акта в окончательной форме направляет в Министерство финансов Чувашской Республики информацию о результатах рассмотрения дела в суде, а также о наличии оснований для обжалования судебного акта.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>3. 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средств бюджета в течение 10 дней после вынесения (принятия) судебного акта апелляционной, кассационной или надзорной инстанции в окончательной форме представляет в Министерство финансов Чувашской Республики информацию о результатах обжалования судебного акта.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 xml:space="preserve">4. </w:t>
      </w:r>
      <w:hyperlink w:anchor="P62" w:history="1">
        <w:r>
          <w:rPr>
            <w:color w:val="0000FF"/>
          </w:rPr>
          <w:t>Информация</w:t>
        </w:r>
      </w:hyperlink>
      <w:r>
        <w:t>, указанная в пунктах 2 и 3 настоящего Порядка, направляется главным распорядителем средств бюджета по форме согласно приложению к настоящему Порядку с приложением копии соответствующего судебного акта.</w:t>
      </w:r>
    </w:p>
    <w:p w:rsidR="00232119" w:rsidRDefault="00232119">
      <w:pPr>
        <w:pStyle w:val="ConsPlusNormal"/>
        <w:spacing w:before="220"/>
        <w:ind w:firstLine="540"/>
        <w:jc w:val="both"/>
      </w:pPr>
      <w:r>
        <w:t>5. Информация, указанная в пунктах 2 и 3 настоящего Порядка, представляется за подписью руководителя органа государственной власти Чувашской Республики, осуществляющего функции главного распорядителя средств бюджета (либо уполномоченным им лицом).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right"/>
        <w:outlineLvl w:val="1"/>
      </w:pPr>
      <w:r>
        <w:t>Приложение</w:t>
      </w:r>
    </w:p>
    <w:p w:rsidR="00232119" w:rsidRDefault="00232119">
      <w:pPr>
        <w:pStyle w:val="ConsPlusNormal"/>
        <w:jc w:val="right"/>
      </w:pPr>
      <w:r>
        <w:t>к Порядку направления главным распорядителем</w:t>
      </w:r>
    </w:p>
    <w:p w:rsidR="00232119" w:rsidRDefault="00232119">
      <w:pPr>
        <w:pStyle w:val="ConsPlusNormal"/>
        <w:jc w:val="right"/>
      </w:pPr>
      <w:r>
        <w:t>средств республиканского бюджета</w:t>
      </w:r>
    </w:p>
    <w:p w:rsidR="00232119" w:rsidRDefault="00232119">
      <w:pPr>
        <w:pStyle w:val="ConsPlusNormal"/>
        <w:jc w:val="right"/>
      </w:pPr>
      <w:r>
        <w:t>Чувашской Республики, представлявшим</w:t>
      </w:r>
    </w:p>
    <w:p w:rsidR="00232119" w:rsidRDefault="00232119">
      <w:pPr>
        <w:pStyle w:val="ConsPlusNormal"/>
        <w:jc w:val="right"/>
      </w:pPr>
      <w:r>
        <w:t>в суде интересы Чувашской Республики,</w:t>
      </w:r>
    </w:p>
    <w:p w:rsidR="00232119" w:rsidRDefault="00232119">
      <w:pPr>
        <w:pStyle w:val="ConsPlusNormal"/>
        <w:jc w:val="right"/>
      </w:pPr>
      <w:r>
        <w:t>в Министерство финансов Чувашской Республики</w:t>
      </w:r>
    </w:p>
    <w:p w:rsidR="00232119" w:rsidRDefault="00232119">
      <w:pPr>
        <w:pStyle w:val="ConsPlusNormal"/>
        <w:jc w:val="right"/>
      </w:pPr>
      <w:r>
        <w:t>информации о результатах рассмотрения дела в суде,</w:t>
      </w:r>
    </w:p>
    <w:p w:rsidR="00232119" w:rsidRDefault="00232119">
      <w:pPr>
        <w:pStyle w:val="ConsPlusNormal"/>
        <w:jc w:val="right"/>
      </w:pPr>
      <w:r>
        <w:t>наличии оснований для обжалования судебного акта</w:t>
      </w:r>
    </w:p>
    <w:p w:rsidR="00232119" w:rsidRDefault="00232119">
      <w:pPr>
        <w:pStyle w:val="ConsPlusNormal"/>
        <w:jc w:val="right"/>
      </w:pPr>
      <w:r>
        <w:t>и результатах обжалования судебного акта</w:t>
      </w: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nformat"/>
        <w:jc w:val="both"/>
      </w:pPr>
      <w:bookmarkStart w:id="2" w:name="P62"/>
      <w:bookmarkEnd w:id="2"/>
      <w:r>
        <w:t xml:space="preserve">                                Информация</w:t>
      </w:r>
    </w:p>
    <w:p w:rsidR="00232119" w:rsidRDefault="00232119">
      <w:pPr>
        <w:pStyle w:val="ConsPlusNonformat"/>
        <w:jc w:val="both"/>
      </w:pPr>
      <w:r>
        <w:t xml:space="preserve">         _________________________________________________________</w:t>
      </w:r>
    </w:p>
    <w:p w:rsidR="00232119" w:rsidRDefault="00232119">
      <w:pPr>
        <w:pStyle w:val="ConsPlusNonformat"/>
        <w:jc w:val="both"/>
      </w:pPr>
      <w:r>
        <w:t xml:space="preserve">               (наименование главного распорядителя средств</w:t>
      </w:r>
    </w:p>
    <w:p w:rsidR="00232119" w:rsidRDefault="00232119">
      <w:pPr>
        <w:pStyle w:val="ConsPlusNonformat"/>
        <w:jc w:val="both"/>
      </w:pPr>
      <w:r>
        <w:t xml:space="preserve">              республиканского бюджета Чувашской Республики)</w:t>
      </w:r>
    </w:p>
    <w:p w:rsidR="00232119" w:rsidRDefault="00232119">
      <w:pPr>
        <w:pStyle w:val="ConsPlusNonformat"/>
        <w:jc w:val="both"/>
      </w:pPr>
      <w:r>
        <w:t xml:space="preserve">         о результатах рассмотрения дела в суде, наличии оснований</w:t>
      </w:r>
    </w:p>
    <w:p w:rsidR="00232119" w:rsidRDefault="00232119">
      <w:pPr>
        <w:pStyle w:val="ConsPlusNonformat"/>
        <w:jc w:val="both"/>
      </w:pPr>
      <w:r>
        <w:t xml:space="preserve">         для обжалования судебного акта и результатах обжалования</w:t>
      </w:r>
    </w:p>
    <w:p w:rsidR="00232119" w:rsidRDefault="00232119">
      <w:pPr>
        <w:pStyle w:val="ConsPlusNonformat"/>
        <w:jc w:val="both"/>
      </w:pPr>
      <w:r>
        <w:t xml:space="preserve">                              судебного акта</w:t>
      </w:r>
    </w:p>
    <w:p w:rsidR="00232119" w:rsidRDefault="00232119">
      <w:pPr>
        <w:pStyle w:val="ConsPlusNormal"/>
        <w:jc w:val="both"/>
      </w:pPr>
    </w:p>
    <w:p w:rsidR="00232119" w:rsidRDefault="00232119">
      <w:pPr>
        <w:sectPr w:rsidR="00232119" w:rsidSect="00F20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247"/>
        <w:gridCol w:w="1312"/>
        <w:gridCol w:w="1304"/>
        <w:gridCol w:w="1417"/>
        <w:gridCol w:w="2211"/>
        <w:gridCol w:w="2098"/>
        <w:gridCol w:w="1871"/>
      </w:tblGrid>
      <w:tr w:rsidR="00232119">
        <w:tc>
          <w:tcPr>
            <w:tcW w:w="454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lastRenderedPageBreak/>
              <w:t>N</w:t>
            </w:r>
          </w:p>
          <w:p w:rsidR="00232119" w:rsidRDefault="0023211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639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t>Наименование суда;</w:t>
            </w:r>
          </w:p>
          <w:p w:rsidR="00232119" w:rsidRDefault="00232119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247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t>Истец (заявитель) и иные участники судебного процесса</w:t>
            </w:r>
          </w:p>
        </w:tc>
        <w:tc>
          <w:tcPr>
            <w:tcW w:w="1312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t>Предмет спора и размер заявленных требований</w:t>
            </w:r>
          </w:p>
        </w:tc>
        <w:tc>
          <w:tcPr>
            <w:tcW w:w="1304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t>Дата вынесения судебного акта в окончательной форме;</w:t>
            </w:r>
          </w:p>
          <w:p w:rsidR="00232119" w:rsidRDefault="00232119">
            <w:pPr>
              <w:pStyle w:val="ConsPlusNormal"/>
              <w:jc w:val="center"/>
            </w:pPr>
            <w:r>
              <w:t>резолютивная часть судебного акта</w:t>
            </w:r>
          </w:p>
        </w:tc>
        <w:tc>
          <w:tcPr>
            <w:tcW w:w="1417" w:type="dxa"/>
            <w:vMerge w:val="restart"/>
          </w:tcPr>
          <w:p w:rsidR="00232119" w:rsidRDefault="00232119">
            <w:pPr>
              <w:pStyle w:val="ConsPlusNormal"/>
              <w:jc w:val="center"/>
            </w:pPr>
            <w:r>
              <w:t>Наличие (отсутствие) оснований для обжалования судебного акта</w:t>
            </w:r>
          </w:p>
        </w:tc>
        <w:tc>
          <w:tcPr>
            <w:tcW w:w="6180" w:type="dxa"/>
            <w:gridSpan w:val="3"/>
          </w:tcPr>
          <w:p w:rsidR="00232119" w:rsidRDefault="00232119">
            <w:pPr>
              <w:pStyle w:val="ConsPlusNormal"/>
              <w:jc w:val="center"/>
            </w:pPr>
            <w:r>
              <w:t>Информация об обжаловании судебного акта главным распорядителем средств республиканского бюджета Чувашской Республики и иными участниками судебного процесса</w:t>
            </w:r>
          </w:p>
        </w:tc>
      </w:tr>
      <w:tr w:rsidR="00232119">
        <w:tc>
          <w:tcPr>
            <w:tcW w:w="454" w:type="dxa"/>
            <w:vMerge/>
          </w:tcPr>
          <w:p w:rsidR="00232119" w:rsidRDefault="00232119"/>
        </w:tc>
        <w:tc>
          <w:tcPr>
            <w:tcW w:w="1639" w:type="dxa"/>
            <w:vMerge/>
          </w:tcPr>
          <w:p w:rsidR="00232119" w:rsidRDefault="00232119"/>
        </w:tc>
        <w:tc>
          <w:tcPr>
            <w:tcW w:w="1247" w:type="dxa"/>
            <w:vMerge/>
          </w:tcPr>
          <w:p w:rsidR="00232119" w:rsidRDefault="00232119"/>
        </w:tc>
        <w:tc>
          <w:tcPr>
            <w:tcW w:w="1312" w:type="dxa"/>
            <w:vMerge/>
          </w:tcPr>
          <w:p w:rsidR="00232119" w:rsidRDefault="00232119"/>
        </w:tc>
        <w:tc>
          <w:tcPr>
            <w:tcW w:w="1304" w:type="dxa"/>
            <w:vMerge/>
          </w:tcPr>
          <w:p w:rsidR="00232119" w:rsidRDefault="00232119"/>
        </w:tc>
        <w:tc>
          <w:tcPr>
            <w:tcW w:w="1417" w:type="dxa"/>
            <w:vMerge/>
          </w:tcPr>
          <w:p w:rsidR="00232119" w:rsidRDefault="00232119"/>
        </w:tc>
        <w:tc>
          <w:tcPr>
            <w:tcW w:w="2211" w:type="dxa"/>
          </w:tcPr>
          <w:p w:rsidR="00232119" w:rsidRDefault="00232119">
            <w:pPr>
              <w:pStyle w:val="ConsPlusNormal"/>
              <w:jc w:val="center"/>
            </w:pPr>
            <w:r>
              <w:t>наименование суда апелляционной инстанции;</w:t>
            </w:r>
          </w:p>
          <w:p w:rsidR="00232119" w:rsidRDefault="00232119">
            <w:pPr>
              <w:pStyle w:val="ConsPlusNormal"/>
              <w:jc w:val="center"/>
            </w:pPr>
            <w:r>
              <w:t>номер дела;</w:t>
            </w:r>
          </w:p>
          <w:p w:rsidR="00232119" w:rsidRDefault="00232119">
            <w:pPr>
              <w:pStyle w:val="ConsPlusNormal"/>
              <w:jc w:val="center"/>
            </w:pPr>
            <w:r>
              <w:t>лицо, подавшее жалобу;</w:t>
            </w:r>
          </w:p>
          <w:p w:rsidR="00232119" w:rsidRDefault="00232119">
            <w:pPr>
              <w:pStyle w:val="ConsPlusNormal"/>
              <w:jc w:val="center"/>
            </w:pPr>
            <w:r>
              <w:t>дата принятия судебного акта в окончательной форме;</w:t>
            </w:r>
          </w:p>
          <w:p w:rsidR="00232119" w:rsidRDefault="00232119">
            <w:pPr>
              <w:pStyle w:val="ConsPlusNormal"/>
              <w:jc w:val="center"/>
            </w:pPr>
            <w:r>
              <w:t>краткое содержание принятого судебного акта</w:t>
            </w:r>
          </w:p>
        </w:tc>
        <w:tc>
          <w:tcPr>
            <w:tcW w:w="2098" w:type="dxa"/>
          </w:tcPr>
          <w:p w:rsidR="00232119" w:rsidRDefault="00232119">
            <w:pPr>
              <w:pStyle w:val="ConsPlusNormal"/>
              <w:jc w:val="center"/>
            </w:pPr>
            <w:r>
              <w:t>наименование суда кассационной инстанции;</w:t>
            </w:r>
          </w:p>
          <w:p w:rsidR="00232119" w:rsidRDefault="00232119">
            <w:pPr>
              <w:pStyle w:val="ConsPlusNormal"/>
              <w:jc w:val="center"/>
            </w:pPr>
            <w:r>
              <w:t>номер дела;</w:t>
            </w:r>
          </w:p>
          <w:p w:rsidR="00232119" w:rsidRDefault="00232119">
            <w:pPr>
              <w:pStyle w:val="ConsPlusNormal"/>
              <w:jc w:val="center"/>
            </w:pPr>
            <w:r>
              <w:t>лицо, подавшее жалобу;</w:t>
            </w:r>
          </w:p>
          <w:p w:rsidR="00232119" w:rsidRDefault="00232119">
            <w:pPr>
              <w:pStyle w:val="ConsPlusNormal"/>
              <w:jc w:val="center"/>
            </w:pPr>
            <w:r>
              <w:t>дата принятия судебного акта в окончательной форме; краткое содержание принятого судебного акта</w:t>
            </w:r>
          </w:p>
        </w:tc>
        <w:tc>
          <w:tcPr>
            <w:tcW w:w="1871" w:type="dxa"/>
          </w:tcPr>
          <w:p w:rsidR="00232119" w:rsidRDefault="00232119">
            <w:pPr>
              <w:pStyle w:val="ConsPlusNormal"/>
              <w:jc w:val="center"/>
            </w:pPr>
            <w:r>
              <w:t>наименование суда надзорной инстанции;</w:t>
            </w:r>
          </w:p>
          <w:p w:rsidR="00232119" w:rsidRDefault="00232119">
            <w:pPr>
              <w:pStyle w:val="ConsPlusNormal"/>
              <w:jc w:val="center"/>
            </w:pPr>
            <w:r>
              <w:t>номер дела;</w:t>
            </w:r>
          </w:p>
          <w:p w:rsidR="00232119" w:rsidRDefault="00232119">
            <w:pPr>
              <w:pStyle w:val="ConsPlusNormal"/>
              <w:jc w:val="center"/>
            </w:pPr>
            <w:r>
              <w:t>лицо, подавшее жалобу;</w:t>
            </w:r>
          </w:p>
          <w:p w:rsidR="00232119" w:rsidRDefault="00232119">
            <w:pPr>
              <w:pStyle w:val="ConsPlusNormal"/>
              <w:jc w:val="center"/>
            </w:pPr>
            <w:r>
              <w:t>дата принятия судебного акта в окончательной форме; краткое содержание обжалуемого судебного акта</w:t>
            </w:r>
          </w:p>
        </w:tc>
      </w:tr>
    </w:tbl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jc w:val="both"/>
      </w:pPr>
    </w:p>
    <w:p w:rsidR="00232119" w:rsidRDefault="00232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9F1D0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19"/>
    <w:rsid w:val="0006111C"/>
    <w:rsid w:val="000C03BB"/>
    <w:rsid w:val="002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27872-116F-499D-9031-3DD860B0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2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2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2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9C2D205FC4205BC27AFBCA9E2C8DE23F0C1759FC5B4C2523592ABB7883C7A053FFA3529C8B800407F8E07BDDB506F79FFA0FCF297Cu5p4P" TargetMode="External"/><Relationship Id="rId4" Type="http://schemas.openxmlformats.org/officeDocument/2006/relationships/hyperlink" Target="consultantplus://offline/ref=809C2D205FC4205BC27AFBCA9E2C8DE23F0C1759FC5B4C2523592ABB7883C7A053FFA3519F8C800F53A2F07F94E108E89CE111C8377C54EDu0p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1</cp:revision>
  <dcterms:created xsi:type="dcterms:W3CDTF">2020-05-13T15:41:00Z</dcterms:created>
  <dcterms:modified xsi:type="dcterms:W3CDTF">2020-05-13T15:42:00Z</dcterms:modified>
</cp:coreProperties>
</file>