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89" w:rsidRDefault="00503C89" w:rsidP="00FA6201">
      <w:pPr>
        <w:ind w:left="510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503C89" w:rsidRPr="00136B7D" w:rsidRDefault="00503C8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Должностной регламент</w:t>
      </w:r>
    </w:p>
    <w:p w:rsidR="00503C89" w:rsidRPr="00136B7D" w:rsidRDefault="00503C8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государственного гражданского служащего</w:t>
      </w:r>
    </w:p>
    <w:p w:rsidR="00503C89" w:rsidRDefault="00503C8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Республики, замещающего должность старшего специалиста 1 разряда отдела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охраны окружающей среды и регионального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государственного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экологического надзора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Министерства природных ресурсов и экологии Чувашской Республики</w:t>
      </w:r>
    </w:p>
    <w:p w:rsidR="00503C89" w:rsidRDefault="00503C89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163B" w:rsidRPr="00F2545D" w:rsidRDefault="000E163B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03C89" w:rsidRPr="00136B7D" w:rsidRDefault="00503C89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1.1.  Должность государственной гражданской службы Чувашской Республики старшего специалиста 1 разряда учреждается в Министерстве природных ресурсов и экологии Чувашской Республики с целью обеспечения деятельности отдела </w:t>
      </w:r>
      <w:r>
        <w:rPr>
          <w:rFonts w:ascii="Times New Roman" w:hAnsi="Times New Roman" w:cs="Times New Roman"/>
          <w:sz w:val="26"/>
          <w:szCs w:val="26"/>
        </w:rPr>
        <w:t xml:space="preserve">охраны окружающей среды и регионального государственного экологического надзора </w:t>
      </w:r>
      <w:r w:rsidRPr="00136B7D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отделе </w:t>
      </w:r>
      <w:r w:rsidRPr="00500024">
        <w:rPr>
          <w:rFonts w:ascii="Times New Roman" w:hAnsi="Times New Roman" w:cs="Times New Roman"/>
          <w:sz w:val="26"/>
          <w:szCs w:val="26"/>
        </w:rPr>
        <w:t>охраны окружающей среды и регионального государственного экологического надзора</w:t>
      </w:r>
      <w:r w:rsidRPr="00136B7D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и экологии Чувашской Республики.</w:t>
      </w:r>
    </w:p>
    <w:p w:rsidR="00503C89" w:rsidRPr="00136B7D" w:rsidRDefault="00503C89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«старший специалист 1 разряда» относится к категории «обеспечивающие специалисты» младшей группы должностей и имеет регистрационный номер (код) 3-4-4-25. </w:t>
      </w:r>
    </w:p>
    <w:p w:rsidR="00503C89" w:rsidRPr="00136B7D" w:rsidRDefault="00503C89" w:rsidP="0085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 1.3. 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управление в сфере природных ресурсов, природопользование и экология.</w:t>
      </w:r>
    </w:p>
    <w:p w:rsidR="00503C89" w:rsidRPr="003C6705" w:rsidRDefault="00503C89" w:rsidP="0085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1.4.   Вид   профессиональной   служебной   деятельности   гражданского служащего: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регулирование в о</w:t>
      </w:r>
      <w:r>
        <w:rPr>
          <w:rFonts w:ascii="Times New Roman" w:hAnsi="Times New Roman" w:cs="Times New Roman"/>
          <w:b/>
          <w:bCs/>
          <w:sz w:val="26"/>
          <w:szCs w:val="26"/>
        </w:rPr>
        <w:t>бласти охраны окружающей среды.</w:t>
      </w:r>
    </w:p>
    <w:p w:rsidR="00503C89" w:rsidRPr="00136B7D" w:rsidRDefault="00503C89" w:rsidP="002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1.5. Старший специалист 1 разряда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 и министру.</w:t>
      </w:r>
    </w:p>
    <w:p w:rsidR="00503C89" w:rsidRDefault="00503C89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1.6. В период отсутствия старшего специалиста 1 разряда его обязанности распределяются начальником отдела между работниками отдела.</w:t>
      </w:r>
    </w:p>
    <w:p w:rsidR="00503C89" w:rsidRPr="00136B7D" w:rsidRDefault="00503C89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F2545D" w:rsidRDefault="00503C89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II. Квалификационные требования</w:t>
      </w:r>
    </w:p>
    <w:p w:rsidR="00503C89" w:rsidRPr="00F2545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23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старшего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специалиста 1 разряда </w:t>
      </w:r>
      <w:r w:rsidRPr="00136B7D">
        <w:rPr>
          <w:rFonts w:ascii="Times New Roman" w:hAnsi="Times New Roman" w:cs="Times New Roman"/>
          <w:sz w:val="26"/>
          <w:szCs w:val="26"/>
        </w:rPr>
        <w:t>устанавливаются базовые и профессионально-функциональные квалификационные требования.</w:t>
      </w: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503C89" w:rsidRPr="00136B7D" w:rsidRDefault="00503C89" w:rsidP="0023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старшего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специалиста 1 разряда</w:t>
      </w:r>
      <w:r w:rsidRPr="00136B7D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>
        <w:rPr>
          <w:rFonts w:ascii="Times New Roman" w:hAnsi="Times New Roman" w:cs="Times New Roman"/>
          <w:sz w:val="26"/>
          <w:szCs w:val="26"/>
        </w:rPr>
        <w:t>высшее</w:t>
      </w:r>
      <w:r w:rsidRPr="00136B7D">
        <w:rPr>
          <w:rFonts w:ascii="Times New Roman" w:hAnsi="Times New Roman" w:cs="Times New Roman"/>
          <w:sz w:val="26"/>
          <w:szCs w:val="26"/>
        </w:rPr>
        <w:t xml:space="preserve"> образование.</w:t>
      </w:r>
    </w:p>
    <w:p w:rsidR="00503C89" w:rsidRPr="00136B7D" w:rsidRDefault="00503C89" w:rsidP="007B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старшего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специалиста 1 разряда </w:t>
      </w:r>
      <w:r w:rsidRPr="00136B7D">
        <w:rPr>
          <w:rFonts w:ascii="Times New Roman" w:hAnsi="Times New Roman" w:cs="Times New Roman"/>
          <w:sz w:val="26"/>
          <w:szCs w:val="26"/>
        </w:rPr>
        <w:t>требования к стажу гражданской  службы или работы по специальности, направлению подготовки не устанавливаются.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 xml:space="preserve">2.1.3. </w:t>
      </w:r>
      <w:r>
        <w:rPr>
          <w:rFonts w:ascii="Times New Roman" w:hAnsi="Times New Roman" w:cs="Times New Roman"/>
          <w:b/>
          <w:bCs/>
          <w:sz w:val="26"/>
          <w:szCs w:val="26"/>
        </w:rPr>
        <w:t>Старший специалист 1 разряда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C6705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3C6705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C6705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3C6705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8" w:history="1">
        <w:r w:rsidRPr="003C6705">
          <w:rPr>
            <w:rFonts w:ascii="Times New Roman" w:hAnsi="Times New Roman" w:cs="Times New Roman"/>
            <w:sz w:val="26"/>
            <w:szCs w:val="26"/>
          </w:rPr>
          <w:t>О  системе  государственной  службы</w:t>
        </w:r>
      </w:hyperlink>
      <w:r w:rsidRPr="003C6705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9" w:history="1">
        <w:r w:rsidRPr="003C6705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3C6705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0" w:history="1">
        <w:r w:rsidRPr="003C6705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Pr="003C6705">
        <w:rPr>
          <w:rFonts w:ascii="Times New Roman" w:hAnsi="Times New Roman" w:cs="Times New Roman"/>
          <w:sz w:val="26"/>
          <w:szCs w:val="26"/>
        </w:rPr>
        <w:t>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старшего специалиста 1 разряда</w:t>
      </w:r>
      <w:r w:rsidRPr="003C6705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умение управлять изменениями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 xml:space="preserve">2.2.1.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3C6705">
        <w:rPr>
          <w:rFonts w:ascii="Times New Roman" w:hAnsi="Times New Roman" w:cs="Times New Roman"/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bookmarkStart w:id="0" w:name="Par90"/>
      <w:bookmarkEnd w:id="0"/>
      <w:r w:rsidRPr="003C6705">
        <w:rPr>
          <w:rFonts w:ascii="Times New Roman" w:hAnsi="Times New Roman" w:cs="Times New Roman"/>
          <w:sz w:val="26"/>
          <w:szCs w:val="26"/>
        </w:rPr>
        <w:t>«Химия», «Защита окружающей среды», «Природообустройство и водопользование», «Охрана окружающей среды и рациональное использование природных ресурсов», «Экология и природопользование», «Почвоведение», «Биология», «Ботаника», «Биохимия», «Государственное и муниципальное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старшего специалиста 1 разряда</w:t>
      </w:r>
      <w:r w:rsidRPr="003C6705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1) Земельного кодекса Российской Федерации;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Водного кодекса Российской Федерации;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Закона Российской Федерации от 21 февраля 1992 г. № 2395-1 «О недрах»;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14 марта 1995 г. № 33-ФЗ «Об особо охраняемых природных территориях»;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24 апреля 1995 г. № 52-ФЗ «О животном мире»;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23 ноября 1995 г. № 174-ФЗ «Об экологической экспертизе»;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24 июня 1998 г. № 89-ФЗ «Об отходах производства и потребления»;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04 мая 1999 г. № 96-ФЗ «Об охране атмосферного воздуха»;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10 января 2002 г. № 7-ФЗ «Об охране окружающей среды»;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ab/>
        <w:t xml:space="preserve">Основ государственной политики в области экологического развития Российской </w:t>
      </w:r>
      <w:r w:rsidRPr="003C6705">
        <w:rPr>
          <w:rFonts w:ascii="Times New Roman" w:hAnsi="Times New Roman" w:cs="Times New Roman"/>
          <w:sz w:val="26"/>
          <w:szCs w:val="26"/>
        </w:rPr>
        <w:tab/>
        <w:t>Федерации на период до 2030 года (утв. Президентом Российской Федерации 30.04.2012);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2)</w:t>
      </w:r>
      <w:r w:rsidRPr="003C6705">
        <w:rPr>
          <w:rFonts w:ascii="Times New Roman" w:hAnsi="Times New Roman" w:cs="Times New Roman"/>
          <w:sz w:val="26"/>
          <w:szCs w:val="26"/>
        </w:rPr>
        <w:tab/>
        <w:t>Закона Чувашской Республики от 10 ноября 1999 г. № 17 «О природопользовании в Чувашской Республике»;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lastRenderedPageBreak/>
        <w:tab/>
        <w:t>Закона Чувашской Республики от 4 марта 2016 г. № 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ab/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 xml:space="preserve">старшего специалиста 1 разряда </w:t>
      </w:r>
      <w:r w:rsidRPr="003C6705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основные направления совершенствования нормативно-правовой базы, обеспечивающей эффективное развитие охраны окружающей среды;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виды, формы, порядок представления разрешительной и иной документации в области охраны атмосферного воздуха;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виды, формы, порядок представления разрешительной и иной документации в области обращения с отходами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старшего специалиста 1 разряда,</w:t>
      </w:r>
      <w:r w:rsidRPr="003C6705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практическое применение нормативно-правовых актов в области охраны окружающей среды;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охраны окружающей среды;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работа со статистическими и отчетными данными.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старшего специалиста 1 разряда</w:t>
      </w:r>
      <w:r w:rsidRPr="003C6705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понятие проекта нормативного правового акта, инструменты и этапы его разработки;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старшего специалиста 1 разряда</w:t>
      </w:r>
      <w:r w:rsidRPr="003C6705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503C89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3C89" w:rsidRPr="000E163B" w:rsidRDefault="00503C89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3C89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F2545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III. Должностные обязанности</w:t>
      </w:r>
    </w:p>
    <w:p w:rsidR="00503C89" w:rsidRPr="00F2545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3.1.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должен:</w:t>
      </w:r>
    </w:p>
    <w:p w:rsidR="00503C89" w:rsidRPr="00136B7D" w:rsidRDefault="00503C89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lastRenderedPageBreak/>
        <w:t>исполнять основные обязанности государственного гражданского служащего, установленные федеральными законами «</w:t>
      </w:r>
      <w:hyperlink r:id="rId11" w:history="1">
        <w:r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  Федерации»,  </w:t>
      </w:r>
      <w:hyperlink r:id="rId12" w:history="1">
        <w:r w:rsidRPr="00136B7D">
          <w:rPr>
            <w:rFonts w:ascii="Times New Roman" w:hAnsi="Times New Roman" w:cs="Times New Roman"/>
            <w:sz w:val="26"/>
            <w:szCs w:val="26"/>
          </w:rPr>
          <w:t>«О  противодействии коррупции»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>, иными федеральными законами,  и  должностные  обязанности, установленные настоящим должностным регламентом;</w:t>
      </w:r>
    </w:p>
    <w:p w:rsidR="00503C89" w:rsidRPr="00136B7D" w:rsidRDefault="00503C89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 установленные  федеральными  законами «</w:t>
      </w:r>
      <w:hyperlink r:id="rId13" w:history="1">
        <w:r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hyperlink r:id="rId14" w:history="1">
        <w:r w:rsidRPr="00136B7D">
          <w:rPr>
            <w:rFonts w:ascii="Times New Roman" w:hAnsi="Times New Roman" w:cs="Times New Roman"/>
            <w:sz w:val="26"/>
            <w:szCs w:val="26"/>
          </w:rPr>
          <w:t>«О противодействии коррупции»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503C89" w:rsidRPr="00136B7D" w:rsidRDefault="00503C89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 установленные  федеральными  законами «</w:t>
      </w:r>
      <w:hyperlink r:id="rId15" w:history="1">
        <w:r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  Федерации»,  </w:t>
      </w:r>
      <w:hyperlink r:id="rId16" w:history="1">
        <w:r w:rsidRPr="00136B7D">
          <w:rPr>
            <w:rFonts w:ascii="Times New Roman" w:hAnsi="Times New Roman" w:cs="Times New Roman"/>
            <w:sz w:val="26"/>
            <w:szCs w:val="26"/>
          </w:rPr>
          <w:t>«О противодействии коррупции»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503C89" w:rsidRPr="00136B7D" w:rsidRDefault="00503C89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соблюдать   требования   к   служебному   поведению  государственного гражданского служащего, установленные федеральными законами                                      «О </w:t>
      </w:r>
      <w:hyperlink r:id="rId17" w:history="1">
        <w:r w:rsidRPr="00136B7D">
          <w:rPr>
            <w:rFonts w:ascii="Times New Roman" w:hAnsi="Times New Roman" w:cs="Times New Roman"/>
            <w:sz w:val="26"/>
            <w:szCs w:val="26"/>
          </w:rPr>
          <w:t>государственной гражданской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8" w:history="1">
        <w:r w:rsidRPr="00136B7D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Pr="00136B7D">
        <w:rPr>
          <w:rFonts w:ascii="Times New Roman" w:hAnsi="Times New Roman" w:cs="Times New Roman"/>
          <w:sz w:val="26"/>
          <w:szCs w:val="26"/>
        </w:rPr>
        <w:t>» и иными нормативными правовыми актами;</w:t>
      </w:r>
    </w:p>
    <w:p w:rsidR="00503C89" w:rsidRPr="00136B7D" w:rsidRDefault="00503C89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 гражданских служащих Чувашской Республики в Министерстве природных ресурсов и экологии Чувашской Республики.</w:t>
      </w:r>
    </w:p>
    <w:p w:rsidR="00503C89" w:rsidRPr="00136B7D" w:rsidRDefault="00503C89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Министерства природных ресурсов и экологии Чувашской Республики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старший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обязан: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участвовать в подготовке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осуществлять в пределах своей компетенции координацию деятельности физических и юридических лиц в области охраны атмосферного воздуха;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информировать население о состоянии окружающей среды на территории Чувашской Республики, в том числе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участвовать в проведении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участвовать в организации и проведении государственного мониторинга атмосферного воздуха;</w:t>
      </w:r>
    </w:p>
    <w:p w:rsidR="00503C89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рассматривать поступающие материалы от организаций, на предмет соблюдения природоохранного законодательства;</w:t>
      </w:r>
    </w:p>
    <w:p w:rsidR="00503C89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осуществлять прием отчетности об образовании, утилизации, обезвреживании, о размещении отходов производства и потребления, представляемой в уведомительном порядке субъектами малого и среднего предпринимательства, в процессе хозяйственной и иной деятельности которых образуются отходы производства и потребления на объектах, подлежащих региональному государственному экологическому надзору;</w:t>
      </w:r>
    </w:p>
    <w:p w:rsidR="00503C89" w:rsidRPr="000E163B" w:rsidRDefault="00503C89" w:rsidP="00DB0F7A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0E163B">
        <w:rPr>
          <w:rFonts w:ascii="Times New Roman" w:hAnsi="Times New Roman"/>
          <w:sz w:val="26"/>
          <w:szCs w:val="26"/>
        </w:rPr>
        <w:t>готовить документы для принятия решения о выдаче разрешения на выброс вредных (загрязняющих) веществ в атмосферный воздух стационарными источниками в порядке, находящимися на объектах хозяйственной и иной деятельности, подлежащих региональному государственному экологическому надзору, в порядке, определенном Правительством Российской Федерации;</w:t>
      </w:r>
    </w:p>
    <w:p w:rsidR="00503C89" w:rsidRPr="000E163B" w:rsidRDefault="00503C89" w:rsidP="00465E07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0E163B">
        <w:rPr>
          <w:rFonts w:ascii="Times New Roman" w:hAnsi="Times New Roman"/>
          <w:sz w:val="26"/>
          <w:szCs w:val="26"/>
        </w:rPr>
        <w:lastRenderedPageBreak/>
        <w:t>принимать в соответствии с законодательством Российской Федерации в области охраны окружающей среды от юридических лиц и индивидуальных предпринимателей отчет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власти;</w:t>
      </w:r>
    </w:p>
    <w:p w:rsidR="00503C89" w:rsidRPr="000E163B" w:rsidRDefault="00503C89" w:rsidP="004846D5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163B">
        <w:rPr>
          <w:rFonts w:ascii="Times New Roman" w:hAnsi="Times New Roman"/>
          <w:bCs/>
          <w:sz w:val="26"/>
          <w:szCs w:val="26"/>
        </w:rPr>
        <w:t>принимать участие в государственном учете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503C89" w:rsidRPr="000E163B" w:rsidRDefault="00503C89" w:rsidP="00DB0F7A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0E163B">
        <w:rPr>
          <w:rFonts w:ascii="Times New Roman" w:hAnsi="Times New Roman"/>
          <w:sz w:val="26"/>
          <w:szCs w:val="26"/>
        </w:rPr>
        <w:t xml:space="preserve">участвовать в ведении регионального кадастра отходов производства и потребления Чувашской Республики; 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проверять факт внесения заявителем платы за предоставление государственной услуги, а также уплаты государственной пошлины с использованием сведений, содержащихся в Государственной информационной системе о государственных и муниципальных платежах;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принимать участие в организации проведения научно-исследовательских работ, внедрения в практику результатов научных исследований в сфере охраны окружающей среды, научно-практических конференций, семинаров в установленной сфере деятельности;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готовить для размещения в информационно-телекоммуникационной сети «Интернет» информацию о деятельности Министерства и подведомственных организаций;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участвовать в обобщении и разработке для органов исполнительной власти Чувашской Республики, органов местного самоуправления, организаций и граждан аналитических материалов о состоянии окружающей среды;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предоставлять информацию и отчетность о своей работе, вести делопроизводство согласно утвержденной номенклатуре дел;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регистрировать документы в системе электронного документооборота;</w:t>
      </w:r>
    </w:p>
    <w:p w:rsidR="00503C89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503C89" w:rsidRPr="000E163B" w:rsidRDefault="00503C89" w:rsidP="000E163B">
      <w:pPr>
        <w:pStyle w:val="a5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3C89" w:rsidRPr="00F2545D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0E163B" w:rsidRDefault="00503C89" w:rsidP="000E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IV. Права</w:t>
      </w:r>
    </w:p>
    <w:p w:rsidR="00503C89" w:rsidRPr="00136B7D" w:rsidRDefault="00503C89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старшего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специалиста 1 разряда </w:t>
      </w:r>
      <w:r w:rsidRPr="00136B7D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9" w:history="1">
        <w:r w:rsidRPr="00136B7D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 Российской Федерации».</w:t>
      </w: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старший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имеет право:</w:t>
      </w:r>
    </w:p>
    <w:p w:rsidR="00503C89" w:rsidRPr="00136B7D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503C89" w:rsidRPr="00136B7D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503C89" w:rsidRPr="00136B7D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организаций, структурных подразделений </w:t>
      </w:r>
      <w:r w:rsidRPr="00136B7D">
        <w:rPr>
          <w:rFonts w:ascii="Times New Roman" w:hAnsi="Times New Roman" w:cs="Times New Roman"/>
          <w:sz w:val="26"/>
          <w:szCs w:val="26"/>
        </w:rPr>
        <w:lastRenderedPageBreak/>
        <w:t>Министерства и должностных лиц необходимые для осуществления своей деятельности информацию, документы, материалы;</w:t>
      </w:r>
    </w:p>
    <w:p w:rsidR="00503C89" w:rsidRPr="00136B7D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503C89" w:rsidRPr="00136B7D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503C89" w:rsidRPr="00136B7D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503C89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503C89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F2545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V. Ответственность гражданского служащего за неисполнение</w:t>
      </w:r>
    </w:p>
    <w:p w:rsidR="00503C89" w:rsidRPr="00136B7D" w:rsidRDefault="00503C89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(ненадлежащее исполнение) должностных обязанностей</w:t>
      </w:r>
    </w:p>
    <w:p w:rsidR="00503C89" w:rsidRPr="00F2545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5.1.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 Российской Федерации ответственность за:</w:t>
      </w: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503C89" w:rsidRPr="00136B7D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 служебному  поведению,  нарушение запретов, установленных законодательством Российской Федерации.</w:t>
      </w:r>
    </w:p>
    <w:p w:rsidR="00503C89" w:rsidRPr="00136B7D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 или ненадлежащее исполнение гражданским служащим по его вине возложенных на него  должностных  обязанностей,   применяются  следующие  дисциплинарные взыскания:  замечание,  выговор,  предупреждение  о  неполном  должностном соответствии,   увольнение   с   гражданской   службы   по  предусмотренным законодательством Российской Федерации основаниям.</w:t>
      </w:r>
    </w:p>
    <w:p w:rsidR="00503C89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 требований  о  предотвращении  или  об урегулировании конфликта интересов и неисполнение  обязанностей, установленных в целях противодействия коррупции федеральными  законами  «</w:t>
      </w:r>
      <w:hyperlink r:id="rId20" w:history="1">
        <w:r w:rsidRPr="00136B7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 Федерации»,  </w:t>
      </w:r>
      <w:hyperlink r:id="rId21" w:history="1">
        <w:r w:rsidRPr="00136B7D">
          <w:rPr>
            <w:rFonts w:ascii="Times New Roman" w:hAnsi="Times New Roman" w:cs="Times New Roman"/>
            <w:sz w:val="26"/>
            <w:szCs w:val="26"/>
          </w:rPr>
          <w:t>«О противодействии коррупции»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 налагаются   следующие  взыскания:  замечание,  выговор,  предупреждение  о неполном 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503C89" w:rsidRPr="00136B7D" w:rsidRDefault="00503C89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6B7D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старший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вправе самостоятельно принимать управленческие и иные решения:</w:t>
      </w:r>
      <w:r w:rsidRPr="00136B7D">
        <w:t xml:space="preserve"> </w:t>
      </w:r>
    </w:p>
    <w:p w:rsidR="00503C89" w:rsidRPr="00136B7D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503C89" w:rsidRPr="00136B7D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503C89" w:rsidRPr="00136B7D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старший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обязан самостоятельно принимать управленческие и иные решения:</w:t>
      </w:r>
    </w:p>
    <w:p w:rsidR="00503C89" w:rsidRPr="00136B7D" w:rsidRDefault="00503C8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503C89" w:rsidRPr="00136B7D" w:rsidRDefault="00503C8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503C89" w:rsidRPr="00136B7D" w:rsidRDefault="00503C8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503C89" w:rsidRPr="00136B7D" w:rsidRDefault="00503C8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503C89" w:rsidRPr="00537462" w:rsidRDefault="00503C8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03C89" w:rsidRPr="00136B7D" w:rsidRDefault="00503C89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lastRenderedPageBreak/>
        <w:t>VII. Перечень вопросов, по которым гражданский служащий 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7.1.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503C89" w:rsidRPr="00136B7D" w:rsidRDefault="00503C89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503C89" w:rsidRPr="00136B7D" w:rsidRDefault="00503C89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503C89" w:rsidRPr="00136B7D" w:rsidRDefault="00503C89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7.2.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503C89" w:rsidRPr="00136B7D" w:rsidRDefault="00503C89" w:rsidP="00B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503C89" w:rsidRPr="00136B7D" w:rsidRDefault="00503C89" w:rsidP="00B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положений об отделе и Министерстве.</w:t>
      </w:r>
    </w:p>
    <w:p w:rsidR="00503C89" w:rsidRDefault="00503C89" w:rsidP="00B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537462" w:rsidRDefault="00503C89" w:rsidP="00B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B82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Default="00503C8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8.1.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осуществляет: 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03C89" w:rsidRPr="00136B7D" w:rsidRDefault="00503C8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537462" w:rsidRDefault="00503C89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9.1.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 служебное взаимодействие с гражданскими служащими Министерства природных ресурсов и экологии Чувашской Республики в связи с исполнением своих должностных обязанностей в следующем порядке: непосредственно или через начальника отдела или заместителя начальника отдела.</w:t>
      </w:r>
    </w:p>
    <w:p w:rsidR="00503C89" w:rsidRPr="00136B7D" w:rsidRDefault="00503C89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9.2.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 xml:space="preserve"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непосредственно или через начальника отдела или заместителя начальника отдела </w:t>
      </w:r>
    </w:p>
    <w:p w:rsidR="00503C89" w:rsidRDefault="00503C89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9.3.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 служебное взаимодействие с  гражданами  и  организациями  в  связи  с  исполнением своих должностных обязанностей в следующем порядке: непосредственно или через начальника отдела или заместителя начальника отдела.</w:t>
      </w:r>
    </w:p>
    <w:p w:rsidR="00503C89" w:rsidRPr="00136B7D" w:rsidRDefault="00503C89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537462" w:rsidRDefault="00503C89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X. Перечень государственных услуг,</w:t>
      </w:r>
    </w:p>
    <w:p w:rsidR="00503C89" w:rsidRPr="00136B7D" w:rsidRDefault="00503C89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оказываемых гражданам и организациям в соответствии</w:t>
      </w:r>
    </w:p>
    <w:p w:rsidR="00503C89" w:rsidRPr="00136B7D" w:rsidRDefault="00503C89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с административным регламентом государственного органа</w:t>
      </w: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Default="00503C89" w:rsidP="003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10.1. 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предоставление следующих государственных услуг:</w:t>
      </w:r>
    </w:p>
    <w:p w:rsidR="00503C89" w:rsidRDefault="00503C89" w:rsidP="003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государственный учет объектов, оказывающих негативное воздействие на окружающую среду и подлежащих региональному государс</w:t>
      </w:r>
      <w:r>
        <w:rPr>
          <w:rFonts w:ascii="Times New Roman" w:hAnsi="Times New Roman" w:cs="Times New Roman"/>
          <w:sz w:val="26"/>
          <w:szCs w:val="26"/>
        </w:rPr>
        <w:t>твенному экологическому надзору;</w:t>
      </w:r>
    </w:p>
    <w:p w:rsidR="00503C89" w:rsidRPr="009436DB" w:rsidRDefault="00503C89" w:rsidP="000E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3B">
        <w:rPr>
          <w:rFonts w:ascii="Times New Roman" w:hAnsi="Times New Roman" w:cs="Times New Roman"/>
          <w:sz w:val="26"/>
          <w:szCs w:val="26"/>
        </w:rPr>
        <w:t>принимает решение о выдаче разрешения на выброс вредных (загрязняющих) веществ в атмосферный воздух стационарным источником в порядке, определенном Правительством Российской Федерации.</w:t>
      </w:r>
    </w:p>
    <w:p w:rsidR="00503C89" w:rsidRPr="00E952F7" w:rsidRDefault="00503C89" w:rsidP="003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537462" w:rsidRDefault="00503C89" w:rsidP="00F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XI. Показатели эффективности и результативности</w:t>
      </w:r>
    </w:p>
    <w:p w:rsidR="00503C89" w:rsidRPr="00136B7D" w:rsidRDefault="00503C89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профессиональной служебной деятельности</w:t>
      </w:r>
    </w:p>
    <w:p w:rsidR="00503C89" w:rsidRPr="00136B7D" w:rsidRDefault="00503C89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гражданского служащего</w:t>
      </w: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11.1. Эффективность    и    результативность    профессиональной    служебной деятельности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 старшего специалиста 1 разряда </w:t>
      </w:r>
      <w:r w:rsidRPr="00136B7D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503C89" w:rsidRPr="00136B7D" w:rsidRDefault="00503C89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503C89" w:rsidRPr="00136B7D" w:rsidRDefault="00503C89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503C89" w:rsidRPr="00136B7D" w:rsidRDefault="00503C89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503C89" w:rsidRPr="00136B7D" w:rsidRDefault="00503C89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503C89" w:rsidRPr="00136B7D" w:rsidRDefault="00503C89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503C89" w:rsidRDefault="00503C89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11.2. 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503C89" w:rsidRPr="00136B7D" w:rsidRDefault="00503C89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537462" w:rsidRDefault="00503C8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bookmarkStart w:id="1" w:name="_GoBack"/>
      <w:bookmarkEnd w:id="1"/>
    </w:p>
    <w:sectPr w:rsidR="00503C89" w:rsidRPr="00537462" w:rsidSect="008C4E23">
      <w:headerReference w:type="default" r:id="rId22"/>
      <w:pgSz w:w="11905" w:h="16838"/>
      <w:pgMar w:top="709" w:right="565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89" w:rsidRDefault="00503C89">
      <w:r>
        <w:separator/>
      </w:r>
    </w:p>
  </w:endnote>
  <w:endnote w:type="continuationSeparator" w:id="0">
    <w:p w:rsidR="00503C89" w:rsidRDefault="0050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89" w:rsidRDefault="00503C89">
      <w:r>
        <w:separator/>
      </w:r>
    </w:p>
  </w:footnote>
  <w:footnote w:type="continuationSeparator" w:id="0">
    <w:p w:rsidR="00503C89" w:rsidRDefault="00503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89" w:rsidRDefault="006C4335" w:rsidP="001128F0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03C8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6201">
      <w:rPr>
        <w:rStyle w:val="ac"/>
        <w:noProof/>
      </w:rPr>
      <w:t>8</w:t>
    </w:r>
    <w:r>
      <w:rPr>
        <w:rStyle w:val="ac"/>
      </w:rPr>
      <w:fldChar w:fldCharType="end"/>
    </w:r>
  </w:p>
  <w:p w:rsidR="00503C89" w:rsidRDefault="00503C8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66FDD"/>
    <w:rsid w:val="000738EF"/>
    <w:rsid w:val="000753EC"/>
    <w:rsid w:val="00083F8D"/>
    <w:rsid w:val="0009026C"/>
    <w:rsid w:val="000E163B"/>
    <w:rsid w:val="001128F0"/>
    <w:rsid w:val="0011315B"/>
    <w:rsid w:val="0013164D"/>
    <w:rsid w:val="00136B7D"/>
    <w:rsid w:val="00144B6D"/>
    <w:rsid w:val="00152C34"/>
    <w:rsid w:val="001738CE"/>
    <w:rsid w:val="001B286B"/>
    <w:rsid w:val="001F5A86"/>
    <w:rsid w:val="00233582"/>
    <w:rsid w:val="00235E7E"/>
    <w:rsid w:val="00236F97"/>
    <w:rsid w:val="0024563F"/>
    <w:rsid w:val="002462DF"/>
    <w:rsid w:val="00275ED1"/>
    <w:rsid w:val="0028168B"/>
    <w:rsid w:val="002963C0"/>
    <w:rsid w:val="002B02DC"/>
    <w:rsid w:val="002C283A"/>
    <w:rsid w:val="002D0415"/>
    <w:rsid w:val="002E398F"/>
    <w:rsid w:val="002F565A"/>
    <w:rsid w:val="003160B3"/>
    <w:rsid w:val="003173C2"/>
    <w:rsid w:val="003174CB"/>
    <w:rsid w:val="0032309F"/>
    <w:rsid w:val="003254F4"/>
    <w:rsid w:val="00334F68"/>
    <w:rsid w:val="00341BE5"/>
    <w:rsid w:val="003458FF"/>
    <w:rsid w:val="00382ADE"/>
    <w:rsid w:val="00393365"/>
    <w:rsid w:val="003A3040"/>
    <w:rsid w:val="003C6705"/>
    <w:rsid w:val="003C730F"/>
    <w:rsid w:val="003F3464"/>
    <w:rsid w:val="003F7A64"/>
    <w:rsid w:val="0040385D"/>
    <w:rsid w:val="00435EEE"/>
    <w:rsid w:val="004376A2"/>
    <w:rsid w:val="00457375"/>
    <w:rsid w:val="0046462C"/>
    <w:rsid w:val="00465E07"/>
    <w:rsid w:val="004736F9"/>
    <w:rsid w:val="0048042D"/>
    <w:rsid w:val="004846D5"/>
    <w:rsid w:val="0049444C"/>
    <w:rsid w:val="004C5EFD"/>
    <w:rsid w:val="004C6590"/>
    <w:rsid w:val="004D0256"/>
    <w:rsid w:val="004E701E"/>
    <w:rsid w:val="00500024"/>
    <w:rsid w:val="00503C89"/>
    <w:rsid w:val="00516B26"/>
    <w:rsid w:val="00532423"/>
    <w:rsid w:val="00537462"/>
    <w:rsid w:val="005706B6"/>
    <w:rsid w:val="0057339A"/>
    <w:rsid w:val="00581750"/>
    <w:rsid w:val="005C25BA"/>
    <w:rsid w:val="005F0372"/>
    <w:rsid w:val="00607D97"/>
    <w:rsid w:val="0063350B"/>
    <w:rsid w:val="00634A59"/>
    <w:rsid w:val="00635922"/>
    <w:rsid w:val="00640EB0"/>
    <w:rsid w:val="00660E9E"/>
    <w:rsid w:val="00671803"/>
    <w:rsid w:val="00697D49"/>
    <w:rsid w:val="006B3371"/>
    <w:rsid w:val="006C4335"/>
    <w:rsid w:val="006F2BE6"/>
    <w:rsid w:val="00717AAF"/>
    <w:rsid w:val="007201A2"/>
    <w:rsid w:val="00723FF3"/>
    <w:rsid w:val="00753F11"/>
    <w:rsid w:val="00774B55"/>
    <w:rsid w:val="007906C8"/>
    <w:rsid w:val="00793224"/>
    <w:rsid w:val="007954AD"/>
    <w:rsid w:val="007B010E"/>
    <w:rsid w:val="007D3B59"/>
    <w:rsid w:val="007F0795"/>
    <w:rsid w:val="007F10A7"/>
    <w:rsid w:val="007F4874"/>
    <w:rsid w:val="007F76FB"/>
    <w:rsid w:val="00800B8E"/>
    <w:rsid w:val="008374F3"/>
    <w:rsid w:val="008439F3"/>
    <w:rsid w:val="00852934"/>
    <w:rsid w:val="00872AE5"/>
    <w:rsid w:val="00873AD7"/>
    <w:rsid w:val="00890833"/>
    <w:rsid w:val="008A0991"/>
    <w:rsid w:val="008A4B49"/>
    <w:rsid w:val="008A5668"/>
    <w:rsid w:val="008A7B0D"/>
    <w:rsid w:val="008B364A"/>
    <w:rsid w:val="008C4E23"/>
    <w:rsid w:val="008C7648"/>
    <w:rsid w:val="008E1F33"/>
    <w:rsid w:val="008E2663"/>
    <w:rsid w:val="00926F1B"/>
    <w:rsid w:val="00942C9C"/>
    <w:rsid w:val="009436DB"/>
    <w:rsid w:val="00976A62"/>
    <w:rsid w:val="00991C94"/>
    <w:rsid w:val="00995056"/>
    <w:rsid w:val="00996D3D"/>
    <w:rsid w:val="00996E30"/>
    <w:rsid w:val="009C24A1"/>
    <w:rsid w:val="009F3B71"/>
    <w:rsid w:val="009F4C57"/>
    <w:rsid w:val="00A104E1"/>
    <w:rsid w:val="00A12469"/>
    <w:rsid w:val="00A30DA4"/>
    <w:rsid w:val="00A4686D"/>
    <w:rsid w:val="00A51879"/>
    <w:rsid w:val="00A84BEC"/>
    <w:rsid w:val="00A95919"/>
    <w:rsid w:val="00AA4DAF"/>
    <w:rsid w:val="00AB1D3A"/>
    <w:rsid w:val="00AB4072"/>
    <w:rsid w:val="00AC1791"/>
    <w:rsid w:val="00AC624E"/>
    <w:rsid w:val="00AE1DF3"/>
    <w:rsid w:val="00AE6791"/>
    <w:rsid w:val="00B07B25"/>
    <w:rsid w:val="00B254A1"/>
    <w:rsid w:val="00B27642"/>
    <w:rsid w:val="00B30481"/>
    <w:rsid w:val="00B335E3"/>
    <w:rsid w:val="00B4035F"/>
    <w:rsid w:val="00B514F3"/>
    <w:rsid w:val="00B56BA0"/>
    <w:rsid w:val="00B72989"/>
    <w:rsid w:val="00B82B31"/>
    <w:rsid w:val="00B838A1"/>
    <w:rsid w:val="00B96515"/>
    <w:rsid w:val="00BB09A2"/>
    <w:rsid w:val="00BD6685"/>
    <w:rsid w:val="00C0111B"/>
    <w:rsid w:val="00C057B6"/>
    <w:rsid w:val="00C12629"/>
    <w:rsid w:val="00C2388B"/>
    <w:rsid w:val="00C23E29"/>
    <w:rsid w:val="00C45350"/>
    <w:rsid w:val="00C72CFE"/>
    <w:rsid w:val="00C775DA"/>
    <w:rsid w:val="00C92815"/>
    <w:rsid w:val="00CA787D"/>
    <w:rsid w:val="00CC372B"/>
    <w:rsid w:val="00CC679B"/>
    <w:rsid w:val="00CE48AD"/>
    <w:rsid w:val="00CE56BA"/>
    <w:rsid w:val="00CE72B6"/>
    <w:rsid w:val="00CF07AB"/>
    <w:rsid w:val="00CF492B"/>
    <w:rsid w:val="00CF4AC3"/>
    <w:rsid w:val="00CF5EE4"/>
    <w:rsid w:val="00D02C6D"/>
    <w:rsid w:val="00D03015"/>
    <w:rsid w:val="00D07AAF"/>
    <w:rsid w:val="00D17094"/>
    <w:rsid w:val="00D2764F"/>
    <w:rsid w:val="00D85696"/>
    <w:rsid w:val="00D9515D"/>
    <w:rsid w:val="00DB0F7A"/>
    <w:rsid w:val="00DB326B"/>
    <w:rsid w:val="00DC236C"/>
    <w:rsid w:val="00DD0785"/>
    <w:rsid w:val="00DD3CE0"/>
    <w:rsid w:val="00DD46D7"/>
    <w:rsid w:val="00E34A65"/>
    <w:rsid w:val="00E44FEB"/>
    <w:rsid w:val="00E73BAC"/>
    <w:rsid w:val="00E952F7"/>
    <w:rsid w:val="00EB7299"/>
    <w:rsid w:val="00EC1C3C"/>
    <w:rsid w:val="00ED1ACD"/>
    <w:rsid w:val="00ED2C2E"/>
    <w:rsid w:val="00ED40EE"/>
    <w:rsid w:val="00EE187B"/>
    <w:rsid w:val="00EE3373"/>
    <w:rsid w:val="00EE3447"/>
    <w:rsid w:val="00EF0E7D"/>
    <w:rsid w:val="00F2545D"/>
    <w:rsid w:val="00F46996"/>
    <w:rsid w:val="00F76C8E"/>
    <w:rsid w:val="00FA6201"/>
    <w:rsid w:val="00FB280C"/>
    <w:rsid w:val="00FB3BCD"/>
    <w:rsid w:val="00FB6F24"/>
    <w:rsid w:val="00FC5AB5"/>
    <w:rsid w:val="00FC6586"/>
    <w:rsid w:val="00FC6F2D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0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F3B71"/>
  </w:style>
  <w:style w:type="paragraph" w:styleId="3">
    <w:name w:val="Body Text Indent 3"/>
    <w:basedOn w:val="a"/>
    <w:link w:val="30"/>
    <w:uiPriority w:val="99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uiPriority w:val="99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Normal (Web)"/>
    <w:basedOn w:val="a"/>
    <w:uiPriority w:val="99"/>
    <w:rsid w:val="00DB0F7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C4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6306"/>
    <w:rPr>
      <w:rFonts w:cs="Calibri"/>
    </w:rPr>
  </w:style>
  <w:style w:type="character" w:styleId="ac">
    <w:name w:val="page number"/>
    <w:basedOn w:val="a0"/>
    <w:uiPriority w:val="99"/>
    <w:rsid w:val="008C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0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F3B71"/>
  </w:style>
  <w:style w:type="paragraph" w:styleId="3">
    <w:name w:val="Body Text Indent 3"/>
    <w:basedOn w:val="a"/>
    <w:link w:val="30"/>
    <w:uiPriority w:val="99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uiPriority w:val="99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Normal (Web)"/>
    <w:basedOn w:val="a"/>
    <w:uiPriority w:val="99"/>
    <w:rsid w:val="00DB0F7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C4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6306"/>
    <w:rPr>
      <w:rFonts w:cs="Calibri"/>
    </w:rPr>
  </w:style>
  <w:style w:type="character" w:styleId="ac">
    <w:name w:val="page number"/>
    <w:basedOn w:val="a0"/>
    <w:uiPriority w:val="99"/>
    <w:rsid w:val="008C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3E37717BA037910F12A33y1H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C98CC7A00B80DBE63C5F53B6CDF002B9BE53E37717BA037910F12A33y1HBL" TargetMode="Externa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y1H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hyperlink" Target="consultantplus://offline/ref=1FC98CC7A00B80DBE63C5F53B6CDF002B9BE51E6761ABA037910F12A33y1HB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C98CC7A00B80DBE63C5F53B6CDF002B9BE51E6761ABA037910F12A33y1HB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C98CC7A00B80DBE63C5F53B6CDF002B9BE51E6761ABA037910F12A33y1H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2A9A5182E6133985E80D8C4CC174F167FC34315FA50A3E1FFA3EF38BS6kDM" TargetMode="External"/><Relationship Id="rId19" Type="http://schemas.openxmlformats.org/officeDocument/2006/relationships/hyperlink" Target="consultantplus://offline/ref=1FC98CC7A00B80DBE63C5F53B6CDF002B9BE51E6761ABA037910F12A331B7005595BA69A52752F97y4H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Relationship Id="rId14" Type="http://schemas.openxmlformats.org/officeDocument/2006/relationships/hyperlink" Target="consultantplus://offline/ref=1FC98CC7A00B80DBE63C5F53B6CDF002B9BE53E37717BA037910F12A33y1HB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2017-09-07T09:00:00Z</cp:lastPrinted>
  <dcterms:created xsi:type="dcterms:W3CDTF">2020-07-02T11:20:00Z</dcterms:created>
  <dcterms:modified xsi:type="dcterms:W3CDTF">2020-07-02T11:20:00Z</dcterms:modified>
</cp:coreProperties>
</file>