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441512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"ИННОВАЦИОННОЕ РАЗВИТИЕ ПРОМЫШЛЕННОСТИ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ЧУВАШСКОЙ РЕСПУБЛИКИ" ГОСУДАРСТВЕННОЙ ПРОГРАММЫ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ЧУВАШСКОЙ РЕСПУБЛИКИ "ЭКОНОМИЧЕСКОЕ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 ИННОВАЦИОННАЯ ЭКОНОМИКА НА 2012 - 2020 ГОДЫ"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1512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4151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4151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41512">
        <w:rPr>
          <w:rFonts w:ascii="Times New Roman" w:hAnsi="Times New Roman" w:cs="Times New Roman"/>
          <w:sz w:val="24"/>
          <w:szCs w:val="24"/>
        </w:rPr>
        <w:t xml:space="preserve"> Кабинета Министров ЧР от 13.02.2014 N 44;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6" w:history="1">
        <w:r w:rsidRPr="0044151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1512">
        <w:rPr>
          <w:rFonts w:ascii="Times New Roman" w:hAnsi="Times New Roman" w:cs="Times New Roman"/>
          <w:sz w:val="24"/>
          <w:szCs w:val="24"/>
        </w:rPr>
        <w:t xml:space="preserve"> Кабинета Министров ЧР от 23.05.2014 N 176)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204"/>
        <w:gridCol w:w="6594"/>
      </w:tblGrid>
      <w:tr w:rsidR="00441512" w:rsidRPr="00441512" w:rsidTr="0044151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441512" w:rsidRPr="00441512" w:rsidTr="0044151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Чувашской Республики, организации Чувашской Республики</w:t>
            </w:r>
          </w:p>
        </w:tc>
      </w:tr>
      <w:tr w:rsidR="00441512" w:rsidRPr="00441512" w:rsidTr="0044151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развития текстильной и легкой промышленности Чувашской Республики на 2012 - 2015 годы;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развития химической промышленности Чувашской Республики на 2012 - 2015 годы;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развития машиностроительного комплекса Чувашской Республики на 2012 - 2015 годы</w:t>
            </w:r>
          </w:p>
        </w:tc>
      </w:tr>
      <w:tr w:rsidR="00441512" w:rsidRPr="00441512" w:rsidTr="0044151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инновационного пространства и реализация государственной политики Чувашской Республики в области инновационного развития промышленности</w:t>
            </w:r>
          </w:p>
        </w:tc>
      </w:tr>
      <w:tr w:rsidR="00441512" w:rsidRPr="00441512" w:rsidTr="0044151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интеграция имеющихся в Чувашской Республике ресурсов и организационных структур на приоритетных направлениях инновационного развития;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вовлечение научно-технического и интеллектуального потенциала Чувашской Республики в процесс инноваций;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достижение и поддержание лидерства в научных исследованиях и технологиях по ряду приоритетных направлений (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, электротехника, машиностроение, энергетика и др.);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стимулирование научных исследований и разработок, направленных на создание новых технологий, материалов, продукции с высокой добавленной стоимостью;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развитие системы "генерации знаний" (расширение поддержки научных проектов, системы грантов государственных фондов), создание системы технологического прогнозирования, уточнение приоритетов технологического развития, перечня критических технологий и механизмов их развития, обеспечивающих решение прорывных задач;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развитие приоритетных направлений науки, технологий и техники на основе формируемых долгосрочных прогнозов технологического развития (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конкурентоспособности сектора прикладных исследований и разработок, включающее внедрение проектного финансирования организаций науки, обновление приборной и стендовой базы исследовательских центров, поддержку малого инновационного бизнеса, стимулирование участия организаций в международных научно-исследовательских и технологических проектах, в работе технологических платформ;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структурная диверсификация промышленности на основе повышения конкурентоспособности обрабатывающих производств, создание высокотехнологичных отраслей и ускорение инноваций, усиление их влияния на экономическое развитие;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обеспечения инновационной активности организаций в Чувашской Республике, повышение спроса на инновации и создание механизмов привлечения частных инвестиций в сферу инновационного развития республики;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выявление и стимулирование развития территориально-производственных инновационных кластеров, в рамках которых образуются устойчивые связи между участниками инновационной системы, в том числе создание и развитие территорий опережающего развития, индустриальных (промышленных) и технологических парков;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производственной и инновационной инфраструктуры, включающее создание систем научно-технологического, информационного, кадрового, маркетингового обеспечения, в том числе экспертизы инноваций и защиты прав собственности на разработки;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технологическая модернизация стратегических отраслей промышленности;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обеспечение инновационного развития наукоемких сфер экономики Чувашской Республики путем создания и развития отраслевой базы для разработки и внедрения высокотехнологичной и наукоемкой продукции (технологий) в производство;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рост качества и повышение доступности сектора интеллектуальных услуг: управленческого и финансового консультирования, аудита, актуарных услуг, промышленного дизайна и инжиниринговых услуг, услуг в области маркетинга,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, развития общественных связей, юридических услуг;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поддержка кластерных инициатив, направленных на достижение результативной кооперации организаций - поставщиков оборудования, комплектующих, специализированных производственных и сервисных услуг, научно-исследовательских и образовательных организаций;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минимизация рисков при реализации инновационных проектов за счет применения механизмов страховой защиты;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производственного потенциала промышленного комплекса;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экономических и социальных условий для реализации творческого потенциала человека и формирование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конкурентоспособного человеческого капитала, трудовых и предпринимательских ценностей;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производственных фондов экономики Чувашской Республики на базе новых ресурсосберегающих технологий</w:t>
            </w:r>
          </w:p>
        </w:tc>
      </w:tr>
      <w:tr w:rsidR="00441512" w:rsidRPr="00441512" w:rsidTr="0044151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к 2021 году: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рост индекса производства обрабатывающих производств более чем в 1,6 раза к 2012 году;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обеспечение объема отгруженной продукции обрабатывающих производств на душу населения не менее 253,8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повышение производительности труда в обрабатывающих производствах до 179,7 процента;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доведение удельного веса отгруженной инновационной продукции в общем объеме отгруженной продукции обрабатывающих производств до 35,0 процента;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рост коэффициента обновления основных фондов обрабатывающих производств до 15,0 процента;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малых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организаций за период до 100 единиц;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увеличение доли продукции высокотехнологических и наукоемких отраслей экономики в валовом региональном продукте до 16,2 процента;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доведение удельного веса организаций, осуществляющих технологические инновации, в общем числе обследованных организаций до 28,3 процента;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доведение удельного веса численности высококвалифицированных работников в общей численности квалифицированных работников в Чувашской Республике до 34,0 процента;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увеличение доли внутренних затрат на исследования и разработки в валовом региональном продукте до 1,15 процента;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доведение темпа роста среднемесячной заработной платы работников обрабатывающих производств до 2,5 раза;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созданных высокопроизводительных рабочих мест до 4500 единиц;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доведение затрат на технологические инновации в обрабатывающих производствах до 50,0 млрд.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доведение количества объектов инновационной инфраструктуры нарастающим итогом за период до 65 единиц;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заявок на выдачу патентов за период до 1300 единиц</w:t>
            </w:r>
          </w:p>
        </w:tc>
      </w:tr>
      <w:tr w:rsidR="00441512" w:rsidRPr="00441512" w:rsidTr="0044151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2014 - 2020 годы: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I этап - 2014 - 2016 годы;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II этап - 2017 - 2020 годы</w:t>
            </w:r>
          </w:p>
        </w:tc>
      </w:tr>
      <w:tr w:rsidR="00441512" w:rsidRPr="00441512" w:rsidTr="00441512">
        <w:trPr>
          <w:trHeight w:val="2874"/>
        </w:trPr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подпрограммы с разбивкой по годам ее реализации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подпрограммы в 2014 - 2020 годах составит 11698158,4 тыс. рублей, в том числе: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2014 году - 2651598,2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2015 году - 1904943,2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2016 году - 1650108,2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2017 году - 605508,8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2018 году - 1237230,0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2019 году - 1623920,0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2020 году - 2024850,0 тыс. рублей;</w:t>
            </w:r>
          </w:p>
        </w:tc>
      </w:tr>
      <w:tr w:rsidR="00441512" w:rsidRPr="00441512" w:rsidTr="00441512">
        <w:trPr>
          <w:trHeight w:val="9959"/>
        </w:trPr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- 133604,6 тыс. рублей (1,14 процента), в том числе: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2014 году - 6788,2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2015 году - 6788,2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2016 году - 6788,2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2017 году - 32570,0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2018 году - 32800,0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2019 году - 23470,0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2020 году - 24400,0 тыс. рублей;</w:t>
            </w:r>
          </w:p>
        </w:tc>
      </w:tr>
      <w:tr w:rsidR="00441512" w:rsidRPr="00441512" w:rsidTr="00441512">
        <w:trPr>
          <w:trHeight w:val="9959"/>
        </w:trPr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- 11564553,8 тыс. рублей (98,86 процента), в том числе: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2014 году - 2644810,0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2015 году - 1898155,0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2016 году - 1643320,0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2017 году - 572938,8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2018 году - 1204430,0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2019 году - 1600450,0 тыс. рублей;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 2020 году - 2000450,0 тыс. рублей.</w:t>
            </w:r>
          </w:p>
        </w:tc>
      </w:tr>
      <w:tr w:rsidR="00441512" w:rsidRPr="00441512" w:rsidTr="00441512">
        <w:trPr>
          <w:trHeight w:val="9959"/>
        </w:trPr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подлежит ежегодному уточнению исходя из реальных возможностей республиканского бюджета Чувашской Республики</w:t>
            </w:r>
          </w:p>
        </w:tc>
      </w:tr>
      <w:tr w:rsidR="00441512" w:rsidRPr="00441512" w:rsidTr="0044151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ежегодный прирост объемов промышленного производства обрабатывающих произво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дств в ср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еднем на 5 - 9 процентов начиная с 2014 года;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инфраструктуры инновационной деятельности;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стартовых условий и повышение экономической активности малого предпринимательства в инновационной сфере;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бизнес-культуры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инвестиционной привлекательности Чувашской Республики;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бизнеса в новых технологиях, формирование собственного рынка научно-исследовательских, опытно-конструкторских и технологических работ;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инновационного уровня Чувашской Республики,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рейтинга среди субъектов Российской Федерации.</w:t>
            </w:r>
          </w:p>
        </w:tc>
      </w:tr>
    </w:tbl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41512" w:rsidRPr="00441512" w:rsidSect="00441512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Раздел I. Характеристика сферы реализации подпрограммы,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описание основных проблем в указанной сфере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Инновации, воплощенные в новых научных знаниях, изделиях, технологиях, услугах, оборудовании, квалификации кадров, организации производства, являются главным фактором конкурентоспособности во всех экономически развитых странах. Доля прироста валового внутреннего продукта (далее - ВВП) за счет инноваций в этих странах составляет более 75 процентов. Один процент прироста ВВП дает в экономически развитых странах 0,7 процента прироста дохода бюджета, поэтому обеспечение устойчивого инновационного развития позволит решить такие важные задачи государственной политики, как поддержание конкурентоспособности промышленности и достижение высокого уровня жизни населения.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Инновационный тип развития имеет ряд качественных и количественных характеристик, соответствующих параметрам развития ведущих стран мира: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диверсификация экономики, в структуре которой ведущая роль переходит к "отраслям знаний" и высокотехнологичным отраслям промышленности. Доля высокотехнологичного сектора и экономики знаний в ВВП должна составлять не менее 18 - 20 процентов (в Чувашской Республике в 2012 году - 12,1 процента), доля промышленных предприятий, осуществляющих технологические инновации, должна возрасти до 50 процентов (в Чувашской Республике в 2012 году - 20,9 процента).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Основные проблемные вопросы, на решение которых направлена подпрограмма: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1. Инновационная активность организаций в Чувашской Республике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В 2012 году число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активных организаций увеличилось до 75 организаций (каждая пятая обследуемая организация). Характерные для структуры затрат на технологические инновации резкие диспропорции между отдельными видами инновационной деятельности сохраняются на уровне предыдущих лет. По-прежнему доминируют затраты, связанные с внедрением нововведений: они превысили 82 процента общих инновационных затрат и включают производственное проектирование, технологическую подготовку производства, а также приобретение необходимых машин и оборудования. При этом не получают должного развития приобретение новых технологий (2,3 процента инновационных затрат), маркетинговые исследования (0,2 процента), обучение и подготовка персонала (0,5 процента).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Совокупная доля принципиально новой и подвергшейся усовершенствованию продукции в 2012 году составила 63 процента от общего объема инновационной продукции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активных организаций (в среднем по России - 67,5 процента).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В значительной части промышленных предприятий, особенно малого и среднего бизнеса, инновационная деятельность осуществляется ситуативно. При росте инновационной активности предпринимательского сектора в его затратах на технологические инновации доминируют расходы на новое оборудование при низком спросе на исследования и разработки. В </w:t>
      </w:r>
      <w:proofErr w:type="gramStart"/>
      <w:r w:rsidRPr="00441512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441512">
        <w:rPr>
          <w:rFonts w:ascii="Times New Roman" w:hAnsi="Times New Roman" w:cs="Times New Roman"/>
          <w:sz w:val="24"/>
          <w:szCs w:val="24"/>
        </w:rPr>
        <w:t xml:space="preserve"> ресурсы предпринимательского сектора ориентированы в большей степени на закупку импортного оборудования, при этом предлагаемые сектором исследований и разработок знания в большей степени востребованы за рубежом.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2. Неоднородность промышленного комплекса Чувашской Республики с технологической точки зрения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Мировой опыт показывает, что для обеспечения инновационной направленности экономики необходимо соблюдать определенные соотношения. Так, степень износа основных производственных фондов не должна выходить за пределы 30-35 процентов (в Чувашской Республике - 50,1 процента). Доля инвестиций должна достигать 25 процентов ВВП (в 2012 году в Чувашской Республике - 30,3 процента).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Структура производственного потенциала Чувашской Республики не является оптимальной. Преобладают организации с устаревшим технологическим укладом и низкой конкурентоспособностью выпускаемой продукции, технологическая производственная база большинства отраслей промышленности обновляется недостаточными темпами, что предопределяет низкую технологическую и экономическую эффективность производства по сравнению не только с развитыми странами, но и со многими российскими регионами. Серьезными причинами остаются изношенность основных фондов и низкая инновационная восприимчивость организаций.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Проблема низкого технологического уровня во многих отраслях возникла не сегодня, поскольку основу промышленности составляют предприятия, созданные еще в советский период. Несмотря на относительно высокие темпы роста инвестиций в основной капитал в последние годы, объемы этих инвестиций недостаточны для нормального воспроизводства технической базы производства.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3. Дисбаланс между спросом бизнеса на передовые технологии и недостаточными темпами развития сектора исследований и разработок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Существующие разрывы в инновационном цикле и переходе от фундаментальных исследований через научно-исследовательские, опытно-конструкторские и технологические работы к коммерческим технологиям, низкий уровень развития сектора прикладных разработок и неразвитость процесса коммерциализации разработок приводят к несоответствию между спросом на разработки и предложениями науки. Более того, оценка технологического уровня или качества результатов научно-технической деятельности должна производиться не только и не столько в сравнении с существующим в стране уровнем, но и в сравнении с лучшими мировыми образцами. В современном </w:t>
      </w:r>
      <w:proofErr w:type="gramStart"/>
      <w:r w:rsidRPr="00441512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441512">
        <w:rPr>
          <w:rFonts w:ascii="Times New Roman" w:hAnsi="Times New Roman" w:cs="Times New Roman"/>
          <w:sz w:val="24"/>
          <w:szCs w:val="24"/>
        </w:rPr>
        <w:t xml:space="preserve"> практически не может быть технологий "для внутреннего потребления": открытость рынков позволяет обеспечивать устойчивую глобальную конкурентоспособность лишь в случае, если внедряемые технологии соответствуют по своему уровню или превосходят внедряемые в наиболее развитых странах.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Отставания и диспропорции в сфере создания и использования передовых производственных технологий в совокупности с традиционной неразвитостью механизмов коммерциализации объектов интеллектуальной собственности значительно тормозят инновационное развитие Чувашской Республики.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4. Недостаточное количество высокопроизводительных рабочих мест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2012 году среди организаций обрабатывающих производств выработку на одного работника от 1,5 до 3 млн. рублей в год обеспечила каждая пятая организация, где работает около 21 тыс. человек. Высокопроизводительные рабочие места с выработкой на одного работника свыше 3 млн. рублей в год имеются в каждой девятой организации обрабатывающих производств в Чувашской Республике, где работает более 6,2 тыс. человек.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Раздел II. Приоритеты, цель и задачи подпрограммы,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индикаторы достижения цели и задач, срок и этапы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Цель подпрограммы - формирование единого инновационного пространства и реализация государственной политики Чувашской Республики в области инновационного развития промышленности.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Для достижения этой цели предполагается решение ряда задач: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интеграция имеющихся в Чувашской Республике ресурсов и организационных структур на приоритетных направлениях инновационного развития;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вовлечение научно-технического и интеллектуального потенциала Чувашской Республики в процесс инноваций;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достижение и поддержание лидерства в научных исследованиях и технологиях по ряду приоритетных направлений (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, электротехника, машиностроение, энергетика и др.);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стимулирование научных исследований и разработок, направленных на создание новых технологий, материалов, продукции с высокой добавленной стоимостью;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развитие системы "генерации знаний" (расширение поддержки научных проектов, системы грантов государственных фондов), создание системы технологического прогнозирования, уточнение приоритетов технологического развития, перечня критических технологий и механизмов их развития, обеспечивающих решение прорывных задач;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развитие приоритетных направлений науки, технологий и техники на основе формируемых долгосрочных прогнозов технологического развития (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);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обеспечение конкурентоспособности сектора прикладных исследований и разработок, включающее внедрение проектного финансирования организаций науки, обновление приборной и стендовой базы исследовательских центров, поддержку малого инновационного бизнеса, стимулирование участия организаций в международных научно-исследовательских и технологических проектах, в работе технологических платформ;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структурная диверсификация промышленности на основе повышения конкурентоспособности обрабатывающих производств, создание высокотехнологичных отраслей и ускорение инноваций, усиление их влияния на экономическое развитие;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создание механизмов обеспечения инновационной активности организаций в Чувашской Республике, повышение спроса на инновации и создание механизмов привлечения частных инвестиций в сферу инновационного развития республики;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выявление и стимулирование развития территориально-производственных инновационных кластеров, в рамках которых образуются устойчивые связи между участниками инновационной системы, в том числе создание и развитие территорий опережающего развития, индустриальных (промышленных) и технологических парков;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развитие производственной и инновационной инфраструктуры, включающее создание систем научно-технологического, информационного, кадрового, маркетингового обеспечения, в том числе экспертизы инноваций и защиты прав собственности на разработки;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технологическая модернизация стратегических отраслей промышленности;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обеспечение инновационного развития наукоемких сфер экономики Чувашской Республики путем создания и развития отраслевой базы для разработки и внедрения высокотехнологичной и наукоемкой продукции (технологий) в производство;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рост качества и повышение доступности сектора интеллектуальных услуг: управленческого и финансового консультирования, аудита, актуарных услуг, промышленного дизайна и инжиниринговых услуг, услуг в области маркетинга,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, развития общественных связей, юридических услуг;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поддержка кластерных инициатив, направленных на достижение результативной кооперации организаций - поставщиков оборудования, комплектующих, специализированных производственных и сервисных услуг, научно-исследовательских и образовательных организаций;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минимизация рисков при реализации инновационных проектов за счет применения механизмов страховой защиты;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производственного потенциала промышленного комплекса.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создание экономических и социальных условий для реализации творческого потенциала человека и формирование конкурентоспособного человеческого капитала, трудовых и предпринимательских ценностей;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обновление основных производственных фондов экономики Чувашской Республики на базе новых ресурсосберегающих технологий.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Подпрограмма реализуется в 2014 - 2020 годах с выделением двух этапов: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I этап - 2014 - 2016 годы;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II этап - 2017 - 2020 годы.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98" w:history="1">
        <w:r w:rsidRPr="00441512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441512">
        <w:rPr>
          <w:rFonts w:ascii="Times New Roman" w:hAnsi="Times New Roman" w:cs="Times New Roman"/>
          <w:sz w:val="24"/>
          <w:szCs w:val="24"/>
        </w:rPr>
        <w:t xml:space="preserve"> об индикаторах (показателях) подпрограммы приведены в приложении N 1 к подпрограмме.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подпрограммы и ведомственных целевых программ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Подпрограмма объединяет 3 ведомственные целевые программы Чувашской Республики и 7 основных мероприятий.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Ведомственная целевая программа развития текстильной и легкой промышленности Чувашской Республики на 2012 - 2015 годы направлена на создание условий для формирования конкурентоспособных, высокотехнологичных производств легкой промышленности республики, устойчивого развития и повышения социально-экономического уровня жизни работников легкой промышленности.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Ведомственная целевая программа развития химической промышленности Чувашской Республики на 2012 - 2015 годы направлена на укрепление конкурентных позиций организаций химической промышленности в Чувашской Республике на российском и мировом рынках при обеспечении безопасности химического производства на основе внедрения экологически чистых ресурсосберегающих и наукоемких технологий производства.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Ведомственная целевая программа развития машиностроительного комплекса Чувашской Республики на 2012 - 2015 годы направлена на создание условий для устойчивого развития машиностроительного комплекса Чувашской Республики, создания его нового высокотехнологичного, конкурентоспособного облика на основе технического перевооружения, модернизации, развития новых мощностей и процессов, закрепления его позиций на российском и мировом рынках.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Государственной программы в целом. Основные мероприятия подпрограммы подразделяются на отдельные мероприятия, реализация которых обеспечит достижение индикаторов эффективности подпрограммы.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Основное мероприятие 1 "Государственное стимулирование инновационной деятельности в Чувашской Республике, инновации в администрировании".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1.1 "Совершенствование нормативно-правовой базы в области инновационного развития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1.2 "Организация отбора и формирование реестра научных и промышленных организаций, претендующих на статус резидента для размещения на территориях развития и объектах инновационной инфраструктуры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1.3 "Отбор инновационных проектов на получение государственной поддержки за счет средств республиканского бюджета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1.4 "Формирование портфеля приоритетных инновационных проектов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1.5 "Оказание на конкурсной основе поддержки субъектам инновационной деятельности - производителям товаров, работ, услуг в части возмещения затрат на пользование уникальным оборудованием организаций, образующих инновационную инфраструктуру Чувашской Республики, для проведения научно-исследовательских и опытно-конструкторских технологических работ и производства (реализации) товаров, выполнения работ и оказания услуг инновационного характера".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Мероприятие 1.6 "Развитие государственно-частного партнерства в сфере инновационной деятельности, в том числе организация взаимодействия с банками, страховыми, консалтинговыми компаниями, организациями всех форм собственности".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1.7 "Участие организаций промышленного комплекса в выполнении мероприятий федеральных целевых программ, в том числе государственной программы "Развитие промышленности и повышение ее конкурентоспособности".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1.8 "Организация участия субъектов малого инновационного предпринимательства в программах, конкурсах и грантах, проводимых фондами инновационного развития, в том числе Фондом содействия развитию малых форм предприятий в научно-технической сфере".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1.9 "Обеспечение объективной оценки инновационного развития и потенциала Чувашской Республики, совершенствование формы статистического наблюдения для мониторинга уровня развития и эффективности функционирования республиканской инновационной системы".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1.10 "Проведение сплошного статистического обследования организаций, осуществляющих инновационную деятельность".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1.11 "Мониторинг потребности организаций обрабатывающих произво</w:t>
      </w:r>
      <w:proofErr w:type="gramStart"/>
      <w:r w:rsidRPr="0044151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41512">
        <w:rPr>
          <w:rFonts w:ascii="Times New Roman" w:hAnsi="Times New Roman" w:cs="Times New Roman"/>
          <w:sz w:val="24"/>
          <w:szCs w:val="24"/>
        </w:rPr>
        <w:t>адрах, необходимых для реализации инновационных проектов".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1.12 "Введение специализированного курса по обучению государственных гражданских служащих Чувашской Республики и муниципальных служащих инновационному менеджменту".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1.13 "Участие ведущих специалистов промышленных предприятий в корректировке учебных программ профилирующих дисциплин в связи с внедрением нового оборудования и современных технологий".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1.14 "Организация целевой подготовки студентов по наиболее востребованным техническим специальностям для обрабатывающих производств".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1.15 "Формирование и анализ производственно-торгового баланса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1.16 "Содействие в упрощении процедур таможенного оформления для организаций, зарегистрированных на территории Чувашской Республики и импортирующих машиностроительную продукцию, в установленном законодательством Российской Федерации порядке".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1.17 "Разработка предложений по корректировке ввозных пошлин на технику и оборудование, аналоги которых производятся в Российской Федерации".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1.18 "Развитие коммерческого лизинга, современных технологий продаж, в том числе по системе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traid-in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, производителями сложной машиностроительной продукции".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1.19 "Создание региональных ассоциаций товаропроизводителей и отраслевых союзов".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1.20 "Открытие фирменных торговых домов товаропроизводителей Чувашской Республики в других регионах Российской Федерации".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1.21 "Формирование и продвижение брендов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1.22 "Разработка и регистрация средств индивидуализации (товарных знаков, фирменных наименований, доменных имен) для передачи в пользование организациям, зарегистрированным на территории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1.23 "Разработка ведомственных целевых программ Чувашской Республики, подпрограмм и основных мероприятий подпрограмм государственных программ Чувашской Республики, координирующих производственную, инновационную и инвестиционную деятельность предприятий различных отраслей промышленности".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1.24 "Разработка ассортиментной </w:t>
      </w:r>
      <w:proofErr w:type="gramStart"/>
      <w:r w:rsidRPr="00441512">
        <w:rPr>
          <w:rFonts w:ascii="Times New Roman" w:hAnsi="Times New Roman" w:cs="Times New Roman"/>
          <w:sz w:val="24"/>
          <w:szCs w:val="24"/>
        </w:rPr>
        <w:t>концепции создания качественной продукции нового поколения широкого спектра применения</w:t>
      </w:r>
      <w:proofErr w:type="gramEnd"/>
      <w:r w:rsidRPr="00441512">
        <w:rPr>
          <w:rFonts w:ascii="Times New Roman" w:hAnsi="Times New Roman" w:cs="Times New Roman"/>
          <w:sz w:val="24"/>
          <w:szCs w:val="24"/>
        </w:rPr>
        <w:t xml:space="preserve"> с целью ориентации организаций на выпуск товаров и оказание услуг, наиболее востребованных рынком".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Мероприятие 1.25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расходов на проведение научно-технических и опытно-конструкторских технологических работ совместными предприятиями, созданными образовательными организациями высшего образования и организациями в Чувашской Республике по созданию опытного промышленного образца инновационной продукции для внедрения в серийное производство".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Основное мероприятие 2 "Развитие научного, исследовательского и творческого потенциала для инновационного развития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2.1 "Проведение анализа и формирование прогноза направлений научно-технологического и инновационного развития экономики с учетом реальных условий рыночного потребления".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2.2 "Формирование базы данных патентов, выданных заявителям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2.3 "Разработка и утверждение приоритетных направлений научно-технического развития Чувашской Республики и перечня критических технологий".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2.4 "Формирование банка данных объектов интеллектуальной собственности организаций в Чувашской Республике".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2.5 "Проведение технологического аудита организаций обрабатывающих производств".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2.6 "Проведение обучающих семинаров по вопросам охраны объектов промышленной собственности и защиты авторских прав".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2.7 "Содействие внедрению в организациях промышленности Чувашской Республики системы стимулирования и поощрения изобретательства и рационализаторства".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2.8 "Проведение мониторинга результатов исследований и разработок, осуществленных образовательными организациями высшего образования, находящимися на территории Чувашской Республики. Формирование комплексного банка данных научно-исследовательских и опытно-конструкторских технологических работ".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2.9 "Организация проведения "интеллектуальных" аукционов по разработкам научных учреждений и образовательных организаций высшего образования для нужд экономики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2.10 "Реконструкция и техническое перевооружение образовательных организаций высшего образования, осуществляющих научные исследования и разработки".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2.11 "Содействие созданию учебных научных центров в организациях в Чувашской Республике".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2.12 "Реализация программ стимулирования творческой активности работников предприятия, вовлечение их в процесс управления производством (программы "Золотые кадры", "Есть идея!" и др.), тиражирование их и распространение в других организациях".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2.13 "Участие организаций, в том числе образовательных организаций высшего образования, в программах Фонда содействия развитию малых форм предприятий в научно-технической сфере".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2.14 "Подготовка молодых специалистов промышленных организаций к участию в отборе на получение специальных стипендий для представителей молодежи и студентов за особую творческую устремленность, соискание Государственной премии Чувашской Республики в области науки и техники".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2.15 "Предоставление стипендий ученым, конструкторам, технологам и другим инженерно-техническим работникам организаций - исполнителей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гособоронзаказа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за выдающиеся заслуги в области вооружения, военной и специальной техники, а также стипендии молодым (до 35 лет) работникам организаций, производящих продукцию для нужд оборонно-промышленного комплекса".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2.16 "Содействие организациям в участии в федеральных конкурсах".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3 "Реализация комплексных проектов инновационной деятельности в промышленности Чувашской Республики (пул "прорывных" инновационных проектов), формирование и развитие высокотехнологичных кластеров, территорий опережающего развития".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3.1 "Производство литейных заготовок из стали и чугуна (техническое перевооружение литейного комплекса) (ООО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Промтрактор-Промлит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3.2 "Техническое перевооружение литейного комплекса литейного цеха N 4 (ООО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Промтрактор-Промлит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3.3 "Создание научно-технического центра автоматизации технологий контактной сварки (ЗАО "Научно-производственная внедренческая фирма "СВАРКА")".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3.4 "Разработка конструкции и организация серийного производства конкурентоспособной, повышенной эффективности и дальности противоградовой ракеты нового поколения на базе новых пиротехнических составов и топлива "Алазань-10" (ОАО "ЧПО им.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В.И.Чапаева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3.5 "Создание робототехнических комплексов на базе тракторной техники (ОАО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3.6 "Разработка и изготовление автоматических линий контактной сварки "АЛИКС" для изготовления сварных сеток (ЗАО "Научно-производственная внедренческая фирма "СВАРКА")".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3.7 "Разработка и организация производства семейства промышленных бульдозеров и кранов-трубоукладчиков (ОАО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3.8 "Организация регионального Центра производства трансмиссий (ОАО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3.9 "Разработка и организация производства семейства гусеничных сельскохозяйственных тракторов классов 3 - 7 (ОАО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3.10 "Разработка и организация производства семейства гусеничных экскаваторов (ОАО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3.11 "Развитие инфраструктуры (ресурсосбережение) (ОАО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3.12 "Разработка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вакуумных композиционных покрытий для восстановления режущего металлообрабатывающего инструмента (АНО "Центр прототипирования Чувашии")".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3.13 "Разработка инструмента для процесса FSW (сварка трением-перемешиванием) (АНО "Центр прототипирования Чувашии")".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3.14 "Создание производства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хлорметила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3.15 "Производство высокочистых газов для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наногетероструктурированных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пленок (ЗАО "Группа Оргсинтез")".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3.16 "Создание производства пероксида водорода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антрахиноновым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способом (ЗАО "Группа Оргсинтез")".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3.17 "Модернизация производства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хлорпарафинов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(ЗАО "Группа Оргсинтез")".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3.18 "Выпуск повседневной и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треккинговой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обуви для населения (ООО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3.19 "Развитие производства строительных конструкций и строительных материалов нового поколения с использованием местного сырья (песок, глина, гипс, цеолиты и т.д.)".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3.20 "Развитие применения в строительной практике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теплоэффективных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ограждающих конструкций на основе современных утеплителей, изделий из гипса, трепела и ячеистых бетонов, а также облицовочных изделий на основе бетонов, керамики, природного камня".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3.21 "Внедрение новых технологий автономного жизнеобеспечения и дистанционного управления жилыми объектами (проект "Умный дом")".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3.22 "Производство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наноструктурированного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пенобетона (ООО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Нанобетон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3.23 "Совершенствование биотехнологических процессов переработки сельскохозяйственного сырья".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3.24 "Создание промышленного производства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наноструктурных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материалов ДИСКОМ на основе опыта их малотоннажного производства и высокоэффективного применения в России и за рубежом в различных объектах техники и медицинском инструментарии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травматолого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-ортопедического профиля (ООО "Диском Групп")".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3.25 "Производство углеродного медицинского атравматического шовного материала (БИОН-нити) и изделий из него".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3.26 "Покрытие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эндопротезов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(имплантатов), игл и нитей пленкой линейно-цепочечного углерода импульсным ионно-плазменным способом (использование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на основе линейно-цепочечного углерода)".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3.27 "Создание новых отраслевых сегментов промышленного комплекса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Основное мероприятие 4 "Развитие инфраструктурных проектов инновационной системы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4.1 "Создание и развитие инновационной инфраструктуры".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4.2 "Предоставление грантов для создания и развития инновационной инфраструктуры в муниципальном образовании".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4.3 "Функционирование закрытого паевого инвестиционного фонда венчурных инвестиций".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4.4 "Создание республиканского фонда прямых инвестиций (финансирования венчурных проектов)".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4.5 "Развитие Информационно-ресурсного центра поддержки инноваций в промышленности на основе формирования фонда описаний изобретений и патентов, нормативно-правовой документации на печатных и электронных носителях".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4.6 "Создание Центра маркетинга и анализа конъюнктуры рынка".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4.7 "Расширение деятельности центра трансфера технологий".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4.8 "Создание инновационного клуба".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4.9 "Разработка и осуществление пилотного проекта создания инновационного производственно-коммерческого центра на базе образовательных организаций высшего образования".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4.10 "Создание сети центров коллективного пользования научным и высокотехнологичным производственным оборудованием".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4.11 "Развитие приборной базы организаций инновационной инфраструктуры, оказывающих поддержку научным исследованиям по приоритетным направлениям развития науки, технологий и техники".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4.12 "Создание центра моделирования и дизайна".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Основное мероприятие 5 "Развитие межрегионального и международного сотрудничества в области инноваций, трансфер инноваций в промышленность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5.1 "Установление и развитие научно-технических связей между организациями в Чувашской Республике и организациями в регионах Приволжского федерального округа, других субъектах Российской Федерации, зарубежных странах. Организация обмена опытом, развитие трансфера технологий".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5.2 "Включение в документы, определяющие принципы взаимодействия Чувашской Республики с субъектами Российской Федерации и иностранными государствами, мероприятий, посвященных научно-технической деятельности, трансферу технологий, обмену специалистами".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Мероприятие 5.3 "Организация и проведение ярмарки идей, инноваций и венчурных проектов, в том числе среди соотечественников за рубежом, с возможностью практической реализации инновационных проектов на территории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5.4 "Подготовка, организация и проведение международного инновационного форума".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5.5 "Организация и проведение ежегодной межрегиональной "Биржи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субконтрактов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5.6 "Организация и проведение съезда инженеров России".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5.7 "Развитие межрегионального научно-технического сотрудничества и кооперации в области высоких технологий. Подписание и реализация межрегиональных соглашений о сотрудничестве".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5.8 "Развитие сотрудничества с государственными корпорациями, участие в реализации совместных проектов и программ".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5.9 "Реализация действующих соглашений и программ сотрудничества со стратегическими партнерами (ОАО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", ОАО "РЖД", ОАО "КамАЗ", ГК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 и др.)".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5.10 "Развитие сотрудничества промышленных предприятий в Чувашской Республике с ведущими учебными заведениями Российской Федерации и Чувашской Республики, в том числе в сфере реализации совместных программ научной деятельности".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5.11 "Организация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-ярмарочных мероприятий по инновационной тематике на территории Чувашской Республики и за ее пределами согласно ежегодно формируемому плану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-ярмарочных мероприятий, проводимых при поддержке Кабинета Министров Чувашской Республики.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" w:history="1">
        <w:r w:rsidRPr="0044151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41512">
        <w:rPr>
          <w:rFonts w:ascii="Times New Roman" w:hAnsi="Times New Roman" w:cs="Times New Roman"/>
          <w:sz w:val="24"/>
          <w:szCs w:val="24"/>
        </w:rPr>
        <w:t xml:space="preserve"> Кабинета Министров ЧР от 23.05.2014 N 176)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Основное мероприятие 6 "Организационное, информационное, консультационное и методическое обеспечение инновационной деятельности".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6.1 "Организация работы </w:t>
      </w:r>
      <w:proofErr w:type="gramStart"/>
      <w:r w:rsidRPr="00441512">
        <w:rPr>
          <w:rFonts w:ascii="Times New Roman" w:hAnsi="Times New Roman" w:cs="Times New Roman"/>
          <w:sz w:val="24"/>
          <w:szCs w:val="24"/>
        </w:rPr>
        <w:t>интернет-биржи</w:t>
      </w:r>
      <w:proofErr w:type="gramEnd"/>
      <w:r w:rsidRPr="00441512">
        <w:rPr>
          <w:rFonts w:ascii="Times New Roman" w:hAnsi="Times New Roman" w:cs="Times New Roman"/>
          <w:sz w:val="24"/>
          <w:szCs w:val="24"/>
        </w:rPr>
        <w:t xml:space="preserve"> инноваций для промышленного комплекса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6.2 "Развитие системы услуг "Бизнес для бизнеса" в целях содействия муниципальным образованиям Чувашской Республики в создании технопарков, </w:t>
      </w:r>
      <w:proofErr w:type="gramStart"/>
      <w:r w:rsidRPr="00441512">
        <w:rPr>
          <w:rFonts w:ascii="Times New Roman" w:hAnsi="Times New Roman" w:cs="Times New Roman"/>
          <w:sz w:val="24"/>
          <w:szCs w:val="24"/>
        </w:rPr>
        <w:t>бизнес-инкубаторов</w:t>
      </w:r>
      <w:proofErr w:type="gramEnd"/>
      <w:r w:rsidRPr="00441512">
        <w:rPr>
          <w:rFonts w:ascii="Times New Roman" w:hAnsi="Times New Roman" w:cs="Times New Roman"/>
          <w:sz w:val="24"/>
          <w:szCs w:val="24"/>
        </w:rPr>
        <w:t>, деловых центров".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6.3 "Проведение межрегиональной научно-практической конференции, посвященной проблемам развития предпринимательства в инновационной сфере".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6.4 "Поддержание в информационно-телекоммуникационной сети "Интернет" базы информационных ресурсов научно-технического развития ("Научно-технические разработки России"; "Производители и потребители энергетических ресурсов"; "Информационная карта регионов"; "Энергосбережение России"), содержащей федеральные и региональные нормативные акты по энергосбережению, нормативно-техническую документацию, патенты, каталоги, сведения об энергосберегающем оборудовании, о нетрадиционной энергетике".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6.5 "Организация и проведение специализированных научно-практических конференций по кадровому обеспечению инновационных процессов в Чувашской Республике".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512">
        <w:rPr>
          <w:rFonts w:ascii="Times New Roman" w:hAnsi="Times New Roman" w:cs="Times New Roman"/>
          <w:sz w:val="24"/>
          <w:szCs w:val="24"/>
        </w:rPr>
        <w:t>Мероприятие 6.6 "Формирование на базе Инновационного центра Чувашской Республики системы мониторинга потребности в инновационных продуктах и технологиях и маркетинговой поддержки продвижения инновационной продукции и услуг в производство, а также на внутренний и внешний рынки, в том числе за счет координации усилий уже действующих маркетинговых служб организаций в Чувашской Республике".</w:t>
      </w:r>
      <w:proofErr w:type="gramEnd"/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6.7 "Разработка, внедрение и актуализация методик оценки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 xml:space="preserve"> продукта (услуги), производственной деятельности, Чувашской Республики в целом".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Мероприятие 6.8 "Совершенствование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-ярмарочной деятельности, вхождение в международные информационные системы для обмена информацией по инновационным проектам".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6.9 "Создание и поддержание в актуализированном состоянии банка данных о свободных производственных площадях предприятий, свободном оборудовании; электронной карты производственно-технологических возможностей машиностроительных предприятий".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6.10 "Оказание содействия в развитии кооперационных связей организаций машиностроительного комплекса с организациями других секторов экономики".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6.11 "Методическая и консультационная поддержка организаций, реализующих инновационные проекты (методическая и консультационная помощь при разработке концепций, бизнес-планов и планов стратегического планирования)".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Основное мероприятие 7 "Популяризация </w:t>
      </w:r>
      <w:proofErr w:type="spellStart"/>
      <w:r w:rsidRPr="00441512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441512">
        <w:rPr>
          <w:rFonts w:ascii="Times New Roman" w:hAnsi="Times New Roman" w:cs="Times New Roman"/>
          <w:sz w:val="24"/>
          <w:szCs w:val="24"/>
        </w:rPr>
        <w:t>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7.1 "Организация и проведение мультимедийной выставки объектов интеллектуальной собственности и образцов научно-технической продукции "Интеллект".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7.2 "Организация и проведение республиканского конкурса "Лучший изобретатель года".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7.3 "Организация и проведение республиканского конкурса "Молодой изобретатель".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7.4 "Формирование общественного мнения в поддержку инновационного развития Чувашской Республики, организация и проведение серии информационных тел</w:t>
      </w:r>
      <w:proofErr w:type="gramStart"/>
      <w:r w:rsidRPr="0044151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41512">
        <w:rPr>
          <w:rFonts w:ascii="Times New Roman" w:hAnsi="Times New Roman" w:cs="Times New Roman"/>
          <w:sz w:val="24"/>
          <w:szCs w:val="24"/>
        </w:rPr>
        <w:t xml:space="preserve"> и радиопередач и социальной рекламы, отражающей инновационные процессы".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7.5 "Организация проведения конкурса среди средств массовой информации в Чувашской Республике на лучшее освещение темы развития инновационных технологий в Чувашской Республике".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7.6 "Разработка и реализация проекта "Промышленный туризм" (организация выездных экскурсий на высокотехнологичные предприятия в Чувашской Республике)".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7.7 "Содействие созданию музеев организаций промышленности".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7.8 "Организация республиканских конкурсов профессионального мастерства "</w:t>
      </w:r>
      <w:proofErr w:type="gramStart"/>
      <w:r w:rsidRPr="00441512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441512">
        <w:rPr>
          <w:rFonts w:ascii="Times New Roman" w:hAnsi="Times New Roman" w:cs="Times New Roman"/>
          <w:sz w:val="24"/>
          <w:szCs w:val="24"/>
        </w:rPr>
        <w:t xml:space="preserve"> по профессии", привлечение к участию в них учащихся и студентов организаций профессионального образования".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7.9 "Разработка и реализация программы "Открытые лекции о науке и технике для молодежи" (организация и проведение тематических встреч и дискуссий учащейся молодежи Чувашской Республики с руководителями промышленных предприятий и научными деятелями)".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7.10 "Подготовка и проведение конференций, обучающих семинаров, совещаний, курсов по вопросам, способствующим повышению инновационной активности организаций".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7.11 "Проведение ежегодных конференций, посвященных Международному дню интеллектуальной собственности".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7.12 "Создание электронного и печатного каталога инновационных проектов и инновационной продукции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7.13 "Проведение республиканского конкурса "Лучший инновационный продукт".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Мероприятие 7.14 "Проведение специализированных факультативных курсов технической направленности для учащихся общеобразовательных организаций Чувашской Республики".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7.15 "Создание молодежного ресурсного центра по робототехнике".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Мероприятие 7.16 "Проведение республиканского конкурса среди школьников и студентов по робототехнике".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33" w:history="1">
        <w:r w:rsidRPr="0044151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41512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приведен в приложении N 2 к подпрограмме.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Раздел IV. Характеристика мер правового регулирования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Для реализации подпрограммы планируется применять меры правового регулирования Государственной программы.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Основой правового регулирования подпрограммы станет формирование нормативно-правовой базы, состоящей из следующих документов, разрабатываемых во исполнение федеральных законов, законов Чувашской Республики, указов и распоряжений Президента Российской Федерации, Главы Чувашской Республики, постановлений и распоряжений Правительства Российской Федерации, поручений Главы Чувашской Республики: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"О конкурсе проектов создания и развития инновационной инфраструктуры в муниципальных образованиях";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"О создании республиканского фонда прямых инвестиций";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"О создании центра маркетинга и анализа конъюнктуры рынка".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954" w:history="1">
        <w:r w:rsidRPr="00441512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</w:t>
        </w:r>
      </w:hyperlink>
      <w:r w:rsidRPr="00441512">
        <w:rPr>
          <w:rFonts w:ascii="Times New Roman" w:hAnsi="Times New Roman" w:cs="Times New Roman"/>
          <w:sz w:val="24"/>
          <w:szCs w:val="24"/>
        </w:rPr>
        <w:t xml:space="preserve"> мер правового регулирования в разрезе основных мероприятий подпрограммы приведена в приложении N 3 к подпрограмме.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Раздел V. Обоснование объема финансовых ресурсов,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151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41512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в 2014 - 2020 годах составит 11698158,4 тыс. рублей, в том числе: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2014 году - 2651598,2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2015 году - 1904943,2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2016 году - 1650108,2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2017 году - 605508,8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2018 году - 1237230,0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2019 году - 1623920,0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2020 году - 2024850,0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- 133604,6 тыс. рублей (1,14 процента), в том числе: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2014 году - 6788,2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2015 году - 6788,2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2016 году - 6788,2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2017 году - 32570,0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2018 году - 32800,0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2019 году - 23470,0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2020 году - 24400,0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внебюджетных источников - 11564553,8 тыс. рублей (98,86 процента), в том числе: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2014 году - 2644810,0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в 2015 году - 1898155,0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2016 году - 1643320,0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2017 году - 572938,8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2018 году - 1204430,0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2019 году - 1600450,0 тыс. рублей;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в 2020 году - 2000450,0 тыс. рублей.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Объем финансирования подпрограммы подлежит ежегодному уточнению исходя из реальных возможностей республиканского бюджета Чувашской Республики.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1006" w:history="1">
        <w:r w:rsidRPr="00441512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441512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4 к подпрограмме.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Раздел VI. Анализ рисков реализации подпрограммы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 описание мер управления рисками реализации подпрограммы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Характеристика рисков реализации подпрограммы приведена в таблице.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Характеристика рисков реализации подпрограммы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441512" w:rsidRPr="0044151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065"/>
        <w:gridCol w:w="4623"/>
      </w:tblGrid>
      <w:tr w:rsidR="00441512" w:rsidRPr="00441512" w:rsidTr="00441512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Наименование рисков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Характеристика риска</w:t>
            </w:r>
          </w:p>
        </w:tc>
      </w:tr>
      <w:tr w:rsidR="00441512" w:rsidRPr="00441512" w:rsidTr="00441512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512" w:rsidRPr="00441512" w:rsidTr="00441512"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Инфраструктурные риски: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необходимого количества современных предприятий и научно-исследовательских центров, а также выстроенной системы кооперации науки и бизнеса</w:t>
            </w:r>
          </w:p>
        </w:tc>
      </w:tr>
      <w:tr w:rsidR="00441512" w:rsidRPr="00441512" w:rsidTr="00441512"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отраслевой риск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вероятность потерь в результате изменений в экономическом состоянии в отраслях промышленности и степень их изменений по сравнению с другими отраслями</w:t>
            </w:r>
          </w:p>
        </w:tc>
      </w:tr>
      <w:tr w:rsidR="00441512" w:rsidRPr="00441512" w:rsidTr="00441512"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инновационный риск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вероятность потерь, возникающих при инвестировании в производство новых товаров и услуг, которые, возможно, не найдут ожидаемого спроса на рынке</w:t>
            </w:r>
          </w:p>
        </w:tc>
      </w:tr>
      <w:tr w:rsidR="00441512" w:rsidRPr="00441512" w:rsidTr="00441512"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Политический риск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возможность возникновения убытков или сокращения размеров прибыли, являющихся следствием государственной политики. Несовершенство законодательной сферы ограничивает способность эффективно реагировать на меняющуюся рыночную ситуацию с учетом перспектив, возможностей и потребностей развития</w:t>
            </w:r>
          </w:p>
        </w:tc>
      </w:tr>
      <w:tr w:rsidR="00441512" w:rsidRPr="00441512" w:rsidTr="00441512"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введение отсрочки (моратория) на внешние платежи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наступление чрезвычайных обстоятельств (забастовка, война и т.д.) в стране контрагента</w:t>
            </w:r>
          </w:p>
        </w:tc>
      </w:tr>
      <w:tr w:rsidR="00441512" w:rsidRPr="00441512" w:rsidTr="00441512"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межбюджетные отношения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сомнительные политические решения и, как следствие, изменение курса одной иностранной валюты по отношению к другой при проведении внешнеэкономических, кредитных и других валютных операций</w:t>
            </w:r>
          </w:p>
        </w:tc>
      </w:tr>
      <w:tr w:rsidR="00441512" w:rsidRPr="00441512" w:rsidTr="00441512"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Макроэкономические риски: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экономики и уровня инвестиционной активности, высокий уровень инфляции или чрезмерное укрепление курса национальной валюты, возможность ухудшения внутренней и внешней конъюнктуры цен на сырье и технологии, последствия мирового финансового кризиса</w:t>
            </w:r>
          </w:p>
        </w:tc>
      </w:tr>
      <w:tr w:rsidR="00441512" w:rsidRPr="00441512" w:rsidTr="00441512"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инфляционный риск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при росте инфляции эффект запланированной реализации индикаторов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снижается с точки зрения реальной покупательной способности</w:t>
            </w:r>
          </w:p>
        </w:tc>
      </w:tr>
      <w:tr w:rsidR="00441512" w:rsidRPr="00441512" w:rsidTr="00441512"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валютный риск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опасность валютных потерь, связанных с изменением курса одной иностранной валюты по отношению к другой, при проведении внешнеэкономических, кредитных операций</w:t>
            </w:r>
          </w:p>
        </w:tc>
      </w:tr>
      <w:tr w:rsidR="00441512" w:rsidRPr="00441512" w:rsidTr="00441512"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инвестиционный риск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риск связан со спецификой вложения сре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яд рисковых венчурных проектов</w:t>
            </w:r>
          </w:p>
        </w:tc>
      </w:tr>
      <w:tr w:rsidR="00441512" w:rsidRPr="00441512" w:rsidTr="00441512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Кадровые риски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решение задач подпрограммы потребует притока высококвалифицированных кадров и переподготовки существующих специалистов. Недостаточно эффективное решение этих задач способно воспрепятствовать реализации настоящей подпрограммы</w:t>
            </w:r>
          </w:p>
        </w:tc>
      </w:tr>
      <w:tr w:rsidR="00441512" w:rsidRPr="00441512" w:rsidTr="00441512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Техногенные и экологические риски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риски, связанные с проявлением стихийных сил природы: землетрясением, наводнением, бурей, пожаром, эпидемией и т.п.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вследствие высокого износа основных фондов велика вероятность нанесения ущерба окружающей среде</w:t>
            </w:r>
          </w:p>
        </w:tc>
      </w:tr>
      <w:tr w:rsidR="00441512" w:rsidRPr="00441512" w:rsidTr="00441512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Глобальные риски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опасность может исходить из четырех сфер: экономическое замедление в регионе, проблемы энергетической безопасности, демографические перемены, а также снижение уровня образования в республике</w:t>
            </w:r>
          </w:p>
        </w:tc>
      </w:tr>
      <w:tr w:rsidR="00441512" w:rsidRPr="00441512" w:rsidTr="00441512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финансирования научно-исследовательских и опытно-конструкторских работ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недофинансирование, прекращение финансирования научно-исследовательских работ и научно-исследовательских и опытно-конструкторских работ будут сдерживать разработку и внедрение новых видов продуктов</w:t>
            </w:r>
          </w:p>
        </w:tc>
      </w:tr>
    </w:tbl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Реализация подпрограммы с использованием программно-целевого метода позволит обеспечить достижение поставленных целей и задач.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41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к подпрограмме "Инновационное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промышленности Чувашской Республики"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государственной программы Чувашской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Республики "Экономическое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 инновационная экономика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на 2012 - 2020 годы"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8"/>
      <w:bookmarkEnd w:id="1"/>
      <w:r w:rsidRPr="00441512">
        <w:rPr>
          <w:rFonts w:ascii="Times New Roman" w:hAnsi="Times New Roman" w:cs="Times New Roman"/>
          <w:sz w:val="24"/>
          <w:szCs w:val="24"/>
        </w:rPr>
        <w:t>Сведения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 показателях (индикаторах) подпрограммы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"Инновационное развитие промышленности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Чувашской Республики" государственной программы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Чувашской Республики "Экономическое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 инновационная экономика на 2012 - 2020 годы"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441512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44151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1512">
        <w:rPr>
          <w:rFonts w:ascii="Times New Roman" w:hAnsi="Times New Roman" w:cs="Times New Roman"/>
          <w:sz w:val="24"/>
          <w:szCs w:val="24"/>
        </w:rPr>
        <w:t xml:space="preserve"> Кабинета Министров ЧР от 23.05.2014 N 176)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34"/>
        <w:gridCol w:w="1476"/>
        <w:gridCol w:w="1109"/>
        <w:gridCol w:w="1209"/>
        <w:gridCol w:w="1100"/>
        <w:gridCol w:w="1002"/>
        <w:gridCol w:w="1008"/>
        <w:gridCol w:w="1011"/>
        <w:gridCol w:w="1005"/>
        <w:gridCol w:w="1014"/>
        <w:gridCol w:w="999"/>
      </w:tblGrid>
      <w:tr w:rsidR="00441512" w:rsidRPr="00441512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41512" w:rsidRPr="00441512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обрабатывающих производств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обрабатывающих производств на душу населения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в обрабатывающих производствах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 к 2012 году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Удельный вес отгруженной инновационной продукции в общем объеме отгруженной продукции обрабатывающих производств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основных фондов обрабатывающих производств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малых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организаций за период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Доля продукции высокотехнологических и наукоемких отраслей экономики в ВРП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организаций, осуществляющих технологические инновации, в общем числе обследованных организаций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высококвалифицированных работников в общей численности квалифицированных работников в Чувашской Республике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среднемесячной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работников обрабатывающих производств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 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высокопроизводительных рабочих мест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Затраты на технологические инновации в обрабатывающих производствах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12,0 - 15,0</w:t>
            </w:r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35,0 - 50,0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инновационной инфраструктуры нарастающим итогом за период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выдачу патентов за период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41512" w:rsidRPr="00441512">
        <w:tc>
          <w:tcPr>
            <w:tcW w:w="1523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развития текстильной и легкой промышленности Чувашской Республики на 2012 - 2015 годы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в действующих ценах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4530,0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5805,0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тыс. рублей/чел.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415,6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589,3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2010 году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Рост среднемесячной заработной платы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2010 году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1523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развития химической промышленности Чувашской Республики на 2012 - 2015 годы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в действующих ценах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17155,0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19490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21290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тыс. рублей/чел.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2227,5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2697,3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3088,7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3417,3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2010 году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Рост среднемесячной заработной платы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2010 году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1523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развития машиностроительного комплекса Чувашской Республики на 2012 - 2015 годы</w:t>
            </w: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в действующих ценах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тыс. рублей/чел.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1748,2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1799,6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2073,2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2515,1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году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Рост среднемесячной заработной платы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2010 году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220";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41512" w:rsidSect="004415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к подпрограмме "Инновационное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промышленности Чувашской Республики"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государственной программы Чувашской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Республики "Экономическое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 инновационная экономика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на 2012 - 2020 годы"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33"/>
      <w:bookmarkEnd w:id="2"/>
      <w:r w:rsidRPr="00441512">
        <w:rPr>
          <w:rFonts w:ascii="Times New Roman" w:hAnsi="Times New Roman" w:cs="Times New Roman"/>
          <w:sz w:val="24"/>
          <w:szCs w:val="24"/>
        </w:rPr>
        <w:t>Перечень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основных мероприятий подпрограммы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"Инновационное развитие промышленности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Чувашской Республики" государственной программы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Чувашской Республики "Экономическое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 инновационная экономика на 2012 - 2020 годы"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111"/>
        <w:gridCol w:w="1432"/>
        <w:gridCol w:w="1418"/>
        <w:gridCol w:w="2693"/>
        <w:gridCol w:w="2432"/>
        <w:gridCol w:w="1962"/>
      </w:tblGrid>
      <w:tr w:rsidR="00441512" w:rsidRPr="00441512" w:rsidTr="00441512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 Чувашской Республики, основного мероприятия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 Чувашской Республики, основного мероприятия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государственной программы Чувашской Республики (подпрограммы)</w:t>
            </w:r>
          </w:p>
        </w:tc>
      </w:tr>
      <w:tr w:rsidR="00441512" w:rsidRPr="00441512" w:rsidTr="00441512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512" w:rsidRPr="00441512" w:rsidTr="00441512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0" w:history="1">
              <w:r w:rsidRPr="004415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"Инновационное развитие промышленности Чувашской Республики"</w:t>
            </w:r>
          </w:p>
        </w:tc>
      </w:tr>
      <w:tr w:rsidR="00441512" w:rsidRPr="00441512" w:rsidTr="004415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развития текстильной и легкой промышленности Чувашской Республики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2012 - 2015 годы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конкурентоспособных высокотехнологичных производств легкой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республики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темпов развития высокотехнологичных производств легкой промышленности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производства обрабатывающих производств по итогам 2020 года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- 109,4%</w:t>
            </w:r>
          </w:p>
        </w:tc>
      </w:tr>
      <w:tr w:rsidR="00441512" w:rsidRPr="00441512" w:rsidTr="004415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развития химической промышленности Чувашской Республики на 2012 - 2015 годы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укрепление конкурентных позиций предприятий химической промышленности республики на российском и мировом рынках при обеспечении безопасности химического производства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снижение темпов развития отраслей экономики, связанных с химической промышленностью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обрабатывающих производств по итогам 2020 года - 109,4%</w:t>
            </w:r>
          </w:p>
        </w:tc>
      </w:tr>
      <w:tr w:rsidR="00441512" w:rsidRPr="00441512" w:rsidTr="004415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развития машиностроительного комплекса Чувашской Республики на 2012 - 2015 годы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машиностроительного комплекса республики, создание его нового высокотехнологичного, конкурентоспособного облика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уменьшение вклада машиностроительного комплекса в валовой региональный продукт республики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обрабатывающих производств по итогам 2020 года - 109,4%</w:t>
            </w:r>
          </w:p>
        </w:tc>
      </w:tr>
      <w:tr w:rsidR="00441512" w:rsidRPr="00441512" w:rsidTr="004415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Государственное стимулирование инновационной деятельности в Чувашской Республике, инновации в администрировании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формирование точек экономического и инновационного роста, обеспечение комплексности инновационного развития Чувашской Республики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снижение темпов развития высокотехнологичных произво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дств в сф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ере инноваций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 - до 561193,6 млн. рублей к 2021 году;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производства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109,0% к 2021 году;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обрабатывающих производств на душу населения - 253,8 тыс. рублей/человека к 2021 году</w:t>
            </w:r>
          </w:p>
        </w:tc>
      </w:tr>
      <w:tr w:rsidR="00441512" w:rsidRPr="00441512" w:rsidTr="004415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Развитие научного, исследовательского и творческого потенциала для инновационного развития Чувашской Республики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управляемости 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Республике, развитие творческой активности молодежи, привлечение инвестиций на реализацию научно-исследовательских и опытно-конструкторских технологических работ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инновационного и производственного потенциала Чувашской Республики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увеличение доли инновационной продукции в объеме обрабатывающих производств до 35,0%</w:t>
            </w:r>
          </w:p>
        </w:tc>
      </w:tr>
      <w:tr w:rsidR="00441512" w:rsidRPr="00441512" w:rsidTr="004415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Реализация комплексных проектов инновационной деятельности в промышленности Чувашской Республики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(пул "прорывных" инновационных проектов), формирование и развитие высокотехнологичных кластеров, территорий опережающего развития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Чувашии, организации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выпускаемой продукции, увеличение производительной мощности и выпуска товарной продукции, рост объемов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объемов производства и выпуска товарной продукции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увеличение объема отгруженной продукции обрабатывающих производств до 314 млрд. рублей</w:t>
            </w:r>
          </w:p>
        </w:tc>
      </w:tr>
      <w:tr w:rsidR="00441512" w:rsidRPr="00441512" w:rsidTr="004415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Развитие инфраструктурных проектов инновационной системы Чувашской Республики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Чувашии, организации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формирование точек роста промышленности Чувашской Республики, развитие инновационной инфраструктуры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снижение объема инвестиций в реализацию инновационных проектов, недостаточное развитие инновационной инфраструктуры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 в обрабатывающих производствах в 1,8 раза (в сопоставимых ценах)</w:t>
            </w:r>
          </w:p>
        </w:tc>
      </w:tr>
      <w:tr w:rsidR="00441512" w:rsidRPr="00441512" w:rsidTr="004415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Развитие межрегионального и международного сотрудничества в области инноваций, трансфер инноваций в промышленность Чувашской Республики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инновационное развитие Чувашской Республики, развитие взаимовыгодного сотрудничества, увеличение объемов производства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снижение объема инвестиций в реализацию инновационных проектов, замедление инновационных процессов в Чувашской Республике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увеличение до 34,0% доли высококвалифицированных работников в общей численности квалифицированных работников</w:t>
            </w:r>
          </w:p>
        </w:tc>
      </w:tr>
      <w:tr w:rsidR="00441512" w:rsidRPr="00441512" w:rsidTr="004415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 Организационное, информационное, консультационное и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обеспечение инновационной деятельности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технологий, 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промышленного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Чувашской Республики, создание и развитие наукоемких производств, расширение рынков сбыта продукции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новых рынков сбыта, слабое развитие внутреннего потребительского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продукции высокотехнологичных и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наукоемких отраслей в ВРП до 28,3%</w:t>
            </w:r>
          </w:p>
        </w:tc>
      </w:tr>
      <w:tr w:rsidR="00441512" w:rsidRPr="00441512" w:rsidTr="0044151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Популяризация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коммерциализации научных разработок, активизация и повышение престижа изобретательского движения в Чувашской Республике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отсутствие внедрения в производство инновационных проектов, результатов научно-исследовательских и опытно-конструкторских технологических работ, разработок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увеличение заработной платы работников обрабатывающих производств в 2,5 раза</w:t>
            </w:r>
          </w:p>
        </w:tc>
      </w:tr>
    </w:tbl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41512" w:rsidSect="004415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к подпрограмме "Инновационное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промышленности Чувашской Республики"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государственной программы Чувашской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Республики "Экономическое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 инновационная экономика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на 2012 - 2020 годы"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54"/>
      <w:bookmarkEnd w:id="3"/>
      <w:r w:rsidRPr="00441512">
        <w:rPr>
          <w:rFonts w:ascii="Times New Roman" w:hAnsi="Times New Roman" w:cs="Times New Roman"/>
          <w:sz w:val="24"/>
          <w:szCs w:val="24"/>
        </w:rPr>
        <w:t>Сведения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реализации подпрограммы "Инновационное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промышленности Чувашской Республики" государственной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программы Чувашской Республики "Экономическое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 инновационная экономика на 2012 - 2020 годы"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2409"/>
        <w:gridCol w:w="1843"/>
        <w:gridCol w:w="1985"/>
      </w:tblGrid>
      <w:tr w:rsidR="00441512" w:rsidRPr="00441512" w:rsidTr="0044151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441512" w:rsidRPr="00441512" w:rsidTr="0044151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512" w:rsidRPr="00441512" w:rsidTr="00441512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Развитие международного и межрегионального сотрудничества в области инноваций, трансфер инноваций в промышленность Чувашской Республики</w:t>
            </w:r>
          </w:p>
        </w:tc>
      </w:tr>
      <w:tr w:rsidR="00441512" w:rsidRPr="00441512" w:rsidTr="0044151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Чувашской Республики "О конкурсе проектов создания и развития инновационной инфраструктуры в муниципальных образованиях"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конкурса проектов создания и развития инновационной инфраструктуры в муниципальных образованиях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41512" w:rsidRPr="00441512" w:rsidTr="0044151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Чувашской Республики "О создании республиканского фонда прямых инвестиций"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создания республиканского фонда 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41512" w:rsidRPr="00441512" w:rsidTr="0044151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Чувашской Республики "О создании центра маркетинга и анализа конъюнктуры рынка"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порядок создания центра маркетинга и анализа конъюнктуры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41512" w:rsidRPr="00441512" w:rsidTr="0044151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Кабинета Министров Чувашской Республики о внесении изменений в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действующие нормативные правовые акты по вопросам инновационной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действующие нормативные правовые акты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Республики, касающиеся инновационного развития реальных отраслей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41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к подпрограмме "Инновационное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промышленности Чувашской Республики"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государственной программы Чувашской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Республики "Экономическое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 инновационная экономика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на 2012 - 2020 годы"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06"/>
      <w:bookmarkEnd w:id="4"/>
      <w:r w:rsidRPr="0044151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реализации подпрограммы "Инновационное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промышленности Чувашской Республики" государственной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программы Чувашской Республики "Экономическое развитие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и инновационная экономика на 2012 - 2020 годы"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44151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1512">
        <w:rPr>
          <w:rFonts w:ascii="Times New Roman" w:hAnsi="Times New Roman" w:cs="Times New Roman"/>
          <w:sz w:val="24"/>
          <w:szCs w:val="24"/>
        </w:rPr>
        <w:t xml:space="preserve"> Кабинета Министров ЧР от 23.05.2014 N 176)</w:t>
      </w:r>
    </w:p>
    <w:p w:rsidR="00441512" w:rsidRPr="00441512" w:rsidRDefault="00441512" w:rsidP="004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1134"/>
        <w:gridCol w:w="1134"/>
        <w:gridCol w:w="1134"/>
        <w:gridCol w:w="1134"/>
        <w:gridCol w:w="1275"/>
        <w:gridCol w:w="993"/>
        <w:gridCol w:w="992"/>
        <w:gridCol w:w="992"/>
        <w:gridCol w:w="992"/>
        <w:gridCol w:w="993"/>
        <w:gridCol w:w="850"/>
        <w:gridCol w:w="851"/>
      </w:tblGrid>
      <w:tr w:rsidR="00441512" w:rsidRPr="00441512" w:rsidTr="00441512">
        <w:trPr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государственной программы Чувашской Республики (ведомственной целевой программы Чувашской Республики, основного мероприяти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441512" w:rsidRPr="00441512" w:rsidTr="00441512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5" w:name="_GoBack"/>
            <w:bookmarkEnd w:id="5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41512" w:rsidRPr="00441512" w:rsidTr="0044151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0" w:history="1">
              <w:r w:rsidRPr="004415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"Инновационное развитие промышленности Чувашской Республики"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2651598,2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1904943,2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1650108,2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605508,8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1237230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1623920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2024850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23470,0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24400,0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2644810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1898155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1643320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572938,8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1204430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1600450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2000450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Чувашской Республики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развития текстильной и легкой промышленности Чувашской Республики на 2012 - 2015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Чувашской Республики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развития химической промышленности Чувашской Республики на 2012 - 2015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мма Чувашской Республики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Ведомственная целевая программа развития машиностроительного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Чувашской Республики на 2012 - 2015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Минэкономразвития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87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Государственное стимулирование инновационной деятельности в Чувашской Республике, инновации в администрировании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15100,00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15100,00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нормативно-правовой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в области инновационного развития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отбора и формирование реестра научных и промышленных организаций,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претендующих на статус резидента для размещения на территориях развития и объектах инновационной инфраструктуры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Отбор инновационных проектов на получение государственной поддержки за счет средств республиканского бюджета Чувашской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Формирование портфеля приоритетных инновационных проектов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на конкурсной основе поддержки субъектам инновационной деятельности - производителям товаров, работ, услуг в части возмещения затрат на пользование уникальным оборудованием организаций,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образующих инновационную инфраструктуру Чувашской Республики, для проведения научно-исследовательских и опытно-конструкторских технологических работ и производства (реализации) товаров, выполнения работ и оказания услуг инновационного характера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государственно-частного партнерства в сфере инновационной деятельности, в том числе организация взаимодействия с банками, страховыми, консалтинговыми компаниями, организациями всех форм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организаций промышленного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в выполнении мероприятий федеральных целевых программ, в том числе государственной программы Российской Федерации "Развитие промышленности и повышение ее конкурентоспособности"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инновационного предпринимательства в программах,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и грантах, проводимых фондами инновационного развития, в том числе Фондом содействия развитию малых форм предприятий в научно-технической сфере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объективной оценки инновационного развития и потенциала Чувашской Республики, совершенствование формы статистичес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наблюдения для мониторинга уровня развития и эффективности функционирования республиканской инновационной системы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Проведение сплошного статистического обследования организаций, осуществляющих инновационную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организаций обрабатывающих произво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адрах, необходимых для реализации инновационных проектов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Введение специализированного курса по обучению государственных гражданских служащих Чувашской Республики и муниципальных служащих инновационному менеджменту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Участие ведущих специалистов промышленных предприятий в корректировке учебных программ профилирующих дисциплин в связи с внедрением нового оборудования и современных технологий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Организация целевой подготовки студентов по наиболее востребованным техническим специальностям для обрабатывающих производств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производств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енно-торгового баланса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Содействие в упрощении процедур таможенного оформления для организаций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зарегистрированных на территории Чувашской Республики и импортирующих машиностроительную продукцию, в установленном законодательством Российской Федерации порядке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корректировке ввозных пошлин на технику и оборудование, аналоги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производятся в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коммерческого лизинга, современных технологий продаж, в том числе по системе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traid-in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, производителями сложной машиностро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ительной продукции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ассоциаций товаропроизводителей и отраслевых союзов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Открытие фирменных торговых домов товаропроизводителей Чувашской Республики в других регионах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Формирование и продвижение брендов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Разработка и регистрация средств индивидуализации (товарных знаков, фирменных наименований, доменных имен) для передачи в пользование организациям, зарегистрированным на территории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ведомственных целевых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Чувашской Республики, подпрограмм и основных мероприятий подпрограмм государственных программ Чувашской Республики, координирующих производственную, инновационную и инвестиционную деятельность предприятий различных отраслей промышленности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Разработка ассортиментной концепции по созданию качественной продукции нового поколения широкого спектра применения с целью ориентации организаций на выпуск товаров и оказание услуг, наиболее востребованных рынком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1.25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проведение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научно-технических и опытно-конструкторских технологических работ совместными предприятиями, созданными образовательными организациями высшего образования и организациями в Чувашской Республике по созданию опытного промышленного образца инновационной продукции для внедрения в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серийное производство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Развитие научного, исследовательского и творческого потенциала для инновационного развития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формирование прогноза направлений научно-технологического и инновационного развития экономики с учетом реальных условий рыночного потребления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патентов,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выданных заявителям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приоритетных направлений научно-техническог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развития Чувашской Республики и перечня критических технологий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объектов интеллектуальной собственности организаций в Чувашской Республике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Проведение технологического аудита организаций обрабатывающих производств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по вопросам охраны объектов промышленной собственности и защиты авторских прав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2.7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Содействие внедрению в организациях промышленности Чувашской Республики системы стимулирования и поощрения изобретательства и рационализаторства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исследований и разработок, осуществленных образовательными организациями высшего образования, находящимися на территории Чувашской Республики. Формирование комплексного банка данных научно-исследовательских и опытно-конструкторских технологических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"интеллектуальных" аукционов по разработкам научных учреждений и образовательных организаций высшего образования для нужд экономики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2.10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Реконструкция и техническое перевооруж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образовательных организаций высшего образования, осуществляющих научные исследования и разработки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2.11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учебных научных центров в организациях в Чувашской Республике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2.12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стимулирования творческой активности работников предприятия, вовлечение их в процесс управления производств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(программы "Золотые кадры", "Есть идея!" и др.), тиражирование их и распространение в других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2.13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Участие организаций, в том числе образовательных организаций высшего образования, в программах Фонда содействия развитию малых форм предприятий в научно-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сфере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2.14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молодых специалистов промышленных организаций к участию в отборе на получение специальных стипендий для представителей молодежи и студентов за особую творческую устремленность, соискание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премии Чувашской Республики в области науки и техники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организациям в участии в федеральных конкурсах, предусматривающих поддержку и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2.16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стипендий ученым, конструкторам, технологам и другим инженерно-техническим работникам организаций - исполнителей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гособоронзаказа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за выдающиеся заслуги в области вооружения, военной и специальной техники, а также стипендии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молодым (до 35 лет) работникам организаций, производящих продукцию для нужд оборонно-промышленного комплекса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комплексных проектов инновационной деятельности в промышленности Чувашской Республики (пул "прорывных" инновационных проектов),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высокотехнологичных кластеров, территорий опережающего 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2644680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1897625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1642720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572308,8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2644680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1897625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1642720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572308,8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Производство литейных заготовок из стали и чугуна (техническое перевооружение литейного комплекса) (ООО 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Промтрактор-Промлит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литейного комплекса литейного цеха N 4 (ООО 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Промтрактор-Промлит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научно-технического центра автоматизации технологий контактной сварки (ЗАО "Научно-производственная внедренческая фирма "СВАРКА")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конструкции и организация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серийного производства конкурентоспособной, повышенной эффективности и дальности противоградовой ракеты нового поколения на базе новых пиротехнических составов и топлива "Алазань-10" (ОАО "ЧПО им.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робототехнических комплексов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тракторной техники (ОАО 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Промтрактор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автоматических линий контактной сварки "АЛИКС"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изготовления сварных сеток (ЗАО "Научно-производственная внедренческая фирма "СВАРКА")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производства семейства промышленных бульдозеров и кранов-трубоукладчиков (ОАО 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Промтрактор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194600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194600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Организация регионального Центра производства трансмиссий (ОАО 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Промтрактор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производства семейства гусеничных сельскохозяйственных тракторов классов 3 - 7 (ОАО 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Промтрактор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производства семейства гусеничных экскаваторов (ОАО 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Промтрактор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(ресурсосбережение) (ОАО 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Промтрактор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вакуумных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композиционных покрытий для восстановления режущего металлообрабатывающего инструмента (АНО "Центр прототипирования Чувашии")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инструмента для процесса FSW (сварка трением-перемешиванием) (АНО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"Центр прототипирования Чувашии")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производства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хлорметила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высокочистых газов для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наногетероструктурированных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пленок (ЗАО "Группа Оргсинтез")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182000,0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182000,0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производства пероксида водорода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антрахиноновым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(ЗАО "Группа Оргсинтез")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215000,0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215000,0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производства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хлорпарафинов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(ЗАО "Группа Оргсинтез")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38900,0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38900,0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повседневной и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треккинговой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обуви для населения (ООО 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Яхтинг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строительн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конструкций и строительных материалов нового поколения с использованием местного сырья (песок, глина, гипс, цеолиты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применения в строительной практике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теплоэффективных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ограждающих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на основе современных утеплителей, изделий из гипса, трепела и ячеистых бетонов, а также облицовочных изделий на основе бетонов, керамики, природного камня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технологий автономного жизнеобеспечения и дистанционного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жилыми объектами (проект "Умный дом")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наноструктурированного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пенобетона (ООО 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Нанобетон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биотехнологических процессов переработки сельскохозяйственного сырья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промышленного производства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наноструктурных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ДИСКОМ на основе опыта их малотоннажного производства и высокоэффективного применения в России и за рубежом в различных объектах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и медицинском инструментарии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-ортопедического профиля (ООО "Диском Групп")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Производство углеродного медицинского атравматического шовного материала (БИОН-нити) и изделий из него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эндопротезов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(имплантатов), игл и нитей пленкой линейно-цепочечного углерода импульсным ионно-плазменным способом (использование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линейно-цепочечного углерода)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3.27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новых отраслевых сегментов промышленного комплекса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1200000,0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1600000,0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инфраструктурных проектов инновационной системы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инновационной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для создания и развития инновационной инфраструктуры в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закрытого паевого инвестиционного фонда венчурных инвестиций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4.4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республиканского фонда прямых инвестиций (финансирования венчурных проектов)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4.5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Информационно-ресурсного центра поддержки инноваций в промышленности на основе формирования фонда описаний изобретений и патентов, нормативно-правовой документации на печатных и электронных носителях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4.6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Центра маркетинга и анализа конъюнктуры рынка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Расширение деятельности центра трансфера технологий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4.8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инновационного клуба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4.9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пилотного проекта создания инновационного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производственно-коммерческого центра на базе образовательных организаций высшего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4.10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сети центров коллективного пользования научным и высокотехнологичным производственным оборудованием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4.11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Развитие приборной базы организаций инновационной инфраструктуры, оказывающих поддержку научным исследованиям по приоритетным направлени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 развития науки, технологий и техники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4.12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центра моделирования и дизайна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Развитие межрегионального и международного сотрудничества в области инноваций, трансфер инноваций в промышленность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Установление и развитие научно-технических связей между организациями в Чувашской Республике и организациями в регионах Приволжского федерального округа, других субъектах Российской Федерации, зарубежных странах. Организация обмена опытом, развитие трансфера технологий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Включение в документы, определяющие принципы взаимодействия Чувашской Республики с субъектами Российской Федерации и иностранными государствами, мероприятий, посвященных научно-технической деятельности, трансферу технологий, обмену специалистами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08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ярмарки идей, инноваций и венчурных проектов, в том числе среди соотечественников за рубежом с возможностью практической реализации инновационных проектов на территории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41512" w:rsidRPr="00441512" w:rsidTr="00441512">
        <w:trPr>
          <w:trHeight w:val="1208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08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41512" w:rsidRPr="00441512" w:rsidTr="00441512">
        <w:trPr>
          <w:trHeight w:val="1208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08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564"/>
        </w:trPr>
        <w:tc>
          <w:tcPr>
            <w:tcW w:w="16018" w:type="dxa"/>
            <w:gridSpan w:val="1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10" w:history="1">
              <w:r w:rsidRPr="004415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ЧР от 23.05.2014 N 176)</w:t>
            </w:r>
          </w:p>
        </w:tc>
      </w:tr>
      <w:tr w:rsidR="00441512" w:rsidRPr="00441512" w:rsidTr="00441512">
        <w:trPr>
          <w:trHeight w:val="1208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международного инновационного форума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41512" w:rsidRPr="00441512" w:rsidTr="00441512">
        <w:trPr>
          <w:trHeight w:val="1208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1208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41512" w:rsidRPr="00441512" w:rsidTr="00441512">
        <w:trPr>
          <w:trHeight w:val="1208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08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549"/>
        </w:trPr>
        <w:tc>
          <w:tcPr>
            <w:tcW w:w="16018" w:type="dxa"/>
            <w:gridSpan w:val="1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11" w:history="1">
              <w:r w:rsidRPr="004415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ЧР от 23.05.2014 N 176)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ежегодной межрегиональной "Биржи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субконтрактов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5.6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съезда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инженеров России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5.7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межрегионального научно-технического сотрудничества и кооперации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высоких технологий. Подписание и реализация межрегиональных соглашений о сотрудничестве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5.8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государственными корпорациями, участие в реализации совместных проектов и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5.9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Реализация действующих соглашений и программ сотрудничества со стратегическими партнерами (ОАО 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", ОАО "РЖД", ОАО "КамАЗ", ГК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", ОАО "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 и др.)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2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сотрудничества промышленных предприятий в Чувашской Республике с ведущими учебными заведениями Российской Федерации и Чувашской Республики, в том числе в сфере реализации совместных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научной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274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мероприятий по инновационной тематике на территории Чувашской Республики и за ее пределами согласно ежегодно формируемому плану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проводимых при поддержке Кабинета Министров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1512" w:rsidRPr="00441512" w:rsidTr="00441512">
        <w:trPr>
          <w:trHeight w:val="27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rPr>
          <w:trHeight w:val="27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Ч161018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1512" w:rsidRPr="00441512" w:rsidTr="00441512">
        <w:trPr>
          <w:trHeight w:val="27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27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rPr>
          <w:trHeight w:val="539"/>
        </w:trPr>
        <w:tc>
          <w:tcPr>
            <w:tcW w:w="16018" w:type="dxa"/>
            <w:gridSpan w:val="1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(позиция  введена </w:t>
            </w:r>
            <w:hyperlink r:id="rId12" w:history="1">
              <w:r w:rsidRPr="004415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ЧР от 23.05.2014 N 176)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информационное, консультационное и методическое обеспечение инновационной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6.1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интернет-биржи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инноваций для промышленного комплекса Чувашской Республики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6.2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услуг "Бизнес для бизнеса" в целях содействия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образованиям Чувашской Республики в создании технопарков, 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, деловых центров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6.3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межрегиональной научно-практической конференции, посвященной проблемам развития предпринимательства в инновационной сфере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риятие 6.4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в информационно-телекоммуникационной сети "Интернет" базы информационных ресурсов научно-технического развития ("Научно-технические разработки России";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"Производители и потребители энергетических ресурсов";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"Информационная карта регионов";</w:t>
            </w:r>
          </w:p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"Энергосбережение России"), содержащей федеральны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региональные нормативные акты по энергосбережению, нормативно-техническую документацию, патенты, каталоги, сведения об энергосберегающем оборудовании, о нетрадиционной энергетике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6.5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специализированных научно-практических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конференций по кадровому обеспечению инновационных процессов в Чувашской Республике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6.6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Формирование на базе Инновационного центра Чувашской Республики системы мониторинга потребности в инновационных продуктах и технологиях и маркетинговой поддержки продвижения инновацион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продукции и услуг в производство, а также на внутренний и внешний рынки, в том числе за счет координации усилий уже действующих маркетинговых служб организаций в Чувашской Республике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6.7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внедрение и актуализация методик оценки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(услуги),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деятельности, Чувашской Республики в целом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Чувашской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6.8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-ярмарочной деятельности, вхождение в международные информационные системы для обмена информацией по инновационным проектам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6.9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актуализированном состоянии банка данных о свободных производственных площадях предприятий, свободном оборудовании; электронной карты производственно-технологических возможностей машиностроительных предприятий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6.10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развитии кооперационных связей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машиностроительного комплекса с организациями других секторов экономики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6.11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и консультационная поддержка организаций, реализующих инновационные проекты (методическая и консультационная помощь при разработке концепций,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бизнес-планов и планов стратегического планирования)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7.1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мультимедийной выставки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интеллектуальной собственности и образцов научно-технической продукции "Интеллект"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 Минэкономразвития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7.2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конкурса "Лучший изобретатель года"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риятие 7.3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проведение республиканского конкурса "Молодой изобретатель"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7.4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общественного мнения в поддержку инновационного развития Чувашской Республики. Организация и проведение серии информацио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тел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и радиопередач и социальной рекламы, отражающей инновационные процессы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7.5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среди средств массовой информации в Чувашской Республике на лучшее освещение темы развития инновационных технологий в Чувашской Республике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7.6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"Промышленный туризм" (организация выездных экскурсий на высокотехнологичные предприятия в Чувашской Республике)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7.7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музеев организаций промышленности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7.8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Организация республиканских конкурсов профессионального мастерства "</w:t>
            </w:r>
            <w:proofErr w:type="gram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профессии", привлечение к участию в них учащихся и студентов учреждений профессионального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7.9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программы "Открытые лекции о науке и технике для молодежи"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(организация и проведение тематических встреч и дискуссий учащейся молодежи Чувашской Республики с руководителями промышленных предприятий и научными деятелями)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Чувашской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7.10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конференций, обучающих семинаров, совещаний, курсов по вопросам, способствующим повышению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активности организаций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7.11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конференций, посвященных Международному дню интеллектуальной собственности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7.12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электронного и печатного каталога инновационных проектов и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продукции Чувашской Республики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7.13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конкурса "Лучший инновационный продукт"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7.14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специализированных 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факультативных курсов технической направленности для учащихся общеобразовательных организаций Чувашской Республики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</w:t>
            </w: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Мероприятие 7.15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Создание молодежного ресурсного центра по робототехнике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41512" w:rsidRPr="00441512" w:rsidTr="00441512">
        <w:tc>
          <w:tcPr>
            <w:tcW w:w="851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7.16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конкурса среди школьников и студентов по робототехнике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Минэкономразвития Чувашии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12" w:rsidRPr="00441512" w:rsidTr="00441512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proofErr w:type="spellStart"/>
            <w:r w:rsidRPr="00441512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12" w:rsidRPr="00441512" w:rsidRDefault="0044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462" w:rsidRPr="00441512" w:rsidRDefault="00C87462">
      <w:pPr>
        <w:rPr>
          <w:sz w:val="24"/>
          <w:szCs w:val="24"/>
        </w:rPr>
      </w:pPr>
    </w:p>
    <w:sectPr w:rsidR="00C87462" w:rsidRPr="00441512" w:rsidSect="00441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2"/>
    <w:rsid w:val="00441512"/>
    <w:rsid w:val="00C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415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4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415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4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A2663E88864F8A70FB2E40C839A2CDFC197A4B3EAA5E357ECFA2BDFD4CF3CCD97669B48691B57DF2A01A7N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A2663E88864F8A70FB2E40C839A2CDFC197A4B3EAA5E357ECFA2BDFD4CF3CCD97669B48691B57DF2A01A7N7L" TargetMode="External"/><Relationship Id="rId12" Type="http://schemas.openxmlformats.org/officeDocument/2006/relationships/hyperlink" Target="consultantplus://offline/ref=FE5A2663E88864F8A70FB2E40C839A2CDFC197A4B3EAA5E357ECFA2BDFD4CF3CCD97669B48691B57DC2F0BA7N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A2663E88864F8A70FB2E40C839A2CDFC197A4B3EAA5E357ECFA2BDFD4CF3CCD97669B48691B57DF2A01A7N5L" TargetMode="External"/><Relationship Id="rId11" Type="http://schemas.openxmlformats.org/officeDocument/2006/relationships/hyperlink" Target="consultantplus://offline/ref=FE5A2663E88864F8A70FB2E40C839A2CDFC197A4B3EAA5E357ECFA2BDFD4CF3CCD97669B48691B57DF2600A7N7L" TargetMode="External"/><Relationship Id="rId5" Type="http://schemas.openxmlformats.org/officeDocument/2006/relationships/hyperlink" Target="consultantplus://offline/ref=FE5A2663E88864F8A70FB2E40C839A2CDFC197A4B3E5A5EA52ECFA2BDFD4CF3CCD97669B48691B57D92C0FA7N8L" TargetMode="External"/><Relationship Id="rId10" Type="http://schemas.openxmlformats.org/officeDocument/2006/relationships/hyperlink" Target="consultantplus://offline/ref=FE5A2663E88864F8A70FB2E40C839A2CDFC197A4B3EAA5E357ECFA2BDFD4CF3CCD97669B48691B57DF2609A7N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5A2663E88864F8A70FB2E40C839A2CDFC197A4B3EAA5E357ECFA2BDFD4CF3CCD97669B48691B57DF2609A7N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147</Pages>
  <Words>18387</Words>
  <Characters>104806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indust5 ()</dc:creator>
  <cp:lastModifiedBy>indust5 ()</cp:lastModifiedBy>
  <cp:revision>1</cp:revision>
  <dcterms:created xsi:type="dcterms:W3CDTF">2015-02-06T11:13:00Z</dcterms:created>
  <dcterms:modified xsi:type="dcterms:W3CDTF">2015-02-06T11:22:00Z</dcterms:modified>
</cp:coreProperties>
</file>