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E6" w:rsidRPr="005940E6" w:rsidRDefault="005940E6" w:rsidP="005940E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566E"/>
          <w:sz w:val="24"/>
          <w:szCs w:val="24"/>
        </w:rPr>
      </w:pPr>
      <w:bookmarkStart w:id="0" w:name="_Toc2141058"/>
      <w:bookmarkStart w:id="1" w:name="_GoBack"/>
      <w:bookmarkEnd w:id="1"/>
      <w:r w:rsidRPr="005940E6">
        <w:rPr>
          <w:rFonts w:ascii="Times New Roman" w:eastAsia="Calibri" w:hAnsi="Times New Roman" w:cs="Times New Roman"/>
          <w:b/>
          <w:bCs/>
          <w:color w:val="00566E"/>
          <w:sz w:val="24"/>
          <w:szCs w:val="24"/>
        </w:rPr>
        <w:t>Перечень организаций социального обслуживания, в отношении которых пров</w:t>
      </w:r>
      <w:bookmarkEnd w:id="0"/>
      <w:r>
        <w:rPr>
          <w:rFonts w:ascii="Times New Roman" w:eastAsia="Calibri" w:hAnsi="Times New Roman" w:cs="Times New Roman"/>
          <w:b/>
          <w:bCs/>
          <w:color w:val="00566E"/>
          <w:sz w:val="24"/>
          <w:szCs w:val="24"/>
        </w:rPr>
        <w:t>едена независимая оценка качества условий оказания услуг</w:t>
      </w:r>
    </w:p>
    <w:p w:rsidR="005940E6" w:rsidRPr="005940E6" w:rsidRDefault="005940E6" w:rsidP="005940E6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Алатырский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2. Бюджетное учреждение Чувашской Республики «Аликовский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3. Бюджетное учреждение Чувашской Республики «Батыревский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4.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Вурнарский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5. Бюджетное учреждение Чувашской Республики «Ибресинский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6. Бюджетное учреждение Чувашской Республики «Комсомольский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7. Бюджетное учреждение Чувашской Республики «Красноармейский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8. Бюджетное учреждение Чувашской Республики «Красночетайский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9. Бюджетное учреждение Чувашской Республики «Мариинско-Посадский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10. Бюджетное учреждение Чувашской Республики «Моргаушский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11.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Новочебоксарский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12.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Порецкий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13. Бюджетное учреждение Чувашской Республики «Цивильский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14. Бюджетное учреждение Чувашской Республики «Центр социального обслуживания населения Чебоксарского района»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15. Бюджетное учреждение Чувашской Республики «Шемуршинский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lastRenderedPageBreak/>
        <w:t>16.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Яльчикский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17.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Янтиковский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18.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Урмарский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комплексный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19. Бюджетное учреждение Чувашской Республики «Козловский комплексный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20.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Канашский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комплексный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21. Бюджетное учреждение Чувашской Республики «Шумерлинский комплексный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22. Автономное учреждение Чувашской Республики «Комплексный центр социального обслуживания населения г. Чебоксары»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23. Бюджетное учреждение Чувашской Республики «Ядринский комплексный центр социального обслуживания населения»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24.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Юськасинский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дом-интернат для престарелых и инвалидов»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25. Бюджетное учреждение Чувашской Республики «Каршлыхский дом-интернат для ветеранов войны и труда»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26. Бюджетное учреждение Чувашской Республики «Кугесьский дом-интернат для престарелых и инвалидов»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27.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Алатырский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социально-реабилитационный центр для несовершеннолетних»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28.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Новочебоксарский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социально-реабилитационный центр для несовершеннолетних»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29. Бюджетное учреждение Чувашской Республики «Социально-реабилитационный центр для несовершеннолетних г. Чебоксары» Министерства труда и </w:t>
      </w:r>
      <w:proofErr w:type="gramStart"/>
      <w:r w:rsidRPr="005940E6">
        <w:rPr>
          <w:rFonts w:ascii="Times New Roman" w:eastAsia="Calibri" w:hAnsi="Times New Roman" w:cs="Times New Roman"/>
          <w:sz w:val="24"/>
          <w:szCs w:val="24"/>
        </w:rPr>
        <w:t>социальной</w:t>
      </w:r>
      <w:proofErr w:type="gramEnd"/>
      <w:r w:rsidRPr="005940E6">
        <w:rPr>
          <w:rFonts w:ascii="Times New Roman" w:eastAsia="Calibri" w:hAnsi="Times New Roman" w:cs="Times New Roman"/>
          <w:sz w:val="24"/>
          <w:szCs w:val="24"/>
        </w:rPr>
        <w:t xml:space="preserve">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30. Бюджетное учреждение Чувашской Республики «Кугесьский детский дом интернат для умственно отсталых детей»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31. Бюджетное учреждение Чувашской Республики «Реабилитационный центр для детей и подростков с ограниченными возможностями»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32. Бюджетное учреждение Чувашской Республики «Социально-оздоровительный центр граждан пожилого возраста и инвалидов «Вега»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lastRenderedPageBreak/>
        <w:t>33. Казенное учреждение Чувашской Республики «Республиканский центр социальной адаптации для лиц без определенного места жительства и занятий»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34. Бюджетное учреждение Чувашской Республики «Атратский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35. Бюджетное учреждение Чувашской Республики «Тарханский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36. Бюджетное учреждение Чувашской Республики «Калининский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37. Бюджетное учреждение Чувашской Республики «Ибресинский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38. Бюджетное учреждение Чувашской Республики «Шомиковский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39. Бюджетное учреждение Чувашской Республики «</w:t>
      </w:r>
      <w:proofErr w:type="spellStart"/>
      <w:r w:rsidRPr="005940E6">
        <w:rPr>
          <w:rFonts w:ascii="Times New Roman" w:eastAsia="Calibri" w:hAnsi="Times New Roman" w:cs="Times New Roman"/>
          <w:sz w:val="24"/>
          <w:szCs w:val="24"/>
        </w:rPr>
        <w:t>Карабай</w:t>
      </w:r>
      <w:proofErr w:type="spellEnd"/>
      <w:r w:rsidRPr="005940E6">
        <w:rPr>
          <w:rFonts w:ascii="Times New Roman" w:eastAsia="Calibri" w:hAnsi="Times New Roman" w:cs="Times New Roman"/>
          <w:sz w:val="24"/>
          <w:szCs w:val="24"/>
        </w:rPr>
        <w:t>-Шемуршинский психоневрологический интернат» Министерства труда и социальной защиты Чувашской Республики;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40. Чувашская республиканская общественная организация «Союз женщин Чувашии»;</w:t>
      </w:r>
    </w:p>
    <w:p w:rsidR="005940E6" w:rsidRPr="005940E6" w:rsidRDefault="005940E6" w:rsidP="005940E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940E6">
        <w:rPr>
          <w:rFonts w:ascii="Times New Roman" w:eastAsia="Calibri" w:hAnsi="Times New Roman" w:cs="Times New Roman"/>
          <w:sz w:val="24"/>
          <w:szCs w:val="24"/>
        </w:rPr>
        <w:t>41. Фонд поддержки социальных и культурных программ Чувашии (Фонд «Чувашия»).</w:t>
      </w:r>
    </w:p>
    <w:p w:rsidR="00F67010" w:rsidRDefault="00A61BFB"/>
    <w:sectPr w:rsidR="00F6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B9"/>
    <w:rsid w:val="003536D9"/>
    <w:rsid w:val="00495840"/>
    <w:rsid w:val="005940E6"/>
    <w:rsid w:val="008752B9"/>
    <w:rsid w:val="00A6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AF28A-DF7B-437F-9FD9-5848D293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soc13</dc:creator>
  <cp:keywords/>
  <dc:description/>
  <cp:lastModifiedBy>Наталия Анатольевна Орлова</cp:lastModifiedBy>
  <cp:revision>2</cp:revision>
  <dcterms:created xsi:type="dcterms:W3CDTF">2020-10-23T08:37:00Z</dcterms:created>
  <dcterms:modified xsi:type="dcterms:W3CDTF">2020-10-23T08:37:00Z</dcterms:modified>
</cp:coreProperties>
</file>