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8C" w:rsidRDefault="00EE42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428C" w:rsidRDefault="00EE428C">
      <w:pPr>
        <w:pStyle w:val="ConsPlusNormal"/>
        <w:jc w:val="both"/>
        <w:outlineLvl w:val="0"/>
      </w:pPr>
    </w:p>
    <w:p w:rsidR="00EE428C" w:rsidRDefault="00EE428C">
      <w:pPr>
        <w:pStyle w:val="ConsPlusNormal"/>
        <w:jc w:val="both"/>
        <w:outlineLvl w:val="0"/>
      </w:pPr>
      <w:r>
        <w:t>Зарегистрировано в Госслужбе ЧР по делам юстиции 21 апреля 2020 г. N 5907</w:t>
      </w:r>
    </w:p>
    <w:p w:rsidR="00EE428C" w:rsidRDefault="00EE4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Title"/>
        <w:jc w:val="center"/>
      </w:pPr>
      <w:r>
        <w:t>ГОСУДАРСТВЕННАЯ СЛУЖБА ЧУВАШСКОЙ РЕСПУБЛИКИ</w:t>
      </w:r>
    </w:p>
    <w:p w:rsidR="00EE428C" w:rsidRDefault="00EE428C">
      <w:pPr>
        <w:pStyle w:val="ConsPlusTitle"/>
        <w:jc w:val="center"/>
      </w:pPr>
      <w:r>
        <w:t>ПО ДЕЛАМ ЮСТИЦИИ</w:t>
      </w:r>
    </w:p>
    <w:p w:rsidR="00EE428C" w:rsidRDefault="00EE428C">
      <w:pPr>
        <w:pStyle w:val="ConsPlusTitle"/>
        <w:jc w:val="both"/>
      </w:pPr>
    </w:p>
    <w:p w:rsidR="00EE428C" w:rsidRDefault="00EE428C">
      <w:pPr>
        <w:pStyle w:val="ConsPlusTitle"/>
        <w:jc w:val="center"/>
      </w:pPr>
      <w:r>
        <w:t>ПРИКАЗ</w:t>
      </w:r>
    </w:p>
    <w:p w:rsidR="00EE428C" w:rsidRDefault="00EE428C">
      <w:pPr>
        <w:pStyle w:val="ConsPlusTitle"/>
        <w:jc w:val="center"/>
      </w:pPr>
      <w:r>
        <w:t>от 21 апреля 2020 г. N 88-о</w:t>
      </w:r>
    </w:p>
    <w:p w:rsidR="00EE428C" w:rsidRDefault="00EE428C">
      <w:pPr>
        <w:pStyle w:val="ConsPlusTitle"/>
        <w:jc w:val="both"/>
      </w:pPr>
    </w:p>
    <w:p w:rsidR="00EE428C" w:rsidRDefault="00EE428C">
      <w:pPr>
        <w:pStyle w:val="ConsPlusTitle"/>
        <w:jc w:val="center"/>
      </w:pPr>
      <w:r>
        <w:t>ОБ УТВЕРЖДЕНИИ ПОРЯДКА ПРОВЕДЕНИЯ ОТБОРОЧНЫХ ПРОЦЕДУР</w:t>
      </w:r>
    </w:p>
    <w:p w:rsidR="00EE428C" w:rsidRDefault="00EE428C">
      <w:pPr>
        <w:pStyle w:val="ConsPlusTitle"/>
        <w:jc w:val="center"/>
      </w:pPr>
      <w:r>
        <w:t>В ЦЕЛЯХ ВЫДВИЖЕНИЯ ГОСУДАРСТВЕННЫХ ГРАЖДАНСКИХ СЛУЖАЩИХ</w:t>
      </w:r>
    </w:p>
    <w:p w:rsidR="00EE428C" w:rsidRDefault="00EE428C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EE428C" w:rsidRDefault="00EE428C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EE428C" w:rsidRDefault="00EE428C">
      <w:pPr>
        <w:pStyle w:val="ConsPlusTitle"/>
        <w:jc w:val="center"/>
      </w:pPr>
      <w:r>
        <w:t>В ГОСУДАРСТВЕННОЙ СЛУЖБЕ ЧУВАШСКОЙ РЕСПУБЛИКИ</w:t>
      </w:r>
    </w:p>
    <w:p w:rsidR="00EE428C" w:rsidRDefault="00EE428C">
      <w:pPr>
        <w:pStyle w:val="ConsPlusTitle"/>
        <w:jc w:val="center"/>
      </w:pPr>
      <w:r>
        <w:t>ПО ДЕЛАМ ЮСТИЦИИ, ДЛЯ УЧАСТИЯ В КОНКУРСЕ</w:t>
      </w:r>
    </w:p>
    <w:p w:rsidR="00EE428C" w:rsidRDefault="00EE428C">
      <w:pPr>
        <w:pStyle w:val="ConsPlusTitle"/>
        <w:jc w:val="center"/>
      </w:pPr>
      <w:r>
        <w:t>"ЛУЧШИЙ ГОСУДАРСТВЕННЫЙ ГРАЖДАНСКИЙ СЛУЖАЩИЙ</w:t>
      </w:r>
    </w:p>
    <w:p w:rsidR="00EE428C" w:rsidRDefault="00EE428C">
      <w:pPr>
        <w:pStyle w:val="ConsPlusTitle"/>
        <w:jc w:val="center"/>
      </w:pPr>
      <w:r>
        <w:t>ЧУВАШСКОЙ РЕСПУБЛИКИ"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 ноября 2011 г. N 507 "О конкурсе "Лучший государственный гражданский служащий Чувашской Республики",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для участия в конкурсе "Лучший государственный гражданский служащий Чувашской Республики" приказываю:</w:t>
      </w:r>
      <w:proofErr w:type="gramEnd"/>
    </w:p>
    <w:p w:rsidR="00EE428C" w:rsidRDefault="00EE42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отборочных процедур в </w:t>
      </w:r>
      <w:proofErr w:type="gramStart"/>
      <w:r>
        <w:t>целях</w:t>
      </w:r>
      <w:proofErr w:type="gramEnd"/>
      <w:r>
        <w:t xml:space="preserve">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для участия в конкурсе "Лучший государственный гражданский служащий Чувашской Республики" согласно приложению к настоящему приказу.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юстиции и имущественных отношений Чувашской Республики от 25 июля 2019 г. N 142-о "Об утверждении Порядка проведения отборочных процедур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для участия в конкурсе "Лучший государственный гражданский служащий Чувашской Республики" (зарегистрирован в Министерстве</w:t>
      </w:r>
      <w:proofErr w:type="gramEnd"/>
      <w:r>
        <w:t xml:space="preserve"> юстиции и </w:t>
      </w:r>
      <w:proofErr w:type="gramStart"/>
      <w:r>
        <w:t>имущественных</w:t>
      </w:r>
      <w:proofErr w:type="gramEnd"/>
      <w:r>
        <w:t xml:space="preserve"> отношений Чувашской Республики 26 июля 2019 г., регистрационный N 5289).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right"/>
      </w:pPr>
      <w:r>
        <w:t>Руководитель</w:t>
      </w:r>
    </w:p>
    <w:p w:rsidR="00EE428C" w:rsidRDefault="00EE428C">
      <w:pPr>
        <w:pStyle w:val="ConsPlusNormal"/>
        <w:jc w:val="right"/>
      </w:pPr>
      <w:r>
        <w:t>Д.СЕРЖАНТОВ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right"/>
        <w:outlineLvl w:val="0"/>
      </w:pPr>
      <w:r>
        <w:t>Утвержден</w:t>
      </w:r>
    </w:p>
    <w:p w:rsidR="00EE428C" w:rsidRDefault="00EE428C">
      <w:pPr>
        <w:pStyle w:val="ConsPlusNormal"/>
        <w:jc w:val="right"/>
      </w:pPr>
      <w:r>
        <w:t>приказом</w:t>
      </w:r>
    </w:p>
    <w:p w:rsidR="00EE428C" w:rsidRDefault="00EE428C">
      <w:pPr>
        <w:pStyle w:val="ConsPlusNormal"/>
        <w:jc w:val="right"/>
      </w:pPr>
      <w:r>
        <w:lastRenderedPageBreak/>
        <w:t>Государственной службы</w:t>
      </w:r>
    </w:p>
    <w:p w:rsidR="00EE428C" w:rsidRDefault="00EE428C">
      <w:pPr>
        <w:pStyle w:val="ConsPlusNormal"/>
        <w:jc w:val="right"/>
      </w:pPr>
      <w:r>
        <w:t>Чувашской Республики</w:t>
      </w:r>
    </w:p>
    <w:p w:rsidR="00EE428C" w:rsidRDefault="00EE428C">
      <w:pPr>
        <w:pStyle w:val="ConsPlusNormal"/>
        <w:jc w:val="right"/>
      </w:pPr>
      <w:r>
        <w:t>по делам юстиции</w:t>
      </w:r>
    </w:p>
    <w:p w:rsidR="00EE428C" w:rsidRDefault="00EE428C">
      <w:pPr>
        <w:pStyle w:val="ConsPlusNormal"/>
        <w:jc w:val="right"/>
      </w:pPr>
      <w:r>
        <w:t>от 21.04.2020 N 88-о</w:t>
      </w:r>
    </w:p>
    <w:p w:rsidR="00EE428C" w:rsidRDefault="00EE428C">
      <w:pPr>
        <w:pStyle w:val="ConsPlusNormal"/>
        <w:jc w:val="right"/>
      </w:pPr>
      <w:r>
        <w:t>(приложение)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Title"/>
        <w:jc w:val="center"/>
      </w:pPr>
      <w:bookmarkStart w:id="0" w:name="P39"/>
      <w:bookmarkEnd w:id="0"/>
      <w:r>
        <w:t>ПОРЯДОК</w:t>
      </w:r>
    </w:p>
    <w:p w:rsidR="00EE428C" w:rsidRDefault="00EE428C">
      <w:pPr>
        <w:pStyle w:val="ConsPlusTitle"/>
        <w:jc w:val="center"/>
      </w:pPr>
      <w:r>
        <w:t>ПРОВЕДЕНИЯ ОТБОРОЧНЫХ ПРОЦЕДУР В ЦЕЛЯХ ВЫДВИЖЕНИЯ</w:t>
      </w:r>
    </w:p>
    <w:p w:rsidR="00EE428C" w:rsidRDefault="00EE428C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EE428C" w:rsidRDefault="00EE428C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EE428C" w:rsidRDefault="00EE428C">
      <w:pPr>
        <w:pStyle w:val="ConsPlusTitle"/>
        <w:jc w:val="center"/>
      </w:pPr>
      <w:r>
        <w:t>ЧУВАШСКОЙ РЕСПУБЛИКИ В ГОСУДАРСТВЕННОЙ СЛУЖБЕ</w:t>
      </w:r>
    </w:p>
    <w:p w:rsidR="00EE428C" w:rsidRDefault="00EE428C">
      <w:pPr>
        <w:pStyle w:val="ConsPlusTitle"/>
        <w:jc w:val="center"/>
      </w:pPr>
      <w:r>
        <w:t>ЧУВАШСКОЙ РЕСПУБЛИКИ ПО ДЕЛАМ ЮСТИЦИИ, ДЛЯ УЧАСТИЯ</w:t>
      </w:r>
    </w:p>
    <w:p w:rsidR="00EE428C" w:rsidRDefault="00EE428C">
      <w:pPr>
        <w:pStyle w:val="ConsPlusTitle"/>
        <w:jc w:val="center"/>
      </w:pPr>
      <w:r>
        <w:t>В КОНКУРСЕ "ЛУЧШИЙ ГОСУДАРСТВЕННЫЙ ГРАЖДАНСКИЙ СЛУЖАЩИЙ</w:t>
      </w:r>
    </w:p>
    <w:p w:rsidR="00EE428C" w:rsidRDefault="00EE428C">
      <w:pPr>
        <w:pStyle w:val="ConsPlusTitle"/>
        <w:jc w:val="center"/>
      </w:pPr>
      <w:r>
        <w:t>ЧУВАШСКОЙ РЕСПУБЛИКИ"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во исполнение </w:t>
      </w:r>
      <w:hyperlink r:id="rId8" w:history="1">
        <w:r>
          <w:rPr>
            <w:color w:val="0000FF"/>
          </w:rPr>
          <w:t>пункта 4.3.1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507, и определяет порядок проведения отборочных процедур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 (далее также</w:t>
      </w:r>
      <w:proofErr w:type="gramEnd"/>
      <w:r>
        <w:t xml:space="preserve"> соответственно - гражданский служащий, Госслужба Чувашии по делам юстиции), для участия в </w:t>
      </w:r>
      <w:proofErr w:type="gramStart"/>
      <w:r>
        <w:t>конкурсе</w:t>
      </w:r>
      <w:proofErr w:type="gramEnd"/>
      <w:r>
        <w:t xml:space="preserve"> "Лучший государственный гражданский служащий Чувашской Республики" (далее также - Конкурс).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проведения отборочных процедур гражданских служащих для участия в Конкурсе (далее также - отборочные процедуры) образуется комиссия по организации и проведению отборочных процедур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службе Чувашской Республики по делам юстиции, для участия в конкурсе "Лучший государственный гражданский служащий Чувашской Республики" (далее - Комиссия).</w:t>
      </w:r>
      <w:proofErr w:type="gramEnd"/>
    </w:p>
    <w:p w:rsidR="00EE428C" w:rsidRDefault="00EE428C">
      <w:pPr>
        <w:pStyle w:val="ConsPlusNormal"/>
        <w:spacing w:before="220"/>
        <w:ind w:firstLine="540"/>
        <w:jc w:val="both"/>
      </w:pPr>
      <w:r>
        <w:t>3. Комиссия состоит из председателя, заместителя председателя, секретаря и членов Комиссии. Персональный состав Комиссии определяется приказом Госслужбы Чувашии по делам юстиции.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4.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(командировка, отпуск, временная нетрудоспособность и т.д.) его обязанности исполняет заместитель председателя Комиссии.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половины членов комиссии.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На период участия гражданского служащего, являющегося членом Комиссии, в отборочных процедурах, его участие в работе Комиссии приостанавливается.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5. Организационно-документационное обеспечение деятельности Комиссии осуществляется кадровым подразделением Госслужбы Чувашии по делам юстиции.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6. Информация о сроках проведения отборочных процедур доводится до каждого гражданского служащего.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lastRenderedPageBreak/>
        <w:t xml:space="preserve">7. В отборочных процедурах вправе принять участие гражданский служащий, имеющий стаж государственной гражданской службы Чувашской Республики в государственных органах Чувашской Республики не менее трех лет, не имеющий дисциплинарных взысканий и взысканий за коррупционные правонарушения. Гражданский служащий, являющийся победителем Конкурса, не допускается к участию в отборочных </w:t>
      </w:r>
      <w:proofErr w:type="gramStart"/>
      <w:r>
        <w:t>процедурах</w:t>
      </w:r>
      <w:proofErr w:type="gramEnd"/>
      <w:r>
        <w:t xml:space="preserve"> в течение последующих трех лет.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Отборочных процедурах гражданский служащий представляет на имя председателя комиссии </w:t>
      </w:r>
      <w:hyperlink w:anchor="P97" w:history="1">
        <w:r>
          <w:rPr>
            <w:color w:val="0000FF"/>
          </w:rPr>
          <w:t>заявление</w:t>
        </w:r>
      </w:hyperlink>
      <w:r>
        <w:t xml:space="preserve"> на участие в отборочных процедурах по форме согласно приложению к настоящему Порядку с указанием темы проектной работы, которая будет представлена гражданским служащим для участия в Конкурсе в случае успешного прохождения им отборочных процедур (далее - проектная работа).</w:t>
      </w:r>
      <w:proofErr w:type="gramEnd"/>
    </w:p>
    <w:p w:rsidR="00EE428C" w:rsidRDefault="00EE428C">
      <w:pPr>
        <w:pStyle w:val="ConsPlusNormal"/>
        <w:spacing w:before="220"/>
        <w:ind w:firstLine="540"/>
        <w:jc w:val="both"/>
      </w:pPr>
      <w:r>
        <w:t>9. Заседание Комиссии проводится при наличии хотя бы одного поданного гражданским служащим заявления на участие в отборочных процедурах.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В случае отсутствия поданных заявлений на участие в отборочных процедурах заседание Комиссии не проводится.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10. На заседании Комиссии рассматриваются поступившие заявления на участие в отборочных процедурах, проводится собеседование с гражданскими служащими, участвующими в отборочных процедурах, в целях объективной оценки их профессионального уровня, актуальности заявленной темы проектной работы.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Решение об успешном прохождении (непрохождении) гражданским служащим отборочных процедур принимается в отсутствие гражданских служащих, участвующих в отборочных процедурах, открытым голосованием простым большинством голосов присутствующих на заседании членов Комиссии. При равенстве голосов членов Комиссии решающим является голос председательствующего на заседании Комиссии.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11. Решение Комиссии не позднее одного рабочего дня со дня проведения заседания Комиссии оформляется протоколом, который подписывается председательствующим на заседании Комиссии и секретарем комиссии.</w:t>
      </w:r>
    </w:p>
    <w:p w:rsidR="00EE428C" w:rsidRDefault="00EE428C">
      <w:pPr>
        <w:pStyle w:val="ConsPlusNormal"/>
        <w:spacing w:before="220"/>
        <w:ind w:firstLine="540"/>
        <w:jc w:val="both"/>
      </w:pPr>
      <w:r>
        <w:t>12. Решение Комиссии доводится секретарем Комиссии до сведения гражданских служащих, участвующих в отборочных процедурах, в срок не позднее трех рабочих дней со дня проведения заседания комиссии.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right"/>
        <w:outlineLvl w:val="1"/>
      </w:pPr>
      <w:r>
        <w:t>Приложение</w:t>
      </w:r>
    </w:p>
    <w:p w:rsidR="00EE428C" w:rsidRDefault="00EE428C">
      <w:pPr>
        <w:pStyle w:val="ConsPlusNormal"/>
        <w:jc w:val="right"/>
      </w:pPr>
      <w:r>
        <w:t xml:space="preserve">к Порядку проведения </w:t>
      </w:r>
      <w:proofErr w:type="gramStart"/>
      <w:r>
        <w:t>отборочных</w:t>
      </w:r>
      <w:proofErr w:type="gramEnd"/>
    </w:p>
    <w:p w:rsidR="00EE428C" w:rsidRDefault="00EE428C">
      <w:pPr>
        <w:pStyle w:val="ConsPlusNormal"/>
        <w:jc w:val="right"/>
      </w:pPr>
      <w:r>
        <w:t xml:space="preserve">процедур в </w:t>
      </w:r>
      <w:proofErr w:type="gramStart"/>
      <w:r>
        <w:t>целях</w:t>
      </w:r>
      <w:proofErr w:type="gramEnd"/>
      <w:r>
        <w:t xml:space="preserve"> выдвижения</w:t>
      </w:r>
    </w:p>
    <w:p w:rsidR="00EE428C" w:rsidRDefault="00EE428C">
      <w:pPr>
        <w:pStyle w:val="ConsPlusNormal"/>
        <w:jc w:val="right"/>
      </w:pPr>
      <w:r>
        <w:t>государственных гражданских</w:t>
      </w:r>
    </w:p>
    <w:p w:rsidR="00EE428C" w:rsidRDefault="00EE428C">
      <w:pPr>
        <w:pStyle w:val="ConsPlusNormal"/>
        <w:jc w:val="right"/>
      </w:pPr>
      <w:r>
        <w:t>служащих Чувашской Республики,</w:t>
      </w:r>
    </w:p>
    <w:p w:rsidR="00EE428C" w:rsidRDefault="00EE428C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EE428C" w:rsidRDefault="00EE428C">
      <w:pPr>
        <w:pStyle w:val="ConsPlusNormal"/>
        <w:jc w:val="right"/>
      </w:pPr>
      <w:r>
        <w:t>гражданской службы Чувашской Республики</w:t>
      </w:r>
    </w:p>
    <w:p w:rsidR="00EE428C" w:rsidRDefault="00EE428C">
      <w:pPr>
        <w:pStyle w:val="ConsPlusNormal"/>
        <w:jc w:val="right"/>
      </w:pPr>
      <w:r>
        <w:t>в Государственной службе</w:t>
      </w:r>
    </w:p>
    <w:p w:rsidR="00EE428C" w:rsidRDefault="00EE428C">
      <w:pPr>
        <w:pStyle w:val="ConsPlusNormal"/>
        <w:jc w:val="right"/>
      </w:pPr>
      <w:r>
        <w:t>Чувашской Республики по делам юстиции</w:t>
      </w:r>
    </w:p>
    <w:p w:rsidR="00EE428C" w:rsidRDefault="00EE428C">
      <w:pPr>
        <w:pStyle w:val="ConsPlusNormal"/>
        <w:jc w:val="right"/>
      </w:pPr>
      <w:r>
        <w:t>для участия в конкурсе "</w:t>
      </w:r>
      <w:proofErr w:type="gramStart"/>
      <w:r>
        <w:t>Лучший</w:t>
      </w:r>
      <w:proofErr w:type="gramEnd"/>
    </w:p>
    <w:p w:rsidR="00EE428C" w:rsidRDefault="00EE428C">
      <w:pPr>
        <w:pStyle w:val="ConsPlusNormal"/>
        <w:jc w:val="right"/>
      </w:pPr>
      <w:r>
        <w:t>государственный гражданский служащий</w:t>
      </w:r>
    </w:p>
    <w:p w:rsidR="00EE428C" w:rsidRDefault="00EE428C">
      <w:pPr>
        <w:pStyle w:val="ConsPlusNormal"/>
        <w:jc w:val="right"/>
      </w:pPr>
      <w:r>
        <w:t>Чувашской Республики"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nformat"/>
        <w:jc w:val="both"/>
      </w:pPr>
      <w:r>
        <w:t xml:space="preserve">                                             Председателю комиссии</w:t>
      </w:r>
    </w:p>
    <w:p w:rsidR="00EE428C" w:rsidRDefault="00EE428C">
      <w:pPr>
        <w:pStyle w:val="ConsPlusNonformat"/>
        <w:jc w:val="both"/>
      </w:pPr>
      <w:r>
        <w:lastRenderedPageBreak/>
        <w:t xml:space="preserve">                                    по организации и проведению </w:t>
      </w:r>
      <w:proofErr w:type="gramStart"/>
      <w:r>
        <w:t>отборочных</w:t>
      </w:r>
      <w:proofErr w:type="gramEnd"/>
    </w:p>
    <w:p w:rsidR="00EE428C" w:rsidRDefault="00EE428C">
      <w:pPr>
        <w:pStyle w:val="ConsPlusNonformat"/>
        <w:jc w:val="both"/>
      </w:pPr>
      <w:r>
        <w:t xml:space="preserve">                                     процедур государственных гражданских</w:t>
      </w:r>
    </w:p>
    <w:p w:rsidR="00EE428C" w:rsidRDefault="00EE428C">
      <w:pPr>
        <w:pStyle w:val="ConsPlusNonformat"/>
        <w:jc w:val="both"/>
      </w:pPr>
      <w:r>
        <w:t xml:space="preserve">                                        служащих Чувашской Республики,</w:t>
      </w:r>
    </w:p>
    <w:p w:rsidR="00EE428C" w:rsidRDefault="00EE428C">
      <w:pPr>
        <w:pStyle w:val="ConsPlusNonformat"/>
        <w:jc w:val="both"/>
      </w:pPr>
      <w:r>
        <w:t xml:space="preserve">                                    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EE428C" w:rsidRDefault="00EE428C">
      <w:pPr>
        <w:pStyle w:val="ConsPlusNonformat"/>
        <w:jc w:val="both"/>
      </w:pPr>
      <w:r>
        <w:t xml:space="preserve">                                    гражданской службы Чувашской Республики</w:t>
      </w:r>
    </w:p>
    <w:p w:rsidR="00EE428C" w:rsidRDefault="00EE428C">
      <w:pPr>
        <w:pStyle w:val="ConsPlusNonformat"/>
        <w:jc w:val="both"/>
      </w:pPr>
      <w:r>
        <w:t xml:space="preserve">                                    в Государственной службе Чувашской</w:t>
      </w:r>
    </w:p>
    <w:p w:rsidR="00EE428C" w:rsidRDefault="00EE428C">
      <w:pPr>
        <w:pStyle w:val="ConsPlusNonformat"/>
        <w:jc w:val="both"/>
      </w:pPr>
      <w:r>
        <w:t xml:space="preserve">                                          Республики по делам юстиции,</w:t>
      </w:r>
    </w:p>
    <w:p w:rsidR="00EE428C" w:rsidRDefault="00EE428C">
      <w:pPr>
        <w:pStyle w:val="ConsPlusNonformat"/>
        <w:jc w:val="both"/>
      </w:pPr>
      <w:r>
        <w:t xml:space="preserve">                                        для участия в конкурсе "</w:t>
      </w:r>
      <w:proofErr w:type="gramStart"/>
      <w:r>
        <w:t>Лучший</w:t>
      </w:r>
      <w:proofErr w:type="gramEnd"/>
    </w:p>
    <w:p w:rsidR="00EE428C" w:rsidRDefault="00EE428C">
      <w:pPr>
        <w:pStyle w:val="ConsPlusNonformat"/>
        <w:jc w:val="both"/>
      </w:pPr>
      <w:r>
        <w:t xml:space="preserve">                                     государственный гражданский служащий</w:t>
      </w:r>
    </w:p>
    <w:p w:rsidR="00EE428C" w:rsidRDefault="00EE428C">
      <w:pPr>
        <w:pStyle w:val="ConsPlusNonformat"/>
        <w:jc w:val="both"/>
      </w:pPr>
      <w:r>
        <w:t xml:space="preserve">                                             Чувашской Республики"</w:t>
      </w:r>
    </w:p>
    <w:p w:rsidR="00EE428C" w:rsidRDefault="00EE428C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E428C" w:rsidRDefault="00EE428C">
      <w:pPr>
        <w:pStyle w:val="ConsPlusNonformat"/>
        <w:jc w:val="both"/>
      </w:pPr>
      <w:r>
        <w:t xml:space="preserve">                                       (наименование должности, Ф.И.О.)</w:t>
      </w:r>
    </w:p>
    <w:p w:rsidR="00EE428C" w:rsidRDefault="00EE428C">
      <w:pPr>
        <w:pStyle w:val="ConsPlusNonformat"/>
        <w:jc w:val="both"/>
      </w:pPr>
    </w:p>
    <w:p w:rsidR="00EE428C" w:rsidRDefault="00EE428C">
      <w:pPr>
        <w:pStyle w:val="ConsPlusNonformat"/>
        <w:jc w:val="both"/>
      </w:pPr>
      <w:bookmarkStart w:id="1" w:name="P97"/>
      <w:bookmarkEnd w:id="1"/>
      <w:r>
        <w:t xml:space="preserve">                                заявление.</w:t>
      </w:r>
    </w:p>
    <w:p w:rsidR="00EE428C" w:rsidRDefault="00EE428C">
      <w:pPr>
        <w:pStyle w:val="ConsPlusNonformat"/>
        <w:jc w:val="both"/>
      </w:pPr>
    </w:p>
    <w:p w:rsidR="00EE428C" w:rsidRDefault="00EE428C">
      <w:pPr>
        <w:pStyle w:val="ConsPlusNonformat"/>
        <w:jc w:val="both"/>
      </w:pPr>
      <w:r>
        <w:t xml:space="preserve">    Прошу  допустить  меня  к участию в отборочных </w:t>
      </w:r>
      <w:proofErr w:type="gramStart"/>
      <w:r>
        <w:t>процедурах</w:t>
      </w:r>
      <w:proofErr w:type="gramEnd"/>
      <w:r>
        <w:t xml:space="preserve"> для участия в</w:t>
      </w:r>
    </w:p>
    <w:p w:rsidR="00EE428C" w:rsidRDefault="00EE428C">
      <w:pPr>
        <w:pStyle w:val="ConsPlusNonformat"/>
        <w:jc w:val="both"/>
      </w:pPr>
      <w:proofErr w:type="gramStart"/>
      <w:r>
        <w:t>конкурсе</w:t>
      </w:r>
      <w:proofErr w:type="gramEnd"/>
      <w:r>
        <w:t xml:space="preserve"> "Лучший государственный гражданский служащий Чувашской Республики"</w:t>
      </w:r>
    </w:p>
    <w:p w:rsidR="00EE428C" w:rsidRDefault="00EE428C">
      <w:pPr>
        <w:pStyle w:val="ConsPlusNonformat"/>
        <w:jc w:val="both"/>
      </w:pPr>
      <w:r>
        <w:t xml:space="preserve">и согласовать тему </w:t>
      </w:r>
      <w:proofErr w:type="gramStart"/>
      <w:r>
        <w:t>проектной</w:t>
      </w:r>
      <w:proofErr w:type="gramEnd"/>
      <w:r>
        <w:t xml:space="preserve"> работы для участия в конкурсе</w:t>
      </w:r>
    </w:p>
    <w:p w:rsidR="00EE428C" w:rsidRDefault="00EE428C">
      <w:pPr>
        <w:pStyle w:val="ConsPlusNonformat"/>
        <w:jc w:val="both"/>
      </w:pPr>
      <w:r>
        <w:t>__________________________________________________________________________.</w:t>
      </w:r>
    </w:p>
    <w:p w:rsidR="00EE428C" w:rsidRDefault="00EE428C">
      <w:pPr>
        <w:pStyle w:val="ConsPlusNonformat"/>
        <w:jc w:val="both"/>
      </w:pPr>
      <w:r>
        <w:t xml:space="preserve">                            (наименование темы)</w:t>
      </w:r>
    </w:p>
    <w:p w:rsidR="00EE428C" w:rsidRDefault="00EE428C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EE428C" w:rsidRDefault="00EE428C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EE428C" w:rsidRDefault="00EE428C">
      <w:pPr>
        <w:pStyle w:val="ConsPlusNonformat"/>
        <w:jc w:val="both"/>
      </w:pPr>
      <w:r>
        <w:t>___________________________________________________________________________</w:t>
      </w:r>
    </w:p>
    <w:p w:rsidR="00EE428C" w:rsidRDefault="00EE428C">
      <w:pPr>
        <w:pStyle w:val="ConsPlusNonformat"/>
        <w:jc w:val="both"/>
      </w:pPr>
      <w:r>
        <w:t>___________________________________________________________________________</w:t>
      </w:r>
    </w:p>
    <w:p w:rsidR="00EE428C" w:rsidRDefault="00EE428C">
      <w:pPr>
        <w:pStyle w:val="ConsPlusNonformat"/>
        <w:jc w:val="both"/>
      </w:pPr>
    </w:p>
    <w:p w:rsidR="00EE428C" w:rsidRDefault="00EE428C">
      <w:pPr>
        <w:pStyle w:val="ConsPlusNonformat"/>
        <w:jc w:val="both"/>
      </w:pPr>
      <w:r>
        <w:t xml:space="preserve">    Об  изменении  персональных  данных  обязуюсь уведомить </w:t>
      </w:r>
      <w:proofErr w:type="gramStart"/>
      <w:r>
        <w:t>Государственную</w:t>
      </w:r>
      <w:proofErr w:type="gramEnd"/>
    </w:p>
    <w:p w:rsidR="00EE428C" w:rsidRDefault="00EE428C">
      <w:pPr>
        <w:pStyle w:val="ConsPlusNonformat"/>
        <w:jc w:val="both"/>
      </w:pPr>
      <w:r>
        <w:t>службу  Чувашской Республики по делам юстиции в течение 10 календарных дней</w:t>
      </w:r>
    </w:p>
    <w:p w:rsidR="00EE428C" w:rsidRDefault="00EE428C">
      <w:pPr>
        <w:pStyle w:val="ConsPlusNonformat"/>
        <w:jc w:val="both"/>
      </w:pPr>
      <w:r>
        <w:t>после наступления такого изменения.</w:t>
      </w:r>
    </w:p>
    <w:p w:rsidR="00EE428C" w:rsidRDefault="00EE428C">
      <w:pPr>
        <w:pStyle w:val="ConsPlusNonformat"/>
        <w:jc w:val="both"/>
      </w:pPr>
    </w:p>
    <w:p w:rsidR="00EE428C" w:rsidRDefault="00EE428C">
      <w:pPr>
        <w:pStyle w:val="ConsPlusNonformat"/>
        <w:jc w:val="both"/>
      </w:pPr>
      <w:r>
        <w:t>______________                                            _________________</w:t>
      </w:r>
    </w:p>
    <w:p w:rsidR="00EE428C" w:rsidRDefault="00EE428C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jc w:val="both"/>
      </w:pPr>
    </w:p>
    <w:p w:rsidR="00EE428C" w:rsidRDefault="00EE4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C47" w:rsidRDefault="00880C47">
      <w:bookmarkStart w:id="2" w:name="_GoBack"/>
      <w:bookmarkEnd w:id="2"/>
    </w:p>
    <w:sectPr w:rsidR="00880C47" w:rsidSect="00ED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8C"/>
    <w:rsid w:val="00282FDA"/>
    <w:rsid w:val="00880C47"/>
    <w:rsid w:val="00E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56300A3A9090C9CD9235E7FF88F2BD7C2EAD1C4453EF904BE703A993B07550A670A350980F45188D3889220A0EB96CBA872AC3791135AFDDCDCC7mA0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156300A3A9090C9CD9235E7FF88F2BD7C2EAD1C4443AF109BB703A993B07550A670A351B80AC5D88D5959422B5BDC78DmF0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56300A3A9090C9CD9235E7FF88F2BD7C2EAD1C4453EF904BE703A993B07550A670A350980F45188D3889220A0EB96CBA872AC3791135AFDDCDCC7mA0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19.</cp:lastModifiedBy>
  <cp:revision>1</cp:revision>
  <dcterms:created xsi:type="dcterms:W3CDTF">2020-10-06T13:52:00Z</dcterms:created>
  <dcterms:modified xsi:type="dcterms:W3CDTF">2020-10-06T13:53:00Z</dcterms:modified>
</cp:coreProperties>
</file>