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BF" w:rsidRDefault="00E7345C" w:rsidP="00E7345C">
      <w:pPr>
        <w:pStyle w:val="a6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9377BF" w:rsidTr="009377BF">
        <w:tc>
          <w:tcPr>
            <w:tcW w:w="3285" w:type="dxa"/>
          </w:tcPr>
          <w:p w:rsidR="009377BF" w:rsidRDefault="009377BF">
            <w:pPr>
              <w:pStyle w:val="1"/>
              <w:rPr>
                <w:sz w:val="26"/>
                <w:szCs w:val="26"/>
              </w:rPr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Комиссия по безопасности дорожного движения в Моргаушском районе</w:t>
            </w:r>
          </w:p>
          <w:p w:rsidR="009377BF" w:rsidRDefault="009377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77BF" w:rsidRDefault="009377BF">
            <w:pPr>
              <w:pStyle w:val="1"/>
              <w:overflowPunct w:val="0"/>
              <w:adjustRightInd w:val="0"/>
              <w:ind w:right="-1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ПРОТОКОЛ № 1</w:t>
            </w:r>
          </w:p>
          <w:p w:rsidR="009377BF" w:rsidRDefault="000E2F00">
            <w:pPr>
              <w:jc w:val="center"/>
              <w:rPr>
                <w:szCs w:val="24"/>
              </w:rPr>
            </w:pPr>
            <w:r>
              <w:t>от 24</w:t>
            </w:r>
            <w:r w:rsidR="009377BF">
              <w:t>.03.20</w:t>
            </w:r>
            <w:r>
              <w:t>20</w:t>
            </w:r>
            <w:r w:rsidR="009377BF">
              <w:t>. г.</w:t>
            </w: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</w:tc>
        <w:tc>
          <w:tcPr>
            <w:tcW w:w="3285" w:type="dxa"/>
            <w:vAlign w:val="center"/>
          </w:tcPr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-8255</wp:posOffset>
                  </wp:positionV>
                  <wp:extent cx="815340" cy="863600"/>
                  <wp:effectExtent l="19050" t="1905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</w:tc>
        <w:tc>
          <w:tcPr>
            <w:tcW w:w="3285" w:type="dxa"/>
          </w:tcPr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Комиссия по безопасности дорожного движения в Моргаушском районе</w:t>
            </w:r>
          </w:p>
          <w:p w:rsidR="009377BF" w:rsidRDefault="009377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77BF" w:rsidRDefault="009377BF">
            <w:pPr>
              <w:pStyle w:val="1"/>
              <w:overflowPunct w:val="0"/>
              <w:adjustRightInd w:val="0"/>
              <w:ind w:right="-1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ПРОТОКОЛ № 1</w:t>
            </w:r>
          </w:p>
          <w:p w:rsidR="009377BF" w:rsidRDefault="009377BF">
            <w:pPr>
              <w:jc w:val="center"/>
              <w:rPr>
                <w:szCs w:val="24"/>
              </w:rPr>
            </w:pPr>
            <w:r>
              <w:t>от 2</w:t>
            </w:r>
            <w:r w:rsidR="000E2F00">
              <w:t>4</w:t>
            </w:r>
            <w:r>
              <w:t>.03.20</w:t>
            </w:r>
            <w:r w:rsidR="000E2F00">
              <w:t>20</w:t>
            </w:r>
            <w:r>
              <w:t xml:space="preserve"> г.</w:t>
            </w:r>
          </w:p>
          <w:p w:rsidR="009377BF" w:rsidRDefault="009377BF">
            <w:pPr>
              <w:pStyle w:val="aa"/>
              <w:tabs>
                <w:tab w:val="left" w:pos="3078"/>
              </w:tabs>
              <w:jc w:val="center"/>
            </w:pPr>
          </w:p>
        </w:tc>
      </w:tr>
    </w:tbl>
    <w:p w:rsidR="009377BF" w:rsidRDefault="009377BF" w:rsidP="00E734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77BF" w:rsidRDefault="009377BF" w:rsidP="00E734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2F00" w:rsidRPr="00F13443" w:rsidRDefault="000E2F00" w:rsidP="000E2F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Председательствовал: 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>Тимофеев Р.Н. – глава администрации Моргаушского района Чувашской Республики;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Зам. председателя: 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Матросов А.Н. – </w:t>
      </w:r>
      <w:r w:rsidRPr="00F13443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6D2506" w:rsidRPr="00F13443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Моргаушского района Чувашской Республики;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Зам. председателя: 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>Степанов В.А. – начальник ОМВД РФ по Моргаушскому району Чувашской Республики (по согласованию);</w:t>
      </w: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>Зам. председателя: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Иванов С.В. – начальник отдела ГИБДД ОМВД РФ по Моргаушскому району Чувашской Республики</w:t>
      </w:r>
      <w:r w:rsidRPr="00F1344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;                   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>Дипломатова З. Ю. – начальник отдела образования, молодежной политики, физической культуры и спорта администрации Моргаушского района Чувашской Республики;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Николаев С. А. – государственный инспектор по надзору за техническим состоянием самоходных машин и других видов техники Моргаушского района Гостехнадзор Чувашской Республики</w:t>
      </w:r>
      <w:r w:rsidR="006D2506" w:rsidRPr="00F13443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Михайлова А.В.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13443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отдела специальных программ администрации Моргаушского района;                 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Секретарь: Иванова А.Н. – главный специалист–эксперт отдела капитального строительства и развития общественной инфраструктуры администрации Моргаушского района;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Иванов С.И.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- мастер ООО «Проксис»</w:t>
      </w: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0E2F00" w:rsidRPr="00F13443" w:rsidRDefault="000E2F00" w:rsidP="000E2F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Крыльцов </w:t>
      </w:r>
      <w:r w:rsidR="006D2506" w:rsidRPr="00F13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>В.Н.- мастер ООО «Стройка-21»</w:t>
      </w:r>
    </w:p>
    <w:p w:rsidR="000E2F00" w:rsidRDefault="000E2F00" w:rsidP="009854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43" w:rsidRDefault="00F13443" w:rsidP="009854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43" w:rsidRPr="00F13443" w:rsidRDefault="00F13443" w:rsidP="009854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0B" w:rsidRPr="00F13443" w:rsidRDefault="008B620B" w:rsidP="0098547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E7345C" w:rsidRPr="00F13443" w:rsidRDefault="00E7345C" w:rsidP="000E2F00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F00" w:rsidRPr="00F13443" w:rsidRDefault="000E2F00" w:rsidP="000E2F0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443">
        <w:rPr>
          <w:rFonts w:ascii="Times New Roman" w:hAnsi="Times New Roman"/>
          <w:b/>
          <w:sz w:val="24"/>
          <w:szCs w:val="24"/>
        </w:rPr>
        <w:t>О состоянии  аварийности  в  Моргаушском   районе  Чувашской  Республики  за  2019 год.</w:t>
      </w:r>
    </w:p>
    <w:p w:rsidR="00E7345C" w:rsidRPr="00F13443" w:rsidRDefault="00E7345C" w:rsidP="000E2F00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F00" w:rsidRPr="00F13443" w:rsidRDefault="000E2F00" w:rsidP="000E2F0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443">
        <w:rPr>
          <w:rFonts w:ascii="Times New Roman" w:hAnsi="Times New Roman"/>
          <w:b/>
          <w:sz w:val="24"/>
          <w:szCs w:val="24"/>
        </w:rPr>
        <w:t>Подготовка обслуживающих организаций к устранению дефектов покрытия проезжей части. Подготовка обслуживающих организаций к нанесению изношенной горизонтальной дорожной разметки.</w:t>
      </w:r>
    </w:p>
    <w:p w:rsidR="000E2F00" w:rsidRPr="00F13443" w:rsidRDefault="000E2F00" w:rsidP="000E2F0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>Об итогах   проведения   годового  технического  осмотра   транспортных   средств, тракторов.</w:t>
      </w:r>
    </w:p>
    <w:p w:rsidR="000E2F00" w:rsidRPr="00F13443" w:rsidRDefault="000E2F00" w:rsidP="000E2F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5C" w:rsidRPr="00F13443" w:rsidRDefault="00E7345C" w:rsidP="000E2F0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>Информирует</w:t>
      </w:r>
      <w:r w:rsidRPr="00F13443">
        <w:rPr>
          <w:rFonts w:ascii="Times New Roman" w:hAnsi="Times New Roman" w:cs="Times New Roman"/>
          <w:sz w:val="24"/>
          <w:szCs w:val="24"/>
        </w:rPr>
        <w:t>: по  первому вопросу  начальник  ОГИБДД ОМВД по Моргаушскому району –  Иванов С.В.</w:t>
      </w:r>
    </w:p>
    <w:p w:rsidR="000E2F00" w:rsidRPr="00F13443" w:rsidRDefault="000E2F00" w:rsidP="00BF5B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84" w:rsidRPr="00F13443" w:rsidRDefault="000E2F00" w:rsidP="006D2506">
      <w:pPr>
        <w:ind w:firstLine="3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345C" w:rsidRPr="00F1344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1344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b/>
          <w:sz w:val="24"/>
          <w:szCs w:val="24"/>
        </w:rPr>
        <w:t>состоянии  аварийности  в  Моргаушском   районе  Чувашской  Республики  за  2019 год.</w:t>
      </w:r>
      <w:r w:rsidR="00622D4F" w:rsidRPr="00F13443">
        <w:rPr>
          <w:rFonts w:ascii="Times New Roman" w:hAnsi="Times New Roman" w:cs="Times New Roman"/>
          <w:b/>
          <w:sz w:val="24"/>
          <w:szCs w:val="24"/>
        </w:rPr>
        <w:tab/>
      </w:r>
      <w:r w:rsidR="00622D4F" w:rsidRPr="00F13443">
        <w:rPr>
          <w:rFonts w:ascii="Times New Roman" w:hAnsi="Times New Roman" w:cs="Times New Roman"/>
          <w:b/>
          <w:sz w:val="24"/>
          <w:szCs w:val="24"/>
        </w:rPr>
        <w:tab/>
      </w:r>
      <w:r w:rsidR="00622D4F" w:rsidRPr="00F13443">
        <w:rPr>
          <w:rFonts w:ascii="Times New Roman" w:hAnsi="Times New Roman" w:cs="Times New Roman"/>
          <w:b/>
          <w:sz w:val="24"/>
          <w:szCs w:val="24"/>
        </w:rPr>
        <w:tab/>
      </w:r>
      <w:r w:rsidR="00622D4F" w:rsidRPr="00F13443">
        <w:rPr>
          <w:rFonts w:ascii="Times New Roman" w:hAnsi="Times New Roman" w:cs="Times New Roman"/>
          <w:b/>
          <w:sz w:val="24"/>
          <w:szCs w:val="24"/>
        </w:rPr>
        <w:tab/>
      </w:r>
      <w:r w:rsidR="00622D4F" w:rsidRPr="00F13443">
        <w:rPr>
          <w:rFonts w:ascii="Times New Roman" w:hAnsi="Times New Roman" w:cs="Times New Roman"/>
          <w:b/>
          <w:sz w:val="24"/>
          <w:szCs w:val="24"/>
        </w:rPr>
        <w:tab/>
      </w:r>
      <w:r w:rsidR="00622D4F" w:rsidRPr="00F13443">
        <w:rPr>
          <w:rFonts w:ascii="Times New Roman" w:hAnsi="Times New Roman" w:cs="Times New Roman"/>
          <w:b/>
          <w:sz w:val="24"/>
          <w:szCs w:val="24"/>
        </w:rPr>
        <w:tab/>
      </w:r>
    </w:p>
    <w:p w:rsidR="006011CF" w:rsidRPr="00F13443" w:rsidRDefault="000E2F00" w:rsidP="006011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По итогам 2019 года зарегистрировано 55 дорожно-транспортных происшествий и осталось на уровне 2018 года, в которых погибло 9 участников происшествия (-35,7%, в 2018 году - 14), пострадал 61 участник происшествия (-29,9%, в 2018 году – 87). </w:t>
      </w:r>
    </w:p>
    <w:p w:rsidR="000E2F00" w:rsidRPr="00F13443" w:rsidRDefault="000E2F00" w:rsidP="000E2F0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Всего в ходе осуществления специальных, контрольных и надзорных функций в области обеспечения безопасности дорожного движения сотрудниками Госавтоинспекции ОГИБДД ОМВД по Моргаушскому району за 12 месяцев 2019 года выявлено 2767 (за 2018 год – 2760)  административных правонарушений, что на 0,3% больше, чем за 2018 год. Из них 33,57% относится к условной категории «грубых» (за 2018 год 41,81%). </w:t>
      </w:r>
    </w:p>
    <w:p w:rsidR="000E2F00" w:rsidRPr="00F13443" w:rsidRDefault="000E2F00" w:rsidP="000E2F00">
      <w:pPr>
        <w:suppressAutoHyphens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4 учетных дорожно-транспортных происшествий, с </w:t>
      </w:r>
      <w:proofErr w:type="gramStart"/>
      <w:r w:rsidRPr="00F1344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gramEnd"/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которого водитель скрылся, (0%, в 2018 году – 4). По всем виновники разысканы.</w:t>
      </w:r>
    </w:p>
    <w:p w:rsidR="000E2F00" w:rsidRPr="00F13443" w:rsidRDefault="000E2F00" w:rsidP="000E2F00">
      <w:pPr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В ходе деятельности по розыску транспортных средств и водителей, скрывшихся с мест дорожно-транспортных происшествий, с учетом зоны обслуживания </w:t>
      </w:r>
      <w:proofErr w:type="gramStart"/>
      <w:r w:rsidRPr="00F13443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ДПС ГИБДД, раскрыто 7 из 11 (за АППГ – 8 из 16) неочевидных ДТП с материальным ущербом. Раскрываемость составила – 63.6% (за АППГ – 50,0%).  </w:t>
      </w:r>
    </w:p>
    <w:p w:rsidR="000E2F00" w:rsidRPr="00F13443" w:rsidRDefault="000E2F00" w:rsidP="000E2F0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5 ДТП с участием водителей в состоянии опьянения                (-37,5%, в 2018 году – 8), в которых погиб 1 участник происшествия (0%, в 2018 году-1), пострадало 5 участников происшествия (-37,5%, в 2018 году – 5). Количество лиц, задержанных за управление транспортом в </w:t>
      </w:r>
      <w:proofErr w:type="gramStart"/>
      <w:r w:rsidRPr="00F13443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опьянения и отказ от прохождения медицинского освидетельствования снизилось на 25,8%  (95 против 128 за 2018 год). </w:t>
      </w:r>
    </w:p>
    <w:p w:rsidR="00F13443" w:rsidRDefault="000E2F00" w:rsidP="006011CF">
      <w:pPr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Количество ДТП по вине пешеходов уменьшилось на 8,3% (с 12 до 11), в которых погибло 4 участника происшествия (0%, 2018 год - 4), пострадало 7 участников происшествия (-12,5%. В 2018 году – 8). Количество пресеченных административных правонарушений, допущенных пешеходами, уменьшилось на 31.7%  (с 284 до 194). </w:t>
      </w:r>
    </w:p>
    <w:p w:rsidR="000E2F00" w:rsidRPr="00F13443" w:rsidRDefault="000E2F00" w:rsidP="006011CF">
      <w:pPr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На территории Моргаушского района с участием несовершеннолетних детей возрастом до 18 лет зарегистрировано - 5 (-16,7%, АППГ-6) дорожно-транспортных происшествия, в которых в которых погиб 1(+100%, в 2018 году -0) и ранено 6(-25,0%, в 2018 году -8) детей. В </w:t>
      </w:r>
      <w:r w:rsidRPr="00F13443">
        <w:rPr>
          <w:rFonts w:ascii="Times New Roman" w:hAnsi="Times New Roman" w:cs="Times New Roman"/>
          <w:sz w:val="24"/>
          <w:szCs w:val="24"/>
        </w:rPr>
        <w:lastRenderedPageBreak/>
        <w:t xml:space="preserve">текущем году всего выпущено в районной газете «Знамя Победы» - 10 заметок по профилактике дорожно-транспортных происшествий (АППГ-10), на интернет сайте опубликовано – 10 информаций (АППГ-6). </w:t>
      </w:r>
      <w:r w:rsidRPr="00F13443">
        <w:rPr>
          <w:rStyle w:val="FontStyle13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Организовано 27 бесед с учащимися (в 2018 году – 26), из них в дошкольных образовательных учреждениях 15 (в 2018 году – 10), в учреждениях общего и дополнительного образования 12 (в 2018 году - 16). С водителями и должностными лицами предприятий 2 (в 2018 году -1).</w:t>
      </w:r>
    </w:p>
    <w:p w:rsidR="000E2F00" w:rsidRPr="00F13443" w:rsidRDefault="000E2F00" w:rsidP="000E2F00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F13443">
        <w:rPr>
          <w:sz w:val="24"/>
          <w:szCs w:val="24"/>
        </w:rPr>
        <w:t xml:space="preserve">За 12 месяцев 2019 года на территории Моргаушского района было дополнительно </w:t>
      </w:r>
      <w:proofErr w:type="gramStart"/>
      <w:r w:rsidRPr="00F13443">
        <w:rPr>
          <w:sz w:val="24"/>
          <w:szCs w:val="24"/>
        </w:rPr>
        <w:t>инициировано и проведено</w:t>
      </w:r>
      <w:proofErr w:type="gramEnd"/>
      <w:r w:rsidRPr="00F13443">
        <w:rPr>
          <w:sz w:val="24"/>
          <w:szCs w:val="24"/>
        </w:rPr>
        <w:t xml:space="preserve"> всего 17 профилактических мероприятия, из них 6  «Нетрезвый водитель», 6 «Пешеход. Пешеходный переход», 6 «Мотоцикл». </w:t>
      </w:r>
    </w:p>
    <w:p w:rsidR="000E2F00" w:rsidRPr="00F13443" w:rsidRDefault="000E2F00" w:rsidP="000E2F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Взыскаемость административных штрафов за12 месяца 2019 года, с учетом постановлений, вынесенных в предыдущие годы, составила </w:t>
      </w: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>111,4%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(6718064 руб. из 6029500  руб. В среднем по республике – </w:t>
      </w:r>
      <w:r w:rsidRPr="00F13443">
        <w:rPr>
          <w:rFonts w:ascii="Times New Roman" w:eastAsia="Times New Roman" w:hAnsi="Times New Roman" w:cs="Times New Roman"/>
          <w:b/>
          <w:sz w:val="24"/>
          <w:szCs w:val="24"/>
        </w:rPr>
        <w:t>69,69%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11BC2" w:rsidRPr="00F13443" w:rsidRDefault="000E2F00" w:rsidP="006D2506">
      <w:pPr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Для принудительного взыскания наложенного административного штрафа в службу судебных приставов направлено 379  постановлений по делам об административных правонарушениях, по ч. 1 ст.20.25 </w:t>
      </w:r>
      <w:proofErr w:type="spellStart"/>
      <w:r w:rsidRPr="00F13443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РФ возбуждено всего 209 дел об административных правонарушениях, что составляет 55,15% от общего количества направленных на принудительное взыскание. По республике - 11,27%. </w:t>
      </w:r>
    </w:p>
    <w:p w:rsidR="001813C5" w:rsidRPr="00F13443" w:rsidRDefault="00622D4F" w:rsidP="007E3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44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E34BC" w:rsidRDefault="007E34BC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1.1 Информацию начальника ОГИБДД по Моргаушскому району – Иванова С.В. принять к сведению.</w:t>
      </w:r>
    </w:p>
    <w:p w:rsidR="00F13443" w:rsidRPr="00F13443" w:rsidRDefault="00F13443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4BC" w:rsidRPr="00F13443" w:rsidRDefault="007E34BC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ри надзоре за дорожным движением продолжить работу по выявлению и пересечению грубых нарушений ПДД, совершаемых участниками дорожного движения и способствующих возникновению аварийных ситуаций;</w:t>
      </w:r>
    </w:p>
    <w:p w:rsidR="007E34BC" w:rsidRDefault="007E34BC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F13443" w:rsidRPr="00F13443" w:rsidRDefault="00F13443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4BC" w:rsidRPr="00F13443" w:rsidRDefault="007E34BC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азработать и реализовать дополнительные меры, направленные на устранение причин и условий совершения ДТП на автомобильных дорогах общего пользования местного значения Моргаушского района.</w:t>
      </w:r>
    </w:p>
    <w:p w:rsidR="007E34BC" w:rsidRDefault="007E34BC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Срок: до 01 мая 2020 года.</w:t>
      </w:r>
    </w:p>
    <w:p w:rsidR="00F13443" w:rsidRPr="00F13443" w:rsidRDefault="00F13443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4BC" w:rsidRPr="00F13443" w:rsidRDefault="007E34BC" w:rsidP="007E34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ринять меры по исполнению комплексных схем организации дорожного движения и программ по формированию законопослушного поведения участников дорожного движения.</w:t>
      </w:r>
    </w:p>
    <w:p w:rsidR="007E34BC" w:rsidRPr="00F13443" w:rsidRDefault="007E34BC" w:rsidP="006D250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6D2506" w:rsidRPr="00F13443" w:rsidRDefault="006D2506" w:rsidP="006D250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06" w:rsidRPr="00F13443" w:rsidRDefault="00E7345C" w:rsidP="007E34BC">
      <w:pPr>
        <w:ind w:firstLine="3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7E34BC" w:rsidRPr="00F13443">
        <w:rPr>
          <w:rFonts w:ascii="Times New Roman" w:hAnsi="Times New Roman" w:cs="Times New Roman"/>
          <w:b/>
          <w:sz w:val="24"/>
          <w:szCs w:val="24"/>
        </w:rPr>
        <w:t>Подготовка обслуживающих организаций к устранению дефектов покрытия проезжей части. Подготовка обслуживающих организаций к нанесению изношенной горизонтальной дорожной разметки.</w:t>
      </w:r>
    </w:p>
    <w:p w:rsidR="00872D93" w:rsidRPr="00F13443" w:rsidRDefault="00F601F4" w:rsidP="007E34BC">
      <w:pPr>
        <w:tabs>
          <w:tab w:val="left" w:pos="66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</w:t>
      </w:r>
      <w:r w:rsidR="001822EB" w:rsidRPr="00F13443">
        <w:rPr>
          <w:rFonts w:ascii="Times New Roman" w:hAnsi="Times New Roman" w:cs="Times New Roman"/>
          <w:b/>
          <w:sz w:val="24"/>
          <w:szCs w:val="24"/>
        </w:rPr>
        <w:t>Информирует:</w:t>
      </w:r>
      <w:r w:rsidR="001822EB" w:rsidRPr="00F13443">
        <w:rPr>
          <w:rFonts w:ascii="Times New Roman" w:hAnsi="Times New Roman" w:cs="Times New Roman"/>
          <w:sz w:val="24"/>
          <w:szCs w:val="24"/>
        </w:rPr>
        <w:t xml:space="preserve"> по второму</w:t>
      </w:r>
      <w:r w:rsidR="00E7345C" w:rsidRPr="00F13443">
        <w:rPr>
          <w:rFonts w:ascii="Times New Roman" w:hAnsi="Times New Roman" w:cs="Times New Roman"/>
          <w:sz w:val="24"/>
          <w:szCs w:val="24"/>
        </w:rPr>
        <w:t xml:space="preserve">   вопросу   </w:t>
      </w:r>
      <w:r w:rsidRPr="00F13443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7345C" w:rsidRPr="00F13443">
        <w:rPr>
          <w:rFonts w:ascii="Times New Roman" w:hAnsi="Times New Roman" w:cs="Times New Roman"/>
          <w:sz w:val="24"/>
          <w:szCs w:val="24"/>
        </w:rPr>
        <w:t>заместитель главы администрации –</w:t>
      </w:r>
      <w:r w:rsidR="00315B6A"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="00E7345C" w:rsidRPr="00F13443">
        <w:rPr>
          <w:rFonts w:ascii="Times New Roman" w:hAnsi="Times New Roman" w:cs="Times New Roman"/>
          <w:sz w:val="24"/>
          <w:szCs w:val="24"/>
        </w:rPr>
        <w:t xml:space="preserve">начальник капитального ремонта и общественной инфраструктуры </w:t>
      </w:r>
      <w:r w:rsidR="001822EB" w:rsidRPr="00F13443">
        <w:rPr>
          <w:rFonts w:ascii="Times New Roman" w:hAnsi="Times New Roman" w:cs="Times New Roman"/>
          <w:sz w:val="24"/>
          <w:szCs w:val="24"/>
        </w:rPr>
        <w:t>Моргаушского района</w:t>
      </w:r>
      <w:r w:rsidR="00E7345C" w:rsidRPr="00F13443">
        <w:rPr>
          <w:rFonts w:ascii="Times New Roman" w:hAnsi="Times New Roman" w:cs="Times New Roman"/>
          <w:sz w:val="24"/>
          <w:szCs w:val="24"/>
        </w:rPr>
        <w:t xml:space="preserve">   </w:t>
      </w:r>
      <w:r w:rsidR="001822EB" w:rsidRPr="00F1344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13443">
        <w:rPr>
          <w:rFonts w:ascii="Times New Roman" w:hAnsi="Times New Roman" w:cs="Times New Roman"/>
          <w:sz w:val="24"/>
          <w:szCs w:val="24"/>
        </w:rPr>
        <w:t>– Матросов А.Н.</w:t>
      </w:r>
    </w:p>
    <w:p w:rsidR="00EF10D5" w:rsidRPr="00F13443" w:rsidRDefault="00F601F4" w:rsidP="00EF10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F10D5"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 xml:space="preserve">  Администрацией Моргаушского района за истекший период 2019 года на мероприятия по ремонту и содержанию автомобильных дорог Моргаушского района израсходовано –</w:t>
      </w:r>
      <w:r w:rsidRPr="00F13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eastAsia="Calibri" w:hAnsi="Times New Roman" w:cs="Times New Roman"/>
          <w:b/>
          <w:sz w:val="24"/>
          <w:szCs w:val="24"/>
        </w:rPr>
        <w:t>197,9</w:t>
      </w:r>
      <w:r w:rsidRPr="00F13443">
        <w:rPr>
          <w:rFonts w:ascii="Times New Roman" w:eastAsia="Calibri" w:hAnsi="Times New Roman" w:cs="Times New Roman"/>
          <w:sz w:val="24"/>
          <w:szCs w:val="24"/>
        </w:rPr>
        <w:t xml:space="preserve"> млн. рублей.</w:t>
      </w:r>
    </w:p>
    <w:p w:rsidR="00F601F4" w:rsidRPr="00F13443" w:rsidRDefault="00EF10D5" w:rsidP="00EF10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44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13443">
        <w:rPr>
          <w:rFonts w:ascii="Times New Roman" w:hAnsi="Times New Roman" w:cs="Times New Roman"/>
          <w:sz w:val="24"/>
          <w:szCs w:val="24"/>
        </w:rPr>
        <w:t>Н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а содержание и </w:t>
      </w:r>
      <w:proofErr w:type="gramStart"/>
      <w:r w:rsidR="00F601F4" w:rsidRPr="00F13443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="00F601F4" w:rsidRPr="00F13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</w:t>
      </w:r>
      <w:r w:rsidR="00F601F4" w:rsidRPr="00F13443">
        <w:rPr>
          <w:rFonts w:ascii="Times New Roman" w:hAnsi="Times New Roman" w:cs="Times New Roman"/>
          <w:sz w:val="24"/>
          <w:szCs w:val="24"/>
          <w:u w:val="single"/>
        </w:rPr>
        <w:t>вне границ населенных пунктов в границах муниципального района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  </w:t>
      </w:r>
      <w:r w:rsidRPr="00F13443">
        <w:rPr>
          <w:rFonts w:ascii="Times New Roman" w:hAnsi="Times New Roman" w:cs="Times New Roman"/>
          <w:sz w:val="24"/>
          <w:szCs w:val="24"/>
        </w:rPr>
        <w:t>направлено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 – </w:t>
      </w:r>
      <w:r w:rsidRPr="00F13443">
        <w:rPr>
          <w:rFonts w:ascii="Times New Roman" w:hAnsi="Times New Roman" w:cs="Times New Roman"/>
          <w:b/>
          <w:sz w:val="24"/>
          <w:szCs w:val="24"/>
        </w:rPr>
        <w:t>37,4</w:t>
      </w:r>
      <w:r w:rsidR="00F601F4" w:rsidRPr="00F1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F4" w:rsidRPr="00F13443">
        <w:rPr>
          <w:rFonts w:ascii="Times New Roman" w:hAnsi="Times New Roman" w:cs="Times New Roman"/>
          <w:sz w:val="24"/>
          <w:szCs w:val="24"/>
        </w:rPr>
        <w:t>млн.  рублей, из них: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республиканского бюджета ЧР – </w:t>
      </w:r>
      <w:r w:rsidRPr="00F13443">
        <w:rPr>
          <w:rFonts w:ascii="Times New Roman" w:hAnsi="Times New Roman" w:cs="Times New Roman"/>
          <w:b/>
          <w:sz w:val="24"/>
          <w:szCs w:val="24"/>
        </w:rPr>
        <w:t>3</w:t>
      </w:r>
      <w:r w:rsidR="00EF10D5" w:rsidRPr="00F13443">
        <w:rPr>
          <w:rFonts w:ascii="Times New Roman" w:hAnsi="Times New Roman" w:cs="Times New Roman"/>
          <w:b/>
          <w:sz w:val="24"/>
          <w:szCs w:val="24"/>
        </w:rPr>
        <w:t>2,9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местного бюджета Моргаушского района – </w:t>
      </w:r>
      <w:r w:rsidRPr="00F13443">
        <w:rPr>
          <w:rFonts w:ascii="Times New Roman" w:hAnsi="Times New Roman" w:cs="Times New Roman"/>
          <w:b/>
          <w:sz w:val="24"/>
          <w:szCs w:val="24"/>
        </w:rPr>
        <w:t>4,</w:t>
      </w:r>
      <w:r w:rsidR="00EF10D5" w:rsidRPr="00F13443">
        <w:rPr>
          <w:rFonts w:ascii="Times New Roman" w:hAnsi="Times New Roman" w:cs="Times New Roman"/>
          <w:b/>
          <w:sz w:val="24"/>
          <w:szCs w:val="24"/>
        </w:rPr>
        <w:t>5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0D5" w:rsidRPr="00F13443" w:rsidRDefault="00EF10D5" w:rsidP="00EF10D5">
      <w:pPr>
        <w:pStyle w:val="a6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34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объёме вышеуказанных расходных обязательств выполнены работы: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3443">
        <w:rPr>
          <w:rFonts w:ascii="Times New Roman" w:hAnsi="Times New Roman"/>
          <w:sz w:val="24"/>
          <w:szCs w:val="24"/>
        </w:rPr>
        <w:t xml:space="preserve">устранение мелких деформаций и повреждений </w:t>
      </w:r>
      <w:proofErr w:type="gramStart"/>
      <w:r w:rsidRPr="00F13443">
        <w:rPr>
          <w:rFonts w:ascii="Times New Roman" w:hAnsi="Times New Roman"/>
          <w:sz w:val="24"/>
          <w:szCs w:val="24"/>
        </w:rPr>
        <w:t>на</w:t>
      </w:r>
      <w:proofErr w:type="gramEnd"/>
      <w:r w:rsidRPr="00F13443">
        <w:rPr>
          <w:rFonts w:ascii="Times New Roman" w:hAnsi="Times New Roman"/>
          <w:sz w:val="24"/>
          <w:szCs w:val="24"/>
        </w:rPr>
        <w:t xml:space="preserve"> а/</w:t>
      </w:r>
      <w:proofErr w:type="spellStart"/>
      <w:r w:rsidRPr="00F13443">
        <w:rPr>
          <w:rFonts w:ascii="Times New Roman" w:hAnsi="Times New Roman"/>
          <w:sz w:val="24"/>
          <w:szCs w:val="24"/>
        </w:rPr>
        <w:t>д</w:t>
      </w:r>
      <w:proofErr w:type="spellEnd"/>
      <w:r w:rsidRPr="00F13443">
        <w:rPr>
          <w:rFonts w:ascii="Times New Roman" w:hAnsi="Times New Roman"/>
          <w:sz w:val="24"/>
          <w:szCs w:val="24"/>
        </w:rPr>
        <w:t xml:space="preserve"> Моргаушского района;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color w:val="000000"/>
          <w:sz w:val="24"/>
          <w:szCs w:val="24"/>
        </w:rPr>
        <w:t>восстановление остановочных посадочных  площадок  и автопавильонов на автобусных остановках</w:t>
      </w:r>
      <w:r w:rsidR="0049525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F134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color w:val="000000"/>
          <w:sz w:val="24"/>
          <w:szCs w:val="24"/>
        </w:rPr>
        <w:t xml:space="preserve">замена барьерных ограждений </w:t>
      </w:r>
      <w:r w:rsidRPr="00F13443">
        <w:rPr>
          <w:rFonts w:ascii="Times New Roman" w:eastAsia="Times New Roman" w:hAnsi="Times New Roman"/>
          <w:b/>
          <w:color w:val="000000"/>
          <w:sz w:val="24"/>
          <w:szCs w:val="24"/>
        </w:rPr>
        <w:t>2020</w:t>
      </w:r>
      <w:r w:rsidRPr="00F13443">
        <w:rPr>
          <w:rFonts w:ascii="Times New Roman" w:eastAsia="Times New Roman" w:hAnsi="Times New Roman"/>
          <w:color w:val="000000"/>
          <w:sz w:val="24"/>
          <w:szCs w:val="24"/>
        </w:rPr>
        <w:t xml:space="preserve"> пог.м</w:t>
      </w:r>
      <w:r w:rsidR="0049525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color w:val="000000"/>
          <w:sz w:val="24"/>
          <w:szCs w:val="24"/>
        </w:rPr>
        <w:t xml:space="preserve">1 этап ремонта дороги  в д. Охтикасы </w:t>
      </w:r>
      <w:r w:rsidRPr="00F13443">
        <w:rPr>
          <w:rFonts w:ascii="Times New Roman" w:eastAsia="Times New Roman" w:hAnsi="Times New Roman"/>
          <w:b/>
          <w:color w:val="000000"/>
          <w:sz w:val="24"/>
          <w:szCs w:val="24"/>
        </w:rPr>
        <w:t>0,2</w:t>
      </w:r>
      <w:r w:rsidRPr="00F13443">
        <w:rPr>
          <w:rFonts w:ascii="Times New Roman" w:eastAsia="Times New Roman" w:hAnsi="Times New Roman"/>
          <w:color w:val="000000"/>
          <w:sz w:val="24"/>
          <w:szCs w:val="24"/>
        </w:rPr>
        <w:t xml:space="preserve"> км</w:t>
      </w:r>
      <w:r w:rsidR="0049525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hAnsi="Times New Roman"/>
          <w:sz w:val="24"/>
          <w:szCs w:val="24"/>
        </w:rPr>
        <w:t>диагностика и паспортизация дорог</w:t>
      </w:r>
      <w:r w:rsidR="00495255">
        <w:rPr>
          <w:rFonts w:ascii="Times New Roman" w:hAnsi="Times New Roman"/>
          <w:sz w:val="24"/>
          <w:szCs w:val="24"/>
        </w:rPr>
        <w:t>;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hAnsi="Times New Roman"/>
          <w:sz w:val="24"/>
          <w:szCs w:val="24"/>
        </w:rPr>
        <w:t>уст</w:t>
      </w:r>
      <w:r w:rsidR="004E060C" w:rsidRPr="00F13443">
        <w:rPr>
          <w:rFonts w:ascii="Times New Roman" w:hAnsi="Times New Roman"/>
          <w:sz w:val="24"/>
          <w:szCs w:val="24"/>
        </w:rPr>
        <w:t xml:space="preserve">ройство искусственных </w:t>
      </w:r>
      <w:r w:rsidRPr="00F13443">
        <w:rPr>
          <w:rFonts w:ascii="Times New Roman" w:hAnsi="Times New Roman"/>
          <w:sz w:val="24"/>
          <w:szCs w:val="24"/>
        </w:rPr>
        <w:t xml:space="preserve">неровностей </w:t>
      </w:r>
      <w:r w:rsidRPr="00F13443">
        <w:rPr>
          <w:rFonts w:ascii="Times New Roman" w:hAnsi="Times New Roman"/>
          <w:b/>
          <w:sz w:val="24"/>
          <w:szCs w:val="24"/>
        </w:rPr>
        <w:t>6 шт</w:t>
      </w:r>
      <w:r w:rsidRPr="00F13443">
        <w:rPr>
          <w:rFonts w:ascii="Times New Roman" w:hAnsi="Times New Roman"/>
          <w:sz w:val="24"/>
          <w:szCs w:val="24"/>
        </w:rPr>
        <w:t>.</w:t>
      </w:r>
      <w:r w:rsidR="00495255">
        <w:rPr>
          <w:rFonts w:ascii="Times New Roman" w:hAnsi="Times New Roman"/>
          <w:sz w:val="24"/>
          <w:szCs w:val="24"/>
        </w:rPr>
        <w:t>;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hAnsi="Times New Roman"/>
          <w:sz w:val="24"/>
          <w:szCs w:val="24"/>
        </w:rPr>
        <w:t xml:space="preserve">укладка 2 </w:t>
      </w:r>
      <w:r w:rsidR="004E060C" w:rsidRPr="00F13443">
        <w:rPr>
          <w:rFonts w:ascii="Times New Roman" w:hAnsi="Times New Roman"/>
          <w:sz w:val="24"/>
          <w:szCs w:val="24"/>
        </w:rPr>
        <w:t>водопропускных труб</w:t>
      </w:r>
      <w:r w:rsidR="00495255">
        <w:rPr>
          <w:rFonts w:ascii="Times New Roman" w:hAnsi="Times New Roman"/>
          <w:sz w:val="24"/>
          <w:szCs w:val="24"/>
        </w:rPr>
        <w:t>;</w:t>
      </w:r>
    </w:p>
    <w:p w:rsidR="00F601F4" w:rsidRPr="00F13443" w:rsidRDefault="00F601F4" w:rsidP="004E060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hAnsi="Times New Roman"/>
          <w:sz w:val="24"/>
          <w:szCs w:val="24"/>
        </w:rPr>
        <w:t>зимнее и летнее содержание дорог</w:t>
      </w:r>
      <w:r w:rsidR="00495255">
        <w:rPr>
          <w:rFonts w:ascii="Times New Roman" w:hAnsi="Times New Roman"/>
          <w:sz w:val="24"/>
          <w:szCs w:val="24"/>
        </w:rPr>
        <w:t>;</w:t>
      </w:r>
    </w:p>
    <w:p w:rsidR="00F601F4" w:rsidRPr="00F13443" w:rsidRDefault="006D2506" w:rsidP="004E06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В 2020 году  на содержание и </w:t>
      </w:r>
      <w:proofErr w:type="gramStart"/>
      <w:r w:rsidR="00F601F4" w:rsidRPr="00F13443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="00F601F4" w:rsidRPr="00F13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</w:t>
      </w:r>
      <w:r w:rsidR="00F601F4" w:rsidRPr="00F13443">
        <w:rPr>
          <w:rFonts w:ascii="Times New Roman" w:hAnsi="Times New Roman" w:cs="Times New Roman"/>
          <w:sz w:val="24"/>
          <w:szCs w:val="24"/>
          <w:u w:val="single"/>
        </w:rPr>
        <w:t>вне границ населенных пунктов в границах муниципального района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  предусмотрено – </w:t>
      </w:r>
      <w:r w:rsidR="00F601F4" w:rsidRPr="00F13443">
        <w:rPr>
          <w:rFonts w:ascii="Times New Roman" w:hAnsi="Times New Roman" w:cs="Times New Roman"/>
          <w:b/>
          <w:sz w:val="24"/>
          <w:szCs w:val="24"/>
        </w:rPr>
        <w:t xml:space="preserve">32,3 </w:t>
      </w:r>
      <w:r w:rsidR="00F601F4" w:rsidRPr="00F13443">
        <w:rPr>
          <w:rFonts w:ascii="Times New Roman" w:hAnsi="Times New Roman" w:cs="Times New Roman"/>
          <w:sz w:val="24"/>
          <w:szCs w:val="24"/>
        </w:rPr>
        <w:t>млн.  рублей, из них: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республиканского бюджета ЧР – </w:t>
      </w:r>
      <w:r w:rsidRPr="00F13443">
        <w:rPr>
          <w:rFonts w:ascii="Times New Roman" w:hAnsi="Times New Roman" w:cs="Times New Roman"/>
          <w:b/>
          <w:sz w:val="24"/>
          <w:szCs w:val="24"/>
        </w:rPr>
        <w:t>29,1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местного бюджета Моргаушского района – </w:t>
      </w:r>
      <w:r w:rsidRPr="00F13443">
        <w:rPr>
          <w:rFonts w:ascii="Times New Roman" w:hAnsi="Times New Roman" w:cs="Times New Roman"/>
          <w:b/>
          <w:sz w:val="24"/>
          <w:szCs w:val="24"/>
        </w:rPr>
        <w:t>3,2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6011CF" w:rsidRPr="00F13443" w:rsidRDefault="006011CF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1F4" w:rsidRPr="00F13443" w:rsidRDefault="006011CF" w:rsidP="006011C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060C" w:rsidRPr="00F13443">
        <w:rPr>
          <w:rFonts w:ascii="Times New Roman" w:hAnsi="Times New Roman" w:cs="Times New Roman"/>
          <w:b/>
          <w:sz w:val="24"/>
          <w:szCs w:val="24"/>
          <w:u w:val="single"/>
        </w:rPr>
        <w:t>Запланированы  работы:</w:t>
      </w:r>
    </w:p>
    <w:p w:rsidR="00F601F4" w:rsidRPr="00F13443" w:rsidRDefault="00F601F4" w:rsidP="004E0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Ремонт а/</w:t>
      </w:r>
      <w:proofErr w:type="spellStart"/>
      <w:r w:rsidRPr="00F13443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F13443">
        <w:rPr>
          <w:rFonts w:ascii="Times New Roman" w:eastAsia="Times New Roman" w:hAnsi="Times New Roman"/>
          <w:sz w:val="24"/>
          <w:szCs w:val="24"/>
        </w:rPr>
        <w:t xml:space="preserve"> "Волга</w:t>
      </w:r>
      <w:proofErr w:type="gramStart"/>
      <w:r w:rsidRPr="00F13443">
        <w:rPr>
          <w:rFonts w:ascii="Times New Roman" w:eastAsia="Times New Roman" w:hAnsi="Times New Roman"/>
          <w:sz w:val="24"/>
          <w:szCs w:val="24"/>
        </w:rPr>
        <w:t>"-</w:t>
      </w:r>
      <w:proofErr w:type="gramEnd"/>
      <w:r w:rsidRPr="00F13443">
        <w:rPr>
          <w:rFonts w:ascii="Times New Roman" w:eastAsia="Times New Roman" w:hAnsi="Times New Roman"/>
          <w:sz w:val="24"/>
          <w:szCs w:val="24"/>
        </w:rPr>
        <w:t xml:space="preserve">Б. </w:t>
      </w:r>
      <w:proofErr w:type="spellStart"/>
      <w:r w:rsidRPr="00F13443">
        <w:rPr>
          <w:rFonts w:ascii="Times New Roman" w:eastAsia="Times New Roman" w:hAnsi="Times New Roman"/>
          <w:sz w:val="24"/>
          <w:szCs w:val="24"/>
        </w:rPr>
        <w:t>Сундырь-Кюрегаси-д</w:t>
      </w:r>
      <w:proofErr w:type="spellEnd"/>
      <w:r w:rsidRPr="00F13443">
        <w:rPr>
          <w:rFonts w:ascii="Times New Roman" w:eastAsia="Times New Roman" w:hAnsi="Times New Roman"/>
          <w:sz w:val="24"/>
          <w:szCs w:val="24"/>
        </w:rPr>
        <w:t xml:space="preserve">. Охтикасы" в Моргаушском </w:t>
      </w:r>
      <w:proofErr w:type="gramStart"/>
      <w:r w:rsidRPr="00F13443">
        <w:rPr>
          <w:rFonts w:ascii="Times New Roman" w:eastAsia="Times New Roman" w:hAnsi="Times New Roman"/>
          <w:sz w:val="24"/>
          <w:szCs w:val="24"/>
        </w:rPr>
        <w:t>районе</w:t>
      </w:r>
      <w:proofErr w:type="gramEnd"/>
      <w:r w:rsidRPr="00F13443">
        <w:rPr>
          <w:rFonts w:ascii="Times New Roman" w:eastAsia="Times New Roman" w:hAnsi="Times New Roman"/>
          <w:sz w:val="24"/>
          <w:szCs w:val="24"/>
        </w:rPr>
        <w:t xml:space="preserve"> (км 0+200 по км 1+500) – </w:t>
      </w:r>
      <w:r w:rsidRPr="00F13443">
        <w:rPr>
          <w:rFonts w:ascii="Times New Roman" w:eastAsia="Times New Roman" w:hAnsi="Times New Roman"/>
          <w:b/>
          <w:sz w:val="24"/>
          <w:szCs w:val="24"/>
        </w:rPr>
        <w:t>3,7</w:t>
      </w:r>
      <w:r w:rsidRPr="00F13443">
        <w:rPr>
          <w:rFonts w:ascii="Times New Roman" w:eastAsia="Times New Roman" w:hAnsi="Times New Roman"/>
          <w:sz w:val="24"/>
          <w:szCs w:val="24"/>
        </w:rPr>
        <w:t xml:space="preserve"> млн. рублей (2 этап);</w:t>
      </w:r>
    </w:p>
    <w:p w:rsidR="00F601F4" w:rsidRPr="00F13443" w:rsidRDefault="00F601F4" w:rsidP="004E060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3443">
        <w:rPr>
          <w:rFonts w:ascii="Times New Roman" w:eastAsia="Times New Roman" w:hAnsi="Times New Roman"/>
          <w:sz w:val="24"/>
          <w:szCs w:val="24"/>
        </w:rPr>
        <w:t>Ремонт а/</w:t>
      </w:r>
      <w:proofErr w:type="spellStart"/>
      <w:r w:rsidRPr="00F13443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F13443">
        <w:rPr>
          <w:rFonts w:ascii="Times New Roman" w:eastAsia="Times New Roman" w:hAnsi="Times New Roman"/>
          <w:sz w:val="24"/>
          <w:szCs w:val="24"/>
        </w:rPr>
        <w:t xml:space="preserve"> "Волга</w:t>
      </w:r>
      <w:proofErr w:type="gramStart"/>
      <w:r w:rsidRPr="00F13443">
        <w:rPr>
          <w:rFonts w:ascii="Times New Roman" w:eastAsia="Times New Roman" w:hAnsi="Times New Roman"/>
          <w:sz w:val="24"/>
          <w:szCs w:val="24"/>
        </w:rPr>
        <w:t>"-</w:t>
      </w:r>
      <w:proofErr w:type="spellStart"/>
      <w:proofErr w:type="gramEnd"/>
      <w:r w:rsidRPr="00F13443">
        <w:rPr>
          <w:rFonts w:ascii="Times New Roman" w:eastAsia="Times New Roman" w:hAnsi="Times New Roman"/>
          <w:sz w:val="24"/>
          <w:szCs w:val="24"/>
        </w:rPr>
        <w:t>Шоркасы-Нижний</w:t>
      </w:r>
      <w:proofErr w:type="spellEnd"/>
      <w:r w:rsidRPr="00F134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3443">
        <w:rPr>
          <w:rFonts w:ascii="Times New Roman" w:eastAsia="Times New Roman" w:hAnsi="Times New Roman"/>
          <w:sz w:val="24"/>
          <w:szCs w:val="24"/>
        </w:rPr>
        <w:t>Томлай-Новый</w:t>
      </w:r>
      <w:proofErr w:type="spellEnd"/>
      <w:r w:rsidRPr="00F134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3443">
        <w:rPr>
          <w:rFonts w:ascii="Times New Roman" w:eastAsia="Times New Roman" w:hAnsi="Times New Roman"/>
          <w:sz w:val="24"/>
          <w:szCs w:val="24"/>
        </w:rPr>
        <w:t>Томлай</w:t>
      </w:r>
      <w:proofErr w:type="spellEnd"/>
      <w:r w:rsidRPr="00F13443">
        <w:rPr>
          <w:rFonts w:ascii="Times New Roman" w:eastAsia="Times New Roman" w:hAnsi="Times New Roman"/>
          <w:sz w:val="24"/>
          <w:szCs w:val="24"/>
        </w:rPr>
        <w:t xml:space="preserve">"" в Моргаушском районе (км 3+260 по км 4+660) – </w:t>
      </w:r>
      <w:r w:rsidRPr="00F13443">
        <w:rPr>
          <w:rFonts w:ascii="Times New Roman" w:eastAsia="Times New Roman" w:hAnsi="Times New Roman"/>
          <w:b/>
          <w:sz w:val="24"/>
          <w:szCs w:val="24"/>
        </w:rPr>
        <w:t>5,088</w:t>
      </w:r>
      <w:r w:rsidRPr="00F13443">
        <w:rPr>
          <w:rFonts w:ascii="Times New Roman" w:eastAsia="Times New Roman" w:hAnsi="Times New Roman"/>
          <w:sz w:val="24"/>
          <w:szCs w:val="24"/>
        </w:rPr>
        <w:t xml:space="preserve"> млн. рублей (смета подготовлена, проводится экспертиза сметной стоимости)</w:t>
      </w:r>
      <w:r w:rsidR="004E060C" w:rsidRPr="00F13443">
        <w:rPr>
          <w:rFonts w:ascii="Times New Roman" w:eastAsia="Times New Roman" w:hAnsi="Times New Roman"/>
          <w:sz w:val="24"/>
          <w:szCs w:val="24"/>
        </w:rPr>
        <w:t>;</w:t>
      </w:r>
    </w:p>
    <w:p w:rsidR="006011CF" w:rsidRPr="00F13443" w:rsidRDefault="006011CF" w:rsidP="006011C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01F4" w:rsidRPr="00F13443" w:rsidRDefault="006011CF" w:rsidP="006011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В 2019 году  на содержание и </w:t>
      </w:r>
      <w:proofErr w:type="gramStart"/>
      <w:r w:rsidR="00F601F4" w:rsidRPr="00F13443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="00F601F4" w:rsidRPr="00F13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значениях </w:t>
      </w:r>
      <w:r w:rsidR="00F601F4" w:rsidRPr="00F13443">
        <w:rPr>
          <w:rFonts w:ascii="Times New Roman" w:hAnsi="Times New Roman" w:cs="Times New Roman"/>
          <w:sz w:val="24"/>
          <w:szCs w:val="24"/>
          <w:u w:val="single"/>
        </w:rPr>
        <w:t>в границах сельских поселений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="004E060C" w:rsidRPr="00F13443">
        <w:rPr>
          <w:rFonts w:ascii="Times New Roman" w:hAnsi="Times New Roman" w:cs="Times New Roman"/>
          <w:sz w:val="24"/>
          <w:szCs w:val="24"/>
        </w:rPr>
        <w:t>направлено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 – </w:t>
      </w:r>
      <w:r w:rsidR="00F601F4" w:rsidRPr="00F13443">
        <w:rPr>
          <w:rFonts w:ascii="Times New Roman" w:hAnsi="Times New Roman" w:cs="Times New Roman"/>
          <w:b/>
          <w:sz w:val="24"/>
          <w:szCs w:val="24"/>
        </w:rPr>
        <w:t xml:space="preserve">24,0 </w:t>
      </w:r>
      <w:r w:rsidR="00F601F4" w:rsidRPr="00F13443">
        <w:rPr>
          <w:rFonts w:ascii="Times New Roman" w:hAnsi="Times New Roman" w:cs="Times New Roman"/>
          <w:sz w:val="24"/>
          <w:szCs w:val="24"/>
        </w:rPr>
        <w:t>млн.  рублей, из них: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республиканского бюджета ЧР – </w:t>
      </w:r>
      <w:r w:rsidRPr="00F13443">
        <w:rPr>
          <w:rFonts w:ascii="Times New Roman" w:hAnsi="Times New Roman" w:cs="Times New Roman"/>
          <w:b/>
          <w:sz w:val="24"/>
          <w:szCs w:val="24"/>
        </w:rPr>
        <w:t>21,1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местного бюджета Моргаушского района – </w:t>
      </w:r>
      <w:r w:rsidRPr="00F13443">
        <w:rPr>
          <w:rFonts w:ascii="Times New Roman" w:hAnsi="Times New Roman" w:cs="Times New Roman"/>
          <w:b/>
          <w:sz w:val="24"/>
          <w:szCs w:val="24"/>
        </w:rPr>
        <w:t xml:space="preserve">2,9 </w:t>
      </w:r>
      <w:r w:rsidRPr="00F13443">
        <w:rPr>
          <w:rFonts w:ascii="Times New Roman" w:hAnsi="Times New Roman" w:cs="Times New Roman"/>
          <w:sz w:val="24"/>
          <w:szCs w:val="24"/>
        </w:rPr>
        <w:t>млн. рублей.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1F4" w:rsidRPr="00F13443" w:rsidRDefault="006011CF" w:rsidP="006011CF">
      <w:pPr>
        <w:pStyle w:val="a6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134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F601F4" w:rsidRPr="00F134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Выполнено:</w:t>
      </w:r>
    </w:p>
    <w:p w:rsidR="00F601F4" w:rsidRPr="00F13443" w:rsidRDefault="00F601F4" w:rsidP="00F601F4">
      <w:pPr>
        <w:pStyle w:val="a6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ремонт дорог в сельских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 </w:t>
      </w:r>
      <w:r w:rsidRPr="00F13443">
        <w:rPr>
          <w:rFonts w:ascii="Times New Roman" w:hAnsi="Times New Roman" w:cs="Times New Roman"/>
          <w:b/>
          <w:sz w:val="24"/>
          <w:szCs w:val="24"/>
        </w:rPr>
        <w:t>9,2</w:t>
      </w:r>
      <w:r w:rsidRPr="00F13443">
        <w:rPr>
          <w:rFonts w:ascii="Times New Roman" w:hAnsi="Times New Roman" w:cs="Times New Roman"/>
          <w:sz w:val="24"/>
          <w:szCs w:val="24"/>
        </w:rPr>
        <w:t xml:space="preserve"> км дорог;</w:t>
      </w:r>
    </w:p>
    <w:p w:rsidR="00F601F4" w:rsidRPr="00F13443" w:rsidRDefault="00495255" w:rsidP="00F601F4">
      <w:pPr>
        <w:pStyle w:val="a6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 работы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601F4" w:rsidRPr="00F13443"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а/д</w:t>
      </w:r>
      <w:r w:rsidR="00F601F4" w:rsidRPr="00F13443">
        <w:rPr>
          <w:rFonts w:ascii="Times New Roman" w:hAnsi="Times New Roman" w:cs="Times New Roman"/>
          <w:sz w:val="24"/>
          <w:szCs w:val="24"/>
        </w:rPr>
        <w:t>.</w:t>
      </w:r>
    </w:p>
    <w:p w:rsidR="00495255" w:rsidRDefault="00495255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В 2020 году  на содержание а/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значениях в границах сельских поселений предусмотрено – </w:t>
      </w:r>
      <w:r w:rsidR="0010386B">
        <w:rPr>
          <w:rFonts w:ascii="Times New Roman" w:hAnsi="Times New Roman" w:cs="Times New Roman"/>
          <w:b/>
          <w:sz w:val="24"/>
          <w:szCs w:val="24"/>
        </w:rPr>
        <w:t>6,4</w:t>
      </w:r>
      <w:r w:rsidRPr="00F1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млн.  рублей</w:t>
      </w:r>
      <w:proofErr w:type="gramStart"/>
      <w:r w:rsidR="0010386B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республиканского бюджета ЧР – </w:t>
      </w:r>
      <w:r w:rsidR="0010386B">
        <w:rPr>
          <w:rFonts w:ascii="Times New Roman" w:hAnsi="Times New Roman" w:cs="Times New Roman"/>
          <w:b/>
          <w:sz w:val="24"/>
          <w:szCs w:val="24"/>
        </w:rPr>
        <w:t xml:space="preserve">5,7 </w:t>
      </w:r>
      <w:r w:rsidRPr="00F13443">
        <w:rPr>
          <w:rFonts w:ascii="Times New Roman" w:hAnsi="Times New Roman" w:cs="Times New Roman"/>
          <w:sz w:val="24"/>
          <w:szCs w:val="24"/>
        </w:rPr>
        <w:t>млн. рублей;</w:t>
      </w:r>
    </w:p>
    <w:p w:rsidR="00F601F4" w:rsidRDefault="00F13443" w:rsidP="006011C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- местного бюджета Моргаушского района – </w:t>
      </w:r>
      <w:r w:rsidR="0010386B">
        <w:rPr>
          <w:rFonts w:ascii="Times New Roman" w:hAnsi="Times New Roman" w:cs="Times New Roman"/>
          <w:b/>
          <w:sz w:val="24"/>
          <w:szCs w:val="24"/>
        </w:rPr>
        <w:t>0,7</w:t>
      </w:r>
      <w:r w:rsidR="00F601F4" w:rsidRPr="00F1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F4" w:rsidRPr="00F13443">
        <w:rPr>
          <w:rFonts w:ascii="Times New Roman" w:hAnsi="Times New Roman" w:cs="Times New Roman"/>
          <w:sz w:val="24"/>
          <w:szCs w:val="24"/>
        </w:rPr>
        <w:t>млн. рублей.</w:t>
      </w:r>
    </w:p>
    <w:p w:rsidR="0010386B" w:rsidRDefault="0010386B" w:rsidP="0010386B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6B" w:rsidRDefault="0010386B" w:rsidP="006011C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Контракты </w:t>
      </w:r>
      <w:r w:rsidRPr="00F134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значениях в границах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заключены на </w:t>
      </w:r>
      <w:r w:rsidRPr="0010386B">
        <w:rPr>
          <w:rFonts w:ascii="Times New Roman" w:hAnsi="Times New Roman" w:cs="Times New Roman"/>
          <w:b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 млн. рублей, т.е. 100%.</w:t>
      </w:r>
    </w:p>
    <w:p w:rsidR="0010386B" w:rsidRPr="00F13443" w:rsidRDefault="0010386B" w:rsidP="006011CF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6B" w:rsidRPr="00F13443" w:rsidRDefault="0010386B" w:rsidP="001038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F13443">
        <w:rPr>
          <w:rFonts w:ascii="Times New Roman" w:hAnsi="Times New Roman" w:cs="Times New Roman"/>
          <w:sz w:val="24"/>
          <w:szCs w:val="24"/>
        </w:rPr>
        <w:t xml:space="preserve">В 2020 году  на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Pr="00F13443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значениях в границах сельских поселений предусмотрено – </w:t>
      </w:r>
      <w:r>
        <w:rPr>
          <w:rFonts w:ascii="Times New Roman" w:hAnsi="Times New Roman" w:cs="Times New Roman"/>
          <w:b/>
          <w:sz w:val="24"/>
          <w:szCs w:val="24"/>
        </w:rPr>
        <w:t>8,6</w:t>
      </w:r>
      <w:r w:rsidRPr="00F1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млн. 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10386B" w:rsidRPr="00F13443" w:rsidRDefault="0010386B" w:rsidP="0010386B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- республиканского бюджета ЧР – </w:t>
      </w:r>
      <w:r>
        <w:rPr>
          <w:rFonts w:ascii="Times New Roman" w:hAnsi="Times New Roman" w:cs="Times New Roman"/>
          <w:b/>
          <w:sz w:val="24"/>
          <w:szCs w:val="24"/>
        </w:rPr>
        <w:t xml:space="preserve">7,8 </w:t>
      </w:r>
      <w:r w:rsidRPr="00F13443">
        <w:rPr>
          <w:rFonts w:ascii="Times New Roman" w:hAnsi="Times New Roman" w:cs="Times New Roman"/>
          <w:sz w:val="24"/>
          <w:szCs w:val="24"/>
        </w:rPr>
        <w:t>млн. рублей;</w:t>
      </w:r>
    </w:p>
    <w:p w:rsidR="0010386B" w:rsidRDefault="0010386B" w:rsidP="0010386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3443">
        <w:rPr>
          <w:rFonts w:ascii="Times New Roman" w:hAnsi="Times New Roman" w:cs="Times New Roman"/>
          <w:sz w:val="24"/>
          <w:szCs w:val="24"/>
        </w:rPr>
        <w:t xml:space="preserve">- местного бюджета Моргаушского района – </w:t>
      </w:r>
      <w:r>
        <w:rPr>
          <w:rFonts w:ascii="Times New Roman" w:hAnsi="Times New Roman" w:cs="Times New Roman"/>
          <w:b/>
          <w:sz w:val="24"/>
          <w:szCs w:val="24"/>
        </w:rPr>
        <w:t>0,8</w:t>
      </w:r>
      <w:r w:rsidRPr="00F1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млн. рублей.</w:t>
      </w:r>
    </w:p>
    <w:p w:rsidR="0010386B" w:rsidRDefault="0010386B" w:rsidP="0010386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386B" w:rsidRDefault="0010386B" w:rsidP="0010386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настоящее время сельскими поселениями готовятся сметные документации для проведения торгов  по ремонту.</w:t>
      </w:r>
    </w:p>
    <w:p w:rsidR="00F601F4" w:rsidRPr="00F13443" w:rsidRDefault="00F601F4" w:rsidP="00F601F4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F4" w:rsidRPr="00F13443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проекта </w:t>
      </w:r>
      <w:r w:rsidRPr="00F13443">
        <w:rPr>
          <w:rFonts w:ascii="Times New Roman" w:hAnsi="Times New Roman" w:cs="Times New Roman"/>
          <w:sz w:val="24"/>
          <w:szCs w:val="24"/>
        </w:rPr>
        <w:t>«Дорожная сеть» и «Общесистемные меры развития дорожного хозяйства» национального проекта «Безопасные и качественные автомобильные дороги»</w:t>
      </w:r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приведено в нормативное состояние  9,4 км дорог в Моргаушском районе  на  </w:t>
      </w:r>
      <w:r w:rsidRPr="00F134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а/</w:t>
      </w:r>
      <w:proofErr w:type="spellStart"/>
      <w:r w:rsidRPr="00F134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</w:t>
      </w:r>
      <w:proofErr w:type="spellEnd"/>
      <w:r w:rsidRPr="00F134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«Изедеркино-Актай»</w:t>
      </w:r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(7,320 км), по </w:t>
      </w:r>
      <w:r w:rsidRPr="00F134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ул. Парковая</w:t>
      </w:r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Моргауши (0,410км), а/</w:t>
      </w:r>
      <w:proofErr w:type="spellStart"/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Сура-Лебедкино</w:t>
      </w:r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(1,693 км).</w:t>
      </w:r>
    </w:p>
    <w:p w:rsidR="00F601F4" w:rsidRPr="00F13443" w:rsidRDefault="006011CF" w:rsidP="0049525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F601F4" w:rsidRDefault="00F601F4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В 2020 г.-</w:t>
      </w:r>
      <w:r w:rsidR="004E060C" w:rsidRPr="00F13443">
        <w:rPr>
          <w:rFonts w:ascii="Times New Roman" w:hAnsi="Times New Roman" w:cs="Times New Roman"/>
          <w:sz w:val="24"/>
          <w:szCs w:val="24"/>
        </w:rPr>
        <w:t xml:space="preserve"> запланировано 4</w:t>
      </w:r>
      <w:r w:rsidRPr="00F13443">
        <w:rPr>
          <w:rFonts w:ascii="Times New Roman" w:hAnsi="Times New Roman" w:cs="Times New Roman"/>
          <w:sz w:val="24"/>
          <w:szCs w:val="24"/>
        </w:rPr>
        <w:t xml:space="preserve">,75 км ремонт покрытия проезжей части на </w:t>
      </w:r>
      <w:r w:rsidR="004E060C" w:rsidRPr="00F13443">
        <w:rPr>
          <w:rFonts w:ascii="Times New Roman" w:hAnsi="Times New Roman" w:cs="Times New Roman"/>
          <w:sz w:val="24"/>
          <w:szCs w:val="24"/>
        </w:rPr>
        <w:t>а/</w:t>
      </w:r>
      <w:proofErr w:type="spellStart"/>
      <w:r w:rsidR="004E060C" w:rsidRPr="00F13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Моргауши-Сура-Сюрла-Три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Волга-Кубасы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>»</w:t>
      </w:r>
      <w:r w:rsidR="004E060C" w:rsidRPr="00F13443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4E060C" w:rsidRPr="00F13443">
        <w:rPr>
          <w:rFonts w:ascii="Times New Roman" w:hAnsi="Times New Roman" w:cs="Times New Roman"/>
          <w:sz w:val="24"/>
          <w:szCs w:val="24"/>
        </w:rPr>
        <w:t>Чураккасы</w:t>
      </w:r>
      <w:proofErr w:type="spellEnd"/>
      <w:r w:rsidR="004E060C" w:rsidRPr="00F134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E060C" w:rsidRPr="00F13443">
        <w:rPr>
          <w:rFonts w:ascii="Times New Roman" w:hAnsi="Times New Roman" w:cs="Times New Roman"/>
          <w:sz w:val="24"/>
          <w:szCs w:val="24"/>
        </w:rPr>
        <w:t>Мемеккасы</w:t>
      </w:r>
      <w:proofErr w:type="spellEnd"/>
      <w:r w:rsidR="004E060C" w:rsidRPr="00F134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E060C" w:rsidRPr="00F13443">
        <w:rPr>
          <w:rFonts w:ascii="Times New Roman" w:hAnsi="Times New Roman" w:cs="Times New Roman"/>
          <w:sz w:val="24"/>
          <w:szCs w:val="24"/>
        </w:rPr>
        <w:t>Хундыкасы</w:t>
      </w:r>
      <w:proofErr w:type="spellEnd"/>
      <w:r w:rsidR="004E060C" w:rsidRPr="00F13443">
        <w:rPr>
          <w:rFonts w:ascii="Times New Roman" w:hAnsi="Times New Roman" w:cs="Times New Roman"/>
          <w:sz w:val="24"/>
          <w:szCs w:val="24"/>
        </w:rPr>
        <w:t xml:space="preserve">» </w:t>
      </w:r>
      <w:r w:rsidRPr="00F13443">
        <w:rPr>
          <w:rFonts w:ascii="Times New Roman" w:hAnsi="Times New Roman" w:cs="Times New Roman"/>
          <w:sz w:val="24"/>
          <w:szCs w:val="24"/>
        </w:rPr>
        <w:t xml:space="preserve"> - </w:t>
      </w:r>
      <w:r w:rsidR="004E060C" w:rsidRPr="00F13443">
        <w:rPr>
          <w:rFonts w:ascii="Times New Roman" w:hAnsi="Times New Roman" w:cs="Times New Roman"/>
          <w:b/>
          <w:sz w:val="24"/>
          <w:szCs w:val="24"/>
        </w:rPr>
        <w:t>38,5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10386B" w:rsidRPr="00F13443" w:rsidRDefault="0010386B" w:rsidP="00F601F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E1D">
        <w:rPr>
          <w:rFonts w:ascii="Times New Roman" w:hAnsi="Times New Roman" w:cs="Times New Roman"/>
          <w:sz w:val="24"/>
          <w:szCs w:val="24"/>
        </w:rPr>
        <w:t>23.03.2020 года проведены торги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13443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3443">
        <w:rPr>
          <w:rFonts w:ascii="Times New Roman" w:hAnsi="Times New Roman" w:cs="Times New Roman"/>
          <w:sz w:val="24"/>
          <w:szCs w:val="24"/>
        </w:rPr>
        <w:t xml:space="preserve"> покрытия проезжей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Волга-Кубасы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E1D">
        <w:rPr>
          <w:rFonts w:ascii="Times New Roman" w:hAnsi="Times New Roman" w:cs="Times New Roman"/>
          <w:sz w:val="24"/>
          <w:szCs w:val="24"/>
        </w:rPr>
        <w:t xml:space="preserve">По результатам аукциона определен подрядчик работ – ООО  «Дорожник» с суммой ремонта </w:t>
      </w:r>
      <w:r w:rsidR="00D34E1D" w:rsidRPr="00D34E1D">
        <w:rPr>
          <w:rFonts w:ascii="Times New Roman" w:hAnsi="Times New Roman" w:cs="Times New Roman"/>
          <w:b/>
          <w:sz w:val="24"/>
          <w:szCs w:val="24"/>
        </w:rPr>
        <w:t>10,6</w:t>
      </w:r>
      <w:r w:rsidR="00D34E1D">
        <w:rPr>
          <w:rFonts w:ascii="Times New Roman" w:hAnsi="Times New Roman" w:cs="Times New Roman"/>
          <w:sz w:val="24"/>
          <w:szCs w:val="24"/>
        </w:rPr>
        <w:t xml:space="preserve"> млн. рублей (экономия – 0,2 тыс. рублей).</w:t>
      </w:r>
    </w:p>
    <w:p w:rsidR="006011CF" w:rsidRPr="00F13443" w:rsidRDefault="004E060C" w:rsidP="004E06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01F4" w:rsidRPr="00F13443" w:rsidRDefault="006011CF" w:rsidP="004E060C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В 2019 году выполнено ремонт 1 двора  и 1 проезда </w:t>
      </w:r>
      <w:proofErr w:type="gramStart"/>
      <w:r w:rsidR="00F601F4" w:rsidRPr="00F134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двору в </w:t>
      </w:r>
      <w:r w:rsidR="00F601F4" w:rsidRPr="00F13443">
        <w:rPr>
          <w:rFonts w:ascii="Times New Roman" w:hAnsi="Times New Roman" w:cs="Times New Roman"/>
          <w:sz w:val="24"/>
          <w:szCs w:val="24"/>
          <w:u w:val="single"/>
        </w:rPr>
        <w:t xml:space="preserve">Ильинском сельском поселении 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601F4" w:rsidRPr="00F13443">
        <w:rPr>
          <w:rFonts w:ascii="Times New Roman" w:hAnsi="Times New Roman" w:cs="Times New Roman"/>
          <w:b/>
          <w:sz w:val="24"/>
          <w:szCs w:val="24"/>
        </w:rPr>
        <w:t>1,1</w:t>
      </w:r>
      <w:r w:rsidR="00F601F4" w:rsidRPr="00F13443">
        <w:rPr>
          <w:rFonts w:ascii="Times New Roman" w:hAnsi="Times New Roman" w:cs="Times New Roman"/>
          <w:sz w:val="24"/>
          <w:szCs w:val="24"/>
        </w:rPr>
        <w:t xml:space="preserve"> млн. рублей площадью 574 м</w:t>
      </w:r>
      <w:r w:rsidR="00F601F4" w:rsidRPr="00F134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01F4" w:rsidRPr="00F13443">
        <w:rPr>
          <w:rFonts w:ascii="Times New Roman" w:hAnsi="Times New Roman" w:cs="Times New Roman"/>
          <w:sz w:val="24"/>
          <w:szCs w:val="24"/>
        </w:rPr>
        <w:t>. Работы завершены 30 августа 2019 года.</w:t>
      </w:r>
    </w:p>
    <w:p w:rsidR="00F601F4" w:rsidRPr="00F13443" w:rsidRDefault="00F601F4" w:rsidP="00F601F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01F4" w:rsidRPr="00F13443" w:rsidRDefault="00F601F4" w:rsidP="00F601F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</w:t>
      </w:r>
      <w:r w:rsidR="006011CF"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="00F13443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 xml:space="preserve"> В 2020 году запланирован ремонт </w:t>
      </w:r>
      <w:r w:rsidR="00495255">
        <w:rPr>
          <w:rFonts w:ascii="Times New Roman" w:hAnsi="Times New Roman" w:cs="Times New Roman"/>
          <w:sz w:val="24"/>
          <w:szCs w:val="24"/>
        </w:rPr>
        <w:t xml:space="preserve">2 дворов </w:t>
      </w:r>
      <w:r w:rsidRPr="00F1344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Большесундырском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сельском поселении на сумму 1,0 млн. рублей.     </w:t>
      </w:r>
    </w:p>
    <w:p w:rsidR="004E060C" w:rsidRPr="00F13443" w:rsidRDefault="004E060C" w:rsidP="00F601F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F601F4" w:rsidRPr="00F13443" w:rsidRDefault="00F601F4" w:rsidP="004952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="006011CF"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 xml:space="preserve">   В 2019 году по программе инициативного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 реализовано 18 проектов  по ремонту грунтовых дорог  на сумму </w:t>
      </w:r>
      <w:r w:rsidRPr="00F13443">
        <w:rPr>
          <w:rFonts w:ascii="Times New Roman" w:hAnsi="Times New Roman" w:cs="Times New Roman"/>
          <w:b/>
          <w:sz w:val="24"/>
          <w:szCs w:val="24"/>
        </w:rPr>
        <w:t>18,1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495255">
        <w:rPr>
          <w:rFonts w:ascii="Times New Roman" w:hAnsi="Times New Roman" w:cs="Times New Roman"/>
          <w:sz w:val="24"/>
          <w:szCs w:val="24"/>
        </w:rPr>
        <w:t>.</w:t>
      </w:r>
    </w:p>
    <w:p w:rsidR="006011CF" w:rsidRPr="00F13443" w:rsidRDefault="006011CF" w:rsidP="00F1344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601F4" w:rsidRDefault="006011CF" w:rsidP="00F1344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1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F4" w:rsidRPr="00F13443">
        <w:rPr>
          <w:rFonts w:ascii="Times New Roman" w:hAnsi="Times New Roman" w:cs="Times New Roman"/>
          <w:sz w:val="24"/>
          <w:szCs w:val="24"/>
        </w:rPr>
        <w:t>В  2019 г. в рамках  муниципальной подпрограммы проведены мероприятия по «Обеспечению безопасного участия детей в дорожном движении»</w:t>
      </w:r>
      <w:r w:rsidR="00495255">
        <w:rPr>
          <w:rFonts w:ascii="Times New Roman" w:hAnsi="Times New Roman" w:cs="Times New Roman"/>
          <w:sz w:val="24"/>
          <w:szCs w:val="24"/>
        </w:rPr>
        <w:t xml:space="preserve"> на 250,00 тыс. рублей.</w:t>
      </w:r>
    </w:p>
    <w:p w:rsidR="00495255" w:rsidRPr="00F13443" w:rsidRDefault="00495255" w:rsidP="00F13443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1F4" w:rsidRPr="00F13443" w:rsidRDefault="00F601F4" w:rsidP="00F1344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86B">
        <w:rPr>
          <w:rFonts w:ascii="Times New Roman" w:hAnsi="Times New Roman" w:cs="Times New Roman"/>
          <w:sz w:val="24"/>
          <w:szCs w:val="24"/>
        </w:rPr>
        <w:t xml:space="preserve">    </w:t>
      </w:r>
      <w:r w:rsidRPr="00F13443">
        <w:rPr>
          <w:rFonts w:ascii="Times New Roman" w:hAnsi="Times New Roman" w:cs="Times New Roman"/>
          <w:sz w:val="24"/>
          <w:szCs w:val="24"/>
        </w:rPr>
        <w:t xml:space="preserve"> Муниципальная программа реализовывалась по следующим направлениям:</w:t>
      </w:r>
    </w:p>
    <w:p w:rsidR="00F601F4" w:rsidRPr="00F13443" w:rsidRDefault="00F601F4" w:rsidP="0010386B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-приобретение учебно-наглядной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пособии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для дошкольных образовательных учреждений Моргаушского района (дидактического материала, игры).</w:t>
      </w:r>
    </w:p>
    <w:p w:rsidR="00F601F4" w:rsidRPr="00F13443" w:rsidRDefault="00F601F4" w:rsidP="0010386B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-оснащение материально-технической базы общеобразовательных школ Моргаушского района (костюмы ЮИД).</w:t>
      </w:r>
    </w:p>
    <w:p w:rsidR="00F85E57" w:rsidRPr="00F13443" w:rsidRDefault="00F85E57" w:rsidP="00F601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F85E57" w:rsidP="00F85E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011CF" w:rsidRPr="00F134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443">
        <w:rPr>
          <w:rFonts w:ascii="Times New Roman" w:eastAsia="Times New Roman" w:hAnsi="Times New Roman" w:cs="Times New Roman"/>
          <w:sz w:val="24"/>
          <w:szCs w:val="24"/>
        </w:rPr>
        <w:t xml:space="preserve"> В целях своевременной подготовки автомобильных дорог местного значения и искусственных сооружений на них к эксплуатации в летний период, обеспечения беспрерывного и безопасного движения транспорта утвержден план соответствующих мероприятий на 2020 год: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 xml:space="preserve">очистка труб, водоотводных устройств мостов,  и </w:t>
      </w:r>
      <w:proofErr w:type="spellStart"/>
      <w:r w:rsidRPr="00F13443">
        <w:rPr>
          <w:rFonts w:ascii="Times New Roman" w:eastAsia="Times New Roman" w:hAnsi="Times New Roman"/>
          <w:sz w:val="24"/>
          <w:szCs w:val="24"/>
        </w:rPr>
        <w:t>водосбрасывающих</w:t>
      </w:r>
      <w:proofErr w:type="spellEnd"/>
      <w:r w:rsidRPr="00F13443">
        <w:rPr>
          <w:rFonts w:ascii="Times New Roman" w:eastAsia="Times New Roman" w:hAnsi="Times New Roman"/>
          <w:sz w:val="24"/>
          <w:szCs w:val="24"/>
        </w:rPr>
        <w:t xml:space="preserve"> лотков (до 1 апреля);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ликвидация мест застоя воды на проезжей части и обочинах, обеспечение водоотвода устройством углублений (март-апрель);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устранение недостатков в установке и внешнем виде дорожных знаков (до 1 мая);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очистка конструкций мостов от остатков противогололедных материалов (до 1 апреля);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lastRenderedPageBreak/>
        <w:t>замена сломанных, восстановление снятых на зимний период сигнальных столбиков и их побелка (покраска) (до 1 мая);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исправление бровок и откосов земляного полотна, устранение неровностей на обочинах, ремонт водоотводных устройств (до 1 мая);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вырубка сухих деревьев и кустарника в полосе отвода, в том числе ограничивающих пользователям автомобильных дорог видимость дорожных знаков (до 15 мая);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обновление разметки автодорог (до 01 июня);</w:t>
      </w:r>
    </w:p>
    <w:p w:rsidR="00F85E57" w:rsidRPr="00F13443" w:rsidRDefault="00F85E57" w:rsidP="00F85E5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3443">
        <w:rPr>
          <w:rFonts w:ascii="Times New Roman" w:eastAsia="Times New Roman" w:hAnsi="Times New Roman"/>
          <w:sz w:val="24"/>
          <w:szCs w:val="24"/>
        </w:rPr>
        <w:t>ремонт, очистка, покраска (побелка) барьерных ограждений (до 1 мая);</w:t>
      </w:r>
    </w:p>
    <w:p w:rsidR="004E060C" w:rsidRPr="00F13443" w:rsidRDefault="004E060C" w:rsidP="00F601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6FA3" w:rsidRPr="00F13443" w:rsidRDefault="008C6FA3" w:rsidP="004E06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85E57" w:rsidRPr="00F13443" w:rsidRDefault="00F85E57" w:rsidP="00F85E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2.1. Принять к сведению информацию первого заместителя главы администрации Моргаушского района – начальника отдела капитального строительства и общественной инфраструктуры Матросова А.Н.;</w:t>
      </w:r>
      <w:r w:rsidRPr="00F13443">
        <w:rPr>
          <w:rFonts w:ascii="Times New Roman" w:hAnsi="Times New Roman" w:cs="Times New Roman"/>
          <w:sz w:val="24"/>
          <w:szCs w:val="24"/>
        </w:rPr>
        <w:tab/>
      </w:r>
      <w:r w:rsidRPr="00F13443">
        <w:rPr>
          <w:rFonts w:ascii="Times New Roman" w:hAnsi="Times New Roman" w:cs="Times New Roman"/>
          <w:sz w:val="24"/>
          <w:szCs w:val="24"/>
        </w:rPr>
        <w:tab/>
      </w:r>
      <w:r w:rsidRPr="00F13443">
        <w:rPr>
          <w:rFonts w:ascii="Times New Roman" w:hAnsi="Times New Roman" w:cs="Times New Roman"/>
          <w:sz w:val="24"/>
          <w:szCs w:val="24"/>
        </w:rPr>
        <w:tab/>
      </w:r>
      <w:r w:rsidRPr="00F13443">
        <w:rPr>
          <w:rFonts w:ascii="Times New Roman" w:hAnsi="Times New Roman" w:cs="Times New Roman"/>
          <w:sz w:val="24"/>
          <w:szCs w:val="24"/>
        </w:rPr>
        <w:tab/>
      </w:r>
      <w:r w:rsidRPr="00F1344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85E57" w:rsidRPr="00F13443" w:rsidRDefault="00F85E57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2.2. Признать работу по содержанию автомобильных дорог общего пользования местного значения за 2019 год, как удовлетворительную;</w:t>
      </w:r>
    </w:p>
    <w:p w:rsidR="00F85E57" w:rsidRPr="00F13443" w:rsidRDefault="00F85E57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2.</w:t>
      </w:r>
      <w:r w:rsidR="006011CF" w:rsidRPr="00F1344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6011CF"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екомендовать отделу капитального строительства и общественной инфраструктуры администрации Моргаушского района Чувашской Республики и руководителям эксплуатирующих организаций по содержанию автомобильных дорог ООО «Стройка-21» и ООО «Проксис» при наступлении благоприятных условий организовать и в кратчайшие сроки завершить работы по ямочному ремонту;</w:t>
      </w:r>
    </w:p>
    <w:p w:rsidR="00F85E57" w:rsidRPr="00F13443" w:rsidRDefault="00F85E57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Срок исполнения:</w:t>
      </w:r>
      <w:r w:rsidR="006011CF" w:rsidRPr="00F13443">
        <w:rPr>
          <w:rFonts w:ascii="Times New Roman" w:hAnsi="Times New Roman" w:cs="Times New Roman"/>
          <w:sz w:val="24"/>
          <w:szCs w:val="24"/>
        </w:rPr>
        <w:t xml:space="preserve"> до 0</w:t>
      </w:r>
      <w:r w:rsidR="00495255">
        <w:rPr>
          <w:rFonts w:ascii="Times New Roman" w:hAnsi="Times New Roman" w:cs="Times New Roman"/>
          <w:sz w:val="24"/>
          <w:szCs w:val="24"/>
        </w:rPr>
        <w:t>9</w:t>
      </w:r>
      <w:r w:rsidR="006011CF" w:rsidRPr="00F13443">
        <w:rPr>
          <w:rFonts w:ascii="Times New Roman" w:hAnsi="Times New Roman" w:cs="Times New Roman"/>
          <w:sz w:val="24"/>
          <w:szCs w:val="24"/>
        </w:rPr>
        <w:t>.05</w:t>
      </w:r>
      <w:r w:rsidR="00C8110F">
        <w:rPr>
          <w:rFonts w:ascii="Times New Roman" w:hAnsi="Times New Roman" w:cs="Times New Roman"/>
          <w:sz w:val="24"/>
          <w:szCs w:val="24"/>
        </w:rPr>
        <w:t>.2020</w:t>
      </w:r>
      <w:r w:rsidRPr="00F13443">
        <w:rPr>
          <w:rFonts w:ascii="Times New Roman" w:hAnsi="Times New Roman" w:cs="Times New Roman"/>
          <w:sz w:val="24"/>
          <w:szCs w:val="24"/>
        </w:rPr>
        <w:t>г.;</w:t>
      </w:r>
    </w:p>
    <w:p w:rsidR="00F85E57" w:rsidRPr="00F13443" w:rsidRDefault="00F85E57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2.4. Завершить нанесение горизонтальной дорожной разметки;</w:t>
      </w:r>
    </w:p>
    <w:p w:rsidR="00F85E57" w:rsidRPr="00F13443" w:rsidRDefault="00C8110F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01.06.2020</w:t>
      </w:r>
      <w:r w:rsidR="00F85E57" w:rsidRPr="00F13443">
        <w:rPr>
          <w:rFonts w:ascii="Times New Roman" w:hAnsi="Times New Roman" w:cs="Times New Roman"/>
          <w:sz w:val="24"/>
          <w:szCs w:val="24"/>
        </w:rPr>
        <w:t>г</w:t>
      </w:r>
    </w:p>
    <w:p w:rsidR="006D2506" w:rsidRPr="00F13443" w:rsidRDefault="006D2506" w:rsidP="006D2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2.5 Обслуживающим дорожным организациям и главам поселений предоставить в ОГИБДД информацию о заключенных договорах по нанесению разметки со сроками исполнения, лицами ответственными за нанесение дорожной разметки.</w:t>
      </w:r>
    </w:p>
    <w:p w:rsidR="006D2506" w:rsidRPr="00F13443" w:rsidRDefault="006D2506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Срок исполнения:  до 30 апреля 2020 года.</w:t>
      </w:r>
    </w:p>
    <w:p w:rsidR="00F85E57" w:rsidRPr="00F13443" w:rsidRDefault="00F85E57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443">
        <w:rPr>
          <w:rFonts w:ascii="Times New Roman" w:hAnsi="Times New Roman" w:cs="Times New Roman"/>
          <w:sz w:val="24"/>
          <w:szCs w:val="24"/>
        </w:rPr>
        <w:t>2.</w:t>
      </w:r>
      <w:r w:rsidR="006D2506" w:rsidRPr="00F13443">
        <w:rPr>
          <w:rFonts w:ascii="Times New Roman" w:hAnsi="Times New Roman" w:cs="Times New Roman"/>
          <w:sz w:val="24"/>
          <w:szCs w:val="24"/>
        </w:rPr>
        <w:t>6</w:t>
      </w:r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="00C8110F">
        <w:rPr>
          <w:rFonts w:ascii="Times New Roman" w:hAnsi="Times New Roman" w:cs="Times New Roman"/>
          <w:sz w:val="24"/>
          <w:szCs w:val="24"/>
        </w:rPr>
        <w:t>Согласно протокола совещания у заместителя Председателя Правительства Российской Федерации М.Ш. Хуснуллина от 16 марта 2020 года №МХ-П16-23пр и рекомендации Министерства транспорта и дорожного хозяйства Чувашской Республики</w:t>
      </w:r>
      <w:r w:rsidR="0010386B">
        <w:rPr>
          <w:rFonts w:ascii="Times New Roman" w:hAnsi="Times New Roman" w:cs="Times New Roman"/>
          <w:sz w:val="24"/>
          <w:szCs w:val="24"/>
        </w:rPr>
        <w:t xml:space="preserve"> от 20.03.2020 года №04/07-1704</w:t>
      </w:r>
      <w:r w:rsidR="00C8110F">
        <w:rPr>
          <w:rFonts w:ascii="Times New Roman" w:hAnsi="Times New Roman" w:cs="Times New Roman"/>
          <w:sz w:val="24"/>
          <w:szCs w:val="24"/>
        </w:rPr>
        <w:t xml:space="preserve"> принято решение о неприменении на весенний период 2020 года временного ограничения движения по автомобильным дорогам местного значения Моргаушского района</w:t>
      </w:r>
      <w:r w:rsidR="0010386B">
        <w:rPr>
          <w:rFonts w:ascii="Times New Roman" w:hAnsi="Times New Roman" w:cs="Times New Roman"/>
          <w:sz w:val="24"/>
          <w:szCs w:val="24"/>
        </w:rPr>
        <w:t xml:space="preserve"> </w:t>
      </w:r>
      <w:r w:rsidR="00C8110F">
        <w:rPr>
          <w:rFonts w:ascii="Times New Roman" w:hAnsi="Times New Roman" w:cs="Times New Roman"/>
          <w:sz w:val="24"/>
          <w:szCs w:val="24"/>
        </w:rPr>
        <w:t xml:space="preserve"> с </w:t>
      </w:r>
      <w:r w:rsidR="0010386B">
        <w:rPr>
          <w:rFonts w:ascii="Times New Roman" w:hAnsi="Times New Roman" w:cs="Times New Roman"/>
          <w:sz w:val="24"/>
          <w:szCs w:val="24"/>
        </w:rPr>
        <w:t xml:space="preserve"> </w:t>
      </w:r>
      <w:r w:rsidR="00C8110F">
        <w:rPr>
          <w:rFonts w:ascii="Times New Roman" w:hAnsi="Times New Roman" w:cs="Times New Roman"/>
          <w:sz w:val="24"/>
          <w:szCs w:val="24"/>
        </w:rPr>
        <w:t>нагрузкой на ось, превышающей предельного значения.</w:t>
      </w:r>
      <w:proofErr w:type="gramEnd"/>
    </w:p>
    <w:p w:rsidR="00F85E57" w:rsidRDefault="00F85E57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2.</w:t>
      </w:r>
      <w:r w:rsidR="006D2506" w:rsidRPr="00F13443">
        <w:rPr>
          <w:rFonts w:ascii="Times New Roman" w:hAnsi="Times New Roman" w:cs="Times New Roman"/>
          <w:sz w:val="24"/>
          <w:szCs w:val="24"/>
        </w:rPr>
        <w:t>7</w:t>
      </w:r>
      <w:r w:rsidRPr="00F13443">
        <w:rPr>
          <w:rFonts w:ascii="Times New Roman" w:hAnsi="Times New Roman" w:cs="Times New Roman"/>
          <w:sz w:val="24"/>
          <w:szCs w:val="24"/>
        </w:rPr>
        <w:t>. Обеспечить проведение дополнительных мероприятий по уборке мусора с полос отвода автодорог эксплуатирующим организациям и сельским поселениям;</w:t>
      </w:r>
    </w:p>
    <w:p w:rsidR="00495255" w:rsidRDefault="00495255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актуализацию проектов организации дорожного движения автомобильных дорог Моргаушского района Чувашской Республики.</w:t>
      </w:r>
    </w:p>
    <w:p w:rsidR="00495255" w:rsidRPr="00F13443" w:rsidRDefault="00495255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2020 год.</w:t>
      </w:r>
    </w:p>
    <w:p w:rsidR="00F85E57" w:rsidRPr="00F13443" w:rsidRDefault="00F85E57" w:rsidP="00F8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D2506" w:rsidRPr="00F13443">
        <w:rPr>
          <w:rFonts w:ascii="Times New Roman" w:hAnsi="Times New Roman" w:cs="Times New Roman"/>
          <w:sz w:val="24"/>
          <w:szCs w:val="24"/>
        </w:rPr>
        <w:t>.8</w:t>
      </w:r>
      <w:proofErr w:type="gramStart"/>
      <w:r w:rsidR="00F13443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рименять санкции к недобросовестным подрядчикам, не обеспечивающих удовлетворительное содержание автодорог;</w:t>
      </w:r>
    </w:p>
    <w:p w:rsidR="00F85E57" w:rsidRPr="00F13443" w:rsidRDefault="00F85E57" w:rsidP="006011C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Срок исполнения: постоянно</w:t>
      </w:r>
    </w:p>
    <w:p w:rsidR="00F13443" w:rsidRPr="00495255" w:rsidRDefault="0098547C" w:rsidP="00F13443">
      <w:pPr>
        <w:pStyle w:val="a3"/>
        <w:numPr>
          <w:ilvl w:val="0"/>
          <w:numId w:val="16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hAnsi="Times New Roman"/>
          <w:b/>
          <w:sz w:val="24"/>
          <w:szCs w:val="24"/>
        </w:rPr>
        <w:t>Об итогах проведения годового технического осмотра транспортных средств, тракторов.</w:t>
      </w:r>
    </w:p>
    <w:p w:rsidR="00495255" w:rsidRPr="00F13443" w:rsidRDefault="00495255" w:rsidP="00495255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5E57" w:rsidRPr="00F13443" w:rsidRDefault="00F85E57" w:rsidP="00F13443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3443">
        <w:rPr>
          <w:rFonts w:ascii="Times New Roman" w:hAnsi="Times New Roman"/>
          <w:b/>
          <w:sz w:val="24"/>
          <w:szCs w:val="24"/>
        </w:rPr>
        <w:t>Информирует</w:t>
      </w:r>
      <w:r w:rsidR="006D2506" w:rsidRPr="00F13443">
        <w:rPr>
          <w:rFonts w:ascii="Times New Roman" w:hAnsi="Times New Roman"/>
          <w:b/>
          <w:sz w:val="24"/>
          <w:szCs w:val="24"/>
        </w:rPr>
        <w:t xml:space="preserve">: </w:t>
      </w:r>
      <w:r w:rsidRPr="00F13443">
        <w:rPr>
          <w:rFonts w:ascii="Times New Roman" w:hAnsi="Times New Roman"/>
          <w:b/>
          <w:sz w:val="24"/>
          <w:szCs w:val="24"/>
        </w:rPr>
        <w:t xml:space="preserve"> </w:t>
      </w:r>
      <w:r w:rsidR="00F13443">
        <w:rPr>
          <w:rFonts w:ascii="Times New Roman" w:hAnsi="Times New Roman"/>
          <w:sz w:val="24"/>
          <w:szCs w:val="24"/>
        </w:rPr>
        <w:t>по третьему</w:t>
      </w:r>
      <w:r w:rsidRPr="00F13443">
        <w:rPr>
          <w:rFonts w:ascii="Times New Roman" w:hAnsi="Times New Roman"/>
          <w:sz w:val="24"/>
          <w:szCs w:val="24"/>
        </w:rPr>
        <w:t xml:space="preserve"> вопросу</w:t>
      </w:r>
      <w:r w:rsidR="006D2506" w:rsidRPr="00F13443">
        <w:rPr>
          <w:rFonts w:ascii="Times New Roman" w:hAnsi="Times New Roman"/>
          <w:sz w:val="24"/>
          <w:szCs w:val="24"/>
        </w:rPr>
        <w:t xml:space="preserve"> </w:t>
      </w:r>
      <w:r w:rsidRPr="00F13443">
        <w:rPr>
          <w:rFonts w:ascii="Times New Roman" w:hAnsi="Times New Roman"/>
          <w:sz w:val="24"/>
          <w:szCs w:val="24"/>
        </w:rPr>
        <w:t>Николаев С.А.</w:t>
      </w:r>
      <w:r w:rsidRPr="00F13443">
        <w:rPr>
          <w:rFonts w:ascii="Times New Roman" w:hAnsi="Times New Roman"/>
          <w:b/>
          <w:sz w:val="24"/>
          <w:szCs w:val="24"/>
        </w:rPr>
        <w:t xml:space="preserve"> -</w:t>
      </w:r>
      <w:r w:rsidRPr="00F13443">
        <w:rPr>
          <w:rFonts w:ascii="Times New Roman" w:hAnsi="Times New Roman"/>
          <w:sz w:val="24"/>
          <w:szCs w:val="24"/>
        </w:rPr>
        <w:t xml:space="preserve"> государственный инспектор по надзору за техническим состоянием самоходных машин и других видов техники Моргаушского района Гостехнадзор Чувашской Республики.</w:t>
      </w:r>
      <w:r w:rsidR="006011CF" w:rsidRPr="00F13443">
        <w:rPr>
          <w:rFonts w:ascii="Times New Roman" w:hAnsi="Times New Roman"/>
          <w:sz w:val="24"/>
          <w:szCs w:val="24"/>
        </w:rPr>
        <w:t xml:space="preserve"> </w:t>
      </w:r>
    </w:p>
    <w:p w:rsidR="006011CF" w:rsidRPr="00F13443" w:rsidRDefault="006011CF" w:rsidP="00601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F85E57" w:rsidP="00F85E57">
      <w:pPr>
        <w:pStyle w:val="a6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В государственной инспекции Моргаушского района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Чувашской Республики по состоянию на 01.01.2020 зарегистрировано 1309 ед. поднадзорной техники. Из них по категориям собственников: В АПК - 330 ед. (25,2 %) от общего числа зарегистрированной техники, 23 ед. (1,8 %) на  прочих предприятиях, и самое большее количество – 73 % (956 ед.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за физическими лицами.</w:t>
      </w:r>
    </w:p>
    <w:p w:rsidR="00F85E57" w:rsidRPr="00F13443" w:rsidRDefault="00F85E57" w:rsidP="00F85E57">
      <w:pPr>
        <w:pStyle w:val="a6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F85E57" w:rsidP="00F85E57">
      <w:pPr>
        <w:pStyle w:val="a6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В сравнении с аналогичным периодом прошлого года, т. е. за год общее количество зарегистрированной техники увеличилось на 20 ед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или 1,55 %). В АПК по итогам года количество техники уменьшилось на 34 ед., (9,3%), в частном секторе увеличилось на 55 ед. (6,1 %), на других предприятиях и организациях уменьшение - на 1 ед. (4,2 %).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F85E57" w:rsidP="00F1344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3443">
        <w:rPr>
          <w:rFonts w:ascii="Times New Roman" w:hAnsi="Times New Roman" w:cs="Times New Roman"/>
          <w:sz w:val="24"/>
          <w:szCs w:val="24"/>
          <w:u w:val="single"/>
        </w:rPr>
        <w:t>На сегодняшний день</w:t>
      </w:r>
    </w:p>
    <w:p w:rsidR="006011CF" w:rsidRPr="00F13443" w:rsidRDefault="006011CF" w:rsidP="006011C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                 Всего                 АПК        %         Частный сектор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    %         П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рочие        %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Тракторы              849                  174          20,5               669                78,8           6            0,7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Прицепы               287                    94          32,7               188                65,5             5            1,7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ДСТ                        76                     9           11,8                60                79,0           7            9,2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>/у                           55                    36           65,5                19                34,5            -                -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к/у                           11                   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          100                 -                      -              -                -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прочие сам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4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   31                      6           19,3                20                64,5            5          16,1           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6011CF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5E57" w:rsidRPr="00F13443">
        <w:rPr>
          <w:rFonts w:ascii="Times New Roman" w:hAnsi="Times New Roman" w:cs="Times New Roman"/>
          <w:sz w:val="24"/>
          <w:szCs w:val="24"/>
        </w:rPr>
        <w:t xml:space="preserve">Таким образом,  20,5% </w:t>
      </w:r>
      <w:proofErr w:type="gramStart"/>
      <w:r w:rsidR="00F85E57" w:rsidRPr="00F13443">
        <w:rPr>
          <w:rFonts w:ascii="Times New Roman" w:hAnsi="Times New Roman" w:cs="Times New Roman"/>
          <w:sz w:val="24"/>
          <w:szCs w:val="24"/>
        </w:rPr>
        <w:t>тракторов</w:t>
      </w:r>
      <w:proofErr w:type="gram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от всего количества зарегистрированных  находится на предприятиях АПК, в частном секторе – 78,8%, около 0,7% - в прочих предприятиях и организациях, т. е. количество тракторов в частном секторе больше в АПК в 3,8  раза.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E57" w:rsidRPr="00F13443" w:rsidRDefault="006011CF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5E57" w:rsidRPr="00F13443">
        <w:rPr>
          <w:rFonts w:ascii="Times New Roman" w:hAnsi="Times New Roman" w:cs="Times New Roman"/>
          <w:sz w:val="24"/>
          <w:szCs w:val="24"/>
        </w:rPr>
        <w:t xml:space="preserve">Анализируя техническое состояние техники по данным проведения технического осмотра, в отчетном 2019 году владельцами всех форм собственности к ежегодному обязательному техническому осмотру представлено 618 ед. (в 2018 году- 583 ед.) и прошло  618 ед. техники, что  составляет   47, 2%  ( для сравнения 2018 год - 583 </w:t>
      </w:r>
      <w:proofErr w:type="spellStart"/>
      <w:proofErr w:type="gramStart"/>
      <w:r w:rsidR="00F85E57" w:rsidRPr="00F1344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-  45,0%)  от всего количества зарегистрированной в инспекции техники,  т. е   увеличение на 2,2 % по сравнению с аналитическим периодом 2018 года. ( для сравнени</w:t>
      </w:r>
      <w:proofErr w:type="gramStart"/>
      <w:r w:rsidR="00F85E57" w:rsidRPr="00F134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по республике процент прохождения составляет -  около 54%)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57" w:rsidRPr="00F13443" w:rsidRDefault="006011CF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</w:t>
      </w:r>
      <w:r w:rsidR="00F13443">
        <w:rPr>
          <w:rFonts w:ascii="Times New Roman" w:hAnsi="Times New Roman" w:cs="Times New Roman"/>
          <w:sz w:val="24"/>
          <w:szCs w:val="24"/>
        </w:rPr>
        <w:t xml:space="preserve"> </w:t>
      </w:r>
      <w:r w:rsidR="00F85E57" w:rsidRPr="00F13443">
        <w:rPr>
          <w:rFonts w:ascii="Times New Roman" w:hAnsi="Times New Roman" w:cs="Times New Roman"/>
          <w:sz w:val="24"/>
          <w:szCs w:val="24"/>
        </w:rPr>
        <w:t xml:space="preserve">В АПК  процент прохождения технического осмотра составил 48,8%  (для сравнения в 2018 году - ТО прошло всего - 45,9%), некоторое увеличение в АПК на 2,9 %.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13443">
        <w:rPr>
          <w:rFonts w:ascii="Times New Roman" w:hAnsi="Times New Roman" w:cs="Times New Roman"/>
          <w:sz w:val="24"/>
          <w:szCs w:val="24"/>
        </w:rPr>
        <w:t xml:space="preserve"> </w:t>
      </w:r>
      <w:r w:rsidR="006011CF" w:rsidRPr="00F13443">
        <w:rPr>
          <w:rFonts w:ascii="Times New Roman" w:hAnsi="Times New Roman" w:cs="Times New Roman"/>
          <w:sz w:val="24"/>
          <w:szCs w:val="24"/>
        </w:rPr>
        <w:t xml:space="preserve"> </w:t>
      </w:r>
      <w:r w:rsidRPr="00F13443">
        <w:rPr>
          <w:rFonts w:ascii="Times New Roman" w:hAnsi="Times New Roman" w:cs="Times New Roman"/>
          <w:sz w:val="24"/>
          <w:szCs w:val="24"/>
        </w:rPr>
        <w:t xml:space="preserve">По сельскохозяйственным предприятиям: На таких предприятиях как СХПК "Передовик"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где вся техника арестована приставами), так же  ООО АПФ "Колос", ООО "АФ им. Мичурина", ООО "ВТМ",  ООО "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Агросоюз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Картофель", а так же КФХ Журавлев С. В., Иванов А. Н.,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Трепнев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А. А. и некоторые другие ни одна техника не была  представлена к техосмотру.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Так же надо отметить, низкие проценты техосмотра имеют хозяйства "Ударник"-  7%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всего 5 ед.  техники из 71 ед. зарегистрированных прошли  ТО,  ООО "АФ "Путь Ильича" - всего 10 ед. из 22 ед. (45%).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6011CF" w:rsidP="006011C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E57" w:rsidRPr="00F13443">
        <w:rPr>
          <w:rFonts w:ascii="Times New Roman" w:hAnsi="Times New Roman" w:cs="Times New Roman"/>
          <w:sz w:val="24"/>
          <w:szCs w:val="24"/>
        </w:rPr>
        <w:t>В большинстве названных хозяйств много зарегистрированной техники не используется по причине нехватки и большой текучести механизаторских кадров и специалистов, отвечающих за безопасную эксплуатацию сельскохозяйственной техники - в конечном итоге  влияет на процент прохождения технического осмотра.</w:t>
      </w:r>
    </w:p>
    <w:p w:rsidR="00F85E57" w:rsidRPr="00F13443" w:rsidRDefault="00F85E57" w:rsidP="00F85E57">
      <w:pPr>
        <w:pStyle w:val="a6"/>
        <w:spacing w:line="276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6011CF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E57" w:rsidRPr="00F13443">
        <w:rPr>
          <w:rFonts w:ascii="Times New Roman" w:hAnsi="Times New Roman" w:cs="Times New Roman"/>
          <w:sz w:val="24"/>
          <w:szCs w:val="24"/>
        </w:rPr>
        <w:t>Так же к основным причинам низкого процента готовности  техники на сельхозпредприятиях нужно отнести такой факт, как   предельный физический износ техники и старая неиспользуемая техника   не снимается с учета, а также во многих хозяйствах  не организован ремонт техники в осеннее - зимнее время года.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6011CF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E57" w:rsidRPr="00F13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E57" w:rsidRPr="00F13443">
        <w:rPr>
          <w:rFonts w:ascii="Times New Roman" w:hAnsi="Times New Roman" w:cs="Times New Roman"/>
          <w:sz w:val="24"/>
          <w:szCs w:val="24"/>
        </w:rPr>
        <w:t>Не представленная к ТО техника простаивает по причине отсутствия механизаторов, как правило - нет хозяина на тракторе или на любой другой технике - его начинают потихоньку "раздевать".</w:t>
      </w:r>
      <w:proofErr w:type="gram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Поэтому предельно физически изношенную, не отвечающую требованиям Правил безопасной эксплуатации и неиспользуемую технику необходимо снять с учета, привести в соответствие, В районе есть положительные примеры, где каждый год 100% - </w:t>
      </w:r>
      <w:proofErr w:type="spellStart"/>
      <w:r w:rsidR="00F85E57" w:rsidRPr="00F13443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прохождение технического осмотра - им. Е. Е. Андреева</w:t>
      </w:r>
      <w:proofErr w:type="gramStart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"Восток", ПФ "Моргаушская" и некоторые другие.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Еще нужно добавить такой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субьективный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фактор, как не представление машин на техосмотр, под предлогом, главное бы работала, т. е. нарушение владельцами машин требований нормативно-правовых актов и игнорирование требованиями правил безопасной эксплуатации сельскохозяйственной техники, что может привести к самому страшному - травматизму и гибели людей. По статистике в 2019 году в республике зарегистрировано 13 несчастных случаев при эксплуатации поднадзорной техники, из них  5  - летальный исход, в т. ч. в Моргаушском районе в частном секторе в д.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Вомбакасы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был допущен несчастный  случай со смертельным исходом, связанный с поднадзорной техникой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А сколько незарегистрированных случаев - никто не знает).            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В  частном секторе также наблюдается увеличение этого показателя по отношению к 2018 году на 1,1% (прошло всего 451 ед. из 956 ед.- составляет 47,2 %).  (АППГ было -46,1 %).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</w:t>
      </w:r>
      <w:r w:rsidR="006011CF" w:rsidRPr="00F13443">
        <w:rPr>
          <w:rFonts w:ascii="Times New Roman" w:hAnsi="Times New Roman" w:cs="Times New Roman"/>
          <w:sz w:val="24"/>
          <w:szCs w:val="24"/>
        </w:rPr>
        <w:t xml:space="preserve">   </w:t>
      </w:r>
      <w:r w:rsidRPr="00F13443">
        <w:rPr>
          <w:rFonts w:ascii="Times New Roman" w:hAnsi="Times New Roman" w:cs="Times New Roman"/>
          <w:sz w:val="24"/>
          <w:szCs w:val="24"/>
        </w:rPr>
        <w:t xml:space="preserve">Если проанализировать прохождение технического осмотра тракторов, самоходных машин и прицепов к ним у физических лиц  по сельским поселениям, то меньше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% ТО  допущены в следующих поселениях: Б.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Сундырское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- 35 %, Юнгинское - 36 %,  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- 39 %, Москакасинское - 40 %, Чуманкасинское - 42 %,  Сятракасинское - 43 %, Моргаушское - 45 % , Ярабайкасинское - 47 %.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В отношении частников -  необходимо регулярно проводить рейды совместно с работниками ОМВД и ОГИБДД  по сельским поселениям, а так же по возможности постоянно организовать выезды старших государственных инспекторов районов во взаимопроверках  на </w:t>
      </w:r>
      <w:r w:rsidRPr="00F13443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территориях вышеуказанных сельских поселений, особенно во время проведения профилактических мероприятий "Частник",  "Трактор", "Снегоход"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5E57" w:rsidRPr="00F13443" w:rsidRDefault="006011CF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13.11.2013 г. № 1013 «О  проведении ежегодного технического осмотра тракторов, самоходных дорожно-строительных и иных машин и прицепов к ним, зарегистрированных органами государственного надзора за техническим состоянием самоходных машин и других видов техники в Российской Федерации», планом работы </w:t>
      </w:r>
      <w:proofErr w:type="spellStart"/>
      <w:r w:rsidR="00F85E57" w:rsidRPr="00F1344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Чувашии на 2020 год, приказом </w:t>
      </w:r>
      <w:proofErr w:type="spellStart"/>
      <w:r w:rsidR="00F85E57" w:rsidRPr="00F1344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Чувашии № 3-ОД от 07.02.2019 года   во всех организациях и предприятиях</w:t>
      </w:r>
      <w:proofErr w:type="gramEnd"/>
      <w:r w:rsidR="00F85E57" w:rsidRPr="00F13443">
        <w:rPr>
          <w:rFonts w:ascii="Times New Roman" w:hAnsi="Times New Roman" w:cs="Times New Roman"/>
          <w:sz w:val="24"/>
          <w:szCs w:val="24"/>
        </w:rPr>
        <w:t xml:space="preserve"> Чувашской Республики независимо от форм собственности, а также у индивидуальных владельцев, в текущем году, как и в прошлые годы проводится  ежегодный,  обязательный технический осмотр самоходных машин и прицепов к ним, с небольшими изменениями: с осени прошлого года полиса ОСАГО  на самоходные машины будут выдаваться только по результатам  проведения технического осмотра той или иной машины. ( сперва - техосмотр, потом </w:t>
      </w:r>
      <w:proofErr w:type="gramStart"/>
      <w:r w:rsidR="00F85E57" w:rsidRPr="00F1344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F85E57" w:rsidRPr="00F13443">
        <w:rPr>
          <w:rFonts w:ascii="Times New Roman" w:hAnsi="Times New Roman" w:cs="Times New Roman"/>
          <w:sz w:val="24"/>
          <w:szCs w:val="24"/>
        </w:rPr>
        <w:t>олис ОСАГО, было - наоборот).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задачей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которого является проверка соответствия технического состояния машин требованиям безопасности для жизни и здоровья людей, имущества и окружающей среды, установленным стандартами, Правилами дорожного движения, инструкциями по эксплуатации машин и другими нормативными документами и документацией.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Государственной инспекцией Моргаушского района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Чувашской Республики проделаны определенные  мероприятия по организованной  подготовке и проведению технического осмотра. Инспекцией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разработан график проведения ежегодного обязательного технического осмотра  самоходных машин и прицепов к ним владельцев всех форм собственности  и доведен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до владельцев, т. е. владельцы техники были проинформированы как через СМИ, сайты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Чувашии и  района. Согласно  графика технический осмотр  самоходных машин и прицепов к ним владельцев всех форм собственности начинается организованно  и проводится по сельским  поселениям с 1 апреля, т. е. владельцам техники всех форм собственности каждого сельского поселения для представления техники 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ТО отводится конкретный день.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Для машин сезонного пользования, таких как  самоходная кормоуборочная техника, зерноуборочные комбайны, графики будут 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>разработаны и доведены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таким же образом ближе к началу сезонных полевых работ.    </w:t>
      </w:r>
    </w:p>
    <w:p w:rsidR="00F85E57" w:rsidRPr="00F13443" w:rsidRDefault="00F85E57" w:rsidP="00F85E5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 С нашей стороны к собственникам машин предъявляются жесткие требования по обеспечению безопасности для жизни, здоровья людей, сохранности имущества и охраны окружающей среды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 соблюдения ими сроков представления машин на технический осмотр . </w:t>
      </w:r>
    </w:p>
    <w:p w:rsidR="00F85E57" w:rsidRPr="00F13443" w:rsidRDefault="00F85E57" w:rsidP="00F1344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 xml:space="preserve">           Соблюдение законодательства об охране труда - гарантия успешного, продуктивного и безопасного труда.            </w:t>
      </w:r>
    </w:p>
    <w:p w:rsidR="0098547C" w:rsidRPr="00F13443" w:rsidRDefault="00460F98" w:rsidP="006D25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6600F" w:rsidRPr="00F13443" w:rsidRDefault="00B6600F" w:rsidP="00B660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 xml:space="preserve">ринять к сведению </w:t>
      </w:r>
      <w:r w:rsidR="006011CF" w:rsidRPr="00F1344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13443">
        <w:rPr>
          <w:rFonts w:ascii="Times New Roman" w:hAnsi="Times New Roman" w:cs="Times New Roman"/>
          <w:sz w:val="24"/>
          <w:szCs w:val="24"/>
        </w:rPr>
        <w:t xml:space="preserve">государственного инспектора по надзору за техническим состоянием самоходных машин и других видов техники Моргаушского района </w:t>
      </w:r>
      <w:proofErr w:type="spellStart"/>
      <w:r w:rsidRPr="00F13443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F13443">
        <w:rPr>
          <w:rFonts w:ascii="Times New Roman" w:hAnsi="Times New Roman" w:cs="Times New Roman"/>
          <w:sz w:val="24"/>
          <w:szCs w:val="24"/>
        </w:rPr>
        <w:t xml:space="preserve"> Чувашской Республики Николаева С.А.</w:t>
      </w:r>
    </w:p>
    <w:p w:rsidR="00B6600F" w:rsidRPr="00F13443" w:rsidRDefault="00B6600F" w:rsidP="00B660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ризнать работу по проведению годового технического осмотра транспортных средств, тракторов и других самоходных машин, и прицепов к ним, как удовлетворительную.</w:t>
      </w:r>
    </w:p>
    <w:p w:rsidR="00B6600F" w:rsidRPr="00F13443" w:rsidRDefault="006011CF" w:rsidP="00B660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lastRenderedPageBreak/>
        <w:t>3.3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о 25.04.2020</w:t>
      </w:r>
      <w:r w:rsidR="00B6600F" w:rsidRPr="00F13443">
        <w:rPr>
          <w:rFonts w:ascii="Times New Roman" w:hAnsi="Times New Roman" w:cs="Times New Roman"/>
          <w:sz w:val="24"/>
          <w:szCs w:val="24"/>
        </w:rPr>
        <w:t xml:space="preserve"> завершить технический осмотр самоходных машин и прицепов к ним по фермерским хозяйствам и личных пользователей.</w:t>
      </w:r>
    </w:p>
    <w:p w:rsidR="00B6600F" w:rsidRPr="00F13443" w:rsidRDefault="00B6600F" w:rsidP="00B660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43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F1344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13443">
        <w:rPr>
          <w:rFonts w:ascii="Times New Roman" w:hAnsi="Times New Roman" w:cs="Times New Roman"/>
          <w:sz w:val="24"/>
          <w:szCs w:val="24"/>
        </w:rPr>
        <w:t>екомендовать главам сельских поселений по запрещению использования техники без технического осмотра личных пользователей.</w:t>
      </w:r>
    </w:p>
    <w:p w:rsidR="00E7345C" w:rsidRPr="00F601F4" w:rsidRDefault="00E7345C" w:rsidP="00E73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45C" w:rsidRPr="00F601F4" w:rsidRDefault="00E7345C" w:rsidP="00E73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45C" w:rsidRPr="00F601F4" w:rsidRDefault="00E7345C" w:rsidP="00E73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45C" w:rsidRPr="00F601F4" w:rsidRDefault="00E7345C">
      <w:pPr>
        <w:rPr>
          <w:rFonts w:ascii="Times New Roman" w:hAnsi="Times New Roman" w:cs="Times New Roman"/>
          <w:sz w:val="24"/>
          <w:szCs w:val="24"/>
        </w:rPr>
      </w:pPr>
    </w:p>
    <w:sectPr w:rsidR="00E7345C" w:rsidRPr="00F601F4" w:rsidSect="00F134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DE"/>
    <w:multiLevelType w:val="hybridMultilevel"/>
    <w:tmpl w:val="09A0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0E2E"/>
    <w:multiLevelType w:val="hybridMultilevel"/>
    <w:tmpl w:val="6CE8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69E"/>
    <w:multiLevelType w:val="hybridMultilevel"/>
    <w:tmpl w:val="1D90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120CB"/>
    <w:multiLevelType w:val="hybridMultilevel"/>
    <w:tmpl w:val="7D18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1BE3"/>
    <w:multiLevelType w:val="hybridMultilevel"/>
    <w:tmpl w:val="170E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23BF"/>
    <w:multiLevelType w:val="hybridMultilevel"/>
    <w:tmpl w:val="C9AC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1F22"/>
    <w:multiLevelType w:val="hybridMultilevel"/>
    <w:tmpl w:val="2C74AA4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C836BC4"/>
    <w:multiLevelType w:val="hybridMultilevel"/>
    <w:tmpl w:val="1BD05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06CF3"/>
    <w:multiLevelType w:val="hybridMultilevel"/>
    <w:tmpl w:val="C7DA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00B9F"/>
    <w:multiLevelType w:val="hybridMultilevel"/>
    <w:tmpl w:val="EA0ED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B265F"/>
    <w:multiLevelType w:val="multilevel"/>
    <w:tmpl w:val="8624A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>
    <w:nsid w:val="59DB6426"/>
    <w:multiLevelType w:val="hybridMultilevel"/>
    <w:tmpl w:val="9940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A7D77"/>
    <w:multiLevelType w:val="hybridMultilevel"/>
    <w:tmpl w:val="301A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F7AD3"/>
    <w:multiLevelType w:val="hybridMultilevel"/>
    <w:tmpl w:val="743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E0ACD"/>
    <w:multiLevelType w:val="hybridMultilevel"/>
    <w:tmpl w:val="CC86C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85848"/>
    <w:multiLevelType w:val="hybridMultilevel"/>
    <w:tmpl w:val="0C14D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45C"/>
    <w:rsid w:val="0005576A"/>
    <w:rsid w:val="0007307D"/>
    <w:rsid w:val="000A0252"/>
    <w:rsid w:val="000D38D7"/>
    <w:rsid w:val="000E2F00"/>
    <w:rsid w:val="000F1DBD"/>
    <w:rsid w:val="0010386B"/>
    <w:rsid w:val="00107CE8"/>
    <w:rsid w:val="00130911"/>
    <w:rsid w:val="00162C16"/>
    <w:rsid w:val="001813C5"/>
    <w:rsid w:val="001822EB"/>
    <w:rsid w:val="0019019E"/>
    <w:rsid w:val="00197E3B"/>
    <w:rsid w:val="001B3722"/>
    <w:rsid w:val="002356A9"/>
    <w:rsid w:val="00245D9E"/>
    <w:rsid w:val="002700AB"/>
    <w:rsid w:val="00285823"/>
    <w:rsid w:val="00291B17"/>
    <w:rsid w:val="002A6E6C"/>
    <w:rsid w:val="002B76CD"/>
    <w:rsid w:val="002C1B5B"/>
    <w:rsid w:val="00301440"/>
    <w:rsid w:val="0031515D"/>
    <w:rsid w:val="00315B6A"/>
    <w:rsid w:val="0033564A"/>
    <w:rsid w:val="00381F92"/>
    <w:rsid w:val="003D45D7"/>
    <w:rsid w:val="003E1AFF"/>
    <w:rsid w:val="00412776"/>
    <w:rsid w:val="004174FB"/>
    <w:rsid w:val="00440AB4"/>
    <w:rsid w:val="004527C0"/>
    <w:rsid w:val="00460F98"/>
    <w:rsid w:val="00462B20"/>
    <w:rsid w:val="0049246C"/>
    <w:rsid w:val="00495255"/>
    <w:rsid w:val="004A07B0"/>
    <w:rsid w:val="004B701F"/>
    <w:rsid w:val="004C0AAB"/>
    <w:rsid w:val="004D62CC"/>
    <w:rsid w:val="004E060C"/>
    <w:rsid w:val="004E7284"/>
    <w:rsid w:val="00512D2C"/>
    <w:rsid w:val="00582883"/>
    <w:rsid w:val="00590DE3"/>
    <w:rsid w:val="005A19B7"/>
    <w:rsid w:val="005C0EC0"/>
    <w:rsid w:val="005C62D5"/>
    <w:rsid w:val="006011CF"/>
    <w:rsid w:val="0061043B"/>
    <w:rsid w:val="00611BC2"/>
    <w:rsid w:val="006139D6"/>
    <w:rsid w:val="006171B9"/>
    <w:rsid w:val="006207AD"/>
    <w:rsid w:val="00620E28"/>
    <w:rsid w:val="00622D4F"/>
    <w:rsid w:val="0065105F"/>
    <w:rsid w:val="00674C25"/>
    <w:rsid w:val="006909D0"/>
    <w:rsid w:val="006D2506"/>
    <w:rsid w:val="00715DB0"/>
    <w:rsid w:val="00723099"/>
    <w:rsid w:val="00726530"/>
    <w:rsid w:val="00742C02"/>
    <w:rsid w:val="00780B89"/>
    <w:rsid w:val="007B75CC"/>
    <w:rsid w:val="007C46F9"/>
    <w:rsid w:val="007E34BC"/>
    <w:rsid w:val="007F1952"/>
    <w:rsid w:val="008417F6"/>
    <w:rsid w:val="008438C8"/>
    <w:rsid w:val="00845F68"/>
    <w:rsid w:val="008477C2"/>
    <w:rsid w:val="00865DB9"/>
    <w:rsid w:val="00872D93"/>
    <w:rsid w:val="008B620B"/>
    <w:rsid w:val="008C6FA3"/>
    <w:rsid w:val="008E1D59"/>
    <w:rsid w:val="00910B84"/>
    <w:rsid w:val="00913605"/>
    <w:rsid w:val="009137BB"/>
    <w:rsid w:val="00935CA3"/>
    <w:rsid w:val="009377BF"/>
    <w:rsid w:val="0094314D"/>
    <w:rsid w:val="009778B2"/>
    <w:rsid w:val="0098547C"/>
    <w:rsid w:val="00991DCC"/>
    <w:rsid w:val="00992006"/>
    <w:rsid w:val="009953EE"/>
    <w:rsid w:val="009B1D9E"/>
    <w:rsid w:val="009B4DEA"/>
    <w:rsid w:val="009C1F0A"/>
    <w:rsid w:val="009F1773"/>
    <w:rsid w:val="00A32446"/>
    <w:rsid w:val="00A345DE"/>
    <w:rsid w:val="00A349DC"/>
    <w:rsid w:val="00A417A6"/>
    <w:rsid w:val="00A70590"/>
    <w:rsid w:val="00A94592"/>
    <w:rsid w:val="00A96D15"/>
    <w:rsid w:val="00AC777D"/>
    <w:rsid w:val="00AD05C0"/>
    <w:rsid w:val="00AD4476"/>
    <w:rsid w:val="00AE5C31"/>
    <w:rsid w:val="00AE60DD"/>
    <w:rsid w:val="00AF22DE"/>
    <w:rsid w:val="00AF37C5"/>
    <w:rsid w:val="00B0657C"/>
    <w:rsid w:val="00B17007"/>
    <w:rsid w:val="00B507C5"/>
    <w:rsid w:val="00B6600F"/>
    <w:rsid w:val="00B67DE8"/>
    <w:rsid w:val="00B75C04"/>
    <w:rsid w:val="00B822AD"/>
    <w:rsid w:val="00B82F15"/>
    <w:rsid w:val="00BA4D75"/>
    <w:rsid w:val="00BA66E6"/>
    <w:rsid w:val="00BD5F41"/>
    <w:rsid w:val="00BF5BA5"/>
    <w:rsid w:val="00C23821"/>
    <w:rsid w:val="00C27FD3"/>
    <w:rsid w:val="00C4163E"/>
    <w:rsid w:val="00C4722E"/>
    <w:rsid w:val="00C74568"/>
    <w:rsid w:val="00C8110F"/>
    <w:rsid w:val="00C903A4"/>
    <w:rsid w:val="00D34E1D"/>
    <w:rsid w:val="00DA2645"/>
    <w:rsid w:val="00DE1442"/>
    <w:rsid w:val="00E52BF2"/>
    <w:rsid w:val="00E67C56"/>
    <w:rsid w:val="00E73086"/>
    <w:rsid w:val="00E7345C"/>
    <w:rsid w:val="00E90FFB"/>
    <w:rsid w:val="00EF10D5"/>
    <w:rsid w:val="00EF5171"/>
    <w:rsid w:val="00F13443"/>
    <w:rsid w:val="00F601F4"/>
    <w:rsid w:val="00F62DEC"/>
    <w:rsid w:val="00F76E6F"/>
    <w:rsid w:val="00F77ADC"/>
    <w:rsid w:val="00F85E57"/>
    <w:rsid w:val="00F85F9B"/>
    <w:rsid w:val="00FB2BD4"/>
    <w:rsid w:val="00FD0FC2"/>
    <w:rsid w:val="00FF0E61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AD"/>
  </w:style>
  <w:style w:type="paragraph" w:styleId="1">
    <w:name w:val="heading 1"/>
    <w:basedOn w:val="a"/>
    <w:next w:val="a"/>
    <w:link w:val="10"/>
    <w:qFormat/>
    <w:rsid w:val="00937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E734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aliases w:val="Знак Знак Знак Знак Знак Знак Знак Знак,Знак Знак Знак Знак Знак Знак,Знак Знак Знак, Знак3,Знак11,Знак12,Знак3"/>
    <w:basedOn w:val="a"/>
    <w:link w:val="a5"/>
    <w:qFormat/>
    <w:rsid w:val="00E7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aliases w:val="Знак Знак Знак Знак Знак Знак Знак Знак Знак,Знак Знак Знак Знак Знак Знак Знак,Знак Знак Знак Знак, Знак3 Знак,Знак11 Знак,Знак12 Знак,Знак3 Знак"/>
    <w:basedOn w:val="a0"/>
    <w:link w:val="a4"/>
    <w:rsid w:val="00E734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E7345C"/>
    <w:pPr>
      <w:spacing w:after="0" w:line="240" w:lineRule="auto"/>
    </w:pPr>
  </w:style>
  <w:style w:type="paragraph" w:styleId="a8">
    <w:name w:val="Body Text"/>
    <w:basedOn w:val="a"/>
    <w:link w:val="a9"/>
    <w:rsid w:val="00E734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7345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E734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45C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9377BF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semiHidden/>
    <w:unhideWhenUsed/>
    <w:rsid w:val="009377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9377B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611B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0E2F00"/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link w:val="a6"/>
    <w:uiPriority w:val="1"/>
    <w:rsid w:val="00F6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30AD-6111-4524-ADFA-B9150935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MORGAU_OKC</dc:creator>
  <cp:lastModifiedBy>Петров</cp:lastModifiedBy>
  <cp:revision>5</cp:revision>
  <cp:lastPrinted>2020-03-24T06:03:00Z</cp:lastPrinted>
  <dcterms:created xsi:type="dcterms:W3CDTF">2018-04-02T07:29:00Z</dcterms:created>
  <dcterms:modified xsi:type="dcterms:W3CDTF">2020-04-14T05:25:00Z</dcterms:modified>
</cp:coreProperties>
</file>