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12" w:rsidRPr="00E60D90" w:rsidRDefault="004A4612" w:rsidP="00974410">
      <w:pPr>
        <w:jc w:val="center"/>
        <w:rPr>
          <w:sz w:val="17"/>
          <w:szCs w:val="17"/>
        </w:rPr>
      </w:pPr>
    </w:p>
    <w:tbl>
      <w:tblPr>
        <w:tblW w:w="9889" w:type="dxa"/>
        <w:tblLayout w:type="fixed"/>
        <w:tblLook w:val="00A0"/>
      </w:tblPr>
      <w:tblGrid>
        <w:gridCol w:w="1101"/>
        <w:gridCol w:w="1559"/>
        <w:gridCol w:w="1276"/>
        <w:gridCol w:w="1984"/>
        <w:gridCol w:w="992"/>
        <w:gridCol w:w="1559"/>
        <w:gridCol w:w="1418"/>
      </w:tblGrid>
      <w:tr w:rsidR="00691DD8" w:rsidRPr="00E60D90" w:rsidTr="0090708E">
        <w:tc>
          <w:tcPr>
            <w:tcW w:w="3936" w:type="dxa"/>
            <w:gridSpan w:val="3"/>
          </w:tcPr>
          <w:p w:rsidR="00691DD8" w:rsidRPr="00E60D90" w:rsidRDefault="00691DD8" w:rsidP="00077441">
            <w:pPr>
              <w:pStyle w:val="21"/>
              <w:outlineLvl w:val="1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Чă</w:t>
            </w:r>
            <w:r w:rsidR="006E5178" w:rsidRPr="00E60D90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345440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60D90">
              <w:rPr>
                <w:rFonts w:ascii="Times New Roman" w:hAnsi="Times New Roman"/>
                <w:sz w:val="17"/>
                <w:szCs w:val="17"/>
              </w:rPr>
              <w:t>ваш</w:t>
            </w:r>
            <w:proofErr w:type="gramEnd"/>
            <w:r w:rsidRPr="00E60D90">
              <w:rPr>
                <w:rFonts w:ascii="Times New Roman" w:hAnsi="Times New Roman"/>
                <w:sz w:val="17"/>
                <w:szCs w:val="17"/>
              </w:rPr>
              <w:t xml:space="preserve"> Республики</w:t>
            </w:r>
          </w:p>
          <w:p w:rsidR="00691DD8" w:rsidRPr="00E60D90" w:rsidRDefault="00691DD8" w:rsidP="00077441">
            <w:pPr>
              <w:pStyle w:val="21"/>
              <w:outlineLvl w:val="1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 xml:space="preserve">Муркаш район </w:t>
            </w:r>
          </w:p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 xml:space="preserve">администрацийĕ                      </w:t>
            </w:r>
          </w:p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 Chuv" w:hAnsi="Times New Roman Chuv"/>
                <w:sz w:val="17"/>
                <w:szCs w:val="17"/>
              </w:rPr>
              <w:t>ЙЫШЁНУ</w:t>
            </w:r>
            <w:r w:rsidRPr="00E60D90">
              <w:rPr>
                <w:rFonts w:ascii="Times New Roman" w:hAnsi="Times New Roman"/>
                <w:sz w:val="17"/>
                <w:szCs w:val="17"/>
              </w:rPr>
              <w:t xml:space="preserve">                     </w:t>
            </w:r>
          </w:p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</w:p>
        </w:tc>
        <w:tc>
          <w:tcPr>
            <w:tcW w:w="1984" w:type="dxa"/>
          </w:tcPr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</w:p>
        </w:tc>
        <w:tc>
          <w:tcPr>
            <w:tcW w:w="3969" w:type="dxa"/>
            <w:gridSpan w:val="3"/>
          </w:tcPr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 xml:space="preserve">Чувашская Республика </w:t>
            </w:r>
          </w:p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Администрация</w:t>
            </w:r>
          </w:p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Моргаушского района</w:t>
            </w:r>
          </w:p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691DD8" w:rsidRPr="00E60D90" w:rsidRDefault="00691DD8" w:rsidP="00077441">
            <w:pPr>
              <w:pStyle w:val="31"/>
              <w:outlineLvl w:val="2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</w:p>
        </w:tc>
      </w:tr>
      <w:tr w:rsidR="00691DD8" w:rsidRPr="00E60D90" w:rsidTr="0090708E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D8" w:rsidRPr="00E60D90" w:rsidRDefault="00A36A48" w:rsidP="00A36A48">
            <w:pPr>
              <w:pStyle w:val="21"/>
              <w:outlineLvl w:val="1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E60D90">
              <w:rPr>
                <w:rFonts w:ascii="Times New Roman" w:hAnsi="Times New Roman"/>
                <w:noProof/>
                <w:sz w:val="17"/>
                <w:szCs w:val="17"/>
              </w:rPr>
              <w:t>10.01.</w:t>
            </w:r>
          </w:p>
        </w:tc>
        <w:tc>
          <w:tcPr>
            <w:tcW w:w="1559" w:type="dxa"/>
          </w:tcPr>
          <w:p w:rsidR="00691DD8" w:rsidRPr="00E60D90" w:rsidRDefault="00691DD8" w:rsidP="00BD14A1">
            <w:pPr>
              <w:pStyle w:val="21"/>
              <w:jc w:val="left"/>
              <w:outlineLvl w:val="1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20</w:t>
            </w:r>
            <w:r w:rsidR="00BD14A1" w:rsidRPr="00E60D90">
              <w:rPr>
                <w:rFonts w:ascii="Times New Roman" w:hAnsi="Times New Roman"/>
                <w:sz w:val="17"/>
                <w:szCs w:val="17"/>
              </w:rPr>
              <w:t>20</w:t>
            </w:r>
            <w:r w:rsidRPr="00E60D90">
              <w:rPr>
                <w:rFonts w:ascii="Times New Roman" w:hAnsi="Times New Roman"/>
                <w:b w:val="0"/>
                <w:spacing w:val="-4"/>
                <w:sz w:val="17"/>
                <w:szCs w:val="17"/>
                <w:lang w:eastAsia="ar-SA"/>
              </w:rPr>
              <w:t>ç.</w:t>
            </w:r>
            <w:r w:rsidRPr="00E60D90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D8" w:rsidRPr="00E60D90" w:rsidRDefault="00691DD8" w:rsidP="000F7838">
            <w:pPr>
              <w:pStyle w:val="21"/>
              <w:jc w:val="left"/>
              <w:outlineLvl w:val="1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№</w:t>
            </w:r>
            <w:r w:rsidR="000229C9" w:rsidRPr="00E60D90">
              <w:rPr>
                <w:rFonts w:ascii="Times New Roman" w:hAnsi="Times New Roman"/>
                <w:sz w:val="17"/>
                <w:szCs w:val="17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D8" w:rsidRPr="00E60D90" w:rsidRDefault="00A36A48" w:rsidP="0090708E">
            <w:pPr>
              <w:pStyle w:val="11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10.01.</w:t>
            </w:r>
          </w:p>
        </w:tc>
        <w:tc>
          <w:tcPr>
            <w:tcW w:w="1559" w:type="dxa"/>
          </w:tcPr>
          <w:p w:rsidR="00691DD8" w:rsidRPr="00E60D90" w:rsidRDefault="00691DD8" w:rsidP="00BD14A1">
            <w:pPr>
              <w:pStyle w:val="11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20</w:t>
            </w:r>
            <w:r w:rsidR="00BD14A1" w:rsidRPr="00E60D90">
              <w:rPr>
                <w:rFonts w:ascii="Times New Roman" w:hAnsi="Times New Roman"/>
                <w:sz w:val="17"/>
                <w:szCs w:val="17"/>
              </w:rPr>
              <w:t>20</w:t>
            </w:r>
            <w:r w:rsidRPr="00E60D90">
              <w:rPr>
                <w:rFonts w:ascii="Times New Roman" w:hAnsi="Times New Roman"/>
                <w:sz w:val="17"/>
                <w:szCs w:val="17"/>
              </w:rPr>
              <w:t xml:space="preserve">г.  </w:t>
            </w:r>
            <w:r w:rsidR="00995CD6" w:rsidRPr="00E60D90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E60D90">
              <w:rPr>
                <w:rFonts w:ascii="Times New Roman" w:hAnsi="Times New Roman"/>
                <w:sz w:val="17"/>
                <w:szCs w:val="17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D8" w:rsidRPr="00E60D90" w:rsidRDefault="000229C9" w:rsidP="000229C9">
            <w:pPr>
              <w:pStyle w:val="11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691DD8" w:rsidRPr="00E60D90" w:rsidTr="0090708E">
        <w:tc>
          <w:tcPr>
            <w:tcW w:w="3936" w:type="dxa"/>
            <w:gridSpan w:val="3"/>
          </w:tcPr>
          <w:p w:rsidR="00691DD8" w:rsidRPr="00E60D90" w:rsidRDefault="00691DD8" w:rsidP="00077441">
            <w:pPr>
              <w:pStyle w:val="21"/>
              <w:outlineLvl w:val="1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 xml:space="preserve">Муркаш сали                                                        </w:t>
            </w:r>
          </w:p>
        </w:tc>
        <w:tc>
          <w:tcPr>
            <w:tcW w:w="1984" w:type="dxa"/>
          </w:tcPr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</w:p>
        </w:tc>
        <w:tc>
          <w:tcPr>
            <w:tcW w:w="3969" w:type="dxa"/>
            <w:gridSpan w:val="3"/>
          </w:tcPr>
          <w:p w:rsidR="00691DD8" w:rsidRPr="00E60D90" w:rsidRDefault="00691DD8" w:rsidP="00077441">
            <w:pPr>
              <w:pStyle w:val="1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с. Моргауши</w:t>
            </w:r>
          </w:p>
        </w:tc>
      </w:tr>
    </w:tbl>
    <w:p w:rsidR="00691DD8" w:rsidRPr="00E60D90" w:rsidRDefault="00691DD8" w:rsidP="00945DC4">
      <w:pPr>
        <w:pStyle w:val="ConsPlusTitle"/>
        <w:widowControl/>
        <w:ind w:right="4872"/>
        <w:jc w:val="both"/>
        <w:rPr>
          <w:sz w:val="17"/>
          <w:szCs w:val="17"/>
        </w:rPr>
      </w:pPr>
    </w:p>
    <w:p w:rsidR="00691DD8" w:rsidRPr="00E60D90" w:rsidRDefault="00691DD8" w:rsidP="00097958">
      <w:pPr>
        <w:pStyle w:val="ConsPlusTitle"/>
        <w:widowControl/>
        <w:tabs>
          <w:tab w:val="left" w:pos="5040"/>
        </w:tabs>
        <w:ind w:right="4135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О внесении изменений в постановление администрации Моргаушского района Чувашской Республики от 1</w:t>
      </w:r>
      <w:r w:rsidR="00BF534E" w:rsidRPr="00E60D90">
        <w:rPr>
          <w:sz w:val="17"/>
          <w:szCs w:val="17"/>
        </w:rPr>
        <w:t>4</w:t>
      </w:r>
      <w:r w:rsidRPr="00E60D90">
        <w:rPr>
          <w:sz w:val="17"/>
          <w:szCs w:val="17"/>
        </w:rPr>
        <w:t>.02.201</w:t>
      </w:r>
      <w:r w:rsidR="00BF534E" w:rsidRPr="00E60D90">
        <w:rPr>
          <w:sz w:val="17"/>
          <w:szCs w:val="17"/>
        </w:rPr>
        <w:t>8</w:t>
      </w:r>
      <w:r w:rsidRPr="00E60D90">
        <w:rPr>
          <w:sz w:val="17"/>
          <w:szCs w:val="17"/>
        </w:rPr>
        <w:t xml:space="preserve"> № </w:t>
      </w:r>
      <w:r w:rsidR="00BF534E" w:rsidRPr="00E60D90">
        <w:rPr>
          <w:sz w:val="17"/>
          <w:szCs w:val="17"/>
        </w:rPr>
        <w:t xml:space="preserve">115 </w:t>
      </w:r>
      <w:r w:rsidRPr="00E60D90">
        <w:rPr>
          <w:sz w:val="17"/>
          <w:szCs w:val="17"/>
        </w:rPr>
        <w:t>«О</w:t>
      </w:r>
      <w:r w:rsidR="00BF534E" w:rsidRPr="00E60D90">
        <w:rPr>
          <w:sz w:val="17"/>
          <w:szCs w:val="17"/>
        </w:rPr>
        <w:t>б утверждении</w:t>
      </w:r>
      <w:r w:rsidR="007652B5" w:rsidRPr="00E60D90">
        <w:rPr>
          <w:sz w:val="17"/>
          <w:szCs w:val="17"/>
        </w:rPr>
        <w:t xml:space="preserve"> </w:t>
      </w:r>
      <w:r w:rsidRPr="00E60D90">
        <w:rPr>
          <w:sz w:val="17"/>
          <w:szCs w:val="17"/>
        </w:rPr>
        <w:t>муниципальной программ</w:t>
      </w:r>
      <w:r w:rsidR="00BF534E" w:rsidRPr="00E60D90">
        <w:rPr>
          <w:sz w:val="17"/>
          <w:szCs w:val="17"/>
        </w:rPr>
        <w:t>ы</w:t>
      </w:r>
      <w:r w:rsidRPr="00E60D90">
        <w:rPr>
          <w:sz w:val="17"/>
          <w:szCs w:val="17"/>
        </w:rPr>
        <w:t xml:space="preserve"> Моргаушского района Чувашской Республики «Содействие занятости населения» </w:t>
      </w:r>
    </w:p>
    <w:p w:rsidR="00691DD8" w:rsidRPr="00E60D90" w:rsidRDefault="00691DD8" w:rsidP="00945DC4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p w:rsidR="00691DD8" w:rsidRPr="00E60D90" w:rsidRDefault="00691DD8" w:rsidP="00945DC4">
      <w:pPr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 xml:space="preserve">В связи с изменениями в финансировании муниципальной программы Моргаушского района Чувашской Республики «Содействие занятости населения» администрация Моргаушского района Чувашской Республики </w:t>
      </w:r>
      <w:proofErr w:type="gramStart"/>
      <w:r w:rsidRPr="00E60D90">
        <w:rPr>
          <w:sz w:val="17"/>
          <w:szCs w:val="17"/>
        </w:rPr>
        <w:t>п</w:t>
      </w:r>
      <w:proofErr w:type="gramEnd"/>
      <w:r w:rsidRPr="00E60D90">
        <w:rPr>
          <w:sz w:val="17"/>
          <w:szCs w:val="17"/>
        </w:rPr>
        <w:t xml:space="preserve"> о с т а н о в л я е т:</w:t>
      </w:r>
    </w:p>
    <w:p w:rsidR="00691DD8" w:rsidRPr="00E60D90" w:rsidRDefault="00691DD8" w:rsidP="00945DC4">
      <w:pPr>
        <w:ind w:firstLine="709"/>
        <w:jc w:val="both"/>
        <w:rPr>
          <w:sz w:val="17"/>
          <w:szCs w:val="17"/>
        </w:rPr>
      </w:pPr>
    </w:p>
    <w:p w:rsidR="00691DD8" w:rsidRPr="00E60D90" w:rsidRDefault="00691DD8" w:rsidP="005A5E4D">
      <w:pPr>
        <w:pStyle w:val="ConsPlusTitle"/>
        <w:widowControl/>
        <w:ind w:right="-5" w:firstLine="540"/>
        <w:jc w:val="both"/>
        <w:rPr>
          <w:b w:val="0"/>
          <w:sz w:val="17"/>
          <w:szCs w:val="17"/>
        </w:rPr>
      </w:pPr>
      <w:r w:rsidRPr="00E60D90">
        <w:rPr>
          <w:b w:val="0"/>
          <w:sz w:val="17"/>
          <w:szCs w:val="17"/>
        </w:rPr>
        <w:t>1. Внести в постановление администрации Моргаушского района Чувашской Республики от 1</w:t>
      </w:r>
      <w:r w:rsidR="00BF534E" w:rsidRPr="00E60D90">
        <w:rPr>
          <w:b w:val="0"/>
          <w:sz w:val="17"/>
          <w:szCs w:val="17"/>
        </w:rPr>
        <w:t>4</w:t>
      </w:r>
      <w:r w:rsidRPr="00E60D90">
        <w:rPr>
          <w:b w:val="0"/>
          <w:sz w:val="17"/>
          <w:szCs w:val="17"/>
        </w:rPr>
        <w:t xml:space="preserve"> февраля 201</w:t>
      </w:r>
      <w:r w:rsidR="00BF534E" w:rsidRPr="00E60D90">
        <w:rPr>
          <w:b w:val="0"/>
          <w:sz w:val="17"/>
          <w:szCs w:val="17"/>
        </w:rPr>
        <w:t>8</w:t>
      </w:r>
      <w:r w:rsidRPr="00E60D90">
        <w:rPr>
          <w:b w:val="0"/>
          <w:sz w:val="17"/>
          <w:szCs w:val="17"/>
        </w:rPr>
        <w:t xml:space="preserve"> года № </w:t>
      </w:r>
      <w:r w:rsidR="00BF534E" w:rsidRPr="00E60D90">
        <w:rPr>
          <w:b w:val="0"/>
          <w:sz w:val="17"/>
          <w:szCs w:val="17"/>
        </w:rPr>
        <w:t>11</w:t>
      </w:r>
      <w:r w:rsidRPr="00E60D90">
        <w:rPr>
          <w:b w:val="0"/>
          <w:sz w:val="17"/>
          <w:szCs w:val="17"/>
        </w:rPr>
        <w:t>5 «О</w:t>
      </w:r>
      <w:r w:rsidR="00BF534E" w:rsidRPr="00E60D90">
        <w:rPr>
          <w:b w:val="0"/>
          <w:sz w:val="17"/>
          <w:szCs w:val="17"/>
        </w:rPr>
        <w:t>б утверждении</w:t>
      </w:r>
      <w:r w:rsidRPr="00E60D90">
        <w:rPr>
          <w:b w:val="0"/>
          <w:sz w:val="17"/>
          <w:szCs w:val="17"/>
        </w:rPr>
        <w:t xml:space="preserve"> муниципальной программ</w:t>
      </w:r>
      <w:r w:rsidR="00BF534E" w:rsidRPr="00E60D90">
        <w:rPr>
          <w:b w:val="0"/>
          <w:sz w:val="17"/>
          <w:szCs w:val="17"/>
        </w:rPr>
        <w:t>ы</w:t>
      </w:r>
      <w:r w:rsidRPr="00E60D90">
        <w:rPr>
          <w:b w:val="0"/>
          <w:sz w:val="17"/>
          <w:szCs w:val="17"/>
        </w:rPr>
        <w:t xml:space="preserve"> Моргаушского района Чувашской Республики «Содействие занятости населения» (далее – постановление) следующие изменения:</w:t>
      </w:r>
    </w:p>
    <w:p w:rsidR="00691DD8" w:rsidRPr="00E60D90" w:rsidRDefault="00691DD8" w:rsidP="00097958">
      <w:pPr>
        <w:pStyle w:val="a3"/>
        <w:ind w:left="0" w:firstLine="54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1.1. В муниципальной программ</w:t>
      </w:r>
      <w:r w:rsidR="00BF534E" w:rsidRPr="00E60D90">
        <w:rPr>
          <w:sz w:val="17"/>
          <w:szCs w:val="17"/>
        </w:rPr>
        <w:t>е</w:t>
      </w:r>
      <w:r w:rsidRPr="00E60D90">
        <w:rPr>
          <w:sz w:val="17"/>
          <w:szCs w:val="17"/>
        </w:rPr>
        <w:t xml:space="preserve"> Моргаушского района Чувашской Республики «Содействие занято</w:t>
      </w:r>
      <w:r w:rsidR="00BF534E" w:rsidRPr="00E60D90">
        <w:rPr>
          <w:sz w:val="17"/>
          <w:szCs w:val="17"/>
        </w:rPr>
        <w:t xml:space="preserve">сти населения», </w:t>
      </w:r>
      <w:r w:rsidRPr="00E60D90">
        <w:rPr>
          <w:sz w:val="17"/>
          <w:szCs w:val="17"/>
        </w:rPr>
        <w:t>утвержденной постановлением</w:t>
      </w:r>
      <w:r w:rsidRPr="00E60D90">
        <w:rPr>
          <w:b/>
          <w:sz w:val="17"/>
          <w:szCs w:val="17"/>
        </w:rPr>
        <w:t xml:space="preserve"> </w:t>
      </w:r>
      <w:r w:rsidRPr="00E60D90">
        <w:rPr>
          <w:sz w:val="17"/>
          <w:szCs w:val="17"/>
        </w:rPr>
        <w:t>администрации Моргаушского района Чувашской Республики от 1</w:t>
      </w:r>
      <w:r w:rsidR="00BF534E" w:rsidRPr="00E60D90">
        <w:rPr>
          <w:sz w:val="17"/>
          <w:szCs w:val="17"/>
        </w:rPr>
        <w:t>4</w:t>
      </w:r>
      <w:r w:rsidRPr="00E60D90">
        <w:rPr>
          <w:sz w:val="17"/>
          <w:szCs w:val="17"/>
        </w:rPr>
        <w:t xml:space="preserve"> февраля 201</w:t>
      </w:r>
      <w:r w:rsidR="00BF534E" w:rsidRPr="00E60D90">
        <w:rPr>
          <w:sz w:val="17"/>
          <w:szCs w:val="17"/>
        </w:rPr>
        <w:t>8</w:t>
      </w:r>
      <w:r w:rsidRPr="00E60D90">
        <w:rPr>
          <w:sz w:val="17"/>
          <w:szCs w:val="17"/>
        </w:rPr>
        <w:t xml:space="preserve"> года № </w:t>
      </w:r>
      <w:r w:rsidR="0011127F" w:rsidRPr="00E60D90">
        <w:rPr>
          <w:sz w:val="17"/>
          <w:szCs w:val="17"/>
        </w:rPr>
        <w:t>11</w:t>
      </w:r>
      <w:r w:rsidRPr="00E60D90">
        <w:rPr>
          <w:sz w:val="17"/>
          <w:szCs w:val="17"/>
        </w:rPr>
        <w:t>5 «О</w:t>
      </w:r>
      <w:r w:rsidR="00BF534E" w:rsidRPr="00E60D90">
        <w:rPr>
          <w:sz w:val="17"/>
          <w:szCs w:val="17"/>
        </w:rPr>
        <w:t>б утверждении</w:t>
      </w:r>
      <w:r w:rsidRPr="00E60D90">
        <w:rPr>
          <w:sz w:val="17"/>
          <w:szCs w:val="17"/>
        </w:rPr>
        <w:t xml:space="preserve"> муниципальной программ</w:t>
      </w:r>
      <w:r w:rsidR="00BF534E" w:rsidRPr="00E60D90">
        <w:rPr>
          <w:sz w:val="17"/>
          <w:szCs w:val="17"/>
        </w:rPr>
        <w:t>ы</w:t>
      </w:r>
      <w:r w:rsidRPr="00E60D90">
        <w:rPr>
          <w:sz w:val="17"/>
          <w:szCs w:val="17"/>
        </w:rPr>
        <w:t xml:space="preserve"> Моргаушского района Чувашской Республики «Содействие занятости населения» (далее – Муниципальная программа):</w:t>
      </w:r>
    </w:p>
    <w:p w:rsidR="00691DD8" w:rsidRPr="00E60D90" w:rsidRDefault="00691DD8" w:rsidP="00A302DE">
      <w:pPr>
        <w:ind w:firstLine="54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1.1.1.</w:t>
      </w:r>
      <w:r w:rsidR="00FB4925" w:rsidRPr="00E60D90">
        <w:rPr>
          <w:sz w:val="17"/>
          <w:szCs w:val="17"/>
        </w:rPr>
        <w:t xml:space="preserve"> П</w:t>
      </w:r>
      <w:r w:rsidRPr="00E60D90">
        <w:rPr>
          <w:sz w:val="17"/>
          <w:szCs w:val="17"/>
        </w:rPr>
        <w:t>озицию, касающуюся объемов</w:t>
      </w:r>
      <w:r w:rsidR="00BF534E" w:rsidRPr="00E60D90">
        <w:rPr>
          <w:sz w:val="17"/>
          <w:szCs w:val="17"/>
        </w:rPr>
        <w:t xml:space="preserve"> и источников</w:t>
      </w:r>
      <w:r w:rsidRPr="00E60D90">
        <w:rPr>
          <w:sz w:val="17"/>
          <w:szCs w:val="17"/>
        </w:rPr>
        <w:t xml:space="preserve"> финансирования муниципальной программы, паспорта муниципальной программы изложить в следующей редакции:</w:t>
      </w:r>
    </w:p>
    <w:p w:rsidR="00691DD8" w:rsidRPr="00E60D90" w:rsidRDefault="00691DD8" w:rsidP="00A302DE">
      <w:pPr>
        <w:ind w:firstLine="540"/>
        <w:jc w:val="both"/>
        <w:rPr>
          <w:sz w:val="17"/>
          <w:szCs w:val="17"/>
        </w:rPr>
      </w:pPr>
    </w:p>
    <w:tbl>
      <w:tblPr>
        <w:tblW w:w="5000" w:type="pct"/>
        <w:tblLayout w:type="fixed"/>
        <w:tblLook w:val="01E0"/>
      </w:tblPr>
      <w:tblGrid>
        <w:gridCol w:w="3080"/>
        <w:gridCol w:w="371"/>
        <w:gridCol w:w="6120"/>
      </w:tblGrid>
      <w:tr w:rsidR="00691DD8" w:rsidRPr="00E60D90" w:rsidTr="00AA187B">
        <w:tc>
          <w:tcPr>
            <w:tcW w:w="1609" w:type="pct"/>
          </w:tcPr>
          <w:p w:rsidR="00691DD8" w:rsidRPr="00E60D90" w:rsidRDefault="00691DD8">
            <w:pPr>
              <w:spacing w:line="235" w:lineRule="auto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691DD8" w:rsidRPr="00E60D90" w:rsidRDefault="00691DD8">
            <w:pPr>
              <w:spacing w:line="235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94" w:type="pct"/>
          </w:tcPr>
          <w:p w:rsidR="00691DD8" w:rsidRPr="00E60D90" w:rsidRDefault="00691DD8">
            <w:pPr>
              <w:spacing w:line="235" w:lineRule="auto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–</w:t>
            </w:r>
          </w:p>
        </w:tc>
        <w:tc>
          <w:tcPr>
            <w:tcW w:w="3197" w:type="pct"/>
          </w:tcPr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общий прогнозируемый объем финансирования Муниципальной программы составляет 397</w:t>
            </w:r>
            <w:r w:rsidR="00781228" w:rsidRPr="00E60D90">
              <w:rPr>
                <w:sz w:val="17"/>
                <w:szCs w:val="17"/>
              </w:rPr>
              <w:t>5</w:t>
            </w:r>
            <w:r w:rsidRPr="00E60D90">
              <w:rPr>
                <w:sz w:val="17"/>
                <w:szCs w:val="17"/>
              </w:rPr>
              <w:t>,</w:t>
            </w:r>
            <w:r w:rsidR="00781228" w:rsidRPr="00E60D90">
              <w:rPr>
                <w:sz w:val="17"/>
                <w:szCs w:val="17"/>
              </w:rPr>
              <w:t>5</w:t>
            </w:r>
            <w:r w:rsidRPr="00E60D90">
              <w:rPr>
                <w:sz w:val="17"/>
                <w:szCs w:val="17"/>
              </w:rPr>
              <w:t xml:space="preserve"> тыс. рублей, в том числе: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2019 году – 255,4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2020 году – 257,</w:t>
            </w:r>
            <w:r w:rsidR="00781228" w:rsidRPr="00E60D90">
              <w:rPr>
                <w:sz w:val="17"/>
                <w:szCs w:val="17"/>
              </w:rPr>
              <w:t>6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2021 году – 5</w:t>
            </w:r>
            <w:r w:rsidR="00781228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81228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2022 году – 5</w:t>
            </w:r>
            <w:r w:rsidR="00781228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81228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2023 году – 257,3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2024 году – 257,3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2025 году – 257,3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2026 - 2030  годах – 1286,5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2031 - 2035 годах – 1286,5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       из них:</w:t>
            </w:r>
          </w:p>
          <w:p w:rsidR="0080699B" w:rsidRPr="00E60D90" w:rsidRDefault="0080699B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прогнозируемые объемы бюджетных ассигнований на реализацию мероприятий Муниципальной программы за счет субвенций из  республиканского бюджета Чувашской Республики составляют 97</w:t>
            </w:r>
            <w:r w:rsidR="00781228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,</w:t>
            </w:r>
            <w:r w:rsidR="00781228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тыс. рублей,  в том числе: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2019 году – 55,4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2020 году – 57,</w:t>
            </w:r>
            <w:r w:rsidR="00781228" w:rsidRPr="00E60D90">
              <w:rPr>
                <w:sz w:val="17"/>
                <w:szCs w:val="17"/>
              </w:rPr>
              <w:t>6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2021 году – 5</w:t>
            </w:r>
            <w:r w:rsidR="00781228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81228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2022 году – 5</w:t>
            </w:r>
            <w:r w:rsidR="00781228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81228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2023 году – 57,3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2024 году – 57,3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2025 году – 57,3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2026 - 2030  годах – 286,5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2031 - 2035 годах – 286,5 тыс. рублей;</w:t>
            </w:r>
          </w:p>
          <w:p w:rsidR="0080699B" w:rsidRPr="00E60D90" w:rsidRDefault="0080699B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прогнозируемые объемы бюджетных ассигнований на реализацию мероприятий Муниципальной программы за счет районного бюджета Моргаушского района Чувашской Республики составляют 3000,0 тыс. рублей, в том числе: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2019 году – 200,0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2020 году – 200,0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2021 году – 00,0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2022 году – 00,0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2023 году – 200,0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2024 году – 200,0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2025 году – 200,0 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2026 - 2030  годах  1000,0 тыс. рублей;</w:t>
            </w:r>
          </w:p>
          <w:p w:rsidR="0080699B" w:rsidRPr="00E60D90" w:rsidRDefault="0080699B" w:rsidP="0080699B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2031 - 2035 годах – 1000,0 тыс. рублей;</w:t>
            </w:r>
          </w:p>
          <w:p w:rsidR="00691DD8" w:rsidRPr="00E60D90" w:rsidRDefault="00691DD8">
            <w:pPr>
              <w:spacing w:line="235" w:lineRule="auto"/>
              <w:jc w:val="both"/>
              <w:rPr>
                <w:sz w:val="17"/>
                <w:szCs w:val="17"/>
              </w:rPr>
            </w:pPr>
          </w:p>
          <w:p w:rsidR="00691DD8" w:rsidRPr="00E60D90" w:rsidRDefault="00691DD8" w:rsidP="005034DB">
            <w:pPr>
              <w:spacing w:line="235" w:lineRule="auto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Объемы и источники финансирования программы уточняются при формировании бюджета Моргаушского района Чувашской Республики на очередной финансовый год и плановый период</w:t>
            </w:r>
            <w:proofErr w:type="gramStart"/>
            <w:r w:rsidRPr="00E60D90">
              <w:rPr>
                <w:sz w:val="17"/>
                <w:szCs w:val="17"/>
              </w:rPr>
              <w:t>.».</w:t>
            </w:r>
            <w:proofErr w:type="gramEnd"/>
          </w:p>
          <w:p w:rsidR="00781228" w:rsidRPr="00E60D90" w:rsidRDefault="00781228" w:rsidP="005034DB">
            <w:pPr>
              <w:spacing w:line="235" w:lineRule="auto"/>
              <w:jc w:val="both"/>
              <w:rPr>
                <w:sz w:val="17"/>
                <w:szCs w:val="17"/>
              </w:rPr>
            </w:pPr>
          </w:p>
        </w:tc>
      </w:tr>
    </w:tbl>
    <w:p w:rsidR="00781228" w:rsidRPr="00E60D90" w:rsidRDefault="00781228" w:rsidP="00781228">
      <w:pPr>
        <w:autoSpaceDE w:val="0"/>
        <w:autoSpaceDN w:val="0"/>
        <w:adjustRightInd w:val="0"/>
        <w:spacing w:line="247" w:lineRule="auto"/>
        <w:jc w:val="both"/>
        <w:rPr>
          <w:sz w:val="17"/>
          <w:szCs w:val="17"/>
        </w:rPr>
      </w:pPr>
      <w:r w:rsidRPr="00E60D90">
        <w:rPr>
          <w:bCs/>
          <w:sz w:val="17"/>
          <w:szCs w:val="17"/>
        </w:rPr>
        <w:t xml:space="preserve">1.1.2. </w:t>
      </w:r>
      <w:r w:rsidR="00BF67C9" w:rsidRPr="00E60D90">
        <w:rPr>
          <w:bCs/>
          <w:sz w:val="17"/>
          <w:szCs w:val="17"/>
        </w:rPr>
        <w:t>Абзац второй и третий  р</w:t>
      </w:r>
      <w:r w:rsidRPr="00E60D90">
        <w:rPr>
          <w:bCs/>
          <w:sz w:val="17"/>
          <w:szCs w:val="17"/>
        </w:rPr>
        <w:t>аздел</w:t>
      </w:r>
      <w:r w:rsidR="00BF67C9" w:rsidRPr="00E60D90">
        <w:rPr>
          <w:bCs/>
          <w:sz w:val="17"/>
          <w:szCs w:val="17"/>
        </w:rPr>
        <w:t>а</w:t>
      </w:r>
      <w:r w:rsidRPr="00E60D90">
        <w:rPr>
          <w:b/>
          <w:sz w:val="17"/>
          <w:szCs w:val="17"/>
        </w:rPr>
        <w:t xml:space="preserve"> </w:t>
      </w:r>
      <w:r w:rsidRPr="00E60D90">
        <w:rPr>
          <w:sz w:val="17"/>
          <w:szCs w:val="17"/>
        </w:rPr>
        <w:t xml:space="preserve">III. </w:t>
      </w:r>
      <w:r w:rsidR="00BF67C9" w:rsidRPr="00E60D90">
        <w:rPr>
          <w:sz w:val="17"/>
          <w:szCs w:val="17"/>
        </w:rPr>
        <w:t>«</w:t>
      </w:r>
      <w:r w:rsidRPr="00E60D90">
        <w:rPr>
          <w:sz w:val="17"/>
          <w:szCs w:val="17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BF67C9" w:rsidRPr="00E60D90">
        <w:rPr>
          <w:sz w:val="17"/>
          <w:szCs w:val="17"/>
        </w:rPr>
        <w:t>»</w:t>
      </w:r>
      <w:r w:rsidRPr="00E60D90">
        <w:rPr>
          <w:sz w:val="17"/>
          <w:szCs w:val="17"/>
        </w:rPr>
        <w:t xml:space="preserve"> изложить в следующ</w:t>
      </w:r>
      <w:r w:rsidR="00BF67C9" w:rsidRPr="00E60D90">
        <w:rPr>
          <w:sz w:val="17"/>
          <w:szCs w:val="17"/>
        </w:rPr>
        <w:t>их</w:t>
      </w:r>
      <w:r w:rsidRPr="00E60D90">
        <w:rPr>
          <w:sz w:val="17"/>
          <w:szCs w:val="17"/>
        </w:rPr>
        <w:t xml:space="preserve"> редакци</w:t>
      </w:r>
      <w:r w:rsidR="00BF67C9" w:rsidRPr="00E60D90">
        <w:rPr>
          <w:sz w:val="17"/>
          <w:szCs w:val="17"/>
        </w:rPr>
        <w:t>ях</w:t>
      </w:r>
      <w:r w:rsidRPr="00E60D90">
        <w:rPr>
          <w:sz w:val="17"/>
          <w:szCs w:val="17"/>
        </w:rPr>
        <w:t>:</w:t>
      </w:r>
    </w:p>
    <w:p w:rsidR="00781228" w:rsidRPr="00E60D90" w:rsidRDefault="00BF67C9" w:rsidP="00781228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«</w:t>
      </w:r>
      <w:r w:rsidR="00781228" w:rsidRPr="00E60D90">
        <w:rPr>
          <w:sz w:val="17"/>
          <w:szCs w:val="17"/>
        </w:rPr>
        <w:t>Общий объем финансирования Муниципальной программы в 2019–2035 годах составляет 397</w:t>
      </w:r>
      <w:r w:rsidR="0011127F" w:rsidRPr="00E60D90">
        <w:rPr>
          <w:sz w:val="17"/>
          <w:szCs w:val="17"/>
        </w:rPr>
        <w:t>5</w:t>
      </w:r>
      <w:r w:rsidR="00781228" w:rsidRPr="00E60D90">
        <w:rPr>
          <w:sz w:val="17"/>
          <w:szCs w:val="17"/>
        </w:rPr>
        <w:t>,</w:t>
      </w:r>
      <w:r w:rsidR="0011127F" w:rsidRPr="00E60D90">
        <w:rPr>
          <w:sz w:val="17"/>
          <w:szCs w:val="17"/>
        </w:rPr>
        <w:t>5</w:t>
      </w:r>
      <w:r w:rsidR="00781228" w:rsidRPr="00E60D90">
        <w:rPr>
          <w:sz w:val="17"/>
          <w:szCs w:val="17"/>
        </w:rPr>
        <w:t xml:space="preserve"> тыс. рублей, в том числе за счет средств:</w:t>
      </w:r>
    </w:p>
    <w:p w:rsidR="00781228" w:rsidRPr="00E60D90" w:rsidRDefault="00781228" w:rsidP="00781228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федерального бюджета –0,0 тыс. рублей;</w:t>
      </w:r>
    </w:p>
    <w:p w:rsidR="00781228" w:rsidRPr="00E60D90" w:rsidRDefault="00781228" w:rsidP="00781228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lastRenderedPageBreak/>
        <w:t>субвенции из республиканского бюджета Чувашской Республики – 97</w:t>
      </w:r>
      <w:r w:rsidR="0011127F" w:rsidRPr="00E60D90">
        <w:rPr>
          <w:sz w:val="17"/>
          <w:szCs w:val="17"/>
        </w:rPr>
        <w:t>5</w:t>
      </w:r>
      <w:r w:rsidRPr="00E60D90">
        <w:rPr>
          <w:sz w:val="17"/>
          <w:szCs w:val="17"/>
        </w:rPr>
        <w:t>,</w:t>
      </w:r>
      <w:r w:rsidR="0011127F" w:rsidRPr="00E60D90">
        <w:rPr>
          <w:sz w:val="17"/>
          <w:szCs w:val="17"/>
        </w:rPr>
        <w:t>5</w:t>
      </w:r>
      <w:r w:rsidRPr="00E60D90">
        <w:rPr>
          <w:sz w:val="17"/>
          <w:szCs w:val="17"/>
        </w:rPr>
        <w:t xml:space="preserve">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местного бюджета Моргаушского района Чувашской Республики – 3000,0 тыс. рублей;</w:t>
      </w:r>
    </w:p>
    <w:p w:rsidR="00781228" w:rsidRPr="00E60D90" w:rsidRDefault="00781228" w:rsidP="00781228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 xml:space="preserve">Прогнозируемый объем финансирования Муниципальной программы на 1 </w:t>
      </w:r>
      <w:proofErr w:type="gramStart"/>
      <w:r w:rsidRPr="00E60D90">
        <w:rPr>
          <w:sz w:val="17"/>
          <w:szCs w:val="17"/>
        </w:rPr>
        <w:t>этапе</w:t>
      </w:r>
      <w:proofErr w:type="gramEnd"/>
      <w:r w:rsidRPr="00E60D90">
        <w:rPr>
          <w:sz w:val="17"/>
          <w:szCs w:val="17"/>
        </w:rPr>
        <w:t xml:space="preserve"> составляет 1</w:t>
      </w:r>
      <w:r w:rsidR="0011127F" w:rsidRPr="00E60D90">
        <w:rPr>
          <w:sz w:val="17"/>
          <w:szCs w:val="17"/>
        </w:rPr>
        <w:t>402</w:t>
      </w:r>
      <w:r w:rsidRPr="00E60D90">
        <w:rPr>
          <w:sz w:val="17"/>
          <w:szCs w:val="17"/>
        </w:rPr>
        <w:t>,</w:t>
      </w:r>
      <w:r w:rsidR="0011127F" w:rsidRPr="00E60D90">
        <w:rPr>
          <w:sz w:val="17"/>
          <w:szCs w:val="17"/>
        </w:rPr>
        <w:t>5</w:t>
      </w:r>
      <w:r w:rsidRPr="00E60D90">
        <w:rPr>
          <w:sz w:val="17"/>
          <w:szCs w:val="17"/>
        </w:rPr>
        <w:t xml:space="preserve"> тыс. рублей, в том числе: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2019 году – 255,4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 xml:space="preserve">в 2020 году – </w:t>
      </w:r>
      <w:r w:rsidR="0011127F" w:rsidRPr="00E60D90">
        <w:rPr>
          <w:rFonts w:ascii="Times New Roman" w:hAnsi="Times New Roman" w:cs="Times New Roman"/>
          <w:sz w:val="17"/>
          <w:szCs w:val="17"/>
        </w:rPr>
        <w:t>2</w:t>
      </w:r>
      <w:r w:rsidRPr="00E60D90">
        <w:rPr>
          <w:rFonts w:ascii="Times New Roman" w:hAnsi="Times New Roman" w:cs="Times New Roman"/>
          <w:sz w:val="17"/>
          <w:szCs w:val="17"/>
        </w:rPr>
        <w:t>57,</w:t>
      </w:r>
      <w:r w:rsidR="0011127F" w:rsidRPr="00E60D90">
        <w:rPr>
          <w:rFonts w:ascii="Times New Roman" w:hAnsi="Times New Roman" w:cs="Times New Roman"/>
          <w:sz w:val="17"/>
          <w:szCs w:val="17"/>
        </w:rPr>
        <w:t>6</w:t>
      </w:r>
      <w:r w:rsidRPr="00E60D90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2021 году – 5</w:t>
      </w:r>
      <w:r w:rsidR="0011127F" w:rsidRPr="00E60D90">
        <w:rPr>
          <w:rFonts w:ascii="Times New Roman" w:hAnsi="Times New Roman" w:cs="Times New Roman"/>
          <w:sz w:val="17"/>
          <w:szCs w:val="17"/>
        </w:rPr>
        <w:t>8</w:t>
      </w:r>
      <w:r w:rsidRPr="00E60D90">
        <w:rPr>
          <w:rFonts w:ascii="Times New Roman" w:hAnsi="Times New Roman" w:cs="Times New Roman"/>
          <w:sz w:val="17"/>
          <w:szCs w:val="17"/>
        </w:rPr>
        <w:t>,</w:t>
      </w:r>
      <w:r w:rsidR="0011127F" w:rsidRPr="00E60D90">
        <w:rPr>
          <w:rFonts w:ascii="Times New Roman" w:hAnsi="Times New Roman" w:cs="Times New Roman"/>
          <w:sz w:val="17"/>
          <w:szCs w:val="17"/>
        </w:rPr>
        <w:t>8</w:t>
      </w:r>
      <w:r w:rsidRPr="00E60D90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2022 году – 5</w:t>
      </w:r>
      <w:r w:rsidR="0011127F" w:rsidRPr="00E60D90">
        <w:rPr>
          <w:rFonts w:ascii="Times New Roman" w:hAnsi="Times New Roman" w:cs="Times New Roman"/>
          <w:sz w:val="17"/>
          <w:szCs w:val="17"/>
        </w:rPr>
        <w:t>8</w:t>
      </w:r>
      <w:r w:rsidRPr="00E60D90">
        <w:rPr>
          <w:rFonts w:ascii="Times New Roman" w:hAnsi="Times New Roman" w:cs="Times New Roman"/>
          <w:sz w:val="17"/>
          <w:szCs w:val="17"/>
        </w:rPr>
        <w:t>,</w:t>
      </w:r>
      <w:r w:rsidR="0011127F" w:rsidRPr="00E60D90">
        <w:rPr>
          <w:rFonts w:ascii="Times New Roman" w:hAnsi="Times New Roman" w:cs="Times New Roman"/>
          <w:sz w:val="17"/>
          <w:szCs w:val="17"/>
        </w:rPr>
        <w:t>8</w:t>
      </w:r>
      <w:r w:rsidRPr="00E60D90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2023 году – 257,3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2024 году – 257,3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2025 году – 257,3 тыс. рублей;</w:t>
      </w:r>
    </w:p>
    <w:p w:rsidR="00781228" w:rsidRPr="00E60D90" w:rsidRDefault="00781228" w:rsidP="00781228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из них средства:</w:t>
      </w:r>
    </w:p>
    <w:p w:rsidR="00781228" w:rsidRPr="00E60D90" w:rsidRDefault="00781228" w:rsidP="00781228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федерального бюджета – 0,0 тыс. рублей, в том числе: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2019 году – 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2020 году – 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2021 году – 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2022 году – 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2023 году – 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2024 году – 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2025 году – 0,0 тыс. рублей;</w:t>
      </w:r>
    </w:p>
    <w:p w:rsidR="00781228" w:rsidRPr="00E60D90" w:rsidRDefault="00781228" w:rsidP="00781228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 xml:space="preserve"> субвенции из республиканского бюджета Чувашской Республики – 399,2 тыс. рублей, в том числе: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2019 году – 55,4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2020 году – 57,</w:t>
      </w:r>
      <w:r w:rsidR="0011127F" w:rsidRPr="00E60D90">
        <w:rPr>
          <w:rFonts w:ascii="Times New Roman" w:hAnsi="Times New Roman" w:cs="Times New Roman"/>
          <w:sz w:val="17"/>
          <w:szCs w:val="17"/>
        </w:rPr>
        <w:t>6</w:t>
      </w:r>
      <w:r w:rsidRPr="00E60D90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 xml:space="preserve">в 2021 году – </w:t>
      </w:r>
      <w:r w:rsidR="0011127F" w:rsidRPr="00E60D90">
        <w:rPr>
          <w:rFonts w:ascii="Times New Roman" w:hAnsi="Times New Roman" w:cs="Times New Roman"/>
          <w:sz w:val="17"/>
          <w:szCs w:val="17"/>
        </w:rPr>
        <w:t>58,8</w:t>
      </w:r>
      <w:r w:rsidRPr="00E60D90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 xml:space="preserve">в 2022 году – </w:t>
      </w:r>
      <w:r w:rsidR="0011127F" w:rsidRPr="00E60D90">
        <w:rPr>
          <w:rFonts w:ascii="Times New Roman" w:hAnsi="Times New Roman" w:cs="Times New Roman"/>
          <w:sz w:val="17"/>
          <w:szCs w:val="17"/>
        </w:rPr>
        <w:t>58</w:t>
      </w:r>
      <w:r w:rsidRPr="00E60D90">
        <w:rPr>
          <w:rFonts w:ascii="Times New Roman" w:hAnsi="Times New Roman" w:cs="Times New Roman"/>
          <w:sz w:val="17"/>
          <w:szCs w:val="17"/>
        </w:rPr>
        <w:t>,</w:t>
      </w:r>
      <w:r w:rsidR="0011127F" w:rsidRPr="00E60D90">
        <w:rPr>
          <w:rFonts w:ascii="Times New Roman" w:hAnsi="Times New Roman" w:cs="Times New Roman"/>
          <w:sz w:val="17"/>
          <w:szCs w:val="17"/>
        </w:rPr>
        <w:t>8</w:t>
      </w:r>
      <w:r w:rsidRPr="00E60D90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2023 году – 57,3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2024 году – 57,3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2025 году – 57,3 тыс. рублей;</w:t>
      </w:r>
    </w:p>
    <w:p w:rsidR="00781228" w:rsidRPr="00E60D90" w:rsidRDefault="00781228" w:rsidP="00781228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местного бюджета Моргаушского района Чувашской Республики – 1000,0 тыс. рублей, в том числе: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2019 году – 200,0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 xml:space="preserve">в 2020 году – </w:t>
      </w:r>
      <w:r w:rsidR="0011127F" w:rsidRPr="00E60D90">
        <w:rPr>
          <w:rFonts w:ascii="Times New Roman" w:hAnsi="Times New Roman" w:cs="Times New Roman"/>
          <w:sz w:val="17"/>
          <w:szCs w:val="17"/>
        </w:rPr>
        <w:t>20</w:t>
      </w:r>
      <w:r w:rsidRPr="00E60D90">
        <w:rPr>
          <w:rFonts w:ascii="Times New Roman" w:hAnsi="Times New Roman" w:cs="Times New Roman"/>
          <w:sz w:val="17"/>
          <w:szCs w:val="17"/>
        </w:rPr>
        <w:t>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2021 году – 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2022 году – 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2023 году – 200,0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2024 году – 200,0 тыс. рублей;</w:t>
      </w:r>
    </w:p>
    <w:p w:rsidR="00781228" w:rsidRPr="00E60D90" w:rsidRDefault="00781228" w:rsidP="00781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в 2025 году – 200,0 тыс. рублей</w:t>
      </w:r>
      <w:proofErr w:type="gramStart"/>
      <w:r w:rsidRPr="00E60D90">
        <w:rPr>
          <w:rFonts w:ascii="Times New Roman" w:hAnsi="Times New Roman" w:cs="Times New Roman"/>
          <w:sz w:val="17"/>
          <w:szCs w:val="17"/>
        </w:rPr>
        <w:t>.</w:t>
      </w:r>
      <w:r w:rsidR="00BF67C9" w:rsidRPr="00E60D90">
        <w:rPr>
          <w:rFonts w:ascii="Times New Roman" w:hAnsi="Times New Roman" w:cs="Times New Roman"/>
          <w:sz w:val="17"/>
          <w:szCs w:val="17"/>
        </w:rPr>
        <w:t>».</w:t>
      </w:r>
      <w:proofErr w:type="gramEnd"/>
    </w:p>
    <w:p w:rsidR="00691DD8" w:rsidRPr="00E60D90" w:rsidRDefault="00691DD8" w:rsidP="00BF67C9">
      <w:pPr>
        <w:pStyle w:val="1"/>
        <w:keepNext w:val="0"/>
        <w:ind w:firstLine="720"/>
        <w:jc w:val="both"/>
        <w:rPr>
          <w:caps w:val="0"/>
          <w:sz w:val="17"/>
          <w:szCs w:val="17"/>
        </w:rPr>
      </w:pPr>
      <w:r w:rsidRPr="00E60D90">
        <w:rPr>
          <w:b w:val="0"/>
          <w:sz w:val="17"/>
          <w:szCs w:val="17"/>
        </w:rPr>
        <w:t>1.2.</w:t>
      </w:r>
      <w:r w:rsidR="00BF67C9" w:rsidRPr="00E60D90">
        <w:rPr>
          <w:b w:val="0"/>
          <w:sz w:val="17"/>
          <w:szCs w:val="17"/>
        </w:rPr>
        <w:t xml:space="preserve"> </w:t>
      </w:r>
      <w:r w:rsidRPr="00E60D90">
        <w:rPr>
          <w:b w:val="0"/>
          <w:caps w:val="0"/>
          <w:sz w:val="17"/>
          <w:szCs w:val="17"/>
        </w:rPr>
        <w:t xml:space="preserve">Приложение № </w:t>
      </w:r>
      <w:r w:rsidR="00966DCC" w:rsidRPr="00E60D90">
        <w:rPr>
          <w:b w:val="0"/>
          <w:caps w:val="0"/>
          <w:sz w:val="17"/>
          <w:szCs w:val="17"/>
        </w:rPr>
        <w:t>2</w:t>
      </w:r>
      <w:r w:rsidRPr="00E60D90">
        <w:rPr>
          <w:b w:val="0"/>
          <w:caps w:val="0"/>
          <w:sz w:val="17"/>
          <w:szCs w:val="17"/>
        </w:rPr>
        <w:t xml:space="preserve"> к Муниципальной программе «</w:t>
      </w:r>
      <w:r w:rsidR="00966DCC" w:rsidRPr="00E60D90">
        <w:rPr>
          <w:b w:val="0"/>
          <w:caps w:val="0"/>
          <w:smallCaps/>
          <w:sz w:val="17"/>
          <w:szCs w:val="17"/>
        </w:rPr>
        <w:t>РЕСУРСНОЕ ОБЕСПЕЧЕНИЕ И ПРОГНОЗНАЯ (СПРАВОЧНАЯ) ОЦЕНКА РАСХОДОВ</w:t>
      </w:r>
      <w:r w:rsidR="00966DCC" w:rsidRPr="00E60D90">
        <w:rPr>
          <w:b w:val="0"/>
          <w:caps w:val="0"/>
          <w:sz w:val="17"/>
          <w:szCs w:val="17"/>
        </w:rPr>
        <w:t xml:space="preserve"> </w:t>
      </w:r>
      <w:r w:rsidR="00966DCC" w:rsidRPr="00E60D90">
        <w:rPr>
          <w:b w:val="0"/>
          <w:bCs/>
          <w:caps w:val="0"/>
          <w:sz w:val="17"/>
          <w:szCs w:val="17"/>
        </w:rPr>
        <w:t xml:space="preserve">за счет всех источников финансирования реализации муниципальной программы Моргаушского района Чувашской Республики </w:t>
      </w:r>
      <w:r w:rsidR="00966DCC" w:rsidRPr="00E60D90">
        <w:rPr>
          <w:b w:val="0"/>
          <w:caps w:val="0"/>
          <w:sz w:val="17"/>
          <w:szCs w:val="17"/>
        </w:rPr>
        <w:t xml:space="preserve">«Содействие занятости населения» </w:t>
      </w:r>
      <w:r w:rsidRPr="00E60D90">
        <w:rPr>
          <w:caps w:val="0"/>
          <w:sz w:val="17"/>
          <w:szCs w:val="17"/>
        </w:rPr>
        <w:t xml:space="preserve"> </w:t>
      </w:r>
      <w:r w:rsidRPr="00E60D90">
        <w:rPr>
          <w:b w:val="0"/>
          <w:caps w:val="0"/>
          <w:sz w:val="17"/>
          <w:szCs w:val="17"/>
        </w:rPr>
        <w:t>изложить в редакции согласно приложению №1 к настоящему постановлению</w:t>
      </w:r>
      <w:r w:rsidRPr="00E60D90">
        <w:rPr>
          <w:caps w:val="0"/>
          <w:sz w:val="17"/>
          <w:szCs w:val="17"/>
        </w:rPr>
        <w:t>.</w:t>
      </w:r>
    </w:p>
    <w:p w:rsidR="00691DD8" w:rsidRPr="00E60D90" w:rsidRDefault="00691DD8" w:rsidP="00043054">
      <w:pPr>
        <w:ind w:firstLine="54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 xml:space="preserve">1.3. В приложении № </w:t>
      </w:r>
      <w:r w:rsidR="007760F1" w:rsidRPr="00E60D90">
        <w:rPr>
          <w:sz w:val="17"/>
          <w:szCs w:val="17"/>
        </w:rPr>
        <w:t>3</w:t>
      </w:r>
      <w:r w:rsidRPr="00E60D90">
        <w:rPr>
          <w:sz w:val="17"/>
          <w:szCs w:val="17"/>
        </w:rPr>
        <w:t xml:space="preserve"> к Муниципальной программе </w:t>
      </w:r>
      <w:r w:rsidR="009E2FE6" w:rsidRPr="00E60D90">
        <w:rPr>
          <w:sz w:val="17"/>
          <w:szCs w:val="17"/>
        </w:rPr>
        <w:t>п</w:t>
      </w:r>
      <w:r w:rsidRPr="00E60D90">
        <w:rPr>
          <w:sz w:val="17"/>
          <w:szCs w:val="17"/>
        </w:rPr>
        <w:t>одпрограмм</w:t>
      </w:r>
      <w:r w:rsidR="009E2FE6" w:rsidRPr="00E60D90">
        <w:rPr>
          <w:sz w:val="17"/>
          <w:szCs w:val="17"/>
        </w:rPr>
        <w:t>ы</w:t>
      </w:r>
      <w:r w:rsidRPr="00E60D90">
        <w:rPr>
          <w:sz w:val="17"/>
          <w:szCs w:val="17"/>
        </w:rPr>
        <w:t xml:space="preserve">  «</w:t>
      </w:r>
      <w:r w:rsidR="007760F1" w:rsidRPr="00E60D90">
        <w:rPr>
          <w:rFonts w:eastAsia="Calibri"/>
          <w:sz w:val="17"/>
          <w:szCs w:val="17"/>
          <w:lang w:eastAsia="en-US"/>
        </w:rPr>
        <w:t>Активная политика занятости населения и социальная поддержка безработных граждан» муниципальной программы Моргаушского района Чувашской Республики «Содействие занятости населения</w:t>
      </w:r>
      <w:r w:rsidRPr="00E60D90">
        <w:rPr>
          <w:sz w:val="17"/>
          <w:szCs w:val="17"/>
        </w:rPr>
        <w:t>» (далее – подпрограмма):</w:t>
      </w:r>
    </w:p>
    <w:p w:rsidR="00691DD8" w:rsidRPr="00E60D90" w:rsidRDefault="00691DD8" w:rsidP="004F6A7F">
      <w:pPr>
        <w:ind w:firstLine="54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1.</w:t>
      </w:r>
      <w:r w:rsidR="007760F1" w:rsidRPr="00E60D90">
        <w:rPr>
          <w:sz w:val="17"/>
          <w:szCs w:val="17"/>
        </w:rPr>
        <w:t>3</w:t>
      </w:r>
      <w:r w:rsidRPr="00E60D90">
        <w:rPr>
          <w:sz w:val="17"/>
          <w:szCs w:val="17"/>
        </w:rPr>
        <w:t xml:space="preserve">.1. позицию, касающуюся объемов и источников финансирования подпрограммы, </w:t>
      </w:r>
      <w:r w:rsidR="009E2FE6" w:rsidRPr="00E60D90">
        <w:rPr>
          <w:sz w:val="17"/>
          <w:szCs w:val="17"/>
        </w:rPr>
        <w:t xml:space="preserve">паспорта подпрограммы </w:t>
      </w:r>
      <w:r w:rsidRPr="00E60D90">
        <w:rPr>
          <w:sz w:val="17"/>
          <w:szCs w:val="17"/>
        </w:rPr>
        <w:t>изложить в следующей редакции:</w:t>
      </w:r>
    </w:p>
    <w:p w:rsidR="00691DD8" w:rsidRPr="00E60D90" w:rsidRDefault="00691DD8" w:rsidP="004F6A7F">
      <w:pPr>
        <w:ind w:firstLine="540"/>
        <w:jc w:val="both"/>
        <w:rPr>
          <w:sz w:val="17"/>
          <w:szCs w:val="17"/>
        </w:rPr>
      </w:pPr>
    </w:p>
    <w:tbl>
      <w:tblPr>
        <w:tblW w:w="5000" w:type="pct"/>
        <w:tblLayout w:type="fixed"/>
        <w:tblLook w:val="01E0"/>
      </w:tblPr>
      <w:tblGrid>
        <w:gridCol w:w="3080"/>
        <w:gridCol w:w="371"/>
        <w:gridCol w:w="6120"/>
      </w:tblGrid>
      <w:tr w:rsidR="00D307DF" w:rsidRPr="00E60D90" w:rsidTr="00077441">
        <w:tc>
          <w:tcPr>
            <w:tcW w:w="1609" w:type="pct"/>
          </w:tcPr>
          <w:p w:rsidR="00D307DF" w:rsidRPr="00E60D90" w:rsidRDefault="007652B5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«</w:t>
            </w:r>
            <w:r w:rsidR="00D307DF"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Объемы финансирования подпрограммы Муниципальной  программы с разбивкой по годам реализации</w:t>
            </w:r>
          </w:p>
        </w:tc>
        <w:tc>
          <w:tcPr>
            <w:tcW w:w="194" w:type="pct"/>
          </w:tcPr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3197" w:type="pct"/>
          </w:tcPr>
          <w:p w:rsidR="00D307DF" w:rsidRPr="00E60D90" w:rsidRDefault="00D307DF" w:rsidP="007760F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общий прогнозируемый объем финансирования подпрограммы составляет 3000,0 тыс. рублей, в том числе по годам: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2019 году – 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2020 году – 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2021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2022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2023 году – 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2024 году – 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2025 году – 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2026 – 2030 годах – 1000,0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2031 – 2035 годах – 1000,0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из них:</w:t>
            </w:r>
          </w:p>
          <w:p w:rsidR="00D307DF" w:rsidRPr="00E60D90" w:rsidRDefault="00D307DF" w:rsidP="007760F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прогнозируемые объемы бюджетных ассигнований на реализацию мероприятий подпрограммы за счет федерального бюджета составляют 0,0 тыс. рублей, в том числе: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2019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2020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2021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2022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2023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2024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2025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2026 – 2030 годах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2031 – 2035 годах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  <w:p w:rsidR="00D307DF" w:rsidRPr="00E60D90" w:rsidRDefault="00D307DF" w:rsidP="007760F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 xml:space="preserve">прогнозируемые объемы бюджетных ассигнований на реализацию мероприятий </w:t>
            </w: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lastRenderedPageBreak/>
              <w:t>подпрограммы за счет субвенций из республиканского бюджета Чувашской Республики составляют 0,0 тыс. рублей, в том числе: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2019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2020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2021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2022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2023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2024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2025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2026 – 2030 годах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2031 – 2035 годах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  <w:p w:rsidR="00D307DF" w:rsidRPr="00E60D90" w:rsidRDefault="00D307DF" w:rsidP="007760F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прогнозируемые объемы бюджетных ассигнований на реализацию мероприятий подпрограммы за счет местного бюджета Моргаушского района Чувашской Республики составляют 3000,0 тыс. рублей, в том числе: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2019 году – 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2020 году –200,0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2021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2022 году – 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2023 году – 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2024 году – 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2025 году – 200,0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в 2026 – 2030 годах – 1000,0 тыс. рублей;</w:t>
            </w:r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 xml:space="preserve">в 2031 – </w:t>
            </w:r>
            <w:r w:rsidR="007652B5"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2035 годах – 1000,0 тыс. рублей</w:t>
            </w:r>
            <w:proofErr w:type="gramStart"/>
            <w:r w:rsidR="007652B5"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.».</w:t>
            </w:r>
            <w:proofErr w:type="gramEnd"/>
          </w:p>
          <w:p w:rsidR="00D307DF" w:rsidRPr="00E60D90" w:rsidRDefault="00D307DF" w:rsidP="00D307D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</w:tr>
    </w:tbl>
    <w:p w:rsidR="00691DD8" w:rsidRPr="00E60D90" w:rsidRDefault="007760F1" w:rsidP="009E2FE6">
      <w:pPr>
        <w:pStyle w:val="ConsPlusTitle"/>
        <w:ind w:firstLine="720"/>
        <w:jc w:val="both"/>
        <w:outlineLvl w:val="2"/>
        <w:rPr>
          <w:sz w:val="17"/>
          <w:szCs w:val="17"/>
        </w:rPr>
      </w:pPr>
      <w:r w:rsidRPr="00E60D90">
        <w:rPr>
          <w:b w:val="0"/>
          <w:sz w:val="17"/>
          <w:szCs w:val="17"/>
        </w:rPr>
        <w:lastRenderedPageBreak/>
        <w:t>1.3</w:t>
      </w:r>
      <w:r w:rsidR="00691DD8" w:rsidRPr="00E60D90">
        <w:rPr>
          <w:b w:val="0"/>
          <w:sz w:val="17"/>
          <w:szCs w:val="17"/>
        </w:rPr>
        <w:t>.2.</w:t>
      </w:r>
      <w:r w:rsidR="00691DD8" w:rsidRPr="00E60D90">
        <w:rPr>
          <w:sz w:val="17"/>
          <w:szCs w:val="17"/>
        </w:rPr>
        <w:t xml:space="preserve"> </w:t>
      </w:r>
      <w:r w:rsidR="00691DD8" w:rsidRPr="00E60D90">
        <w:rPr>
          <w:b w:val="0"/>
          <w:sz w:val="17"/>
          <w:szCs w:val="17"/>
        </w:rPr>
        <w:t xml:space="preserve">Абзац второй раздела </w:t>
      </w:r>
      <w:r w:rsidR="00D307DF" w:rsidRPr="00E60D90">
        <w:rPr>
          <w:b w:val="0"/>
          <w:sz w:val="17"/>
          <w:szCs w:val="17"/>
        </w:rPr>
        <w:t xml:space="preserve">IV. </w:t>
      </w:r>
      <w:proofErr w:type="gramStart"/>
      <w:r w:rsidR="00D307DF" w:rsidRPr="00E60D90">
        <w:rPr>
          <w:b w:val="0"/>
          <w:sz w:val="17"/>
          <w:szCs w:val="17"/>
        </w:rPr>
        <w:t>«Обоснование объема финансовых ресурсов, необходимых для реализации подпрограммы (с расшифровкой по источникам финансирования по этапам и годам реализации подпрограммы»</w:t>
      </w:r>
      <w:r w:rsidR="00691DD8" w:rsidRPr="00E60D90">
        <w:rPr>
          <w:b w:val="0"/>
          <w:sz w:val="17"/>
          <w:szCs w:val="17"/>
        </w:rPr>
        <w:t xml:space="preserve"> изложить в следующей редакции</w:t>
      </w:r>
      <w:r w:rsidR="00691DD8" w:rsidRPr="00E60D90">
        <w:rPr>
          <w:sz w:val="17"/>
          <w:szCs w:val="17"/>
        </w:rPr>
        <w:t>:</w:t>
      </w:r>
      <w:proofErr w:type="gramEnd"/>
    </w:p>
    <w:p w:rsidR="00D307DF" w:rsidRPr="00E60D90" w:rsidRDefault="00691DD8" w:rsidP="00D307DF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«</w:t>
      </w:r>
      <w:r w:rsidR="00D307DF" w:rsidRPr="00E60D90">
        <w:rPr>
          <w:sz w:val="17"/>
          <w:szCs w:val="17"/>
        </w:rPr>
        <w:t>Общий прогнозируемый объем бюджетных ассигнований на реализацию мероприятий подпрограммы за счет всех источников составит 3000,0 тыс. рублей, в том числе за счет средств федерального бюджета – 0,0 тыс. рублей, республиканского бюджета Чувашской Республики – 0,0 тыс. рублей, местного бюджета Моргаушского района Чувашской Республики – 3000,0 тыс. рублей, в том числе по годам:</w:t>
      </w:r>
    </w:p>
    <w:p w:rsidR="00D307DF" w:rsidRPr="00E60D90" w:rsidRDefault="00D307DF" w:rsidP="00D307DF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2019 году – 200,0 тыс. рублей;</w:t>
      </w:r>
    </w:p>
    <w:p w:rsidR="00D307DF" w:rsidRPr="00E60D90" w:rsidRDefault="00D307DF" w:rsidP="00D307DF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 xml:space="preserve">в 2020 году – </w:t>
      </w:r>
      <w:r w:rsidR="006B3067" w:rsidRPr="00E60D90">
        <w:rPr>
          <w:sz w:val="17"/>
          <w:szCs w:val="17"/>
        </w:rPr>
        <w:t>20</w:t>
      </w:r>
      <w:r w:rsidRPr="00E60D90">
        <w:rPr>
          <w:sz w:val="17"/>
          <w:szCs w:val="17"/>
        </w:rPr>
        <w:t>0,0 тыс. рублей;</w:t>
      </w:r>
    </w:p>
    <w:p w:rsidR="00D307DF" w:rsidRPr="00E60D90" w:rsidRDefault="00D307DF" w:rsidP="00D307DF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2021 году – 0,0 тыс. рублей;</w:t>
      </w:r>
    </w:p>
    <w:p w:rsidR="00D307DF" w:rsidRPr="00E60D90" w:rsidRDefault="00D307DF" w:rsidP="00D307DF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2022 году – 0,0 тыс. рублей;</w:t>
      </w:r>
    </w:p>
    <w:p w:rsidR="00D307DF" w:rsidRPr="00E60D90" w:rsidRDefault="00D307DF" w:rsidP="00D307DF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2023 году – 200,0 тыс. рублей;</w:t>
      </w:r>
    </w:p>
    <w:p w:rsidR="00D307DF" w:rsidRPr="00E60D90" w:rsidRDefault="00D307DF" w:rsidP="00D307DF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2024 году – 200,0  тыс. рублей;</w:t>
      </w:r>
    </w:p>
    <w:p w:rsidR="00D307DF" w:rsidRPr="00E60D90" w:rsidRDefault="00D307DF" w:rsidP="00D307DF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2025 году – 200,0 тыс. рублей;</w:t>
      </w:r>
    </w:p>
    <w:p w:rsidR="00D307DF" w:rsidRPr="00E60D90" w:rsidRDefault="00D307DF" w:rsidP="00D307DF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2026 – 2030 годах – 1000,0 тыс. рублей;</w:t>
      </w:r>
    </w:p>
    <w:p w:rsidR="00691DD8" w:rsidRPr="00E60D90" w:rsidRDefault="00D307DF" w:rsidP="006B3067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2031 – 2035 годах – 1000,0 тыс. рублей</w:t>
      </w:r>
      <w:proofErr w:type="gramStart"/>
      <w:r w:rsidR="00691DD8" w:rsidRPr="00E60D90">
        <w:rPr>
          <w:sz w:val="17"/>
          <w:szCs w:val="17"/>
        </w:rPr>
        <w:t>.».</w:t>
      </w:r>
      <w:proofErr w:type="gramEnd"/>
    </w:p>
    <w:p w:rsidR="00691DD8" w:rsidRPr="00E60D90" w:rsidRDefault="00691DD8" w:rsidP="006B3067">
      <w:pPr>
        <w:pStyle w:val="ConsPlusTitle"/>
        <w:ind w:firstLine="720"/>
        <w:jc w:val="both"/>
        <w:rPr>
          <w:b w:val="0"/>
          <w:sz w:val="17"/>
          <w:szCs w:val="17"/>
        </w:rPr>
      </w:pPr>
      <w:r w:rsidRPr="00E60D90">
        <w:rPr>
          <w:b w:val="0"/>
          <w:sz w:val="17"/>
          <w:szCs w:val="17"/>
        </w:rPr>
        <w:t xml:space="preserve">1.4.. Приложение  к подпрограмме  «Ресурсное обеспечение реализации подпрограммы </w:t>
      </w:r>
      <w:r w:rsidR="007652B5" w:rsidRPr="00E60D90">
        <w:rPr>
          <w:b w:val="0"/>
          <w:sz w:val="17"/>
          <w:szCs w:val="17"/>
        </w:rPr>
        <w:t>«</w:t>
      </w:r>
      <w:r w:rsidR="006B3067" w:rsidRPr="00E60D90">
        <w:rPr>
          <w:b w:val="0"/>
          <w:sz w:val="17"/>
          <w:szCs w:val="17"/>
        </w:rPr>
        <w:t>Активная политика занятости населения и социальна</w:t>
      </w:r>
      <w:r w:rsidR="007652B5" w:rsidRPr="00E60D90">
        <w:rPr>
          <w:b w:val="0"/>
          <w:sz w:val="17"/>
          <w:szCs w:val="17"/>
        </w:rPr>
        <w:t xml:space="preserve">я поддержка безработных граждан» </w:t>
      </w:r>
      <w:r w:rsidR="006B3067" w:rsidRPr="00E60D90">
        <w:rPr>
          <w:b w:val="0"/>
          <w:sz w:val="17"/>
          <w:szCs w:val="17"/>
        </w:rPr>
        <w:t>муниципальной программы Моргаушского района Чувашской Республики «Содействие занятости населения» за счет всех источников финансирования»</w:t>
      </w:r>
      <w:r w:rsidRPr="00E60D90">
        <w:rPr>
          <w:sz w:val="17"/>
          <w:szCs w:val="17"/>
        </w:rPr>
        <w:t xml:space="preserve"> </w:t>
      </w:r>
      <w:r w:rsidRPr="00E60D90">
        <w:rPr>
          <w:b w:val="0"/>
          <w:sz w:val="17"/>
          <w:szCs w:val="17"/>
        </w:rPr>
        <w:t xml:space="preserve">изложить в редакции согласно приложению № </w:t>
      </w:r>
      <w:r w:rsidR="007760F1" w:rsidRPr="00E60D90">
        <w:rPr>
          <w:b w:val="0"/>
          <w:sz w:val="17"/>
          <w:szCs w:val="17"/>
        </w:rPr>
        <w:t>2</w:t>
      </w:r>
      <w:r w:rsidRPr="00E60D90">
        <w:rPr>
          <w:b w:val="0"/>
          <w:sz w:val="17"/>
          <w:szCs w:val="17"/>
        </w:rPr>
        <w:t xml:space="preserve"> к настоящему постановлению.</w:t>
      </w:r>
    </w:p>
    <w:p w:rsidR="00691DD8" w:rsidRPr="00E60D90" w:rsidRDefault="00691DD8" w:rsidP="00BF67C9">
      <w:pPr>
        <w:ind w:firstLine="72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 xml:space="preserve">1.5. В приложении № </w:t>
      </w:r>
      <w:r w:rsidR="00C72CFC" w:rsidRPr="00E60D90">
        <w:rPr>
          <w:sz w:val="17"/>
          <w:szCs w:val="17"/>
        </w:rPr>
        <w:t>4</w:t>
      </w:r>
      <w:r w:rsidRPr="00E60D90">
        <w:rPr>
          <w:sz w:val="17"/>
          <w:szCs w:val="17"/>
        </w:rPr>
        <w:t xml:space="preserve"> к Муниципальной программе </w:t>
      </w:r>
      <w:r w:rsidR="009E2FE6" w:rsidRPr="00E60D90">
        <w:rPr>
          <w:sz w:val="17"/>
          <w:szCs w:val="17"/>
        </w:rPr>
        <w:t xml:space="preserve">«Подпрограмма </w:t>
      </w:r>
      <w:r w:rsidRPr="00E60D90">
        <w:rPr>
          <w:sz w:val="17"/>
          <w:szCs w:val="17"/>
        </w:rPr>
        <w:t>«</w:t>
      </w:r>
      <w:r w:rsidR="00BF67C9" w:rsidRPr="00E60D90">
        <w:rPr>
          <w:sz w:val="17"/>
          <w:szCs w:val="17"/>
        </w:rPr>
        <w:t>Безопасный труд»  муниципальной программы Моргаушского района «Содействие занятости населения</w:t>
      </w:r>
      <w:r w:rsidRPr="00E60D90">
        <w:rPr>
          <w:sz w:val="17"/>
          <w:szCs w:val="17"/>
        </w:rPr>
        <w:t>» (далее – подпрограмма):</w:t>
      </w:r>
    </w:p>
    <w:p w:rsidR="00691DD8" w:rsidRPr="00E60D90" w:rsidRDefault="00691DD8" w:rsidP="00BF67C9">
      <w:pPr>
        <w:ind w:firstLine="72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1.5.1. позицию, касающуюся объемов и источников финансирования подпрограммы, паспорта подпрограммы  изложить в следующей редакции:</w:t>
      </w:r>
    </w:p>
    <w:p w:rsidR="00691DD8" w:rsidRPr="00E60D90" w:rsidRDefault="00691DD8" w:rsidP="004F6A7F">
      <w:pPr>
        <w:ind w:firstLine="540"/>
        <w:jc w:val="both"/>
        <w:rPr>
          <w:sz w:val="17"/>
          <w:szCs w:val="17"/>
        </w:rPr>
      </w:pPr>
    </w:p>
    <w:tbl>
      <w:tblPr>
        <w:tblW w:w="5000" w:type="pct"/>
        <w:tblLayout w:type="fixed"/>
        <w:tblLook w:val="01E0"/>
      </w:tblPr>
      <w:tblGrid>
        <w:gridCol w:w="3080"/>
        <w:gridCol w:w="371"/>
        <w:gridCol w:w="6120"/>
      </w:tblGrid>
      <w:tr w:rsidR="00691DD8" w:rsidRPr="00E60D90" w:rsidTr="00077441">
        <w:tc>
          <w:tcPr>
            <w:tcW w:w="1609" w:type="pct"/>
          </w:tcPr>
          <w:p w:rsidR="00691DD8" w:rsidRPr="00E60D90" w:rsidRDefault="00691DD8" w:rsidP="00077441">
            <w:pPr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«Объемы финансирования подпрограммы с разбивкой по годам  реализации </w:t>
            </w:r>
            <w:r w:rsidR="00C72CFC" w:rsidRPr="00E60D90">
              <w:rPr>
                <w:sz w:val="17"/>
                <w:szCs w:val="17"/>
              </w:rPr>
              <w:t>подпрограммы</w:t>
            </w:r>
          </w:p>
          <w:p w:rsidR="00691DD8" w:rsidRPr="00E60D90" w:rsidRDefault="00691DD8" w:rsidP="0007744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94" w:type="pct"/>
          </w:tcPr>
          <w:p w:rsidR="00691DD8" w:rsidRPr="00E60D90" w:rsidRDefault="00691DD8" w:rsidP="00077441">
            <w:pPr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–</w:t>
            </w:r>
          </w:p>
        </w:tc>
        <w:tc>
          <w:tcPr>
            <w:tcW w:w="3197" w:type="pct"/>
          </w:tcPr>
          <w:p w:rsidR="00C72CFC" w:rsidRPr="00E60D90" w:rsidRDefault="00C72CFC" w:rsidP="009D5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 xml:space="preserve">общий объем финансирования подпрограммы составляет </w:t>
            </w:r>
            <w:r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97</w:t>
            </w:r>
            <w:r w:rsidR="008E722C"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  <w:r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="008E722C"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  <w:r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 xml:space="preserve"> тыс. рублей, в том числе по годам: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2019 году – 55,4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2020 году – 57,</w:t>
            </w:r>
            <w:r w:rsidR="008E722C" w:rsidRPr="00E60D90">
              <w:rPr>
                <w:sz w:val="17"/>
                <w:szCs w:val="17"/>
              </w:rPr>
              <w:t>6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2021 году – 5</w:t>
            </w:r>
            <w:r w:rsidR="008E722C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8E722C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2022 году – 5</w:t>
            </w:r>
            <w:r w:rsidR="008E722C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8E722C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2023 году – 57,3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2024 году – 57,3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2025 году – 57,3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2026 – 2030 годах – 286,5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2031 – 2035 годах – 286,5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из них средства:</w:t>
            </w:r>
          </w:p>
          <w:p w:rsidR="00C72CFC" w:rsidRPr="00E60D90" w:rsidRDefault="00C72CFC" w:rsidP="009D5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 xml:space="preserve"> объемы бюджетных ассигнований на реализацию мероприятий подпрограммы за счет субвенций из республиканского бюджета Чувашской Республики составляют  </w:t>
            </w:r>
            <w:r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97</w:t>
            </w:r>
            <w:r w:rsidR="008E722C"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  <w:r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="008E722C"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  <w:r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тыс. рублей, в том числе: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2019 году – 55,4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2020 году – 57,</w:t>
            </w:r>
            <w:r w:rsidR="008E722C" w:rsidRPr="00E60D90">
              <w:rPr>
                <w:sz w:val="17"/>
                <w:szCs w:val="17"/>
              </w:rPr>
              <w:t>6</w:t>
            </w:r>
            <w:r w:rsidRPr="00E60D90">
              <w:rPr>
                <w:sz w:val="17"/>
                <w:szCs w:val="17"/>
              </w:rPr>
              <w:t xml:space="preserve"> тыс. рублей;</w:t>
            </w:r>
          </w:p>
          <w:p w:rsidR="00C72CFC" w:rsidRPr="00E60D90" w:rsidRDefault="008E722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2021 году – 58,8</w:t>
            </w:r>
            <w:r w:rsidR="00C72CFC" w:rsidRPr="00E60D90">
              <w:rPr>
                <w:sz w:val="17"/>
                <w:szCs w:val="17"/>
              </w:rPr>
              <w:t xml:space="preserve"> тыс. рублей;</w:t>
            </w:r>
          </w:p>
          <w:p w:rsidR="00C72CFC" w:rsidRPr="00E60D90" w:rsidRDefault="008E722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2022 году – 58</w:t>
            </w:r>
            <w:r w:rsidR="00C72CFC" w:rsidRPr="00E60D90">
              <w:rPr>
                <w:sz w:val="17"/>
                <w:szCs w:val="17"/>
              </w:rPr>
              <w:t>,</w:t>
            </w:r>
            <w:r w:rsidRPr="00E60D90">
              <w:rPr>
                <w:sz w:val="17"/>
                <w:szCs w:val="17"/>
              </w:rPr>
              <w:t>8</w:t>
            </w:r>
            <w:r w:rsidR="00C72CFC" w:rsidRPr="00E60D90">
              <w:rPr>
                <w:sz w:val="17"/>
                <w:szCs w:val="17"/>
              </w:rPr>
              <w:t xml:space="preserve">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2023 году – 57,3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2024 году – 57,3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2025 году – 57,3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lastRenderedPageBreak/>
              <w:t>в 2026 – 2030 годах – 286,5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2031 – 2035 годах – 286,5 тыс. рублей;</w:t>
            </w:r>
          </w:p>
          <w:p w:rsidR="00C72CFC" w:rsidRPr="00E60D90" w:rsidRDefault="00C72CFC" w:rsidP="009D5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 xml:space="preserve">прогнозируемые объемы бюджетных ассигнований на реализацию мероприятий подпрограммы за счет 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внебюджетных источников</w:t>
            </w: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 xml:space="preserve"> составляют </w:t>
            </w:r>
            <w:r w:rsidRPr="00E60D9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0,0</w:t>
            </w:r>
            <w:r w:rsidRPr="00E60D90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 xml:space="preserve"> тыс. рублей, в том числе: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2019 году –0,0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2020 году – 0,0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2021 году – 0,0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2022 году – 0,0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2023 году – 0,0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2024 году – 0,0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2025 году – 0,0 тыс. рублей;</w:t>
            </w:r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2026 – 2030 годах – 0,0 тыс. рублей;</w:t>
            </w:r>
          </w:p>
          <w:p w:rsidR="00691DD8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 2031 – 2035 годах – 0,0 тыс. рублей</w:t>
            </w:r>
            <w:proofErr w:type="gramStart"/>
            <w:r w:rsidR="00691DD8" w:rsidRPr="00E60D90">
              <w:rPr>
                <w:sz w:val="17"/>
                <w:szCs w:val="17"/>
              </w:rPr>
              <w:t>.».</w:t>
            </w:r>
            <w:proofErr w:type="gramEnd"/>
          </w:p>
          <w:p w:rsidR="00C72CFC" w:rsidRPr="00E60D90" w:rsidRDefault="00C72CFC" w:rsidP="00C72CF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C72CFC" w:rsidRPr="00E60D90" w:rsidRDefault="00691DD8" w:rsidP="008E722C">
      <w:pPr>
        <w:pStyle w:val="ConsPlusTitle"/>
        <w:jc w:val="both"/>
        <w:outlineLvl w:val="2"/>
        <w:rPr>
          <w:b w:val="0"/>
          <w:sz w:val="17"/>
          <w:szCs w:val="17"/>
        </w:rPr>
      </w:pPr>
      <w:r w:rsidRPr="00E60D90">
        <w:rPr>
          <w:b w:val="0"/>
          <w:bCs w:val="0"/>
          <w:sz w:val="17"/>
          <w:szCs w:val="17"/>
        </w:rPr>
        <w:lastRenderedPageBreak/>
        <w:t xml:space="preserve">1.5.2. </w:t>
      </w:r>
      <w:r w:rsidR="00C72CFC" w:rsidRPr="00E60D90">
        <w:rPr>
          <w:b w:val="0"/>
          <w:sz w:val="17"/>
          <w:szCs w:val="17"/>
        </w:rPr>
        <w:t xml:space="preserve">Раздел IV. </w:t>
      </w:r>
      <w:proofErr w:type="gramStart"/>
      <w:r w:rsidR="00C72CFC" w:rsidRPr="00E60D90">
        <w:rPr>
          <w:b w:val="0"/>
          <w:sz w:val="17"/>
          <w:szCs w:val="17"/>
        </w:rPr>
        <w:t>Обоснование объема финансовых ресурсов,</w:t>
      </w:r>
      <w:r w:rsidR="008E722C" w:rsidRPr="00E60D90">
        <w:rPr>
          <w:b w:val="0"/>
          <w:sz w:val="17"/>
          <w:szCs w:val="17"/>
        </w:rPr>
        <w:t xml:space="preserve"> </w:t>
      </w:r>
      <w:r w:rsidR="00C72CFC" w:rsidRPr="00E60D90">
        <w:rPr>
          <w:b w:val="0"/>
          <w:sz w:val="17"/>
          <w:szCs w:val="17"/>
        </w:rPr>
        <w:t>необходимых для реализации подпрограммы</w:t>
      </w:r>
      <w:r w:rsidR="008E722C" w:rsidRPr="00E60D90">
        <w:rPr>
          <w:b w:val="0"/>
          <w:sz w:val="17"/>
          <w:szCs w:val="17"/>
        </w:rPr>
        <w:t xml:space="preserve"> </w:t>
      </w:r>
      <w:r w:rsidR="00C72CFC" w:rsidRPr="00E60D90">
        <w:rPr>
          <w:b w:val="0"/>
          <w:sz w:val="17"/>
          <w:szCs w:val="17"/>
        </w:rPr>
        <w:t>(с расшифровкой по источникам финансирования,</w:t>
      </w:r>
      <w:proofErr w:type="gramEnd"/>
    </w:p>
    <w:p w:rsidR="00691DD8" w:rsidRPr="00E60D90" w:rsidRDefault="00C72CFC" w:rsidP="008E722C">
      <w:pPr>
        <w:pStyle w:val="ConsPlusTitle"/>
        <w:jc w:val="both"/>
        <w:rPr>
          <w:bCs w:val="0"/>
          <w:sz w:val="17"/>
          <w:szCs w:val="17"/>
        </w:rPr>
      </w:pPr>
      <w:r w:rsidRPr="00E60D90">
        <w:rPr>
          <w:b w:val="0"/>
          <w:sz w:val="17"/>
          <w:szCs w:val="17"/>
        </w:rPr>
        <w:t>по этапам и годам реализации подпрограммы)</w:t>
      </w:r>
      <w:r w:rsidR="008E722C" w:rsidRPr="00E60D90">
        <w:rPr>
          <w:b w:val="0"/>
          <w:sz w:val="17"/>
          <w:szCs w:val="17"/>
        </w:rPr>
        <w:t xml:space="preserve"> </w:t>
      </w:r>
      <w:r w:rsidR="00691DD8" w:rsidRPr="00E60D90">
        <w:rPr>
          <w:bCs w:val="0"/>
          <w:sz w:val="17"/>
          <w:szCs w:val="17"/>
        </w:rPr>
        <w:t xml:space="preserve"> </w:t>
      </w:r>
      <w:r w:rsidR="00691DD8" w:rsidRPr="00E60D90">
        <w:rPr>
          <w:b w:val="0"/>
          <w:bCs w:val="0"/>
          <w:sz w:val="17"/>
          <w:szCs w:val="17"/>
        </w:rPr>
        <w:t>изложить в следующей редакции</w:t>
      </w:r>
      <w:r w:rsidR="00691DD8" w:rsidRPr="00E60D90">
        <w:rPr>
          <w:bCs w:val="0"/>
          <w:sz w:val="17"/>
          <w:szCs w:val="17"/>
        </w:rPr>
        <w:t>:</w:t>
      </w:r>
    </w:p>
    <w:p w:rsidR="009D52BB" w:rsidRPr="00E60D90" w:rsidRDefault="009D52BB" w:rsidP="00C72CFC">
      <w:pPr>
        <w:pStyle w:val="ConsPlusTitle"/>
        <w:jc w:val="center"/>
        <w:outlineLvl w:val="2"/>
        <w:rPr>
          <w:sz w:val="17"/>
          <w:szCs w:val="17"/>
        </w:rPr>
      </w:pPr>
    </w:p>
    <w:p w:rsidR="00C72CFC" w:rsidRPr="00E60D90" w:rsidRDefault="00691DD8" w:rsidP="00C72CFC">
      <w:pPr>
        <w:pStyle w:val="ConsPlusTitle"/>
        <w:jc w:val="center"/>
        <w:outlineLvl w:val="2"/>
        <w:rPr>
          <w:sz w:val="17"/>
          <w:szCs w:val="17"/>
        </w:rPr>
      </w:pPr>
      <w:r w:rsidRPr="00E60D90">
        <w:rPr>
          <w:sz w:val="17"/>
          <w:szCs w:val="17"/>
        </w:rPr>
        <w:t>«</w:t>
      </w:r>
      <w:r w:rsidR="00C72CFC" w:rsidRPr="00E60D90">
        <w:rPr>
          <w:sz w:val="17"/>
          <w:szCs w:val="17"/>
        </w:rPr>
        <w:t>Раздел IV. Обоснование объема финансовых ресурсов,</w:t>
      </w:r>
    </w:p>
    <w:p w:rsidR="00C72CFC" w:rsidRPr="00E60D90" w:rsidRDefault="00C72CFC" w:rsidP="00C72CFC">
      <w:pPr>
        <w:pStyle w:val="ConsPlusTitle"/>
        <w:jc w:val="center"/>
        <w:rPr>
          <w:sz w:val="17"/>
          <w:szCs w:val="17"/>
        </w:rPr>
      </w:pPr>
      <w:proofErr w:type="gramStart"/>
      <w:r w:rsidRPr="00E60D90">
        <w:rPr>
          <w:sz w:val="17"/>
          <w:szCs w:val="17"/>
        </w:rPr>
        <w:t>необходимых</w:t>
      </w:r>
      <w:proofErr w:type="gramEnd"/>
      <w:r w:rsidRPr="00E60D90">
        <w:rPr>
          <w:sz w:val="17"/>
          <w:szCs w:val="17"/>
        </w:rPr>
        <w:t xml:space="preserve"> для реализации подпрограммы</w:t>
      </w:r>
    </w:p>
    <w:p w:rsidR="00C72CFC" w:rsidRPr="00E60D90" w:rsidRDefault="00C72CFC" w:rsidP="00C72CFC">
      <w:pPr>
        <w:pStyle w:val="ConsPlusTitle"/>
        <w:jc w:val="center"/>
        <w:rPr>
          <w:sz w:val="17"/>
          <w:szCs w:val="17"/>
        </w:rPr>
      </w:pPr>
      <w:proofErr w:type="gramStart"/>
      <w:r w:rsidRPr="00E60D90">
        <w:rPr>
          <w:sz w:val="17"/>
          <w:szCs w:val="17"/>
        </w:rPr>
        <w:t>(с расшифровкой по источникам финансирования,</w:t>
      </w:r>
      <w:proofErr w:type="gramEnd"/>
    </w:p>
    <w:p w:rsidR="00C72CFC" w:rsidRPr="00E60D90" w:rsidRDefault="00C72CFC" w:rsidP="00C72CFC">
      <w:pPr>
        <w:pStyle w:val="ConsPlusTitle"/>
        <w:jc w:val="center"/>
        <w:rPr>
          <w:sz w:val="17"/>
          <w:szCs w:val="17"/>
        </w:rPr>
      </w:pPr>
      <w:r w:rsidRPr="00E60D90">
        <w:rPr>
          <w:sz w:val="17"/>
          <w:szCs w:val="17"/>
        </w:rPr>
        <w:t>по этапам и годам реализации подпрограммы)</w:t>
      </w:r>
    </w:p>
    <w:p w:rsidR="00C72CFC" w:rsidRPr="00E60D90" w:rsidRDefault="00C72CFC" w:rsidP="00C72CFC">
      <w:pPr>
        <w:pStyle w:val="ConsPlusTitle"/>
        <w:jc w:val="center"/>
        <w:rPr>
          <w:sz w:val="17"/>
          <w:szCs w:val="17"/>
        </w:rPr>
      </w:pPr>
    </w:p>
    <w:p w:rsidR="00C72CFC" w:rsidRPr="00E60D90" w:rsidRDefault="00C72CFC" w:rsidP="00C72CFC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Расходы подпрограммы формируются за счет средств республиканского бюджета Чувашской Республики и внебюджетных источников.</w:t>
      </w:r>
    </w:p>
    <w:p w:rsidR="00C72CFC" w:rsidRPr="00E60D90" w:rsidRDefault="00C72CFC" w:rsidP="00C72CFC">
      <w:pPr>
        <w:pStyle w:val="ConsPlusNormal"/>
        <w:jc w:val="both"/>
        <w:rPr>
          <w:rFonts w:ascii="Times New Roman" w:eastAsia="Calibri" w:hAnsi="Times New Roman" w:cs="Times New Roman"/>
          <w:sz w:val="17"/>
          <w:szCs w:val="17"/>
          <w:lang w:eastAsia="en-US"/>
        </w:rPr>
      </w:pPr>
      <w:r w:rsidRPr="00E60D90"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Общий прогнозируемый объем финансирования подпрограммы составляет </w:t>
      </w:r>
      <w:r w:rsidRPr="00E60D90">
        <w:rPr>
          <w:rFonts w:ascii="Times New Roman" w:hAnsi="Times New Roman" w:cs="Times New Roman"/>
          <w:color w:val="000000"/>
          <w:sz w:val="17"/>
          <w:szCs w:val="17"/>
        </w:rPr>
        <w:t>97</w:t>
      </w:r>
      <w:r w:rsidR="008E722C" w:rsidRPr="00E60D90">
        <w:rPr>
          <w:rFonts w:ascii="Times New Roman" w:hAnsi="Times New Roman" w:cs="Times New Roman"/>
          <w:color w:val="000000"/>
          <w:sz w:val="17"/>
          <w:szCs w:val="17"/>
        </w:rPr>
        <w:t>5</w:t>
      </w:r>
      <w:r w:rsidRPr="00E60D90">
        <w:rPr>
          <w:rFonts w:ascii="Times New Roman" w:hAnsi="Times New Roman" w:cs="Times New Roman"/>
          <w:color w:val="000000"/>
          <w:sz w:val="17"/>
          <w:szCs w:val="17"/>
        </w:rPr>
        <w:t>,</w:t>
      </w:r>
      <w:r w:rsidR="008E722C" w:rsidRPr="00E60D90">
        <w:rPr>
          <w:rFonts w:ascii="Times New Roman" w:hAnsi="Times New Roman" w:cs="Times New Roman"/>
          <w:color w:val="000000"/>
          <w:sz w:val="17"/>
          <w:szCs w:val="17"/>
        </w:rPr>
        <w:t>5</w:t>
      </w:r>
      <w:r w:rsidRPr="00E60D90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E60D90">
        <w:rPr>
          <w:rFonts w:ascii="Times New Roman" w:eastAsia="Calibri" w:hAnsi="Times New Roman" w:cs="Times New Roman"/>
          <w:sz w:val="17"/>
          <w:szCs w:val="17"/>
          <w:lang w:eastAsia="en-US"/>
        </w:rPr>
        <w:t>тыс. рублей, в том числе по годам: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2019 году – 55,4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2020 году – 57,</w:t>
      </w:r>
      <w:r w:rsidR="008E722C" w:rsidRPr="00E60D90">
        <w:rPr>
          <w:sz w:val="17"/>
          <w:szCs w:val="17"/>
        </w:rPr>
        <w:t>6</w:t>
      </w:r>
      <w:r w:rsidRPr="00E60D90">
        <w:rPr>
          <w:sz w:val="17"/>
          <w:szCs w:val="17"/>
        </w:rPr>
        <w:t xml:space="preserve">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2021 году – 5</w:t>
      </w:r>
      <w:r w:rsidR="008E722C" w:rsidRPr="00E60D90">
        <w:rPr>
          <w:sz w:val="17"/>
          <w:szCs w:val="17"/>
        </w:rPr>
        <w:t>8,8</w:t>
      </w:r>
      <w:r w:rsidRPr="00E60D90">
        <w:rPr>
          <w:sz w:val="17"/>
          <w:szCs w:val="17"/>
        </w:rPr>
        <w:t xml:space="preserve"> тыс. рублей;</w:t>
      </w:r>
    </w:p>
    <w:p w:rsidR="00C72CFC" w:rsidRPr="00E60D90" w:rsidRDefault="008E722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2022 году – 58,8</w:t>
      </w:r>
      <w:r w:rsidR="00C72CFC" w:rsidRPr="00E60D90">
        <w:rPr>
          <w:sz w:val="17"/>
          <w:szCs w:val="17"/>
        </w:rPr>
        <w:t xml:space="preserve">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2023 году – 57,3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2024 году – 57,3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2025 году – 57,3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2026 – 2030 годах – 286,5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2031 – 2035 годах – 286,5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ind w:firstLine="708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из них средства:</w:t>
      </w:r>
    </w:p>
    <w:p w:rsidR="00C72CFC" w:rsidRPr="00E60D90" w:rsidRDefault="00C72CFC" w:rsidP="00C72CFC">
      <w:pPr>
        <w:pStyle w:val="ConsPlusNormal"/>
        <w:jc w:val="both"/>
        <w:rPr>
          <w:rFonts w:ascii="Times New Roman" w:eastAsia="Calibri" w:hAnsi="Times New Roman" w:cs="Times New Roman"/>
          <w:sz w:val="17"/>
          <w:szCs w:val="17"/>
          <w:lang w:eastAsia="en-US"/>
        </w:rPr>
      </w:pPr>
      <w:r w:rsidRPr="00E60D90"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прогнозируемые объемы бюджетных ассигнований на реализацию мероприятий подпрограммы за счет субвенций из республиканского бюджета Чувашской Республики составляют  </w:t>
      </w:r>
      <w:r w:rsidRPr="00E60D90">
        <w:rPr>
          <w:rFonts w:ascii="Times New Roman" w:hAnsi="Times New Roman" w:cs="Times New Roman"/>
          <w:color w:val="000000"/>
          <w:sz w:val="17"/>
          <w:szCs w:val="17"/>
        </w:rPr>
        <w:t>97</w:t>
      </w:r>
      <w:r w:rsidR="008E722C" w:rsidRPr="00E60D90">
        <w:rPr>
          <w:rFonts w:ascii="Times New Roman" w:hAnsi="Times New Roman" w:cs="Times New Roman"/>
          <w:color w:val="000000"/>
          <w:sz w:val="17"/>
          <w:szCs w:val="17"/>
        </w:rPr>
        <w:t>5</w:t>
      </w:r>
      <w:r w:rsidRPr="00E60D90">
        <w:rPr>
          <w:rFonts w:ascii="Times New Roman" w:hAnsi="Times New Roman" w:cs="Times New Roman"/>
          <w:color w:val="000000"/>
          <w:sz w:val="17"/>
          <w:szCs w:val="17"/>
        </w:rPr>
        <w:t>,</w:t>
      </w:r>
      <w:r w:rsidR="008E722C" w:rsidRPr="00E60D90">
        <w:rPr>
          <w:rFonts w:ascii="Times New Roman" w:hAnsi="Times New Roman" w:cs="Times New Roman"/>
          <w:color w:val="000000"/>
          <w:sz w:val="17"/>
          <w:szCs w:val="17"/>
        </w:rPr>
        <w:t>5</w:t>
      </w:r>
      <w:r w:rsidRPr="00E60D90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E60D90">
        <w:rPr>
          <w:rFonts w:ascii="Times New Roman" w:eastAsia="Calibri" w:hAnsi="Times New Roman" w:cs="Times New Roman"/>
          <w:sz w:val="17"/>
          <w:szCs w:val="17"/>
          <w:lang w:eastAsia="en-US"/>
        </w:rPr>
        <w:t>тыс. рублей, в том числе: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2019 году – 55,4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2020 году – 57,</w:t>
      </w:r>
      <w:r w:rsidR="008E722C" w:rsidRPr="00E60D90">
        <w:rPr>
          <w:sz w:val="17"/>
          <w:szCs w:val="17"/>
        </w:rPr>
        <w:t>6</w:t>
      </w:r>
      <w:r w:rsidRPr="00E60D90">
        <w:rPr>
          <w:sz w:val="17"/>
          <w:szCs w:val="17"/>
        </w:rPr>
        <w:t xml:space="preserve">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2021 году – 5</w:t>
      </w:r>
      <w:r w:rsidR="008E722C" w:rsidRPr="00E60D90">
        <w:rPr>
          <w:sz w:val="17"/>
          <w:szCs w:val="17"/>
        </w:rPr>
        <w:t>8</w:t>
      </w:r>
      <w:r w:rsidRPr="00E60D90">
        <w:rPr>
          <w:sz w:val="17"/>
          <w:szCs w:val="17"/>
        </w:rPr>
        <w:t>,</w:t>
      </w:r>
      <w:r w:rsidR="008E722C" w:rsidRPr="00E60D90">
        <w:rPr>
          <w:sz w:val="17"/>
          <w:szCs w:val="17"/>
        </w:rPr>
        <w:t>8</w:t>
      </w:r>
      <w:r w:rsidRPr="00E60D90">
        <w:rPr>
          <w:sz w:val="17"/>
          <w:szCs w:val="17"/>
        </w:rPr>
        <w:t xml:space="preserve"> тыс. рублей;</w:t>
      </w:r>
    </w:p>
    <w:p w:rsidR="00C72CFC" w:rsidRPr="00E60D90" w:rsidRDefault="008E722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2022 году – 58,8</w:t>
      </w:r>
      <w:r w:rsidR="00C72CFC" w:rsidRPr="00E60D90">
        <w:rPr>
          <w:sz w:val="17"/>
          <w:szCs w:val="17"/>
        </w:rPr>
        <w:t xml:space="preserve">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2023 году – 57,3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2024 году – 57,3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2025 году – 57,3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2026 – 2030 годах – 286,5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2031 – 2035 годах – 286,5 тыс. рублей;</w:t>
      </w:r>
    </w:p>
    <w:p w:rsidR="00C72CFC" w:rsidRPr="00E60D90" w:rsidRDefault="00C72CFC" w:rsidP="00C72CFC">
      <w:pPr>
        <w:pStyle w:val="ConsPlusNormal"/>
        <w:jc w:val="both"/>
        <w:rPr>
          <w:rFonts w:ascii="Times New Roman" w:eastAsia="Calibri" w:hAnsi="Times New Roman" w:cs="Times New Roman"/>
          <w:sz w:val="17"/>
          <w:szCs w:val="17"/>
          <w:lang w:eastAsia="en-US"/>
        </w:rPr>
      </w:pPr>
      <w:r w:rsidRPr="00E60D90"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прогнозируемые объемы бюджетных ассигнований на реализацию мероприятий подпрограммы за счет </w:t>
      </w:r>
      <w:r w:rsidRPr="00E60D90">
        <w:rPr>
          <w:rFonts w:ascii="Times New Roman" w:hAnsi="Times New Roman" w:cs="Times New Roman"/>
          <w:sz w:val="17"/>
          <w:szCs w:val="17"/>
        </w:rPr>
        <w:t>внебюджетных источников</w:t>
      </w:r>
      <w:r w:rsidRPr="00E60D90"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 составляют </w:t>
      </w:r>
      <w:r w:rsidRPr="00E60D90">
        <w:rPr>
          <w:rFonts w:ascii="Times New Roman" w:hAnsi="Times New Roman" w:cs="Times New Roman"/>
          <w:color w:val="000000"/>
          <w:sz w:val="17"/>
          <w:szCs w:val="17"/>
        </w:rPr>
        <w:t>0,0</w:t>
      </w:r>
      <w:r w:rsidRPr="00E60D90">
        <w:rPr>
          <w:rFonts w:ascii="Times New Roman" w:eastAsia="Calibri" w:hAnsi="Times New Roman" w:cs="Times New Roman"/>
          <w:sz w:val="17"/>
          <w:szCs w:val="17"/>
          <w:lang w:eastAsia="en-US"/>
        </w:rPr>
        <w:t xml:space="preserve"> тыс. рублей, в том числе: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2019 году – 0,0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2020 году – 0,0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2021 году – 0,0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2022 году – 0,0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2023 году – 0,0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2024 году – 0,0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2025 году – 0,0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2026 – 2030 годах – 0,0 тыс. рублей;</w:t>
      </w:r>
    </w:p>
    <w:p w:rsidR="00C72CFC" w:rsidRPr="00E60D90" w:rsidRDefault="00C72CFC" w:rsidP="00C72CF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в 2031 – 2035 годах – 0,0 тыс. рублей.</w:t>
      </w:r>
    </w:p>
    <w:p w:rsidR="00C72CFC" w:rsidRPr="00E60D90" w:rsidRDefault="00C72CFC" w:rsidP="00C72CFC">
      <w:pPr>
        <w:pStyle w:val="ConsPlusNormal"/>
        <w:ind w:firstLine="708"/>
        <w:jc w:val="both"/>
        <w:rPr>
          <w:rFonts w:ascii="Times New Roman" w:hAnsi="Times New Roman" w:cs="Times New Roman"/>
          <w:sz w:val="17"/>
          <w:szCs w:val="17"/>
        </w:rPr>
      </w:pPr>
    </w:p>
    <w:p w:rsidR="00C72CFC" w:rsidRPr="00E60D90" w:rsidRDefault="00C72CFC" w:rsidP="00C72CFC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Объемы финансирования подпрограммы подлежат ежегодному уточнению исходя из реальных возможностей  республиканского бюджета Чувашской Республики.</w:t>
      </w:r>
    </w:p>
    <w:p w:rsidR="00691DD8" w:rsidRPr="00E60D90" w:rsidRDefault="00C72CFC" w:rsidP="00C72CFC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E60D90">
        <w:rPr>
          <w:sz w:val="17"/>
          <w:szCs w:val="17"/>
        </w:rPr>
        <w:t xml:space="preserve">Ресурсное </w:t>
      </w:r>
      <w:hyperlink r:id="rId9" w:history="1">
        <w:r w:rsidRPr="00E60D90">
          <w:rPr>
            <w:sz w:val="17"/>
            <w:szCs w:val="17"/>
          </w:rPr>
          <w:t>обеспечение</w:t>
        </w:r>
      </w:hyperlink>
      <w:r w:rsidRPr="00E60D90">
        <w:rPr>
          <w:sz w:val="17"/>
          <w:szCs w:val="17"/>
        </w:rPr>
        <w:t xml:space="preserve">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="00691DD8" w:rsidRPr="00E60D90">
        <w:rPr>
          <w:sz w:val="17"/>
          <w:szCs w:val="17"/>
        </w:rPr>
        <w:t>.».</w:t>
      </w:r>
      <w:proofErr w:type="gramEnd"/>
    </w:p>
    <w:p w:rsidR="00691DD8" w:rsidRPr="00E60D90" w:rsidRDefault="00691DD8" w:rsidP="008E722C">
      <w:pPr>
        <w:pStyle w:val="ConsPlusTitle"/>
        <w:ind w:firstLine="720"/>
        <w:jc w:val="both"/>
        <w:rPr>
          <w:b w:val="0"/>
          <w:sz w:val="17"/>
          <w:szCs w:val="17"/>
        </w:rPr>
      </w:pPr>
      <w:r w:rsidRPr="00E60D90">
        <w:rPr>
          <w:b w:val="0"/>
          <w:sz w:val="17"/>
          <w:szCs w:val="17"/>
        </w:rPr>
        <w:t xml:space="preserve">1.5.3. Приложение к подпрограмме </w:t>
      </w:r>
      <w:r w:rsidR="008E722C" w:rsidRPr="00E60D90">
        <w:rPr>
          <w:b w:val="0"/>
          <w:sz w:val="17"/>
          <w:szCs w:val="17"/>
        </w:rPr>
        <w:t>Ресурсное обеспечение реализации подпрограммы "Безопасный труд" муниципальной  программы Моргаушского района  Чувашской Республики "Содействие занятости населения" за счет всех источников финансирования</w:t>
      </w:r>
      <w:r w:rsidRPr="00E60D90">
        <w:rPr>
          <w:b w:val="0"/>
          <w:sz w:val="17"/>
          <w:szCs w:val="17"/>
        </w:rPr>
        <w:t xml:space="preserve">» изложить в редакции согласно приложению № </w:t>
      </w:r>
      <w:r w:rsidR="009D52BB" w:rsidRPr="00E60D90">
        <w:rPr>
          <w:b w:val="0"/>
          <w:sz w:val="17"/>
          <w:szCs w:val="17"/>
        </w:rPr>
        <w:t>3</w:t>
      </w:r>
      <w:r w:rsidRPr="00E60D90">
        <w:rPr>
          <w:b w:val="0"/>
          <w:sz w:val="17"/>
          <w:szCs w:val="17"/>
        </w:rPr>
        <w:t xml:space="preserve"> к настоящему постановлению.</w:t>
      </w:r>
    </w:p>
    <w:p w:rsidR="00691DD8" w:rsidRPr="00E60D90" w:rsidRDefault="00691DD8" w:rsidP="009D52BB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>Настоящее постановление  вступает в силу после его официального опубликования.</w:t>
      </w:r>
    </w:p>
    <w:p w:rsidR="00691DD8" w:rsidRPr="00E60D90" w:rsidRDefault="00691DD8" w:rsidP="00945DC4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</w:p>
    <w:p w:rsidR="00691DD8" w:rsidRPr="00E60D90" w:rsidRDefault="00691DD8" w:rsidP="00945DC4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</w:p>
    <w:p w:rsidR="00691DD8" w:rsidRPr="00E60D90" w:rsidRDefault="00691DD8" w:rsidP="00945DC4">
      <w:pPr>
        <w:jc w:val="both"/>
        <w:rPr>
          <w:sz w:val="17"/>
          <w:szCs w:val="17"/>
        </w:rPr>
      </w:pPr>
      <w:r w:rsidRPr="00E60D90">
        <w:rPr>
          <w:sz w:val="17"/>
          <w:szCs w:val="17"/>
        </w:rPr>
        <w:t xml:space="preserve">Глава администрации </w:t>
      </w:r>
    </w:p>
    <w:p w:rsidR="00691DD8" w:rsidRPr="00E60D90" w:rsidRDefault="00691DD8" w:rsidP="00945DC4">
      <w:pPr>
        <w:jc w:val="both"/>
        <w:rPr>
          <w:sz w:val="17"/>
          <w:szCs w:val="17"/>
        </w:rPr>
      </w:pPr>
      <w:r w:rsidRPr="00E60D90">
        <w:rPr>
          <w:sz w:val="17"/>
          <w:szCs w:val="17"/>
        </w:rPr>
        <w:t>Моргаушского района                                                                           Р.Н. Тимофеев</w:t>
      </w:r>
    </w:p>
    <w:p w:rsidR="00691DD8" w:rsidRPr="00E60D90" w:rsidRDefault="00691DD8" w:rsidP="00945DC4">
      <w:pPr>
        <w:ind w:firstLine="540"/>
        <w:jc w:val="both"/>
        <w:rPr>
          <w:sz w:val="17"/>
          <w:szCs w:val="17"/>
        </w:rPr>
      </w:pPr>
    </w:p>
    <w:p w:rsidR="00691DD8" w:rsidRPr="00E60D90" w:rsidRDefault="00691DD8" w:rsidP="00E30B07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E60D90">
        <w:rPr>
          <w:sz w:val="17"/>
          <w:szCs w:val="17"/>
        </w:rPr>
        <w:t xml:space="preserve">Исп. </w:t>
      </w:r>
      <w:r w:rsidR="00E30B07" w:rsidRPr="00E60D90">
        <w:rPr>
          <w:sz w:val="17"/>
          <w:szCs w:val="17"/>
        </w:rPr>
        <w:t>Тимофеева О.В.</w:t>
      </w:r>
    </w:p>
    <w:p w:rsidR="00691DD8" w:rsidRPr="00E60D90" w:rsidRDefault="00691DD8">
      <w:pPr>
        <w:rPr>
          <w:sz w:val="17"/>
          <w:szCs w:val="17"/>
        </w:rPr>
      </w:pPr>
    </w:p>
    <w:p w:rsidR="00691DD8" w:rsidRPr="00E60D90" w:rsidRDefault="00691DD8">
      <w:pPr>
        <w:rPr>
          <w:sz w:val="17"/>
          <w:szCs w:val="17"/>
        </w:rPr>
        <w:sectPr w:rsidR="00691DD8" w:rsidRPr="00E60D90" w:rsidSect="005034D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91DD8" w:rsidRPr="00E60D90" w:rsidRDefault="00691DD8" w:rsidP="0052720A">
      <w:pPr>
        <w:ind w:left="10584"/>
        <w:jc w:val="right"/>
        <w:rPr>
          <w:sz w:val="17"/>
          <w:szCs w:val="17"/>
        </w:rPr>
      </w:pPr>
      <w:r w:rsidRPr="00E60D90">
        <w:rPr>
          <w:sz w:val="17"/>
          <w:szCs w:val="17"/>
        </w:rPr>
        <w:lastRenderedPageBreak/>
        <w:t xml:space="preserve">Приложение №1 </w:t>
      </w:r>
    </w:p>
    <w:p w:rsidR="00691DD8" w:rsidRPr="00E60D90" w:rsidRDefault="00691DD8" w:rsidP="0052720A">
      <w:pPr>
        <w:ind w:left="10584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 xml:space="preserve">к постановлению администрации Моргаушского района </w:t>
      </w:r>
    </w:p>
    <w:p w:rsidR="00691DD8" w:rsidRPr="00E60D90" w:rsidRDefault="00691DD8" w:rsidP="0052720A">
      <w:pPr>
        <w:ind w:left="10584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 xml:space="preserve">Чувашской Республики </w:t>
      </w:r>
    </w:p>
    <w:p w:rsidR="00691DD8" w:rsidRPr="00E60D90" w:rsidRDefault="00691DD8" w:rsidP="0052720A">
      <w:pPr>
        <w:ind w:left="996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от  20.02.2017 № 126</w:t>
      </w:r>
    </w:p>
    <w:p w:rsidR="00691DD8" w:rsidRPr="00E60D90" w:rsidRDefault="00691DD8" w:rsidP="0052720A">
      <w:pPr>
        <w:ind w:left="10584"/>
        <w:jc w:val="right"/>
        <w:rPr>
          <w:sz w:val="17"/>
          <w:szCs w:val="17"/>
        </w:rPr>
      </w:pPr>
    </w:p>
    <w:p w:rsidR="00966DCC" w:rsidRPr="00E60D90" w:rsidRDefault="00966DCC" w:rsidP="007652B5">
      <w:pPr>
        <w:ind w:left="1080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Приложение № 2</w:t>
      </w:r>
    </w:p>
    <w:p w:rsidR="00966DCC" w:rsidRPr="00E60D90" w:rsidRDefault="00966DCC" w:rsidP="007652B5">
      <w:pPr>
        <w:ind w:left="1080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 xml:space="preserve">к муниципальной программе Моргаушского района </w:t>
      </w:r>
    </w:p>
    <w:p w:rsidR="00966DCC" w:rsidRPr="00E60D90" w:rsidRDefault="00966DCC" w:rsidP="007652B5">
      <w:pPr>
        <w:ind w:left="1062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Чувашской Республики</w:t>
      </w:r>
    </w:p>
    <w:p w:rsidR="00966DCC" w:rsidRPr="00E60D90" w:rsidRDefault="00966DCC" w:rsidP="007652B5">
      <w:pPr>
        <w:ind w:left="1062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«Содействие занятости населения»</w:t>
      </w:r>
    </w:p>
    <w:p w:rsidR="00966DCC" w:rsidRPr="00E60D90" w:rsidRDefault="00966DCC" w:rsidP="00966DCC">
      <w:pPr>
        <w:jc w:val="right"/>
        <w:rPr>
          <w:sz w:val="17"/>
          <w:szCs w:val="17"/>
        </w:rPr>
      </w:pPr>
    </w:p>
    <w:p w:rsidR="00966DCC" w:rsidRPr="00E60D90" w:rsidRDefault="00966DCC" w:rsidP="00966DCC">
      <w:pPr>
        <w:ind w:left="10314"/>
        <w:jc w:val="center"/>
        <w:rPr>
          <w:sz w:val="17"/>
          <w:szCs w:val="17"/>
        </w:rPr>
      </w:pPr>
    </w:p>
    <w:p w:rsidR="00966DCC" w:rsidRPr="00E60D90" w:rsidRDefault="00966DCC" w:rsidP="00966DCC">
      <w:pPr>
        <w:pStyle w:val="1"/>
        <w:keepNext w:val="0"/>
        <w:rPr>
          <w:sz w:val="17"/>
          <w:szCs w:val="17"/>
        </w:rPr>
      </w:pPr>
      <w:r w:rsidRPr="00E60D90">
        <w:rPr>
          <w:sz w:val="17"/>
          <w:szCs w:val="17"/>
        </w:rPr>
        <w:t>РЕСУРСНОЕ ОБЕСПЕЧЕНИЕ И ПРОГНОЗНАЯ (СПРАВОЧНАЯ) ОЦЕНКА РАСХОДОВ</w:t>
      </w:r>
    </w:p>
    <w:p w:rsidR="00966DCC" w:rsidRPr="00E60D90" w:rsidRDefault="00966DCC" w:rsidP="00966DCC">
      <w:pPr>
        <w:jc w:val="center"/>
        <w:rPr>
          <w:b/>
          <w:bCs/>
          <w:sz w:val="17"/>
          <w:szCs w:val="17"/>
        </w:rPr>
      </w:pPr>
      <w:r w:rsidRPr="00E60D90">
        <w:rPr>
          <w:b/>
          <w:bCs/>
          <w:sz w:val="17"/>
          <w:szCs w:val="17"/>
        </w:rPr>
        <w:t xml:space="preserve">за счет всех источников финансирования реализации муниципальной программы Моргаушского района </w:t>
      </w:r>
    </w:p>
    <w:p w:rsidR="00966DCC" w:rsidRPr="00E60D90" w:rsidRDefault="00966DCC" w:rsidP="00966DCC">
      <w:pPr>
        <w:jc w:val="center"/>
        <w:rPr>
          <w:b/>
          <w:bCs/>
          <w:sz w:val="17"/>
          <w:szCs w:val="17"/>
        </w:rPr>
      </w:pPr>
      <w:r w:rsidRPr="00E60D90">
        <w:rPr>
          <w:b/>
          <w:bCs/>
          <w:sz w:val="17"/>
          <w:szCs w:val="17"/>
        </w:rPr>
        <w:t xml:space="preserve">Чувашской Республики </w:t>
      </w:r>
      <w:r w:rsidRPr="00E60D90">
        <w:rPr>
          <w:b/>
          <w:sz w:val="17"/>
          <w:szCs w:val="17"/>
        </w:rPr>
        <w:t xml:space="preserve">«Содействие занятости населения» </w:t>
      </w:r>
    </w:p>
    <w:p w:rsidR="00966DCC" w:rsidRPr="00E60D90" w:rsidRDefault="00966DCC" w:rsidP="00966DCC">
      <w:pPr>
        <w:jc w:val="center"/>
        <w:rPr>
          <w:sz w:val="17"/>
          <w:szCs w:val="17"/>
        </w:rPr>
      </w:pPr>
    </w:p>
    <w:p w:rsidR="00966DCC" w:rsidRPr="00E60D90" w:rsidRDefault="00966DCC" w:rsidP="00966DCC">
      <w:pPr>
        <w:jc w:val="center"/>
        <w:rPr>
          <w:sz w:val="17"/>
          <w:szCs w:val="17"/>
        </w:rPr>
      </w:pPr>
    </w:p>
    <w:tbl>
      <w:tblPr>
        <w:tblW w:w="5463" w:type="pct"/>
        <w:tblInd w:w="-6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85"/>
        <w:gridCol w:w="2240"/>
        <w:gridCol w:w="709"/>
        <w:gridCol w:w="1071"/>
        <w:gridCol w:w="2121"/>
        <w:gridCol w:w="995"/>
        <w:gridCol w:w="915"/>
        <w:gridCol w:w="16"/>
        <w:gridCol w:w="986"/>
        <w:gridCol w:w="995"/>
        <w:gridCol w:w="6"/>
        <w:gridCol w:w="989"/>
        <w:gridCol w:w="5"/>
        <w:gridCol w:w="992"/>
        <w:gridCol w:w="995"/>
        <w:gridCol w:w="1002"/>
        <w:gridCol w:w="1028"/>
        <w:gridCol w:w="5"/>
      </w:tblGrid>
      <w:tr w:rsidR="00966DCC" w:rsidRPr="00E60D90" w:rsidTr="00004F1B">
        <w:trPr>
          <w:trHeight w:val="20"/>
        </w:trPr>
        <w:tc>
          <w:tcPr>
            <w:tcW w:w="307" w:type="pct"/>
            <w:vMerge w:val="restart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698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left="-12" w:right="42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 Моргаушского района Чувашской Республики, подпрограммы муниципальной программы Моргаушского района Чувашской Республики (основного мероприятия)</w:t>
            </w:r>
          </w:p>
        </w:tc>
        <w:tc>
          <w:tcPr>
            <w:tcW w:w="554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61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Источники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br/>
              <w:t>финансирования</w:t>
            </w:r>
          </w:p>
        </w:tc>
        <w:tc>
          <w:tcPr>
            <w:tcW w:w="2780" w:type="pct"/>
            <w:gridSpan w:val="13"/>
            <w:tcBorders>
              <w:right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966DCC" w:rsidRPr="00E60D90" w:rsidTr="00004F1B">
        <w:trPr>
          <w:trHeight w:val="20"/>
        </w:trPr>
        <w:tc>
          <w:tcPr>
            <w:tcW w:w="307" w:type="pct"/>
            <w:vMerge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0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left="-26" w:right="-4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334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целевая </w:t>
            </w:r>
          </w:p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статья </w:t>
            </w:r>
          </w:p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расходов</w:t>
            </w:r>
          </w:p>
        </w:tc>
        <w:tc>
          <w:tcPr>
            <w:tcW w:w="66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290" w:type="pct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307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312" w:type="pct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309" w:type="pct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309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308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312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2026–2030</w:t>
            </w:r>
          </w:p>
        </w:tc>
        <w:tc>
          <w:tcPr>
            <w:tcW w:w="325" w:type="pct"/>
            <w:gridSpan w:val="2"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2031–2035</w:t>
            </w:r>
          </w:p>
        </w:tc>
      </w:tr>
      <w:tr w:rsidR="00966DCC" w:rsidRPr="00E60D90" w:rsidTr="00004F1B">
        <w:trPr>
          <w:gridAfter w:val="1"/>
          <w:trHeight w:val="20"/>
          <w:tblHeader/>
        </w:trPr>
        <w:tc>
          <w:tcPr>
            <w:tcW w:w="306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98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Моргаушского района  Чуваш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ской Республики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«Содействие занятости населения» 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Ц600000000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255,4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E2FE6" w:rsidP="009E2FE6">
            <w:pPr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</w:t>
            </w:r>
            <w:r w:rsidR="00966DCC" w:rsidRPr="00E60D90">
              <w:rPr>
                <w:sz w:val="17"/>
                <w:szCs w:val="17"/>
              </w:rPr>
              <w:t>57,</w:t>
            </w:r>
            <w:r w:rsidRPr="00E60D90">
              <w:rPr>
                <w:sz w:val="17"/>
                <w:szCs w:val="17"/>
              </w:rPr>
              <w:t>6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9E2FE6">
            <w:pPr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9E2FE6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9E2FE6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9E2FE6">
            <w:pPr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9E2FE6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9E2FE6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257,3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257,3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257,3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1286,5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1286,5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Ц600000000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субвенции из 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E30B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E30B07" w:rsidRPr="00E60D90">
              <w:rPr>
                <w:sz w:val="17"/>
                <w:szCs w:val="17"/>
              </w:rPr>
              <w:t>5</w:t>
            </w:r>
            <w:r w:rsidRPr="00E60D90">
              <w:rPr>
                <w:sz w:val="17"/>
                <w:szCs w:val="17"/>
              </w:rPr>
              <w:t>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E30B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E30B07" w:rsidRPr="00E60D90">
              <w:rPr>
                <w:sz w:val="17"/>
                <w:szCs w:val="17"/>
              </w:rPr>
              <w:t>7</w:t>
            </w:r>
            <w:r w:rsidRPr="00E60D90">
              <w:rPr>
                <w:sz w:val="17"/>
                <w:szCs w:val="17"/>
              </w:rPr>
              <w:t>,</w:t>
            </w:r>
            <w:r w:rsidR="00E30B07" w:rsidRPr="00E60D90">
              <w:rPr>
                <w:sz w:val="17"/>
                <w:szCs w:val="17"/>
              </w:rPr>
              <w:t>6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E30B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E30B07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9E2FE6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E30B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E30B07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9E2FE6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276,5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276,5</w:t>
            </w:r>
          </w:p>
        </w:tc>
      </w:tr>
      <w:tr w:rsidR="00966DCC" w:rsidRPr="00E60D90" w:rsidTr="00004F1B">
        <w:trPr>
          <w:gridAfter w:val="1"/>
          <w:trHeight w:val="211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Ц600000000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E2FE6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966DCC"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E2FE6" w:rsidP="009E2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966DCC" w:rsidRPr="00E60D90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10000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Подпрограмма 1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Ц610000000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E2FE6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966DCC"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10000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субвенции из 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Ц610000000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7D4AFA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966DCC"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keepNext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keepNext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Мероприятия в области содействия занятости населения Моргаушского 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района Чувашской Рес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 xml:space="preserve">публики 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keepNext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keepNext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Ц610100000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keepNext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7D4AFA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966DCC"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10000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субвенции из 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974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Ц610172260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7D4AFA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966DCC"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10000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Подпрограмма 2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«Безопасный труд»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</w:t>
            </w:r>
            <w:r w:rsidR="007D4AFA" w:rsidRPr="00E60D90">
              <w:rPr>
                <w:sz w:val="17"/>
                <w:szCs w:val="17"/>
              </w:rPr>
              <w:t>6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286,5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286,5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  <w:p w:rsidR="00966DCC" w:rsidRPr="00E60D90" w:rsidRDefault="00966DCC" w:rsidP="00776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субвенции из 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E30B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E30B07" w:rsidRPr="00E60D90">
              <w:rPr>
                <w:sz w:val="17"/>
                <w:szCs w:val="17"/>
              </w:rPr>
              <w:t>5</w:t>
            </w:r>
            <w:r w:rsidRPr="00E60D90">
              <w:rPr>
                <w:sz w:val="17"/>
                <w:szCs w:val="17"/>
              </w:rPr>
              <w:t>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E30B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E30B07" w:rsidRPr="00E60D90">
              <w:rPr>
                <w:sz w:val="17"/>
                <w:szCs w:val="17"/>
              </w:rPr>
              <w:t>7</w:t>
            </w:r>
            <w:r w:rsidRPr="00E60D90">
              <w:rPr>
                <w:sz w:val="17"/>
                <w:szCs w:val="17"/>
              </w:rPr>
              <w:t>,</w:t>
            </w:r>
            <w:r w:rsidR="00E30B07" w:rsidRPr="00E60D90">
              <w:rPr>
                <w:sz w:val="17"/>
                <w:szCs w:val="17"/>
              </w:rPr>
              <w:t>6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E30B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E30B07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E30B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E30B07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276,5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276,5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E30B07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E30B07" w:rsidRPr="00E60D90" w:rsidRDefault="00E30B07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E30B07" w:rsidRPr="00E60D90" w:rsidRDefault="00E30B07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E30B07" w:rsidRPr="00E60D90" w:rsidRDefault="00E30B07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E30B07" w:rsidRPr="00E60D90" w:rsidRDefault="00E30B07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E30B07" w:rsidRPr="00E60D90" w:rsidRDefault="00E30B07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E30B07" w:rsidRPr="00E60D90" w:rsidRDefault="00E30B07" w:rsidP="0082638F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E30B07" w:rsidRPr="00E60D90" w:rsidRDefault="00E30B07" w:rsidP="0082638F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E30B07" w:rsidRPr="00E60D90" w:rsidRDefault="00E30B07" w:rsidP="0082638F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E30B07" w:rsidRPr="00E60D90" w:rsidRDefault="00E30B07" w:rsidP="0082638F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E30B07" w:rsidRPr="00E60D90" w:rsidRDefault="00E30B07" w:rsidP="0082638F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E30B07" w:rsidRPr="00E60D90" w:rsidRDefault="00E30B07" w:rsidP="0082638F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E30B07" w:rsidRPr="00E60D90" w:rsidRDefault="00E30B07" w:rsidP="00826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E30B07" w:rsidRPr="00E60D90" w:rsidRDefault="00E30B07" w:rsidP="00826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E30B07" w:rsidRPr="00E60D90" w:rsidRDefault="00E30B07" w:rsidP="00826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Основное мероприя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тие 1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a3"/>
              <w:spacing w:line="228" w:lineRule="auto"/>
              <w:ind w:left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Организационно-техни</w:t>
            </w:r>
            <w:r w:rsidRPr="00E60D90">
              <w:rPr>
                <w:sz w:val="17"/>
                <w:szCs w:val="17"/>
              </w:rPr>
              <w:softHyphen/>
              <w:t>чес</w:t>
            </w:r>
            <w:r w:rsidRPr="00E60D90">
              <w:rPr>
                <w:sz w:val="17"/>
                <w:szCs w:val="17"/>
              </w:rPr>
              <w:softHyphen/>
              <w:t xml:space="preserve">кое обеспечение охраны труда и здоровья </w:t>
            </w:r>
            <w:proofErr w:type="gramStart"/>
            <w:r w:rsidRPr="00E60D90">
              <w:rPr>
                <w:sz w:val="17"/>
                <w:szCs w:val="17"/>
              </w:rPr>
              <w:t>работающих</w:t>
            </w:r>
            <w:proofErr w:type="gramEnd"/>
            <w:r w:rsidRPr="00E60D90">
              <w:rPr>
                <w:sz w:val="17"/>
                <w:szCs w:val="17"/>
              </w:rPr>
              <w:t xml:space="preserve"> </w:t>
            </w:r>
          </w:p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left="-25" w:right="-3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Ц630100000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субвенции из 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55,4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</w:t>
            </w:r>
            <w:r w:rsidR="007D4AFA" w:rsidRPr="00E60D90">
              <w:rPr>
                <w:sz w:val="17"/>
                <w:szCs w:val="17"/>
              </w:rPr>
              <w:t>6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286,5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286,5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spacing w:line="228" w:lineRule="auto"/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Основное мероприя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тие 2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Учебное и научное обеспечение охраны труда и здоровья </w:t>
            </w:r>
            <w:proofErr w:type="gramStart"/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работающих</w:t>
            </w:r>
            <w:proofErr w:type="gramEnd"/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субвенции из 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средства ГУ – РО Фонда социального страхования Российской Федерации по Чувашской Республике – Чувашии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Основное мероприя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тие 3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a3"/>
              <w:ind w:left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Информационное обеспечение охраны труда и здоровья </w:t>
            </w:r>
            <w:proofErr w:type="gramStart"/>
            <w:r w:rsidRPr="00E60D90">
              <w:rPr>
                <w:sz w:val="17"/>
                <w:szCs w:val="17"/>
              </w:rPr>
              <w:t>работающих</w:t>
            </w:r>
            <w:proofErr w:type="gramEnd"/>
            <w:r w:rsidRPr="00E60D90">
              <w:rPr>
                <w:sz w:val="17"/>
                <w:szCs w:val="17"/>
              </w:rPr>
              <w:t xml:space="preserve"> </w:t>
            </w:r>
          </w:p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субвенции из 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7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средства ГУ – РО Фонда социального страхования Российской Федерации по Чувашской Республике – Чувашии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х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х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х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субвенции из 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jc w:val="center"/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</w:pPr>
            <w:r w:rsidRPr="00E60D90">
              <w:rPr>
                <w:rStyle w:val="10"/>
                <w:rFonts w:eastAsia="Calibri"/>
                <w:b w:val="0"/>
                <w:caps w:val="0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«Обеспечение реализации муниципальной программы Моргаушского района Чувашской Республики «Содействие занятости населения»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субвенции из 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keepNext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Основное мероприятие 1</w:t>
            </w:r>
          </w:p>
        </w:tc>
        <w:tc>
          <w:tcPr>
            <w:tcW w:w="698" w:type="pct"/>
            <w:vMerge w:val="restar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Общепрограммные расходы </w:t>
            </w: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66DCC" w:rsidRPr="00E60D90" w:rsidTr="00004F1B">
        <w:trPr>
          <w:gridAfter w:val="1"/>
          <w:trHeight w:val="20"/>
        </w:trPr>
        <w:tc>
          <w:tcPr>
            <w:tcW w:w="306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vMerge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rPr>
                <w:sz w:val="17"/>
                <w:szCs w:val="17"/>
              </w:rPr>
            </w:pPr>
          </w:p>
        </w:tc>
        <w:tc>
          <w:tcPr>
            <w:tcW w:w="22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34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6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субвенции из республиканского бюд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softHyphen/>
              <w:t>жета Чувашской Республики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285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gridSpan w:val="2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323" w:type="pct"/>
            <w:tcMar>
              <w:top w:w="0" w:type="dxa"/>
              <w:bottom w:w="0" w:type="dxa"/>
            </w:tcMar>
          </w:tcPr>
          <w:p w:rsidR="00966DCC" w:rsidRPr="00E60D90" w:rsidRDefault="00966DCC" w:rsidP="007760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</w:tbl>
    <w:p w:rsidR="00966DCC" w:rsidRPr="00E60D90" w:rsidRDefault="00966DCC" w:rsidP="00966DCC">
      <w:pPr>
        <w:pStyle w:val="ConsPlusNormal"/>
        <w:widowControl/>
        <w:jc w:val="both"/>
        <w:rPr>
          <w:rFonts w:ascii="Times New Roman" w:hAnsi="Times New Roman" w:cs="Times New Roman"/>
          <w:sz w:val="17"/>
          <w:szCs w:val="17"/>
        </w:rPr>
      </w:pPr>
    </w:p>
    <w:p w:rsidR="00966DCC" w:rsidRPr="00E60D90" w:rsidRDefault="00966DCC" w:rsidP="00966DCC">
      <w:pPr>
        <w:pStyle w:val="ConsPlusNormal"/>
        <w:widowControl/>
        <w:jc w:val="both"/>
        <w:rPr>
          <w:rFonts w:ascii="Times New Roman" w:hAnsi="Times New Roman" w:cs="Times New Roman"/>
          <w:sz w:val="17"/>
          <w:szCs w:val="17"/>
        </w:rPr>
      </w:pPr>
    </w:p>
    <w:p w:rsidR="00966DCC" w:rsidRPr="00E60D90" w:rsidRDefault="00966DCC" w:rsidP="00966DCC">
      <w:pPr>
        <w:pStyle w:val="ConsPlusNormal"/>
        <w:widowControl/>
        <w:jc w:val="center"/>
        <w:rPr>
          <w:rFonts w:ascii="Times New Roman" w:hAnsi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_____________</w:t>
      </w:r>
      <w:bookmarkStart w:id="1" w:name="P110"/>
      <w:bookmarkEnd w:id="1"/>
    </w:p>
    <w:p w:rsidR="00966DCC" w:rsidRPr="00E60D90" w:rsidRDefault="00966DCC" w:rsidP="00966DCC">
      <w:pPr>
        <w:pStyle w:val="ConsPlusNormal"/>
        <w:widowControl/>
        <w:jc w:val="center"/>
        <w:rPr>
          <w:rFonts w:ascii="Times New Roman" w:hAnsi="Times New Roman"/>
          <w:sz w:val="17"/>
          <w:szCs w:val="17"/>
        </w:rPr>
      </w:pPr>
    </w:p>
    <w:p w:rsidR="00966DCC" w:rsidRPr="00E60D90" w:rsidRDefault="00966DCC" w:rsidP="00966DCC">
      <w:pPr>
        <w:pStyle w:val="ConsPlusNormal"/>
        <w:widowControl/>
        <w:jc w:val="center"/>
        <w:rPr>
          <w:rFonts w:ascii="Times New Roman" w:hAnsi="Times New Roman"/>
          <w:sz w:val="17"/>
          <w:szCs w:val="17"/>
        </w:rPr>
      </w:pPr>
    </w:p>
    <w:p w:rsidR="00966DCC" w:rsidRPr="00E60D90" w:rsidRDefault="00966DCC" w:rsidP="00966DCC">
      <w:pPr>
        <w:pStyle w:val="ConsPlusNormal"/>
        <w:widowControl/>
        <w:jc w:val="center"/>
        <w:rPr>
          <w:rFonts w:ascii="Times New Roman" w:hAnsi="Times New Roman"/>
          <w:sz w:val="17"/>
          <w:szCs w:val="17"/>
        </w:rPr>
      </w:pPr>
    </w:p>
    <w:p w:rsidR="00966DCC" w:rsidRPr="00E60D90" w:rsidRDefault="00966DCC" w:rsidP="0052720A">
      <w:pPr>
        <w:ind w:left="10584"/>
        <w:jc w:val="right"/>
        <w:rPr>
          <w:sz w:val="17"/>
          <w:szCs w:val="17"/>
        </w:rPr>
      </w:pPr>
    </w:p>
    <w:p w:rsidR="00966DCC" w:rsidRPr="00E60D90" w:rsidRDefault="00966DCC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E30B07" w:rsidRPr="00E60D90" w:rsidRDefault="00E30B07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9D52BB" w:rsidRPr="00E60D90" w:rsidRDefault="009D52BB" w:rsidP="0052720A">
      <w:pPr>
        <w:spacing w:line="232" w:lineRule="auto"/>
        <w:ind w:left="10584"/>
        <w:jc w:val="right"/>
        <w:rPr>
          <w:sz w:val="17"/>
          <w:szCs w:val="17"/>
        </w:rPr>
      </w:pPr>
    </w:p>
    <w:p w:rsidR="0035392E" w:rsidRPr="00E60D90" w:rsidRDefault="0035392E" w:rsidP="0052720A">
      <w:pPr>
        <w:ind w:left="8789"/>
        <w:jc w:val="right"/>
        <w:rPr>
          <w:sz w:val="17"/>
          <w:szCs w:val="17"/>
        </w:rPr>
      </w:pPr>
    </w:p>
    <w:p w:rsidR="00691DD8" w:rsidRPr="00E60D90" w:rsidRDefault="00691DD8" w:rsidP="0052720A">
      <w:pPr>
        <w:ind w:left="8789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 xml:space="preserve">Приложение № </w:t>
      </w:r>
      <w:r w:rsidR="007760F1" w:rsidRPr="00E60D90">
        <w:rPr>
          <w:sz w:val="17"/>
          <w:szCs w:val="17"/>
        </w:rPr>
        <w:t>2</w:t>
      </w:r>
      <w:r w:rsidRPr="00E60D90">
        <w:rPr>
          <w:sz w:val="17"/>
          <w:szCs w:val="17"/>
        </w:rPr>
        <w:t xml:space="preserve"> </w:t>
      </w:r>
    </w:p>
    <w:p w:rsidR="00691DD8" w:rsidRPr="00E60D90" w:rsidRDefault="00691DD8" w:rsidP="0052720A">
      <w:pPr>
        <w:ind w:left="8789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к постановлению администрации</w:t>
      </w:r>
    </w:p>
    <w:p w:rsidR="00691DD8" w:rsidRPr="00E60D90" w:rsidRDefault="00691DD8" w:rsidP="0052720A">
      <w:pPr>
        <w:ind w:left="8789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 xml:space="preserve"> Моргаушского района Чувашской Республики </w:t>
      </w:r>
    </w:p>
    <w:p w:rsidR="00691DD8" w:rsidRPr="00E60D90" w:rsidRDefault="00691DD8" w:rsidP="0090708E">
      <w:pPr>
        <w:ind w:left="996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от  20.02.2017 № 126</w:t>
      </w:r>
    </w:p>
    <w:p w:rsidR="00691DD8" w:rsidRPr="00E60D90" w:rsidRDefault="00691DD8" w:rsidP="0052720A">
      <w:pPr>
        <w:ind w:left="8789"/>
        <w:jc w:val="right"/>
        <w:rPr>
          <w:sz w:val="17"/>
          <w:szCs w:val="17"/>
        </w:rPr>
      </w:pPr>
    </w:p>
    <w:p w:rsidR="006B3067" w:rsidRPr="00E60D90" w:rsidRDefault="006B3067" w:rsidP="007652B5">
      <w:pPr>
        <w:pStyle w:val="ConsPlusNormal"/>
        <w:widowControl/>
        <w:ind w:left="9204"/>
        <w:jc w:val="right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 xml:space="preserve">Приложение </w:t>
      </w:r>
    </w:p>
    <w:p w:rsidR="006B3067" w:rsidRPr="00E60D90" w:rsidRDefault="006B3067" w:rsidP="007760F1">
      <w:pPr>
        <w:pStyle w:val="ConsPlusNormal"/>
        <w:widowControl/>
        <w:tabs>
          <w:tab w:val="left" w:pos="4928"/>
          <w:tab w:val="left" w:pos="9857"/>
        </w:tabs>
        <w:ind w:left="9204" w:hanging="24"/>
        <w:jc w:val="both"/>
        <w:rPr>
          <w:rFonts w:ascii="Times New Roman" w:hAnsi="Times New Roman" w:cs="Times New Roman"/>
          <w:sz w:val="17"/>
          <w:szCs w:val="17"/>
        </w:rPr>
      </w:pPr>
      <w:r w:rsidRPr="00E60D90">
        <w:rPr>
          <w:rFonts w:ascii="Times New Roman" w:hAnsi="Times New Roman" w:cs="Times New Roman"/>
          <w:sz w:val="17"/>
          <w:szCs w:val="17"/>
        </w:rPr>
        <w:t>к подпрограмме «Активная политика занятости населения</w:t>
      </w:r>
      <w:r w:rsidR="007652B5" w:rsidRPr="00E60D90">
        <w:rPr>
          <w:rFonts w:ascii="Times New Roman" w:hAnsi="Times New Roman" w:cs="Times New Roman"/>
          <w:sz w:val="17"/>
          <w:szCs w:val="17"/>
        </w:rPr>
        <w:t xml:space="preserve"> </w:t>
      </w:r>
      <w:r w:rsidRPr="00E60D90">
        <w:rPr>
          <w:rFonts w:ascii="Times New Roman" w:hAnsi="Times New Roman" w:cs="Times New Roman"/>
          <w:sz w:val="17"/>
          <w:szCs w:val="17"/>
        </w:rPr>
        <w:t>и социальная поддержка безработных граждан» муниципальной программы Моргаушского района Чувашской Республики</w:t>
      </w:r>
      <w:r w:rsidR="007652B5" w:rsidRPr="00E60D90">
        <w:rPr>
          <w:rFonts w:ascii="Times New Roman" w:hAnsi="Times New Roman" w:cs="Times New Roman"/>
          <w:sz w:val="17"/>
          <w:szCs w:val="17"/>
        </w:rPr>
        <w:t xml:space="preserve"> </w:t>
      </w:r>
      <w:r w:rsidRPr="00E60D90">
        <w:rPr>
          <w:rFonts w:ascii="Times New Roman" w:hAnsi="Times New Roman" w:cs="Times New Roman"/>
          <w:sz w:val="17"/>
          <w:szCs w:val="17"/>
        </w:rPr>
        <w:t>«Содействие занятости населения»</w:t>
      </w:r>
    </w:p>
    <w:p w:rsidR="006B3067" w:rsidRPr="00E60D90" w:rsidRDefault="006B3067" w:rsidP="006B3067">
      <w:pPr>
        <w:pStyle w:val="ConsPlusNormal"/>
        <w:widowControl/>
        <w:tabs>
          <w:tab w:val="left" w:pos="4928"/>
          <w:tab w:val="left" w:pos="9857"/>
        </w:tabs>
        <w:ind w:left="10074"/>
        <w:jc w:val="both"/>
        <w:rPr>
          <w:rFonts w:ascii="Times New Roman" w:hAnsi="Times New Roman" w:cs="Times New Roman"/>
          <w:sz w:val="17"/>
          <w:szCs w:val="17"/>
        </w:rPr>
      </w:pPr>
    </w:p>
    <w:p w:rsidR="009D52BB" w:rsidRPr="00E60D90" w:rsidRDefault="009D52BB" w:rsidP="006B3067">
      <w:pPr>
        <w:pStyle w:val="ConsPlusNormal"/>
        <w:widowControl/>
        <w:tabs>
          <w:tab w:val="left" w:pos="4928"/>
          <w:tab w:val="left" w:pos="9857"/>
        </w:tabs>
        <w:ind w:left="10074"/>
        <w:jc w:val="both"/>
        <w:rPr>
          <w:rFonts w:ascii="Times New Roman" w:hAnsi="Times New Roman" w:cs="Times New Roman"/>
          <w:sz w:val="17"/>
          <w:szCs w:val="17"/>
        </w:rPr>
      </w:pPr>
    </w:p>
    <w:p w:rsidR="006B3067" w:rsidRPr="00E60D90" w:rsidRDefault="006B3067" w:rsidP="006B3067">
      <w:pPr>
        <w:pStyle w:val="ConsPlusNormal"/>
        <w:widowControl/>
        <w:tabs>
          <w:tab w:val="left" w:pos="4928"/>
          <w:tab w:val="left" w:pos="9857"/>
        </w:tabs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60D90">
        <w:rPr>
          <w:rFonts w:ascii="Times New Roman" w:hAnsi="Times New Roman" w:cs="Times New Roman"/>
          <w:b/>
          <w:sz w:val="17"/>
          <w:szCs w:val="17"/>
        </w:rPr>
        <w:t>РЕСУРСНОЕ ОБЕСПЕЧЕНИЕ</w:t>
      </w:r>
    </w:p>
    <w:p w:rsidR="006B3067" w:rsidRPr="00E60D90" w:rsidRDefault="006B3067" w:rsidP="006B3067">
      <w:pPr>
        <w:pStyle w:val="ConsPlusTitle"/>
        <w:jc w:val="center"/>
        <w:rPr>
          <w:sz w:val="17"/>
          <w:szCs w:val="17"/>
        </w:rPr>
      </w:pPr>
      <w:r w:rsidRPr="00E60D90">
        <w:rPr>
          <w:sz w:val="17"/>
          <w:szCs w:val="17"/>
        </w:rPr>
        <w:t>Реализации подпрограммы</w:t>
      </w:r>
      <w:r w:rsidRPr="00E60D90">
        <w:rPr>
          <w:b w:val="0"/>
          <w:sz w:val="17"/>
          <w:szCs w:val="17"/>
        </w:rPr>
        <w:t xml:space="preserve"> </w:t>
      </w:r>
      <w:r w:rsidRPr="00E60D90">
        <w:rPr>
          <w:sz w:val="17"/>
          <w:szCs w:val="17"/>
        </w:rPr>
        <w:t xml:space="preserve">"Активная политика занятости населения и </w:t>
      </w:r>
    </w:p>
    <w:p w:rsidR="006B3067" w:rsidRPr="00E60D90" w:rsidRDefault="006B3067" w:rsidP="006B3067">
      <w:pPr>
        <w:pStyle w:val="ConsPlusTitle"/>
        <w:jc w:val="center"/>
        <w:rPr>
          <w:sz w:val="17"/>
          <w:szCs w:val="17"/>
        </w:rPr>
      </w:pPr>
      <w:r w:rsidRPr="00E60D90">
        <w:rPr>
          <w:sz w:val="17"/>
          <w:szCs w:val="17"/>
        </w:rPr>
        <w:t xml:space="preserve">социальная поддержка безработных граждан"  </w:t>
      </w:r>
      <w:r w:rsidRPr="00E60D90">
        <w:rPr>
          <w:b w:val="0"/>
          <w:sz w:val="17"/>
          <w:szCs w:val="17"/>
        </w:rPr>
        <w:t xml:space="preserve"> </w:t>
      </w:r>
      <w:r w:rsidRPr="00E60D90">
        <w:rPr>
          <w:sz w:val="17"/>
          <w:szCs w:val="17"/>
        </w:rPr>
        <w:t xml:space="preserve">муниципальной программы </w:t>
      </w:r>
    </w:p>
    <w:p w:rsidR="006B3067" w:rsidRPr="00E60D90" w:rsidRDefault="006B3067" w:rsidP="006B3067">
      <w:pPr>
        <w:pStyle w:val="ConsPlusTitle"/>
        <w:jc w:val="center"/>
        <w:rPr>
          <w:sz w:val="17"/>
          <w:szCs w:val="17"/>
        </w:rPr>
      </w:pPr>
      <w:r w:rsidRPr="00E60D90">
        <w:rPr>
          <w:sz w:val="17"/>
          <w:szCs w:val="17"/>
        </w:rPr>
        <w:t xml:space="preserve">Моргаушского района Чувашской Республики «Содействие занятости населения» </w:t>
      </w:r>
    </w:p>
    <w:p w:rsidR="006B3067" w:rsidRPr="00E60D90" w:rsidRDefault="006B3067" w:rsidP="006B3067">
      <w:pPr>
        <w:pStyle w:val="ConsPlusNormal"/>
        <w:widowControl/>
        <w:tabs>
          <w:tab w:val="left" w:pos="4928"/>
          <w:tab w:val="left" w:pos="9857"/>
        </w:tabs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60D90">
        <w:rPr>
          <w:rFonts w:ascii="Times New Roman" w:hAnsi="Times New Roman" w:cs="Times New Roman"/>
          <w:b/>
          <w:sz w:val="17"/>
          <w:szCs w:val="17"/>
        </w:rPr>
        <w:t>за счет всех источников финансирования</w:t>
      </w:r>
    </w:p>
    <w:p w:rsidR="006B3067" w:rsidRPr="00E60D90" w:rsidRDefault="006B3067" w:rsidP="006B3067">
      <w:pPr>
        <w:pStyle w:val="ConsPlusNormal"/>
        <w:widowControl/>
        <w:tabs>
          <w:tab w:val="left" w:pos="4928"/>
          <w:tab w:val="left" w:pos="9857"/>
        </w:tabs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6B3067" w:rsidRPr="00E60D90" w:rsidRDefault="006B3067" w:rsidP="006B3067">
      <w:pPr>
        <w:pStyle w:val="ConsPlusNormal"/>
        <w:widowControl/>
        <w:tabs>
          <w:tab w:val="left" w:pos="4928"/>
          <w:tab w:val="left" w:pos="9857"/>
        </w:tabs>
        <w:rPr>
          <w:rFonts w:ascii="Times New Roman" w:hAnsi="Times New Roman" w:cs="Times New Roman"/>
          <w:b/>
          <w:sz w:val="17"/>
          <w:szCs w:val="17"/>
        </w:rPr>
      </w:pPr>
    </w:p>
    <w:p w:rsidR="009D52BB" w:rsidRPr="00E60D90" w:rsidRDefault="009D52BB" w:rsidP="006B3067">
      <w:pPr>
        <w:pStyle w:val="ConsPlusNormal"/>
        <w:widowControl/>
        <w:tabs>
          <w:tab w:val="left" w:pos="4928"/>
          <w:tab w:val="left" w:pos="9857"/>
        </w:tabs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15348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86"/>
        <w:gridCol w:w="43"/>
        <w:gridCol w:w="1231"/>
        <w:gridCol w:w="1080"/>
        <w:gridCol w:w="66"/>
        <w:gridCol w:w="1194"/>
        <w:gridCol w:w="492"/>
        <w:gridCol w:w="48"/>
        <w:gridCol w:w="492"/>
        <w:gridCol w:w="48"/>
        <w:gridCol w:w="1032"/>
        <w:gridCol w:w="48"/>
        <w:gridCol w:w="498"/>
        <w:gridCol w:w="36"/>
        <w:gridCol w:w="906"/>
        <w:gridCol w:w="900"/>
        <w:gridCol w:w="720"/>
        <w:gridCol w:w="720"/>
        <w:gridCol w:w="48"/>
        <w:gridCol w:w="720"/>
        <w:gridCol w:w="72"/>
        <w:gridCol w:w="648"/>
        <w:gridCol w:w="684"/>
        <w:gridCol w:w="36"/>
        <w:gridCol w:w="708"/>
        <w:gridCol w:w="12"/>
        <w:gridCol w:w="900"/>
        <w:gridCol w:w="54"/>
        <w:gridCol w:w="978"/>
        <w:gridCol w:w="36"/>
        <w:gridCol w:w="12"/>
      </w:tblGrid>
      <w:tr w:rsidR="006B3067" w:rsidRPr="00E60D90" w:rsidTr="007760F1">
        <w:trPr>
          <w:gridAfter w:val="1"/>
          <w:wAfter w:w="12" w:type="dxa"/>
          <w:trHeight w:val="20"/>
        </w:trPr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Статус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Наименование подпрограммы муниципальной программы Моргаушского района Чувашской Республики  (основного мероприятия, мероприятия)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Задача подпрограммы муниципальной программы Моргаушского района Чувашской Республики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Источники финансирования</w:t>
            </w:r>
          </w:p>
        </w:tc>
        <w:tc>
          <w:tcPr>
            <w:tcW w:w="7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Расходы по годам, тыс. рублей</w:t>
            </w:r>
          </w:p>
        </w:tc>
      </w:tr>
      <w:tr w:rsidR="006B3067" w:rsidRPr="00E60D90" w:rsidTr="007760F1">
        <w:trPr>
          <w:gridAfter w:val="2"/>
          <w:wAfter w:w="48" w:type="dxa"/>
          <w:trHeight w:val="20"/>
        </w:trPr>
        <w:tc>
          <w:tcPr>
            <w:tcW w:w="8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раздел, подраздел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целевая статья расходов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группа (подгруппа) вида расходов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2026-2030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2031-2035</w:t>
            </w:r>
          </w:p>
        </w:tc>
      </w:tr>
      <w:tr w:rsidR="006B3067" w:rsidRPr="00E60D90" w:rsidTr="007760F1">
        <w:trPr>
          <w:trHeight w:val="20"/>
          <w:tblHeader/>
        </w:trPr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18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Подпрограмма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«Активная политика занятости населения  и социальная поддержка безработных граждан»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ответственный исполнитель – Администрация Моргаушского района Чувашской Республики соисполнитель 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 xml:space="preserve">– КУ ЦЗН Моргаушского района Минтруда Чувашии,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974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0702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Ц610172260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612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7D4AFA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</w:t>
            </w:r>
            <w:r w:rsidR="006B3067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субвенция из республиканского бюджета Чувашской 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974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0702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Ц610172260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7D4AFA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</w:t>
            </w:r>
            <w:r w:rsidR="006B3067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Основное мероприятие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Мероприятия в области содействия занятости населения Моргаушского района Чувашской Республики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трудоустройство граждан, </w:t>
            </w:r>
            <w:proofErr w:type="gramStart"/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ищу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щих</w:t>
            </w:r>
            <w:proofErr w:type="gramEnd"/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работу; </w:t>
            </w:r>
          </w:p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профессиональ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 xml:space="preserve">ная ориентация граждан; </w:t>
            </w:r>
          </w:p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информирование граждан о востребованных и новых профессиях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ответственный исполнитель – Администрация Моргаушского района Чувашской Республики, соисполнитель – КУ ЦЗН Моргаушского района Минтруда Чувашии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974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0702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Ц610172260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612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7D4AFA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</w:t>
            </w:r>
            <w:r w:rsidR="006B3067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субвенция из республиканского бюджета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974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0702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Ц610172260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7D4AFA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</w:t>
            </w:r>
            <w:r w:rsidR="006B3067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Целевые индикаторы и показатели подпрограммы, увязанные с основным ме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ропри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я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тием 1</w:t>
            </w:r>
          </w:p>
        </w:tc>
        <w:tc>
          <w:tcPr>
            <w:tcW w:w="6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/>
                <w:sz w:val="17"/>
                <w:szCs w:val="17"/>
              </w:rPr>
              <w:t>Удельный вес трудоустройстенных  несовершеннолетних граждан от 14 до 18 лет на временные работы к общей численности несовершеннолетних граждан от 14 до 18 лет в Моргаушском районе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18,5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21,0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22,0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Мероприя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тие 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Организация временного трудоустройства не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совер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 xml:space="preserve">шеннолетних граждан в возрасте от 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br/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14 до 18 лет в свободное от учебы время</w:t>
            </w:r>
          </w:p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ответственный исполнитель – Администрация Моргаушского района Чувашской 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 xml:space="preserve">Республики, соисполнитель – КУ ЦЗН Моргаушского района Минтруда Чувашии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974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0702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Ц610172260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612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7D4AFA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</w:t>
            </w:r>
            <w:r w:rsidR="006B3067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субвенция из республиканского 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бюджета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974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0702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Ц610172260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7D4AFA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</w:t>
            </w:r>
            <w:r w:rsidR="006B3067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1000,0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Мероприя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тие 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Организация проведения оплачиваемых общественных работ</w:t>
            </w:r>
          </w:p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ответственный исполнитель – Администрация Моргаушского района Чувашской Республики, соисполнитель – КУ ЦЗН Моргаушского района Минтруда Чувашии</w:t>
            </w:r>
          </w:p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субвенция из республиканского бюджета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Мероприя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тие 3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ответственный исполнитель – Администрация Моргаушского района Чувашской Республики, соисполнитель – КУ ЦЗН Моргаушского района Минтруда Чувашии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субвенция из республиканского бюджета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Мероприя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тие 4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Организация временного трудоустройства безработных граждан в возрасте от 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br/>
              <w:t>18 до 20 лет, имеющих сред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нее професси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о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наль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ное образование и ищу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softHyphen/>
              <w:t>щих работу впервые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ответственный исполнитель – Администрация Моргаушского района Чувашской Республики, соисполнитель – КУ ЦЗН Моргаушского района Минтруда Чувашии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субвенция из республиканского бюджета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  <w:tr w:rsidR="006B3067" w:rsidRPr="00E60D90" w:rsidTr="007760F1">
        <w:trPr>
          <w:trHeight w:val="20"/>
        </w:trPr>
        <w:tc>
          <w:tcPr>
            <w:tcW w:w="9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67" w:rsidRPr="00E60D90" w:rsidRDefault="006B3067" w:rsidP="007760F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067" w:rsidRPr="00E60D90" w:rsidRDefault="006B3067" w:rsidP="007760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</w:tr>
    </w:tbl>
    <w:p w:rsidR="006B3067" w:rsidRPr="00E60D90" w:rsidRDefault="006B3067" w:rsidP="007760F1">
      <w:pPr>
        <w:rPr>
          <w:sz w:val="17"/>
          <w:szCs w:val="17"/>
        </w:rPr>
        <w:sectPr w:rsidR="006B3067" w:rsidRPr="00E60D90" w:rsidSect="009D52BB">
          <w:headerReference w:type="default" r:id="rId10"/>
          <w:pgSz w:w="16838" w:h="11905" w:orient="landscape"/>
          <w:pgMar w:top="719" w:right="1134" w:bottom="1438" w:left="1134" w:header="510" w:footer="0" w:gutter="0"/>
          <w:pgNumType w:start="1"/>
          <w:cols w:space="720"/>
        </w:sectPr>
      </w:pPr>
    </w:p>
    <w:p w:rsidR="00691DD8" w:rsidRPr="00E60D90" w:rsidRDefault="00691DD8" w:rsidP="007652B5">
      <w:pPr>
        <w:ind w:left="954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lastRenderedPageBreak/>
        <w:t xml:space="preserve">Приложение № </w:t>
      </w:r>
      <w:r w:rsidR="00AE30FE" w:rsidRPr="00E60D90">
        <w:rPr>
          <w:sz w:val="17"/>
          <w:szCs w:val="17"/>
        </w:rPr>
        <w:t>3</w:t>
      </w:r>
    </w:p>
    <w:p w:rsidR="00691DD8" w:rsidRPr="00E60D90" w:rsidRDefault="00691DD8" w:rsidP="007652B5">
      <w:pPr>
        <w:ind w:left="900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 xml:space="preserve"> к постановлению администрации </w:t>
      </w:r>
    </w:p>
    <w:p w:rsidR="00691DD8" w:rsidRPr="00E60D90" w:rsidRDefault="00691DD8" w:rsidP="007652B5">
      <w:pPr>
        <w:ind w:left="900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 xml:space="preserve">Моргаушского района Чувашской Республики </w:t>
      </w:r>
    </w:p>
    <w:p w:rsidR="00691DD8" w:rsidRPr="00E60D90" w:rsidRDefault="00691DD8" w:rsidP="007652B5">
      <w:pPr>
        <w:ind w:left="9960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от  20.02.2017 № 126</w:t>
      </w:r>
    </w:p>
    <w:p w:rsidR="00691DD8" w:rsidRPr="00E60D90" w:rsidRDefault="00691DD8" w:rsidP="0052720A">
      <w:pPr>
        <w:ind w:left="9540"/>
        <w:jc w:val="right"/>
        <w:rPr>
          <w:sz w:val="17"/>
          <w:szCs w:val="17"/>
        </w:rPr>
      </w:pPr>
    </w:p>
    <w:p w:rsidR="0035392E" w:rsidRPr="00E60D90" w:rsidRDefault="0035392E" w:rsidP="007652B5">
      <w:pPr>
        <w:autoSpaceDE w:val="0"/>
        <w:autoSpaceDN w:val="0"/>
        <w:adjustRightInd w:val="0"/>
        <w:ind w:left="9204" w:firstLine="709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Приложение</w:t>
      </w:r>
    </w:p>
    <w:p w:rsidR="0035392E" w:rsidRPr="00E60D90" w:rsidRDefault="0035392E" w:rsidP="007652B5">
      <w:pPr>
        <w:autoSpaceDE w:val="0"/>
        <w:autoSpaceDN w:val="0"/>
        <w:adjustRightInd w:val="0"/>
        <w:ind w:left="10344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к подпрограмме «Безопасный труд» муниципальной программы         Моргаушского района</w:t>
      </w:r>
    </w:p>
    <w:p w:rsidR="0035392E" w:rsidRPr="00E60D90" w:rsidRDefault="0035392E" w:rsidP="007652B5">
      <w:pPr>
        <w:autoSpaceDE w:val="0"/>
        <w:autoSpaceDN w:val="0"/>
        <w:adjustRightInd w:val="0"/>
        <w:ind w:left="9204" w:firstLine="709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Чувашской Республики</w:t>
      </w:r>
    </w:p>
    <w:p w:rsidR="0035392E" w:rsidRPr="00E60D90" w:rsidRDefault="0035392E" w:rsidP="007652B5">
      <w:pPr>
        <w:autoSpaceDE w:val="0"/>
        <w:autoSpaceDN w:val="0"/>
        <w:adjustRightInd w:val="0"/>
        <w:ind w:left="9204" w:firstLine="709"/>
        <w:jc w:val="right"/>
        <w:rPr>
          <w:sz w:val="17"/>
          <w:szCs w:val="17"/>
        </w:rPr>
      </w:pPr>
      <w:r w:rsidRPr="00E60D90">
        <w:rPr>
          <w:sz w:val="17"/>
          <w:szCs w:val="17"/>
        </w:rPr>
        <w:t>«Содействие занятости населения»</w:t>
      </w:r>
    </w:p>
    <w:p w:rsidR="0035392E" w:rsidRPr="00E60D90" w:rsidRDefault="0035392E" w:rsidP="0035392E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5392E" w:rsidRPr="00E60D90" w:rsidRDefault="0035392E" w:rsidP="0035392E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5392E" w:rsidRPr="00E60D90" w:rsidRDefault="0035392E" w:rsidP="0035392E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5392E" w:rsidRPr="00E60D90" w:rsidRDefault="0035392E" w:rsidP="0035392E">
      <w:pPr>
        <w:pStyle w:val="ConsPlusTitle"/>
        <w:jc w:val="center"/>
        <w:rPr>
          <w:sz w:val="17"/>
          <w:szCs w:val="17"/>
        </w:rPr>
      </w:pPr>
      <w:r w:rsidRPr="00E60D90">
        <w:rPr>
          <w:sz w:val="17"/>
          <w:szCs w:val="17"/>
        </w:rPr>
        <w:t>Ресурсное обеспечение</w:t>
      </w:r>
    </w:p>
    <w:p w:rsidR="0035392E" w:rsidRPr="00E60D90" w:rsidRDefault="0035392E" w:rsidP="0035392E">
      <w:pPr>
        <w:pStyle w:val="ConsPlusTitle"/>
        <w:jc w:val="center"/>
        <w:rPr>
          <w:sz w:val="17"/>
          <w:szCs w:val="17"/>
        </w:rPr>
      </w:pPr>
      <w:r w:rsidRPr="00E60D90">
        <w:rPr>
          <w:sz w:val="17"/>
          <w:szCs w:val="17"/>
        </w:rPr>
        <w:t xml:space="preserve">реализации подпрограммы </w:t>
      </w:r>
      <w:r w:rsidR="007652B5" w:rsidRPr="00E60D90">
        <w:rPr>
          <w:sz w:val="17"/>
          <w:szCs w:val="17"/>
        </w:rPr>
        <w:t>«Безопасный труд»</w:t>
      </w:r>
    </w:p>
    <w:p w:rsidR="0035392E" w:rsidRPr="00E60D90" w:rsidRDefault="0035392E" w:rsidP="0035392E">
      <w:pPr>
        <w:pStyle w:val="ConsPlusTitle"/>
        <w:jc w:val="center"/>
        <w:rPr>
          <w:sz w:val="17"/>
          <w:szCs w:val="17"/>
        </w:rPr>
      </w:pPr>
      <w:r w:rsidRPr="00E60D90">
        <w:rPr>
          <w:sz w:val="17"/>
          <w:szCs w:val="17"/>
        </w:rPr>
        <w:t>муниципальной программы Моргаушского района Чувашской Республики</w:t>
      </w:r>
    </w:p>
    <w:p w:rsidR="009D52BB" w:rsidRPr="00E60D90" w:rsidRDefault="007652B5" w:rsidP="007652B5">
      <w:pPr>
        <w:pStyle w:val="ConsPlusTitle"/>
        <w:jc w:val="center"/>
        <w:rPr>
          <w:sz w:val="17"/>
          <w:szCs w:val="17"/>
        </w:rPr>
      </w:pPr>
      <w:r w:rsidRPr="00E60D90">
        <w:rPr>
          <w:sz w:val="17"/>
          <w:szCs w:val="17"/>
        </w:rPr>
        <w:t xml:space="preserve">«Содействие занятости населения» </w:t>
      </w:r>
      <w:r w:rsidR="0035392E" w:rsidRPr="00E60D90">
        <w:rPr>
          <w:sz w:val="17"/>
          <w:szCs w:val="17"/>
        </w:rPr>
        <w:t>за счет всех источников финансирования</w:t>
      </w:r>
    </w:p>
    <w:p w:rsidR="0035392E" w:rsidRPr="00E60D90" w:rsidRDefault="0035392E" w:rsidP="0035392E">
      <w:pPr>
        <w:autoSpaceDE w:val="0"/>
        <w:autoSpaceDN w:val="0"/>
        <w:adjustRightInd w:val="0"/>
        <w:ind w:firstLine="709"/>
        <w:jc w:val="center"/>
        <w:rPr>
          <w:sz w:val="17"/>
          <w:szCs w:val="17"/>
        </w:rPr>
      </w:pPr>
    </w:p>
    <w:tbl>
      <w:tblPr>
        <w:tblW w:w="15952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4"/>
        <w:gridCol w:w="1102"/>
        <w:gridCol w:w="12"/>
        <w:gridCol w:w="1247"/>
        <w:gridCol w:w="10"/>
        <w:gridCol w:w="1062"/>
        <w:gridCol w:w="10"/>
        <w:gridCol w:w="546"/>
        <w:gridCol w:w="13"/>
        <w:gridCol w:w="521"/>
        <w:gridCol w:w="14"/>
        <w:gridCol w:w="8"/>
        <w:gridCol w:w="1076"/>
        <w:gridCol w:w="524"/>
        <w:gridCol w:w="6"/>
        <w:gridCol w:w="10"/>
        <w:gridCol w:w="1232"/>
        <w:gridCol w:w="12"/>
        <w:gridCol w:w="6"/>
        <w:gridCol w:w="831"/>
        <w:gridCol w:w="24"/>
        <w:gridCol w:w="51"/>
        <w:gridCol w:w="724"/>
        <w:gridCol w:w="38"/>
        <w:gridCol w:w="37"/>
        <w:gridCol w:w="37"/>
        <w:gridCol w:w="764"/>
        <w:gridCol w:w="24"/>
        <w:gridCol w:w="26"/>
        <w:gridCol w:w="14"/>
        <w:gridCol w:w="865"/>
        <w:gridCol w:w="48"/>
        <w:gridCol w:w="47"/>
        <w:gridCol w:w="19"/>
        <w:gridCol w:w="51"/>
        <w:gridCol w:w="720"/>
        <w:gridCol w:w="15"/>
        <w:gridCol w:w="64"/>
        <w:gridCol w:w="13"/>
        <w:gridCol w:w="754"/>
        <w:gridCol w:w="69"/>
        <w:gridCol w:w="23"/>
        <w:gridCol w:w="697"/>
        <w:gridCol w:w="41"/>
        <w:gridCol w:w="105"/>
        <w:gridCol w:w="56"/>
        <w:gridCol w:w="641"/>
        <w:gridCol w:w="57"/>
        <w:gridCol w:w="64"/>
        <w:gridCol w:w="541"/>
        <w:gridCol w:w="15"/>
        <w:gridCol w:w="137"/>
        <w:gridCol w:w="65"/>
      </w:tblGrid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Наименование подпрограммы муниципальной  программы Моргаушского района Чувашской Республики (основного мероприятия, мероприятия)</w:t>
            </w:r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Задача подпрограммы муниципальной программы Моргаушского района  Чувашской Республики</w:t>
            </w: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2718" w:type="dxa"/>
            <w:gridSpan w:val="9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244" w:type="dxa"/>
            <w:gridSpan w:val="2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7481" w:type="dxa"/>
            <w:gridSpan w:val="33"/>
            <w:tcBorders>
              <w:righ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4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5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раздел, подраздел</w:t>
            </w:r>
          </w:p>
        </w:tc>
        <w:tc>
          <w:tcPr>
            <w:tcW w:w="107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24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2026-2030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2031-2035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02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5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7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«Безопасный труд»</w:t>
            </w:r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Моргаушского района Чувашской Республики,  учреждения, 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предприятия и организации района (по согласованию)</w:t>
            </w:r>
          </w:p>
        </w:tc>
        <w:tc>
          <w:tcPr>
            <w:tcW w:w="54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903</w:t>
            </w:r>
          </w:p>
        </w:tc>
        <w:tc>
          <w:tcPr>
            <w:tcW w:w="55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7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120</w:t>
            </w:r>
          </w:p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55,4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</w:t>
            </w:r>
            <w:r w:rsidR="007D4AFA" w:rsidRPr="00E60D90">
              <w:rPr>
                <w:sz w:val="17"/>
                <w:szCs w:val="17"/>
              </w:rPr>
              <w:t>6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286,5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286,5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4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7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4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5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7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244" w:type="dxa"/>
            <w:gridSpan w:val="2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 xml:space="preserve">субвенция из 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республиканского бюджета Чувашской Республики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lastRenderedPageBreak/>
              <w:t>53,4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</w:t>
            </w:r>
            <w:r w:rsidR="007D4AFA" w:rsidRPr="00E60D90">
              <w:rPr>
                <w:sz w:val="17"/>
                <w:szCs w:val="17"/>
              </w:rPr>
              <w:t>2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6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6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276,5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276,5</w:t>
            </w:r>
          </w:p>
        </w:tc>
      </w:tr>
      <w:tr w:rsidR="0035392E" w:rsidRPr="00E60D90" w:rsidTr="0035392E">
        <w:trPr>
          <w:gridAfter w:val="2"/>
          <w:wAfter w:w="202" w:type="dxa"/>
          <w:trHeight w:val="828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4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5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7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1244" w:type="dxa"/>
            <w:gridSpan w:val="2"/>
            <w:vMerge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</w:t>
            </w:r>
            <w:r w:rsidR="007D4AFA" w:rsidRPr="00E60D90"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4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7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4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5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76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3"/>
          <w:wAfter w:w="217" w:type="dxa"/>
        </w:trPr>
        <w:tc>
          <w:tcPr>
            <w:tcW w:w="15735" w:type="dxa"/>
            <w:gridSpan w:val="50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Цель «Сохранение жизни и здоровья работников в процессе трудовой деятельности, улучшение условий и охраны труда»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Организационно-техни</w:t>
            </w:r>
            <w:r w:rsidRPr="00E60D90">
              <w:rPr>
                <w:sz w:val="17"/>
                <w:szCs w:val="17"/>
              </w:rPr>
              <w:softHyphen/>
              <w:t>чес</w:t>
            </w:r>
            <w:r w:rsidRPr="00E60D90">
              <w:rPr>
                <w:sz w:val="17"/>
                <w:szCs w:val="17"/>
              </w:rPr>
              <w:softHyphen/>
              <w:t xml:space="preserve">кое обеспечение охраны труда и здоровья </w:t>
            </w:r>
            <w:proofErr w:type="gramStart"/>
            <w:r w:rsidRPr="00E60D90">
              <w:rPr>
                <w:sz w:val="17"/>
                <w:szCs w:val="17"/>
              </w:rPr>
              <w:t>работающих</w:t>
            </w:r>
            <w:proofErr w:type="gramEnd"/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развитие системы управления охраной труда;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снижение рисков несчастных случаев на производстве и профессиональных заболеваний;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повышение качества рабочих мест и условий труда;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 </w:t>
            </w: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120</w:t>
            </w:r>
          </w:p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всего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55,4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</w:t>
            </w:r>
            <w:r w:rsidR="007D4AFA" w:rsidRPr="00E60D90">
              <w:rPr>
                <w:sz w:val="17"/>
                <w:szCs w:val="17"/>
              </w:rPr>
              <w:t>6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8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57,3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286,5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286,5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244" w:type="dxa"/>
            <w:gridSpan w:val="2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53,4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</w:t>
            </w:r>
            <w:r w:rsidR="007D4AFA" w:rsidRPr="00E60D90">
              <w:rPr>
                <w:sz w:val="17"/>
                <w:szCs w:val="17"/>
              </w:rPr>
              <w:t>2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6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</w:t>
            </w:r>
            <w:r w:rsidR="007D4AFA" w:rsidRPr="00E60D90">
              <w:rPr>
                <w:sz w:val="17"/>
                <w:szCs w:val="17"/>
              </w:rPr>
              <w:t>6</w:t>
            </w:r>
            <w:r w:rsidRPr="00E60D90">
              <w:rPr>
                <w:sz w:val="17"/>
                <w:szCs w:val="17"/>
              </w:rPr>
              <w:t>,</w:t>
            </w:r>
            <w:r w:rsidR="007D4AFA" w:rsidRPr="00E60D90">
              <w:rPr>
                <w:sz w:val="17"/>
                <w:szCs w:val="17"/>
              </w:rPr>
              <w:t>8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55,3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276,5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276,5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1244" w:type="dxa"/>
            <w:gridSpan w:val="2"/>
            <w:vMerge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7D4AF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</w:t>
            </w:r>
            <w:r w:rsidR="007D4AFA" w:rsidRPr="00E60D90"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10,0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внебюджетные источники</w:t>
            </w:r>
          </w:p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Целевые индикато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ры и показатели подпрограммы, увязанные с основным мероприятием 1</w:t>
            </w:r>
          </w:p>
        </w:tc>
        <w:tc>
          <w:tcPr>
            <w:tcW w:w="6161" w:type="dxa"/>
            <w:gridSpan w:val="1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lastRenderedPageBreak/>
              <w:t>Численность пострадавших в результате несчастных случаев на производстве со смертельным исходом в расчете на 1 тыс. работающих (человек)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0,06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0,06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0,06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0,05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0,05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0,05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0,04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0,04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0,04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6161" w:type="dxa"/>
            <w:gridSpan w:val="1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Удельный вес рабочих мест, на которых проведена специальная оценка условий труда (процентов)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80,0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80,0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80,0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80,0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80,0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80,0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80,0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80,0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80,0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lastRenderedPageBreak/>
              <w:t>Мероприятие 1.1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Проведение мониторинга условий и охраны труда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 </w:t>
            </w: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всего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53,4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7D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55,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7D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7D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55,3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55,3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55,3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276,5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276,5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53,4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7D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55,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7D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7D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55,3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55,3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55,3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276,5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276,5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Мероприятие 1.2.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Материально-техническое обеспечение  мониторинга условий и охраны труда</w:t>
            </w:r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 </w:t>
            </w: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всего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7D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</w:t>
            </w:r>
            <w:r w:rsidR="007D4AFA"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1006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Ц630112440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37" w:type="dxa"/>
            <w:gridSpan w:val="4"/>
          </w:tcPr>
          <w:p w:rsidR="0035392E" w:rsidRPr="00E60D90" w:rsidRDefault="007D4AFA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2,4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tcBorders>
              <w:top w:val="nil"/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21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Мероприятие 1.3.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Проведение семинаров-совещаний </w:t>
            </w:r>
            <w:r w:rsidRPr="00E60D90">
              <w:rPr>
                <w:sz w:val="17"/>
                <w:szCs w:val="17"/>
              </w:rPr>
              <w:lastRenderedPageBreak/>
              <w:t>по охране труда</w:t>
            </w:r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Администрация Моргаушско</w:t>
            </w:r>
            <w:r w:rsidRPr="00E60D90">
              <w:rPr>
                <w:sz w:val="17"/>
                <w:szCs w:val="17"/>
              </w:rPr>
              <w:lastRenderedPageBreak/>
              <w:t>го района Чувашской Республики,  учреждения, предприятия и организации района (по согласованию)</w:t>
            </w: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всего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федеральный 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Мероприятие 1.4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Оказание практической и методической помощи организациям Моргаушского района Чувашской Республики и вопросам охраны труда</w:t>
            </w:r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Администрация Моргаушского района Чувашской Республики, учреждения, предприятия и организации района (по согласованию)</w:t>
            </w: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всего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Мероприятие 1.5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Организация и проведение месячника по охране труда, посвященного Всемирному дню охраны труда (28 апреля)</w:t>
            </w:r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Республики,  учреждения, предприятия и организации района (по согласованию) </w:t>
            </w: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всего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lastRenderedPageBreak/>
              <w:t>Мероприятие 1.6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Проведение смотров-конкурсов по охране труда среди организаций Моргаушского района Чувашской Республики</w:t>
            </w:r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Республики,  учреждения, предприятия и организации района (по согласованию) </w:t>
            </w: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всего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Мероприятие 1.7</w:t>
            </w:r>
          </w:p>
        </w:tc>
        <w:tc>
          <w:tcPr>
            <w:tcW w:w="110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Проведение конкурса профессионального мастерства «Лучший специалист по охране труда Моргаушского района Чувашской Республики»</w:t>
            </w:r>
          </w:p>
        </w:tc>
        <w:tc>
          <w:tcPr>
            <w:tcW w:w="1259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Республики,  учреждения, предприятия и организации района (по согласованию) </w:t>
            </w: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всего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федеральный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2"/>
          <w:wAfter w:w="202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1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09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40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24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837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8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77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6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02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677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</w:t>
            </w:r>
          </w:p>
        </w:tc>
      </w:tr>
      <w:tr w:rsidR="0035392E" w:rsidRPr="00E60D90" w:rsidTr="0035392E">
        <w:trPr>
          <w:gridAfter w:val="3"/>
          <w:wAfter w:w="217" w:type="dxa"/>
        </w:trPr>
        <w:tc>
          <w:tcPr>
            <w:tcW w:w="15735" w:type="dxa"/>
            <w:gridSpan w:val="50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Цель « Переход к системе управления профессиональными рисками на всех уровнях охраны труда»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1114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Учебное и научное обеспечение охраны труда и здоровья </w:t>
            </w:r>
            <w:proofErr w:type="gramStart"/>
            <w:r w:rsidRPr="00E60D90">
              <w:rPr>
                <w:sz w:val="17"/>
                <w:szCs w:val="17"/>
              </w:rPr>
              <w:t>работающих</w:t>
            </w:r>
            <w:proofErr w:type="gramEnd"/>
            <w:r w:rsidRPr="00E60D90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развитие системы государственного управления охраной труда;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снижение рисков несчастных случаев на производстве и профессиональных </w:t>
            </w:r>
            <w:r w:rsidRPr="00E60D90">
              <w:rPr>
                <w:sz w:val="17"/>
                <w:szCs w:val="17"/>
              </w:rPr>
              <w:lastRenderedPageBreak/>
              <w:t>заболеваний;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внедрение работодателями современных систем управления охраной труда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lastRenderedPageBreak/>
              <w:t>Администрация Моргаушского района Чувашской Республики,  учреждения, предприятия и организации района (по согласовани</w:t>
            </w:r>
            <w:r w:rsidRPr="00E60D90">
              <w:rPr>
                <w:sz w:val="17"/>
                <w:szCs w:val="17"/>
              </w:rPr>
              <w:lastRenderedPageBreak/>
              <w:t>ю)</w:t>
            </w: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906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24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26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7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20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5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06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24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26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7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20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5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906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24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26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7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20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5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местный </w:t>
            </w: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бюджет</w:t>
            </w:r>
          </w:p>
        </w:tc>
        <w:tc>
          <w:tcPr>
            <w:tcW w:w="906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724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26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7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20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5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906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24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26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79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20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00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757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Целевые индикаторы и показатели муниципальной программы и подпрограммы, увязанные с основным мероприятием 2</w:t>
            </w:r>
          </w:p>
        </w:tc>
        <w:tc>
          <w:tcPr>
            <w:tcW w:w="6151" w:type="dxa"/>
            <w:gridSpan w:val="14"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количество пострадавших на производстве на 1 тыс. работающих (человек)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906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0,8</w:t>
            </w:r>
          </w:p>
        </w:tc>
        <w:tc>
          <w:tcPr>
            <w:tcW w:w="724" w:type="dxa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0,8</w:t>
            </w:r>
          </w:p>
        </w:tc>
        <w:tc>
          <w:tcPr>
            <w:tcW w:w="900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0,8</w:t>
            </w:r>
          </w:p>
        </w:tc>
        <w:tc>
          <w:tcPr>
            <w:tcW w:w="1070" w:type="dxa"/>
            <w:gridSpan w:val="7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73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90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922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698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822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</w:tr>
      <w:tr w:rsidR="0035392E" w:rsidRPr="00E60D90" w:rsidTr="0035392E"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6151" w:type="dxa"/>
            <w:gridSpan w:val="14"/>
          </w:tcPr>
          <w:p w:rsidR="0035392E" w:rsidRPr="00E60D90" w:rsidRDefault="0035392E" w:rsidP="009D52BB">
            <w:pPr>
              <w:pStyle w:val="a3"/>
              <w:ind w:left="0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количество дней временной нетрудоспособности в связи с несчастным случаем на производстве в расчете на 1 пострадавшего (дней)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x</w:t>
            </w:r>
          </w:p>
        </w:tc>
        <w:tc>
          <w:tcPr>
            <w:tcW w:w="906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42,8</w:t>
            </w:r>
          </w:p>
        </w:tc>
        <w:tc>
          <w:tcPr>
            <w:tcW w:w="724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42,8</w:t>
            </w:r>
          </w:p>
        </w:tc>
        <w:tc>
          <w:tcPr>
            <w:tcW w:w="900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42,6</w:t>
            </w:r>
          </w:p>
        </w:tc>
        <w:tc>
          <w:tcPr>
            <w:tcW w:w="1070" w:type="dxa"/>
            <w:gridSpan w:val="7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42,6</w:t>
            </w:r>
          </w:p>
        </w:tc>
        <w:tc>
          <w:tcPr>
            <w:tcW w:w="7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42,4</w:t>
            </w:r>
          </w:p>
        </w:tc>
        <w:tc>
          <w:tcPr>
            <w:tcW w:w="90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42,4</w:t>
            </w:r>
          </w:p>
        </w:tc>
        <w:tc>
          <w:tcPr>
            <w:tcW w:w="922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42,2</w:t>
            </w:r>
          </w:p>
        </w:tc>
        <w:tc>
          <w:tcPr>
            <w:tcW w:w="698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42,2</w:t>
            </w:r>
          </w:p>
        </w:tc>
        <w:tc>
          <w:tcPr>
            <w:tcW w:w="822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42,0</w:t>
            </w:r>
          </w:p>
        </w:tc>
      </w:tr>
      <w:tr w:rsidR="0035392E" w:rsidRPr="00E60D90" w:rsidTr="0035392E"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6151" w:type="dxa"/>
            <w:gridSpan w:val="14"/>
          </w:tcPr>
          <w:p w:rsidR="0035392E" w:rsidRPr="00E60D90" w:rsidRDefault="0035392E" w:rsidP="009D52BB">
            <w:pPr>
              <w:pStyle w:val="a3"/>
              <w:ind w:left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удельный вес рабочих мест, на которых проведена специальная оценка условий труда (проценты)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6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  <w:tc>
          <w:tcPr>
            <w:tcW w:w="724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  <w:tc>
          <w:tcPr>
            <w:tcW w:w="900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  <w:tc>
          <w:tcPr>
            <w:tcW w:w="1070" w:type="dxa"/>
            <w:gridSpan w:val="7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  <w:tc>
          <w:tcPr>
            <w:tcW w:w="7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  <w:tc>
          <w:tcPr>
            <w:tcW w:w="90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  <w:tc>
          <w:tcPr>
            <w:tcW w:w="922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  <w:tc>
          <w:tcPr>
            <w:tcW w:w="698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  <w:tc>
          <w:tcPr>
            <w:tcW w:w="822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</w:tr>
      <w:tr w:rsidR="0035392E" w:rsidRPr="00E60D90" w:rsidTr="0035392E"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6151" w:type="dxa"/>
            <w:gridSpan w:val="14"/>
          </w:tcPr>
          <w:p w:rsidR="0035392E" w:rsidRPr="00E60D90" w:rsidRDefault="0035392E" w:rsidP="009D52BB">
            <w:pPr>
              <w:pStyle w:val="a3"/>
              <w:ind w:left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доля </w:t>
            </w:r>
            <w:proofErr w:type="gramStart"/>
            <w:r w:rsidRPr="00E60D90">
              <w:rPr>
                <w:sz w:val="17"/>
                <w:szCs w:val="17"/>
              </w:rPr>
              <w:t>обученных</w:t>
            </w:r>
            <w:proofErr w:type="gramEnd"/>
            <w:r w:rsidRPr="00E60D90">
              <w:rPr>
                <w:sz w:val="17"/>
                <w:szCs w:val="17"/>
              </w:rPr>
              <w:t xml:space="preserve"> по охране труда в расчете на 100 работающих (проценты)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06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2,8</w:t>
            </w:r>
          </w:p>
        </w:tc>
        <w:tc>
          <w:tcPr>
            <w:tcW w:w="724" w:type="dxa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2,9</w:t>
            </w:r>
          </w:p>
        </w:tc>
        <w:tc>
          <w:tcPr>
            <w:tcW w:w="900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3,0</w:t>
            </w:r>
          </w:p>
        </w:tc>
        <w:tc>
          <w:tcPr>
            <w:tcW w:w="1070" w:type="dxa"/>
            <w:gridSpan w:val="7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3,0</w:t>
            </w:r>
          </w:p>
        </w:tc>
        <w:tc>
          <w:tcPr>
            <w:tcW w:w="7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3,2</w:t>
            </w:r>
          </w:p>
        </w:tc>
        <w:tc>
          <w:tcPr>
            <w:tcW w:w="90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3,2</w:t>
            </w:r>
          </w:p>
        </w:tc>
        <w:tc>
          <w:tcPr>
            <w:tcW w:w="922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3,5</w:t>
            </w:r>
          </w:p>
        </w:tc>
        <w:tc>
          <w:tcPr>
            <w:tcW w:w="698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3,5</w:t>
            </w:r>
          </w:p>
        </w:tc>
        <w:tc>
          <w:tcPr>
            <w:tcW w:w="822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4,0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Мероприятие 2.1</w:t>
            </w:r>
          </w:p>
        </w:tc>
        <w:tc>
          <w:tcPr>
            <w:tcW w:w="1114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Организация обучения по охране труда руководителей, специалистов организаций, обучение уполномоченных по охране труда</w:t>
            </w:r>
          </w:p>
        </w:tc>
        <w:tc>
          <w:tcPr>
            <w:tcW w:w="1247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Республики,  учреждения, </w:t>
            </w: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Мероприятие 2.2</w:t>
            </w:r>
          </w:p>
        </w:tc>
        <w:tc>
          <w:tcPr>
            <w:tcW w:w="1114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Информирование и консультирование </w:t>
            </w:r>
            <w:r w:rsidRPr="00E60D90">
              <w:rPr>
                <w:sz w:val="17"/>
                <w:szCs w:val="17"/>
              </w:rPr>
              <w:lastRenderedPageBreak/>
              <w:t>работодателей и работников по вопросам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47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</w:t>
            </w:r>
            <w:r w:rsidRPr="00E60D90">
              <w:rPr>
                <w:sz w:val="17"/>
                <w:szCs w:val="17"/>
              </w:rPr>
              <w:lastRenderedPageBreak/>
              <w:t>Чувашской Республики</w:t>
            </w: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7" w:type="dxa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Merge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c>
          <w:tcPr>
            <w:tcW w:w="15952" w:type="dxa"/>
            <w:gridSpan w:val="53"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Цель «Сохранение жизни и здоровья работников в процессе трудовой деятельности, улучшение условий и охраны труда», «Переход к системе управления профессиональными рисками на всех уровнях охраны труда»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1114" w:type="dxa"/>
            <w:gridSpan w:val="2"/>
            <w:vMerge w:val="restart"/>
          </w:tcPr>
          <w:p w:rsidR="0035392E" w:rsidRPr="00E60D90" w:rsidRDefault="0035392E" w:rsidP="009D52BB">
            <w:pPr>
              <w:pStyle w:val="a3"/>
              <w:ind w:left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Информационное обеспечение охраны труда и здоровья </w:t>
            </w:r>
            <w:proofErr w:type="gramStart"/>
            <w:r w:rsidRPr="00E60D90">
              <w:rPr>
                <w:sz w:val="17"/>
                <w:szCs w:val="17"/>
              </w:rPr>
              <w:t>работающих</w:t>
            </w:r>
            <w:proofErr w:type="gramEnd"/>
            <w:r w:rsidRPr="00E60D90">
              <w:rPr>
                <w:sz w:val="17"/>
                <w:szCs w:val="17"/>
              </w:rPr>
              <w:t xml:space="preserve"> 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развитие системы государственного управления охраной труда;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повышение качества рабочих мест и условий труда;</w:t>
            </w:r>
          </w:p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106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 Чувашской Республики,  </w:t>
            </w: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6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855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0,0</w:t>
            </w:r>
          </w:p>
        </w:tc>
      </w:tr>
      <w:tr w:rsidR="0035392E" w:rsidRPr="00E60D90" w:rsidTr="0035392E"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6145" w:type="dxa"/>
            <w:gridSpan w:val="1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Количество пострадавших на производстве на 1 тыс. работающих (человек)</w:t>
            </w:r>
          </w:p>
        </w:tc>
        <w:tc>
          <w:tcPr>
            <w:tcW w:w="124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х</w:t>
            </w:r>
          </w:p>
        </w:tc>
        <w:tc>
          <w:tcPr>
            <w:tcW w:w="873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0,8</w:t>
            </w:r>
          </w:p>
        </w:tc>
        <w:tc>
          <w:tcPr>
            <w:tcW w:w="88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0,8</w:t>
            </w:r>
          </w:p>
        </w:tc>
        <w:tc>
          <w:tcPr>
            <w:tcW w:w="82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0,8</w:t>
            </w:r>
          </w:p>
        </w:tc>
        <w:tc>
          <w:tcPr>
            <w:tcW w:w="96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882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823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922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698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  <w:tc>
          <w:tcPr>
            <w:tcW w:w="822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0,7</w:t>
            </w:r>
          </w:p>
        </w:tc>
      </w:tr>
      <w:tr w:rsidR="0035392E" w:rsidRPr="00E60D90" w:rsidTr="0035392E"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6145" w:type="dxa"/>
            <w:gridSpan w:val="1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Доля обученных по охране труда в расчете на 100 работающих (процентов)</w:t>
            </w:r>
          </w:p>
        </w:tc>
        <w:tc>
          <w:tcPr>
            <w:tcW w:w="1248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x</w:t>
            </w:r>
          </w:p>
        </w:tc>
        <w:tc>
          <w:tcPr>
            <w:tcW w:w="873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2,8</w:t>
            </w:r>
          </w:p>
        </w:tc>
        <w:tc>
          <w:tcPr>
            <w:tcW w:w="887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2,9</w:t>
            </w:r>
          </w:p>
        </w:tc>
        <w:tc>
          <w:tcPr>
            <w:tcW w:w="828" w:type="dxa"/>
            <w:gridSpan w:val="4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3,0</w:t>
            </w:r>
          </w:p>
        </w:tc>
        <w:tc>
          <w:tcPr>
            <w:tcW w:w="960" w:type="dxa"/>
            <w:gridSpan w:val="3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3,0</w:t>
            </w:r>
          </w:p>
        </w:tc>
        <w:tc>
          <w:tcPr>
            <w:tcW w:w="882" w:type="dxa"/>
            <w:gridSpan w:val="6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3,2</w:t>
            </w:r>
          </w:p>
        </w:tc>
        <w:tc>
          <w:tcPr>
            <w:tcW w:w="823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3,2</w:t>
            </w:r>
          </w:p>
        </w:tc>
        <w:tc>
          <w:tcPr>
            <w:tcW w:w="922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3,5</w:t>
            </w:r>
          </w:p>
        </w:tc>
        <w:tc>
          <w:tcPr>
            <w:tcW w:w="698" w:type="dxa"/>
            <w:gridSpan w:val="2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3,5</w:t>
            </w:r>
          </w:p>
        </w:tc>
        <w:tc>
          <w:tcPr>
            <w:tcW w:w="822" w:type="dxa"/>
            <w:gridSpan w:val="5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4,0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Мероприятие 3.1</w:t>
            </w:r>
          </w:p>
        </w:tc>
        <w:tc>
          <w:tcPr>
            <w:tcW w:w="1114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Разработка и внедрение в организациях программ «нулевого травматизма»,</w:t>
            </w:r>
          </w:p>
        </w:tc>
        <w:tc>
          <w:tcPr>
            <w:tcW w:w="1257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62" w:type="dxa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Республики,  учреждения, предприятия и организации </w:t>
            </w:r>
            <w:r w:rsidRPr="00E60D90">
              <w:rPr>
                <w:sz w:val="17"/>
                <w:szCs w:val="17"/>
              </w:rPr>
              <w:lastRenderedPageBreak/>
              <w:t>района (по согласованию)</w:t>
            </w: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Мероприятие 3.2</w:t>
            </w:r>
          </w:p>
        </w:tc>
        <w:tc>
          <w:tcPr>
            <w:tcW w:w="1114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Организация и проведение дней безопасности в муниципальных районах и городских округах</w:t>
            </w:r>
          </w:p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62" w:type="dxa"/>
            <w:vMerge w:val="restart"/>
          </w:tcPr>
          <w:p w:rsidR="0035392E" w:rsidRPr="00E60D90" w:rsidRDefault="0035392E" w:rsidP="009D5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Администрация Моргаушского района Чувашской Республики,  учреждения, предприятия и организации района (по согласованию</w:t>
            </w:r>
            <w:proofErr w:type="gramEnd"/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  <w:trHeight w:val="995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 w:val="restart"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>Мероприятие 3.3.</w:t>
            </w:r>
          </w:p>
        </w:tc>
        <w:tc>
          <w:tcPr>
            <w:tcW w:w="1114" w:type="dxa"/>
            <w:gridSpan w:val="2"/>
            <w:vMerge w:val="restart"/>
          </w:tcPr>
          <w:p w:rsidR="0035392E" w:rsidRPr="00E60D90" w:rsidRDefault="0035392E" w:rsidP="009D52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proofErr w:type="gramStart"/>
            <w:r w:rsidRPr="00E60D90">
              <w:rPr>
                <w:sz w:val="17"/>
                <w:szCs w:val="17"/>
              </w:rPr>
              <w:t>Пропаганда охраны труда и здоровья работающих в средствах массовой информации</w:t>
            </w:r>
            <w:proofErr w:type="gramEnd"/>
          </w:p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 w:val="restart"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 w:val="restart"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  <w:r w:rsidRPr="00E60D90">
              <w:rPr>
                <w:sz w:val="17"/>
                <w:szCs w:val="17"/>
              </w:rPr>
              <w:t xml:space="preserve">Администрация Моргаушского района Чувашской Республики,  </w:t>
            </w: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  <w:trHeight w:val="895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субвенция из республиканского бюджета Чувашской Республики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35392E" w:rsidRPr="00E60D90" w:rsidTr="0035392E">
        <w:trPr>
          <w:gridAfter w:val="1"/>
          <w:wAfter w:w="65" w:type="dxa"/>
          <w:trHeight w:val="861"/>
        </w:trPr>
        <w:tc>
          <w:tcPr>
            <w:tcW w:w="864" w:type="dxa"/>
            <w:vMerge/>
            <w:tcBorders>
              <w:left w:val="nil"/>
            </w:tcBorders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1062" w:type="dxa"/>
            <w:vMerge/>
          </w:tcPr>
          <w:p w:rsidR="0035392E" w:rsidRPr="00E60D90" w:rsidRDefault="0035392E" w:rsidP="009D52BB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5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084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30" w:type="dxa"/>
            <w:gridSpan w:val="2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1254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861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gridSpan w:val="5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4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693" w:type="dxa"/>
            <w:gridSpan w:val="3"/>
          </w:tcPr>
          <w:p w:rsidR="0035392E" w:rsidRPr="00E60D90" w:rsidRDefault="0035392E" w:rsidP="009D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0D90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</w:tbl>
    <w:p w:rsidR="0035392E" w:rsidRPr="00E60D90" w:rsidRDefault="0035392E" w:rsidP="009D52BB">
      <w:pPr>
        <w:autoSpaceDE w:val="0"/>
        <w:autoSpaceDN w:val="0"/>
        <w:adjustRightInd w:val="0"/>
        <w:spacing w:before="260"/>
        <w:jc w:val="both"/>
        <w:rPr>
          <w:sz w:val="17"/>
          <w:szCs w:val="17"/>
        </w:rPr>
      </w:pPr>
    </w:p>
    <w:p w:rsidR="0035392E" w:rsidRPr="00E60D90" w:rsidRDefault="0035392E" w:rsidP="009D52BB">
      <w:pPr>
        <w:rPr>
          <w:sz w:val="17"/>
          <w:szCs w:val="17"/>
        </w:rPr>
      </w:pPr>
    </w:p>
    <w:p w:rsidR="0035392E" w:rsidRPr="00E60D90" w:rsidRDefault="0035392E" w:rsidP="009D52BB">
      <w:pPr>
        <w:ind w:left="9540"/>
        <w:jc w:val="center"/>
        <w:rPr>
          <w:sz w:val="17"/>
          <w:szCs w:val="17"/>
        </w:rPr>
      </w:pPr>
    </w:p>
    <w:p w:rsidR="0035392E" w:rsidRPr="00E60D90" w:rsidRDefault="0035392E" w:rsidP="009D52BB">
      <w:pPr>
        <w:ind w:left="9540"/>
        <w:jc w:val="center"/>
        <w:rPr>
          <w:sz w:val="17"/>
          <w:szCs w:val="17"/>
        </w:rPr>
      </w:pPr>
    </w:p>
    <w:p w:rsidR="0035392E" w:rsidRPr="00E60D90" w:rsidRDefault="0035392E" w:rsidP="009D52BB">
      <w:pPr>
        <w:ind w:left="9540"/>
        <w:jc w:val="center"/>
        <w:rPr>
          <w:sz w:val="17"/>
          <w:szCs w:val="17"/>
        </w:rPr>
      </w:pPr>
    </w:p>
    <w:p w:rsidR="0035392E" w:rsidRPr="00E60D90" w:rsidRDefault="0035392E" w:rsidP="009D52BB">
      <w:pPr>
        <w:ind w:left="9540"/>
        <w:jc w:val="center"/>
        <w:rPr>
          <w:sz w:val="17"/>
          <w:szCs w:val="17"/>
        </w:rPr>
      </w:pPr>
    </w:p>
    <w:sectPr w:rsidR="0035392E" w:rsidRPr="00E60D90" w:rsidSect="003642AF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1A" w:rsidRDefault="000D2C1A" w:rsidP="00535671">
      <w:r>
        <w:separator/>
      </w:r>
    </w:p>
  </w:endnote>
  <w:endnote w:type="continuationSeparator" w:id="0">
    <w:p w:rsidR="000D2C1A" w:rsidRDefault="000D2C1A" w:rsidP="0053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E" w:rsidRDefault="007914CA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E30F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E30FE" w:rsidRDefault="00AE30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E" w:rsidRDefault="00AE30FE">
    <w:pPr>
      <w:pStyle w:val="ac"/>
      <w:framePr w:wrap="around" w:vAnchor="text" w:hAnchor="margin" w:xAlign="center" w:y="1"/>
      <w:rPr>
        <w:rStyle w:val="afc"/>
      </w:rPr>
    </w:pPr>
  </w:p>
  <w:p w:rsidR="00AE30FE" w:rsidRDefault="00AE30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1A" w:rsidRDefault="000D2C1A" w:rsidP="00535671">
      <w:r>
        <w:separator/>
      </w:r>
    </w:p>
  </w:footnote>
  <w:footnote w:type="continuationSeparator" w:id="0">
    <w:p w:rsidR="000D2C1A" w:rsidRDefault="000D2C1A" w:rsidP="00535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E" w:rsidRPr="00611324" w:rsidRDefault="007914CA" w:rsidP="006B3067">
    <w:pPr>
      <w:pStyle w:val="aa"/>
      <w:framePr w:wrap="around" w:vAnchor="text" w:hAnchor="margin" w:xAlign="center" w:y="1"/>
      <w:rPr>
        <w:rStyle w:val="afc"/>
      </w:rPr>
    </w:pPr>
    <w:r w:rsidRPr="00611324">
      <w:rPr>
        <w:rStyle w:val="afc"/>
      </w:rPr>
      <w:fldChar w:fldCharType="begin"/>
    </w:r>
    <w:r w:rsidR="00AE30FE" w:rsidRPr="00611324">
      <w:rPr>
        <w:rStyle w:val="afc"/>
      </w:rPr>
      <w:instrText xml:space="preserve">PAGE  </w:instrText>
    </w:r>
    <w:r w:rsidRPr="00611324">
      <w:rPr>
        <w:rStyle w:val="afc"/>
      </w:rPr>
      <w:fldChar w:fldCharType="separate"/>
    </w:r>
    <w:r w:rsidR="00004F1B">
      <w:rPr>
        <w:rStyle w:val="afc"/>
        <w:noProof/>
      </w:rPr>
      <w:t>7</w:t>
    </w:r>
    <w:r w:rsidRPr="00611324">
      <w:rPr>
        <w:rStyle w:val="afc"/>
      </w:rPr>
      <w:fldChar w:fldCharType="end"/>
    </w:r>
  </w:p>
  <w:p w:rsidR="00AE30FE" w:rsidRPr="00733410" w:rsidRDefault="00AE30FE">
    <w:pPr>
      <w:pStyle w:val="aa"/>
      <w:jc w:val="center"/>
    </w:pPr>
  </w:p>
  <w:p w:rsidR="00AE30FE" w:rsidRDefault="00AE30FE" w:rsidP="006B306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E" w:rsidRDefault="007914CA" w:rsidP="00472CC6">
    <w:pPr>
      <w:pStyle w:val="a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E30F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E30FE" w:rsidRDefault="00AE30FE" w:rsidP="00472CC6">
    <w:pPr>
      <w:pStyle w:val="aa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E" w:rsidRDefault="00AE30FE" w:rsidP="00472CC6">
    <w:pPr>
      <w:pStyle w:val="aa"/>
      <w:ind w:firstLine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44F0"/>
    <w:multiLevelType w:val="hybridMultilevel"/>
    <w:tmpl w:val="68305D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DC4"/>
    <w:rsid w:val="00004F1B"/>
    <w:rsid w:val="00006B10"/>
    <w:rsid w:val="000229C9"/>
    <w:rsid w:val="00043054"/>
    <w:rsid w:val="00045AEF"/>
    <w:rsid w:val="000517E3"/>
    <w:rsid w:val="00074227"/>
    <w:rsid w:val="00077441"/>
    <w:rsid w:val="00097958"/>
    <w:rsid w:val="000D2C1A"/>
    <w:rsid w:val="000F7838"/>
    <w:rsid w:val="0011127F"/>
    <w:rsid w:val="001245C7"/>
    <w:rsid w:val="001314F8"/>
    <w:rsid w:val="0013483E"/>
    <w:rsid w:val="00164930"/>
    <w:rsid w:val="001C440A"/>
    <w:rsid w:val="001E7BAB"/>
    <w:rsid w:val="002073EE"/>
    <w:rsid w:val="002254F0"/>
    <w:rsid w:val="00225D7B"/>
    <w:rsid w:val="0025034F"/>
    <w:rsid w:val="002561AA"/>
    <w:rsid w:val="0026226C"/>
    <w:rsid w:val="0027744F"/>
    <w:rsid w:val="002C7DE3"/>
    <w:rsid w:val="0030560D"/>
    <w:rsid w:val="003218A4"/>
    <w:rsid w:val="0032505A"/>
    <w:rsid w:val="0035392E"/>
    <w:rsid w:val="003566F0"/>
    <w:rsid w:val="003642AF"/>
    <w:rsid w:val="003754C8"/>
    <w:rsid w:val="00390B6F"/>
    <w:rsid w:val="00394E1F"/>
    <w:rsid w:val="003C4413"/>
    <w:rsid w:val="003F1E97"/>
    <w:rsid w:val="00432FFB"/>
    <w:rsid w:val="00472CC6"/>
    <w:rsid w:val="0048734D"/>
    <w:rsid w:val="004904C0"/>
    <w:rsid w:val="004928A5"/>
    <w:rsid w:val="004A4612"/>
    <w:rsid w:val="004A604D"/>
    <w:rsid w:val="004F597D"/>
    <w:rsid w:val="004F6A7F"/>
    <w:rsid w:val="00501DF8"/>
    <w:rsid w:val="005034DB"/>
    <w:rsid w:val="0052720A"/>
    <w:rsid w:val="00535671"/>
    <w:rsid w:val="005739E9"/>
    <w:rsid w:val="00593556"/>
    <w:rsid w:val="005A5E4D"/>
    <w:rsid w:val="005A7063"/>
    <w:rsid w:val="005E1A51"/>
    <w:rsid w:val="005E59CC"/>
    <w:rsid w:val="005E7FF7"/>
    <w:rsid w:val="006433FC"/>
    <w:rsid w:val="00691D1A"/>
    <w:rsid w:val="00691DD8"/>
    <w:rsid w:val="006B3067"/>
    <w:rsid w:val="006E5178"/>
    <w:rsid w:val="006E7928"/>
    <w:rsid w:val="00734CE1"/>
    <w:rsid w:val="007652B5"/>
    <w:rsid w:val="007760F1"/>
    <w:rsid w:val="00781228"/>
    <w:rsid w:val="00785159"/>
    <w:rsid w:val="007914CA"/>
    <w:rsid w:val="007941DA"/>
    <w:rsid w:val="007D4AFA"/>
    <w:rsid w:val="0080699B"/>
    <w:rsid w:val="00815093"/>
    <w:rsid w:val="008655A5"/>
    <w:rsid w:val="008847BA"/>
    <w:rsid w:val="008871A5"/>
    <w:rsid w:val="008C4124"/>
    <w:rsid w:val="008D3FD2"/>
    <w:rsid w:val="008E4D4B"/>
    <w:rsid w:val="008E722C"/>
    <w:rsid w:val="0090708E"/>
    <w:rsid w:val="00910DCE"/>
    <w:rsid w:val="00912CE9"/>
    <w:rsid w:val="00945DC4"/>
    <w:rsid w:val="00966DCC"/>
    <w:rsid w:val="00974410"/>
    <w:rsid w:val="00995CD6"/>
    <w:rsid w:val="009A647D"/>
    <w:rsid w:val="009D52BB"/>
    <w:rsid w:val="009E16B0"/>
    <w:rsid w:val="009E2FE6"/>
    <w:rsid w:val="009E53DD"/>
    <w:rsid w:val="00A302DE"/>
    <w:rsid w:val="00A36A48"/>
    <w:rsid w:val="00AA187B"/>
    <w:rsid w:val="00AA4178"/>
    <w:rsid w:val="00AC27BB"/>
    <w:rsid w:val="00AC4AD9"/>
    <w:rsid w:val="00AE30FE"/>
    <w:rsid w:val="00B2020B"/>
    <w:rsid w:val="00B2072F"/>
    <w:rsid w:val="00B8551F"/>
    <w:rsid w:val="00BB35DB"/>
    <w:rsid w:val="00BD14A1"/>
    <w:rsid w:val="00BF1FDA"/>
    <w:rsid w:val="00BF534E"/>
    <w:rsid w:val="00BF67C9"/>
    <w:rsid w:val="00C34DEB"/>
    <w:rsid w:val="00C41E37"/>
    <w:rsid w:val="00C72CFC"/>
    <w:rsid w:val="00C81469"/>
    <w:rsid w:val="00CC62CA"/>
    <w:rsid w:val="00CD4D82"/>
    <w:rsid w:val="00CE64FC"/>
    <w:rsid w:val="00D307DF"/>
    <w:rsid w:val="00D30F29"/>
    <w:rsid w:val="00D71294"/>
    <w:rsid w:val="00D806C6"/>
    <w:rsid w:val="00DA3EC5"/>
    <w:rsid w:val="00DA68FC"/>
    <w:rsid w:val="00DB4705"/>
    <w:rsid w:val="00DD3DDE"/>
    <w:rsid w:val="00DE7816"/>
    <w:rsid w:val="00E024A1"/>
    <w:rsid w:val="00E30B07"/>
    <w:rsid w:val="00E422A5"/>
    <w:rsid w:val="00E52942"/>
    <w:rsid w:val="00E60D90"/>
    <w:rsid w:val="00E7247E"/>
    <w:rsid w:val="00E75621"/>
    <w:rsid w:val="00EA5609"/>
    <w:rsid w:val="00F042BA"/>
    <w:rsid w:val="00F75E04"/>
    <w:rsid w:val="00F96543"/>
    <w:rsid w:val="00FA1565"/>
    <w:rsid w:val="00FB4925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720A"/>
    <w:pPr>
      <w:keepNext/>
      <w:jc w:val="center"/>
      <w:outlineLvl w:val="0"/>
    </w:pPr>
    <w:rPr>
      <w:b/>
      <w:caps/>
      <w:sz w:val="26"/>
      <w:szCs w:val="26"/>
    </w:rPr>
  </w:style>
  <w:style w:type="paragraph" w:styleId="2">
    <w:name w:val="heading 2"/>
    <w:basedOn w:val="a"/>
    <w:next w:val="a"/>
    <w:link w:val="20"/>
    <w:qFormat/>
    <w:locked/>
    <w:rsid w:val="00527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272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3539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2720A"/>
    <w:rPr>
      <w:rFonts w:ascii="Times New Roman" w:hAnsi="Times New Roman" w:cs="Times New Roman"/>
      <w:b/>
      <w:caps/>
      <w:sz w:val="26"/>
      <w:szCs w:val="26"/>
    </w:rPr>
  </w:style>
  <w:style w:type="character" w:customStyle="1" w:styleId="20">
    <w:name w:val="Заголовок 2 Знак"/>
    <w:basedOn w:val="a0"/>
    <w:link w:val="2"/>
    <w:locked/>
    <w:rsid w:val="005272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2720A"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qFormat/>
    <w:rsid w:val="00945D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1">
    <w:name w:val="Обычный1"/>
    <w:uiPriority w:val="99"/>
    <w:rsid w:val="00945DC4"/>
    <w:rPr>
      <w:rFonts w:ascii="Arial" w:eastAsia="Times New Roman" w:hAnsi="Arial"/>
      <w:b/>
      <w:szCs w:val="20"/>
    </w:rPr>
  </w:style>
  <w:style w:type="paragraph" w:customStyle="1" w:styleId="31">
    <w:name w:val="Заголовок 31"/>
    <w:basedOn w:val="11"/>
    <w:next w:val="11"/>
    <w:uiPriority w:val="99"/>
    <w:rsid w:val="00945DC4"/>
    <w:pPr>
      <w:keepNext/>
      <w:jc w:val="center"/>
    </w:pPr>
    <w:rPr>
      <w:rFonts w:ascii="Arial Cyr Chuv" w:hAnsi="Arial Cyr Chuv"/>
      <w:sz w:val="40"/>
    </w:rPr>
  </w:style>
  <w:style w:type="paragraph" w:customStyle="1" w:styleId="21">
    <w:name w:val="Заголовок 21"/>
    <w:basedOn w:val="11"/>
    <w:next w:val="11"/>
    <w:uiPriority w:val="99"/>
    <w:rsid w:val="00945DC4"/>
    <w:pPr>
      <w:keepNext/>
      <w:jc w:val="center"/>
    </w:pPr>
    <w:rPr>
      <w:rFonts w:ascii="Arial Cyr Chuv" w:hAnsi="Arial Cyr Chuv"/>
      <w:sz w:val="28"/>
    </w:rPr>
  </w:style>
  <w:style w:type="paragraph" w:styleId="a3">
    <w:name w:val="List Paragraph"/>
    <w:basedOn w:val="a"/>
    <w:qFormat/>
    <w:rsid w:val="0026226C"/>
    <w:pPr>
      <w:ind w:left="720"/>
      <w:contextualSpacing/>
    </w:pPr>
  </w:style>
  <w:style w:type="paragraph" w:styleId="22">
    <w:name w:val="Body Text Indent 2"/>
    <w:basedOn w:val="a"/>
    <w:link w:val="23"/>
    <w:rsid w:val="005272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52720A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5272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2720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52720A"/>
    <w:rPr>
      <w:rFonts w:cs="Times New Roman"/>
      <w:color w:val="0000FF"/>
      <w:u w:val="single"/>
    </w:rPr>
  </w:style>
  <w:style w:type="character" w:styleId="a7">
    <w:name w:val="FollowedHyperlink"/>
    <w:basedOn w:val="a0"/>
    <w:rsid w:val="0052720A"/>
    <w:rPr>
      <w:rFonts w:cs="Times New Roman"/>
      <w:color w:val="800080"/>
      <w:u w:val="single"/>
    </w:rPr>
  </w:style>
  <w:style w:type="paragraph" w:styleId="a8">
    <w:name w:val="footnote text"/>
    <w:aliases w:val="Текст сноски-FN,Footnote Text Char Знак Знак,Footnote Text Char Знак,Текст сноски Знак1,Текст сноски Знак Знак,Текст сноски Знак1 Знак,Текст сноски Знак Знак Знак,Текст сноски Знак Знак Знак Знак Знак Знак Знак"/>
    <w:basedOn w:val="a"/>
    <w:link w:val="a9"/>
    <w:semiHidden/>
    <w:qFormat/>
    <w:rsid w:val="0052720A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Текст сноски Знак1 Знак1,Текст сноски Знак Знак Знак1,Текст сноски Знак1 Знак Знак,Текст сноски Знак Знак Знак Знак"/>
    <w:basedOn w:val="a0"/>
    <w:link w:val="a8"/>
    <w:semiHidden/>
    <w:locked/>
    <w:rsid w:val="0052720A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272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2720A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5272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52720A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locked/>
    <w:rsid w:val="0052720A"/>
    <w:pPr>
      <w:ind w:left="9294"/>
      <w:jc w:val="center"/>
    </w:pPr>
    <w:rPr>
      <w:sz w:val="26"/>
      <w:szCs w:val="26"/>
    </w:rPr>
  </w:style>
  <w:style w:type="character" w:customStyle="1" w:styleId="af">
    <w:name w:val="Название Знак"/>
    <w:basedOn w:val="a0"/>
    <w:link w:val="ae"/>
    <w:locked/>
    <w:rsid w:val="0052720A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rsid w:val="0052720A"/>
    <w:pPr>
      <w:jc w:val="both"/>
    </w:pPr>
    <w:rPr>
      <w:rFonts w:ascii="TimesET" w:hAnsi="TimesET"/>
    </w:rPr>
  </w:style>
  <w:style w:type="character" w:customStyle="1" w:styleId="af1">
    <w:name w:val="Основной текст Знак"/>
    <w:basedOn w:val="a0"/>
    <w:link w:val="af0"/>
    <w:locked/>
    <w:rsid w:val="0052720A"/>
    <w:rPr>
      <w:rFonts w:ascii="TimesET" w:hAnsi="TimesET" w:cs="Times New Roman"/>
      <w:sz w:val="24"/>
      <w:szCs w:val="24"/>
    </w:rPr>
  </w:style>
  <w:style w:type="paragraph" w:styleId="24">
    <w:name w:val="Body Text 2"/>
    <w:basedOn w:val="a"/>
    <w:link w:val="25"/>
    <w:rsid w:val="0052720A"/>
    <w:pPr>
      <w:widowControl w:val="0"/>
      <w:ind w:right="4818"/>
      <w:jc w:val="both"/>
    </w:pPr>
    <w:rPr>
      <w:b/>
      <w:bCs/>
      <w:sz w:val="26"/>
    </w:rPr>
  </w:style>
  <w:style w:type="character" w:customStyle="1" w:styleId="25">
    <w:name w:val="Основной текст 2 Знак"/>
    <w:basedOn w:val="a0"/>
    <w:link w:val="24"/>
    <w:locked/>
    <w:rsid w:val="0052720A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3"/>
    <w:basedOn w:val="a"/>
    <w:link w:val="33"/>
    <w:rsid w:val="0052720A"/>
    <w:pPr>
      <w:jc w:val="both"/>
    </w:pPr>
    <w:rPr>
      <w:sz w:val="26"/>
      <w:szCs w:val="26"/>
    </w:rPr>
  </w:style>
  <w:style w:type="character" w:customStyle="1" w:styleId="33">
    <w:name w:val="Основной текст 3 Знак"/>
    <w:basedOn w:val="a0"/>
    <w:link w:val="32"/>
    <w:locked/>
    <w:rsid w:val="0052720A"/>
    <w:rPr>
      <w:rFonts w:ascii="Times New Roman" w:hAnsi="Times New Roman" w:cs="Times New Roman"/>
      <w:sz w:val="26"/>
      <w:szCs w:val="26"/>
    </w:rPr>
  </w:style>
  <w:style w:type="paragraph" w:styleId="34">
    <w:name w:val="Body Text Indent 3"/>
    <w:basedOn w:val="a"/>
    <w:link w:val="35"/>
    <w:rsid w:val="0052720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52720A"/>
    <w:rPr>
      <w:rFonts w:ascii="Times New Roman" w:hAnsi="Times New Roman" w:cs="Times New Roman"/>
      <w:sz w:val="16"/>
      <w:szCs w:val="16"/>
    </w:rPr>
  </w:style>
  <w:style w:type="paragraph" w:styleId="af2">
    <w:name w:val="Plain Text"/>
    <w:basedOn w:val="a"/>
    <w:link w:val="af3"/>
    <w:rsid w:val="0052720A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locked/>
    <w:rsid w:val="0052720A"/>
    <w:rPr>
      <w:rFonts w:ascii="Courier New" w:hAnsi="Courier New" w:cs="Courier New"/>
      <w:sz w:val="20"/>
      <w:szCs w:val="20"/>
    </w:rPr>
  </w:style>
  <w:style w:type="paragraph" w:styleId="af4">
    <w:name w:val="Balloon Text"/>
    <w:basedOn w:val="a"/>
    <w:link w:val="af5"/>
    <w:semiHidden/>
    <w:rsid w:val="005272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52720A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"/>
    <w:basedOn w:val="a"/>
    <w:qFormat/>
    <w:rsid w:val="005272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qFormat/>
    <w:rsid w:val="005272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5272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"/>
    <w:basedOn w:val="a"/>
    <w:qFormat/>
    <w:rsid w:val="005272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qFormat/>
    <w:rsid w:val="005272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527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 Знак Знак Знак Знак Знак"/>
    <w:basedOn w:val="a"/>
    <w:qFormat/>
    <w:rsid w:val="005272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 Знак Знак Знак Знак"/>
    <w:basedOn w:val="a"/>
    <w:qFormat/>
    <w:rsid w:val="005272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5272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 Знак1 Знак Знак"/>
    <w:basedOn w:val="a"/>
    <w:qFormat/>
    <w:rsid w:val="005272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otnote reference"/>
    <w:basedOn w:val="a0"/>
    <w:semiHidden/>
    <w:rsid w:val="0052720A"/>
    <w:rPr>
      <w:rFonts w:cs="Times New Roman"/>
      <w:vertAlign w:val="superscript"/>
    </w:rPr>
  </w:style>
  <w:style w:type="character" w:customStyle="1" w:styleId="36">
    <w:name w:val="Знак Знак3"/>
    <w:rsid w:val="0052720A"/>
    <w:rPr>
      <w:lang w:val="ru-RU" w:eastAsia="ru-RU"/>
    </w:rPr>
  </w:style>
  <w:style w:type="character" w:customStyle="1" w:styleId="afb">
    <w:name w:val="Знак Знак"/>
    <w:locked/>
    <w:rsid w:val="0052720A"/>
    <w:rPr>
      <w:sz w:val="26"/>
      <w:lang w:val="ru-RU" w:eastAsia="ru-RU"/>
    </w:rPr>
  </w:style>
  <w:style w:type="character" w:styleId="afc">
    <w:name w:val="page number"/>
    <w:basedOn w:val="a0"/>
    <w:rsid w:val="0052720A"/>
    <w:rPr>
      <w:rFonts w:cs="Times New Roman"/>
    </w:rPr>
  </w:style>
  <w:style w:type="paragraph" w:customStyle="1" w:styleId="15">
    <w:name w:val="Знак Знак Знак Знак1"/>
    <w:basedOn w:val="a"/>
    <w:qFormat/>
    <w:rsid w:val="0052720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"/>
    <w:qFormat/>
    <w:rsid w:val="0052720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6">
    <w:name w:val="Абзац списка1"/>
    <w:aliases w:val="маркированный,List Paragraph"/>
    <w:basedOn w:val="a"/>
    <w:link w:val="afd"/>
    <w:qFormat/>
    <w:rsid w:val="005272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Знак Знак1 Знак Знак Знак Знак Знак Знак1"/>
    <w:basedOn w:val="a"/>
    <w:qFormat/>
    <w:rsid w:val="0052720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20">
    <w:name w:val="Знак Знак1 Знак Знак Знак Знак Знак Знак2"/>
    <w:basedOn w:val="a"/>
    <w:qFormat/>
    <w:rsid w:val="005272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5392E"/>
    <w:rPr>
      <w:rFonts w:ascii="Cambria" w:eastAsia="Times New Roman" w:hAnsi="Cambria"/>
      <w:color w:val="243F60"/>
      <w:sz w:val="24"/>
      <w:szCs w:val="24"/>
    </w:rPr>
  </w:style>
  <w:style w:type="paragraph" w:customStyle="1" w:styleId="17">
    <w:name w:val="Знак Знак1 Знак Знак Знак Знак Знак Знак Знак Знак"/>
    <w:basedOn w:val="a"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7">
    <w:name w:val="Знак Знак Знак Знак3"/>
    <w:basedOn w:val="a"/>
    <w:qFormat/>
    <w:rsid w:val="003539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semiHidden/>
    <w:rsid w:val="0035392E"/>
    <w:rPr>
      <w:sz w:val="16"/>
      <w:szCs w:val="16"/>
    </w:rPr>
  </w:style>
  <w:style w:type="paragraph" w:customStyle="1" w:styleId="130">
    <w:name w:val="Знак Знак1 Знак Знак3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8">
    <w:name w:val="Текст Знак1"/>
    <w:semiHidden/>
    <w:rsid w:val="0035392E"/>
    <w:rPr>
      <w:rFonts w:ascii="Consolas" w:hAnsi="Consolas" w:cs="Consolas"/>
      <w:sz w:val="21"/>
      <w:szCs w:val="21"/>
    </w:rPr>
  </w:style>
  <w:style w:type="paragraph" w:customStyle="1" w:styleId="afe">
    <w:name w:val="Прижатый влево"/>
    <w:basedOn w:val="a"/>
    <w:next w:val="a"/>
    <w:uiPriority w:val="99"/>
    <w:qFormat/>
    <w:rsid w:val="0035392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d">
    <w:name w:val="Абзац списка Знак"/>
    <w:aliases w:val="маркированный Знак,Абзац списка1 Знак"/>
    <w:link w:val="16"/>
    <w:locked/>
    <w:rsid w:val="0035392E"/>
    <w:rPr>
      <w:rFonts w:eastAsia="Times New Roman"/>
      <w:lang w:eastAsia="en-US"/>
    </w:rPr>
  </w:style>
  <w:style w:type="paragraph" w:customStyle="1" w:styleId="131">
    <w:name w:val="Знак Знак1 Знак Знак Знак Знак Знак Знак3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Основной"/>
    <w:basedOn w:val="a"/>
    <w:qFormat/>
    <w:rsid w:val="0035392E"/>
    <w:pPr>
      <w:spacing w:after="40"/>
      <w:ind w:firstLine="709"/>
      <w:jc w:val="both"/>
    </w:pPr>
    <w:rPr>
      <w:sz w:val="26"/>
      <w:lang w:eastAsia="ar-SA"/>
    </w:rPr>
  </w:style>
  <w:style w:type="paragraph" w:customStyle="1" w:styleId="ConsNormal">
    <w:name w:val="ConsNormal"/>
    <w:qFormat/>
    <w:rsid w:val="0035392E"/>
    <w:pPr>
      <w:ind w:firstLine="720"/>
    </w:pPr>
    <w:rPr>
      <w:rFonts w:ascii="Consultant" w:eastAsia="Times New Roman" w:hAnsi="Consultant"/>
      <w:sz w:val="20"/>
      <w:szCs w:val="20"/>
    </w:rPr>
  </w:style>
  <w:style w:type="character" w:customStyle="1" w:styleId="132">
    <w:name w:val="Знак Знак13"/>
    <w:locked/>
    <w:rsid w:val="0035392E"/>
    <w:rPr>
      <w:rFonts w:ascii="Arial" w:hAnsi="Arial"/>
      <w:b/>
      <w:i/>
      <w:sz w:val="28"/>
      <w:lang w:val="ru-RU" w:eastAsia="ru-RU"/>
    </w:rPr>
  </w:style>
  <w:style w:type="character" w:customStyle="1" w:styleId="112">
    <w:name w:val="Знак Знак11"/>
    <w:rsid w:val="0035392E"/>
    <w:rPr>
      <w:sz w:val="24"/>
    </w:rPr>
  </w:style>
  <w:style w:type="character" w:customStyle="1" w:styleId="100">
    <w:name w:val="Знак Знак10"/>
    <w:locked/>
    <w:rsid w:val="0035392E"/>
    <w:rPr>
      <w:sz w:val="24"/>
      <w:lang w:val="ru-RU" w:eastAsia="ru-RU"/>
    </w:rPr>
  </w:style>
  <w:style w:type="character" w:customStyle="1" w:styleId="6">
    <w:name w:val="Знак Знак6"/>
    <w:rsid w:val="0035392E"/>
    <w:rPr>
      <w:lang w:val="ru-RU" w:eastAsia="ru-RU"/>
    </w:rPr>
  </w:style>
  <w:style w:type="paragraph" w:customStyle="1" w:styleId="26">
    <w:name w:val="Знак2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 Знак Знак Знак Знак2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Знак Знак1 Знак Знак Знак Знак Знак Знак Знак Знак Знак Знак Знак Знак2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20">
    <w:name w:val="Знак Знак32"/>
    <w:rsid w:val="0035392E"/>
    <w:rPr>
      <w:lang w:val="ru-RU" w:eastAsia="ru-RU"/>
    </w:rPr>
  </w:style>
  <w:style w:type="character" w:customStyle="1" w:styleId="Heading1Char">
    <w:name w:val="Heading 1 Char"/>
    <w:locked/>
    <w:rsid w:val="0035392E"/>
    <w:rPr>
      <w:b/>
      <w:caps/>
      <w:sz w:val="26"/>
      <w:lang w:val="ru-RU" w:eastAsia="ru-RU"/>
    </w:rPr>
  </w:style>
  <w:style w:type="character" w:customStyle="1" w:styleId="Heading2Char">
    <w:name w:val="Heading 2 Char"/>
    <w:locked/>
    <w:rsid w:val="0035392E"/>
    <w:rPr>
      <w:rFonts w:ascii="Arial" w:hAnsi="Arial"/>
      <w:b/>
      <w:i/>
      <w:sz w:val="28"/>
      <w:lang w:val="ru-RU" w:eastAsia="ru-RU"/>
    </w:rPr>
  </w:style>
  <w:style w:type="paragraph" w:customStyle="1" w:styleId="113">
    <w:name w:val="Знак Знак1 Знак Знак Знак Знак Знак Знак Знак Знак1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35392E"/>
    <w:rPr>
      <w:rFonts w:ascii="TimesET" w:hAnsi="TimesET"/>
      <w:sz w:val="24"/>
      <w:lang w:val="ru-RU" w:eastAsia="ru-RU"/>
    </w:rPr>
  </w:style>
  <w:style w:type="character" w:customStyle="1" w:styleId="HeaderChar">
    <w:name w:val="Header Char"/>
    <w:locked/>
    <w:rsid w:val="0035392E"/>
    <w:rPr>
      <w:sz w:val="24"/>
    </w:rPr>
  </w:style>
  <w:style w:type="character" w:customStyle="1" w:styleId="FooterChar">
    <w:name w:val="Footer Char"/>
    <w:locked/>
    <w:rsid w:val="0035392E"/>
    <w:rPr>
      <w:sz w:val="24"/>
      <w:lang w:val="ru-RU" w:eastAsia="ru-RU"/>
    </w:rPr>
  </w:style>
  <w:style w:type="character" w:customStyle="1" w:styleId="BodyText2Char">
    <w:name w:val="Body Text 2 Char"/>
    <w:locked/>
    <w:rsid w:val="0035392E"/>
    <w:rPr>
      <w:b/>
      <w:sz w:val="24"/>
      <w:lang w:val="ru-RU" w:eastAsia="ru-RU"/>
    </w:rPr>
  </w:style>
  <w:style w:type="character" w:customStyle="1" w:styleId="BodyTextIndentChar">
    <w:name w:val="Body Text Indent Char"/>
    <w:locked/>
    <w:rsid w:val="0035392E"/>
    <w:rPr>
      <w:sz w:val="24"/>
      <w:lang w:val="ru-RU" w:eastAsia="ru-RU"/>
    </w:rPr>
  </w:style>
  <w:style w:type="paragraph" w:customStyle="1" w:styleId="28">
    <w:name w:val="Знак Знак Знак Знак2"/>
    <w:basedOn w:val="a"/>
    <w:qFormat/>
    <w:rsid w:val="003539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otnoteTextChar1">
    <w:name w:val="Footnote Text Char1"/>
    <w:locked/>
    <w:rsid w:val="0035392E"/>
    <w:rPr>
      <w:lang w:val="ru-RU" w:eastAsia="ru-RU"/>
    </w:rPr>
  </w:style>
  <w:style w:type="character" w:customStyle="1" w:styleId="BodyText3Char">
    <w:name w:val="Body Text 3 Char"/>
    <w:locked/>
    <w:rsid w:val="0035392E"/>
    <w:rPr>
      <w:sz w:val="26"/>
      <w:lang w:val="ru-RU" w:eastAsia="ru-RU"/>
    </w:rPr>
  </w:style>
  <w:style w:type="paragraph" w:customStyle="1" w:styleId="122">
    <w:name w:val="Знак Знак1 Знак Знак2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10">
    <w:name w:val="Знак Знак131"/>
    <w:locked/>
    <w:rsid w:val="0035392E"/>
    <w:rPr>
      <w:rFonts w:ascii="Arial" w:hAnsi="Arial"/>
      <w:b/>
      <w:i/>
      <w:sz w:val="28"/>
      <w:lang w:val="ru-RU" w:eastAsia="ru-RU"/>
    </w:rPr>
  </w:style>
  <w:style w:type="character" w:customStyle="1" w:styleId="1110">
    <w:name w:val="Знак Знак111"/>
    <w:rsid w:val="0035392E"/>
    <w:rPr>
      <w:sz w:val="24"/>
    </w:rPr>
  </w:style>
  <w:style w:type="character" w:customStyle="1" w:styleId="101">
    <w:name w:val="Знак Знак101"/>
    <w:locked/>
    <w:rsid w:val="0035392E"/>
    <w:rPr>
      <w:sz w:val="24"/>
      <w:lang w:val="ru-RU" w:eastAsia="ru-RU"/>
    </w:rPr>
  </w:style>
  <w:style w:type="character" w:customStyle="1" w:styleId="61">
    <w:name w:val="Знак Знак61"/>
    <w:rsid w:val="0035392E"/>
    <w:rPr>
      <w:lang w:val="ru-RU" w:eastAsia="ru-RU"/>
    </w:rPr>
  </w:style>
  <w:style w:type="paragraph" w:customStyle="1" w:styleId="19">
    <w:name w:val="Знак1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4">
    <w:name w:val="Знак Знак1 Знак Знак Знак Знак Знак Знак Знак Знак Знак Знак Знак Знак1"/>
    <w:basedOn w:val="a"/>
    <w:qFormat/>
    <w:rsid w:val="003539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1">
    <w:name w:val="Знак Знак31"/>
    <w:rsid w:val="0035392E"/>
    <w:rPr>
      <w:lang w:val="ru-RU" w:eastAsia="ru-RU"/>
    </w:rPr>
  </w:style>
  <w:style w:type="paragraph" w:customStyle="1" w:styleId="1b">
    <w:name w:val="Без интервала1"/>
    <w:link w:val="aff0"/>
    <w:rsid w:val="0035392E"/>
    <w:rPr>
      <w:rFonts w:eastAsia="Times New Roman" w:cs="Calibri"/>
      <w:sz w:val="20"/>
      <w:szCs w:val="20"/>
    </w:rPr>
  </w:style>
  <w:style w:type="character" w:customStyle="1" w:styleId="aff0">
    <w:name w:val="Без интервала Знак"/>
    <w:link w:val="1b"/>
    <w:locked/>
    <w:rsid w:val="0035392E"/>
    <w:rPr>
      <w:rFonts w:eastAsia="Times New Roman" w:cs="Calibri"/>
      <w:sz w:val="20"/>
      <w:szCs w:val="20"/>
    </w:rPr>
  </w:style>
  <w:style w:type="character" w:styleId="aff1">
    <w:name w:val="Strong"/>
    <w:qFormat/>
    <w:locked/>
    <w:rsid w:val="0035392E"/>
    <w:rPr>
      <w:rFonts w:cs="Times New Roman"/>
      <w:b/>
    </w:rPr>
  </w:style>
  <w:style w:type="character" w:customStyle="1" w:styleId="small-arrow">
    <w:name w:val="small-arrow"/>
    <w:rsid w:val="0035392E"/>
    <w:rPr>
      <w:rFonts w:cs="Times New Roman"/>
    </w:rPr>
  </w:style>
  <w:style w:type="paragraph" w:styleId="aff2">
    <w:name w:val="Subtitle"/>
    <w:basedOn w:val="a"/>
    <w:next w:val="a"/>
    <w:link w:val="aff3"/>
    <w:qFormat/>
    <w:locked/>
    <w:rsid w:val="0035392E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3">
    <w:name w:val="Подзаголовок Знак"/>
    <w:basedOn w:val="a0"/>
    <w:link w:val="aff2"/>
    <w:rsid w:val="0035392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Текст примечания Знак"/>
    <w:link w:val="aff5"/>
    <w:semiHidden/>
    <w:rsid w:val="0035392E"/>
    <w:rPr>
      <w:rFonts w:ascii="Times New Roman" w:eastAsia="Times New Roman" w:hAnsi="Times New Roman"/>
      <w:sz w:val="20"/>
      <w:szCs w:val="20"/>
    </w:rPr>
  </w:style>
  <w:style w:type="paragraph" w:styleId="aff5">
    <w:name w:val="annotation text"/>
    <w:basedOn w:val="a"/>
    <w:link w:val="aff4"/>
    <w:semiHidden/>
    <w:rsid w:val="0035392E"/>
    <w:pPr>
      <w:ind w:left="567" w:hanging="425"/>
      <w:jc w:val="both"/>
    </w:pPr>
    <w:rPr>
      <w:sz w:val="20"/>
      <w:szCs w:val="20"/>
    </w:rPr>
  </w:style>
  <w:style w:type="character" w:customStyle="1" w:styleId="1c">
    <w:name w:val="Текст примечания Знак1"/>
    <w:basedOn w:val="a0"/>
    <w:semiHidden/>
    <w:rsid w:val="0035392E"/>
    <w:rPr>
      <w:rFonts w:ascii="Times New Roman" w:eastAsia="Times New Roman" w:hAnsi="Times New Roman"/>
      <w:sz w:val="20"/>
      <w:szCs w:val="20"/>
    </w:rPr>
  </w:style>
  <w:style w:type="character" w:customStyle="1" w:styleId="aff6">
    <w:name w:val="Тема примечания Знак"/>
    <w:link w:val="aff7"/>
    <w:semiHidden/>
    <w:rsid w:val="0035392E"/>
    <w:rPr>
      <w:rFonts w:ascii="Times New Roman" w:eastAsia="Times New Roman" w:hAnsi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6"/>
    <w:semiHidden/>
    <w:rsid w:val="0035392E"/>
    <w:rPr>
      <w:b/>
      <w:bCs/>
    </w:rPr>
  </w:style>
  <w:style w:type="character" w:customStyle="1" w:styleId="1d">
    <w:name w:val="Тема примечания Знак1"/>
    <w:basedOn w:val="1c"/>
    <w:semiHidden/>
    <w:rsid w:val="0035392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38">
    <w:name w:val="Абзац списка3"/>
    <w:basedOn w:val="a"/>
    <w:qFormat/>
    <w:rsid w:val="0035392E"/>
    <w:pPr>
      <w:suppressAutoHyphens/>
      <w:spacing w:after="200" w:line="276" w:lineRule="auto"/>
      <w:ind w:left="720"/>
    </w:pPr>
    <w:rPr>
      <w:rFonts w:eastAsia="SimSun"/>
      <w:kern w:val="1"/>
      <w:sz w:val="22"/>
      <w:szCs w:val="22"/>
      <w:lang w:eastAsia="ar-SA"/>
    </w:rPr>
  </w:style>
  <w:style w:type="paragraph" w:customStyle="1" w:styleId="ncannounce">
    <w:name w:val="nc_announce"/>
    <w:basedOn w:val="a"/>
    <w:qFormat/>
    <w:rsid w:val="0035392E"/>
    <w:pPr>
      <w:spacing w:before="100" w:beforeAutospacing="1" w:after="100" w:afterAutospacing="1"/>
    </w:pPr>
  </w:style>
  <w:style w:type="paragraph" w:styleId="aff8">
    <w:name w:val="Normal (Web)"/>
    <w:aliases w:val="Знак Знак Знак Знак Знак Знак Знак Знак Знак Знак Знак Знак Знак Знак Знак Знак Знак,Обычный (Web)"/>
    <w:basedOn w:val="a"/>
    <w:uiPriority w:val="99"/>
    <w:qFormat/>
    <w:rsid w:val="0035392E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35392E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35392E"/>
    <w:rPr>
      <w:rFonts w:ascii="Times New Roman" w:hAnsi="Times New Roman"/>
      <w:b/>
      <w:sz w:val="22"/>
    </w:rPr>
  </w:style>
  <w:style w:type="paragraph" w:customStyle="1" w:styleId="Default">
    <w:name w:val="Default"/>
    <w:qFormat/>
    <w:rsid w:val="00353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uiPriority w:val="99"/>
    <w:locked/>
    <w:rsid w:val="0035392E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qFormat/>
    <w:rsid w:val="0035392E"/>
    <w:pPr>
      <w:widowControl w:val="0"/>
      <w:shd w:val="clear" w:color="auto" w:fill="FFFFFF"/>
      <w:spacing w:before="840" w:line="274" w:lineRule="exact"/>
      <w:jc w:val="both"/>
    </w:pPr>
    <w:rPr>
      <w:rFonts w:ascii="Calibri" w:eastAsia="Calibri" w:hAnsi="Calibri"/>
      <w:sz w:val="22"/>
      <w:szCs w:val="22"/>
      <w:shd w:val="clear" w:color="auto" w:fill="FFFFFF"/>
    </w:rPr>
  </w:style>
  <w:style w:type="character" w:customStyle="1" w:styleId="WW8Num1z0">
    <w:name w:val="WW8Num1z0"/>
    <w:rsid w:val="0035392E"/>
    <w:rPr>
      <w:rFonts w:ascii="Symbol" w:hAnsi="Symbol"/>
    </w:rPr>
  </w:style>
  <w:style w:type="paragraph" w:customStyle="1" w:styleId="aff9">
    <w:name w:val="?????????? ???????"/>
    <w:basedOn w:val="a"/>
    <w:qFormat/>
    <w:rsid w:val="0035392E"/>
    <w:pPr>
      <w:widowControl w:val="0"/>
      <w:suppressAutoHyphens/>
      <w:autoSpaceDE w:val="0"/>
    </w:pPr>
    <w:rPr>
      <w:kern w:val="1"/>
      <w:lang w:eastAsia="hi-IN" w:bidi="hi-IN"/>
    </w:rPr>
  </w:style>
  <w:style w:type="character" w:customStyle="1" w:styleId="NoSpacingChar">
    <w:name w:val="No Spacing Char"/>
    <w:locked/>
    <w:rsid w:val="0035392E"/>
    <w:rPr>
      <w:rFonts w:eastAsia="Times New Roman"/>
      <w:lang w:val="ru-RU" w:eastAsia="ru-RU" w:bidi="ar-SA"/>
    </w:rPr>
  </w:style>
  <w:style w:type="character" w:customStyle="1" w:styleId="affa">
    <w:name w:val="Схема документа Знак"/>
    <w:link w:val="affb"/>
    <w:semiHidden/>
    <w:rsid w:val="0035392E"/>
    <w:rPr>
      <w:rFonts w:ascii="Tahoma" w:eastAsia="Times New Roman" w:hAnsi="Tahoma"/>
      <w:sz w:val="20"/>
      <w:szCs w:val="20"/>
      <w:shd w:val="clear" w:color="auto" w:fill="000080"/>
    </w:rPr>
  </w:style>
  <w:style w:type="paragraph" w:styleId="affb">
    <w:name w:val="Document Map"/>
    <w:basedOn w:val="a"/>
    <w:link w:val="affa"/>
    <w:semiHidden/>
    <w:rsid w:val="0035392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e">
    <w:name w:val="Схема документа Знак1"/>
    <w:basedOn w:val="a0"/>
    <w:semiHidden/>
    <w:rsid w:val="0035392E"/>
    <w:rPr>
      <w:rFonts w:ascii="Tahoma" w:eastAsia="Times New Roman" w:hAnsi="Tahoma" w:cs="Tahoma"/>
      <w:sz w:val="16"/>
      <w:szCs w:val="16"/>
    </w:rPr>
  </w:style>
  <w:style w:type="character" w:customStyle="1" w:styleId="1f">
    <w:name w:val="Название Знак1"/>
    <w:rsid w:val="0035392E"/>
    <w:rPr>
      <w:rFonts w:ascii="Cambria" w:hAnsi="Cambria"/>
      <w:color w:val="17365D"/>
      <w:spacing w:val="5"/>
      <w:kern w:val="28"/>
      <w:sz w:val="52"/>
    </w:rPr>
  </w:style>
  <w:style w:type="character" w:customStyle="1" w:styleId="1f0">
    <w:name w:val="Подзаголовок Знак1"/>
    <w:rsid w:val="0035392E"/>
    <w:rPr>
      <w:rFonts w:ascii="Cambria" w:hAnsi="Cambria"/>
      <w:i/>
      <w:color w:val="4F81BD"/>
      <w:spacing w:val="15"/>
      <w:sz w:val="24"/>
    </w:rPr>
  </w:style>
  <w:style w:type="character" w:customStyle="1" w:styleId="ListParagraphChar">
    <w:name w:val="List Paragraph Char"/>
    <w:aliases w:val="маркированный Char"/>
    <w:locked/>
    <w:rsid w:val="0035392E"/>
  </w:style>
  <w:style w:type="paragraph" w:styleId="affc">
    <w:name w:val="endnote text"/>
    <w:basedOn w:val="a"/>
    <w:link w:val="affd"/>
    <w:rsid w:val="0035392E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35392E"/>
    <w:rPr>
      <w:rFonts w:ascii="Times New Roman" w:eastAsia="Times New Roman" w:hAnsi="Times New Roman"/>
      <w:sz w:val="20"/>
      <w:szCs w:val="20"/>
    </w:rPr>
  </w:style>
  <w:style w:type="character" w:styleId="affe">
    <w:name w:val="endnote reference"/>
    <w:rsid w:val="0035392E"/>
    <w:rPr>
      <w:vertAlign w:val="superscript"/>
    </w:rPr>
  </w:style>
  <w:style w:type="paragraph" w:customStyle="1" w:styleId="ConsPlusDocList">
    <w:name w:val="ConsPlusDocList"/>
    <w:qFormat/>
    <w:rsid w:val="003539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3539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35392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qFormat/>
    <w:rsid w:val="0035392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аголовок 1"/>
    <w:basedOn w:val="a"/>
    <w:next w:val="a"/>
    <w:qFormat/>
    <w:rsid w:val="0035392E"/>
    <w:pPr>
      <w:keepNext/>
      <w:jc w:val="center"/>
    </w:pPr>
    <w:rPr>
      <w:rFonts w:ascii="TimesET" w:hAnsi="TimesET"/>
      <w:szCs w:val="20"/>
    </w:rPr>
  </w:style>
  <w:style w:type="paragraph" w:customStyle="1" w:styleId="29">
    <w:name w:val="заголовок 2"/>
    <w:basedOn w:val="a"/>
    <w:next w:val="a"/>
    <w:qFormat/>
    <w:rsid w:val="0035392E"/>
    <w:pPr>
      <w:keepNext/>
      <w:jc w:val="both"/>
    </w:pPr>
    <w:rPr>
      <w:rFonts w:ascii="TimesEC" w:hAnsi="TimesEC"/>
      <w:szCs w:val="20"/>
    </w:rPr>
  </w:style>
  <w:style w:type="table" w:styleId="afff">
    <w:name w:val="Table Grid"/>
    <w:basedOn w:val="a1"/>
    <w:locked/>
    <w:rsid w:val="0035392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2">
    <w:name w:val="Нет списка1"/>
    <w:next w:val="a2"/>
    <w:uiPriority w:val="99"/>
    <w:semiHidden/>
    <w:unhideWhenUsed/>
    <w:rsid w:val="0035392E"/>
  </w:style>
  <w:style w:type="character" w:customStyle="1" w:styleId="1f3">
    <w:name w:val="Нижний колонтитул Знак1"/>
    <w:semiHidden/>
    <w:rsid w:val="0035392E"/>
    <w:rPr>
      <w:sz w:val="22"/>
      <w:szCs w:val="22"/>
    </w:rPr>
  </w:style>
  <w:style w:type="character" w:customStyle="1" w:styleId="317">
    <w:name w:val="Основной текст с отступом 3 Знак17"/>
    <w:semiHidden/>
    <w:rsid w:val="0035392E"/>
    <w:rPr>
      <w:rFonts w:cs="Times New Roman"/>
      <w:sz w:val="16"/>
      <w:szCs w:val="16"/>
    </w:rPr>
  </w:style>
  <w:style w:type="character" w:customStyle="1" w:styleId="316">
    <w:name w:val="Основной текст с отступом 3 Знак16"/>
    <w:semiHidden/>
    <w:rsid w:val="0035392E"/>
    <w:rPr>
      <w:rFonts w:cs="Times New Roman"/>
      <w:sz w:val="16"/>
      <w:szCs w:val="16"/>
    </w:rPr>
  </w:style>
  <w:style w:type="character" w:customStyle="1" w:styleId="315">
    <w:name w:val="Основной текст с отступом 3 Знак15"/>
    <w:semiHidden/>
    <w:rsid w:val="0035392E"/>
    <w:rPr>
      <w:rFonts w:cs="Times New Roman"/>
      <w:sz w:val="16"/>
      <w:szCs w:val="16"/>
    </w:rPr>
  </w:style>
  <w:style w:type="character" w:customStyle="1" w:styleId="314">
    <w:name w:val="Основной текст с отступом 3 Знак14"/>
    <w:semiHidden/>
    <w:rsid w:val="0035392E"/>
    <w:rPr>
      <w:rFonts w:cs="Times New Roman"/>
      <w:sz w:val="16"/>
      <w:szCs w:val="16"/>
    </w:rPr>
  </w:style>
  <w:style w:type="character" w:customStyle="1" w:styleId="313">
    <w:name w:val="Основной текст с отступом 3 Знак13"/>
    <w:semiHidden/>
    <w:rsid w:val="0035392E"/>
    <w:rPr>
      <w:rFonts w:cs="Times New Roman"/>
      <w:sz w:val="16"/>
      <w:szCs w:val="16"/>
    </w:rPr>
  </w:style>
  <w:style w:type="character" w:customStyle="1" w:styleId="312">
    <w:name w:val="Основной текст с отступом 3 Знак12"/>
    <w:semiHidden/>
    <w:rsid w:val="0035392E"/>
    <w:rPr>
      <w:rFonts w:cs="Times New Roman"/>
      <w:sz w:val="16"/>
      <w:szCs w:val="16"/>
    </w:rPr>
  </w:style>
  <w:style w:type="character" w:customStyle="1" w:styleId="170">
    <w:name w:val="Текст Знак17"/>
    <w:semiHidden/>
    <w:rsid w:val="0035392E"/>
    <w:rPr>
      <w:rFonts w:ascii="Courier New" w:hAnsi="Courier New" w:cs="Courier New"/>
      <w:sz w:val="20"/>
      <w:szCs w:val="20"/>
    </w:rPr>
  </w:style>
  <w:style w:type="character" w:customStyle="1" w:styleId="160">
    <w:name w:val="Текст Знак16"/>
    <w:semiHidden/>
    <w:rsid w:val="0035392E"/>
    <w:rPr>
      <w:rFonts w:ascii="Courier New" w:hAnsi="Courier New" w:cs="Courier New"/>
      <w:sz w:val="20"/>
      <w:szCs w:val="20"/>
    </w:rPr>
  </w:style>
  <w:style w:type="character" w:customStyle="1" w:styleId="150">
    <w:name w:val="Текст Знак15"/>
    <w:semiHidden/>
    <w:rsid w:val="0035392E"/>
    <w:rPr>
      <w:rFonts w:ascii="Courier New" w:hAnsi="Courier New" w:cs="Courier New"/>
      <w:sz w:val="20"/>
      <w:szCs w:val="20"/>
    </w:rPr>
  </w:style>
  <w:style w:type="character" w:customStyle="1" w:styleId="140">
    <w:name w:val="Текст Знак14"/>
    <w:semiHidden/>
    <w:rsid w:val="0035392E"/>
    <w:rPr>
      <w:rFonts w:ascii="Courier New" w:hAnsi="Courier New" w:cs="Courier New"/>
      <w:sz w:val="20"/>
      <w:szCs w:val="20"/>
    </w:rPr>
  </w:style>
  <w:style w:type="character" w:customStyle="1" w:styleId="133">
    <w:name w:val="Текст Знак13"/>
    <w:semiHidden/>
    <w:rsid w:val="0035392E"/>
    <w:rPr>
      <w:rFonts w:ascii="Courier New" w:hAnsi="Courier New" w:cs="Courier New"/>
      <w:sz w:val="20"/>
      <w:szCs w:val="20"/>
    </w:rPr>
  </w:style>
  <w:style w:type="character" w:customStyle="1" w:styleId="123">
    <w:name w:val="Текст Знак12"/>
    <w:semiHidden/>
    <w:rsid w:val="0035392E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Текст сноски Знак1 Char,Текст сноски Знак Знак Char,Текст сноски Знак1 Знак Char,Текст сноски Знак Знак Знак Char"/>
    <w:semiHidden/>
    <w:locked/>
    <w:rsid w:val="0035392E"/>
    <w:rPr>
      <w:rFonts w:ascii="Times New Roman" w:hAnsi="Times New Roman"/>
      <w:sz w:val="20"/>
      <w:lang w:eastAsia="ru-RU"/>
    </w:rPr>
  </w:style>
  <w:style w:type="paragraph" w:styleId="1f4">
    <w:name w:val="toc 1"/>
    <w:basedOn w:val="a"/>
    <w:next w:val="a"/>
    <w:autoRedefine/>
    <w:locked/>
    <w:rsid w:val="0035392E"/>
    <w:pPr>
      <w:tabs>
        <w:tab w:val="right" w:leader="dot" w:pos="9345"/>
      </w:tabs>
      <w:spacing w:line="360" w:lineRule="auto"/>
    </w:pPr>
    <w:rPr>
      <w:sz w:val="28"/>
    </w:rPr>
  </w:style>
  <w:style w:type="character" w:customStyle="1" w:styleId="BalloonTextChar">
    <w:name w:val="Balloon Text Char"/>
    <w:semiHidden/>
    <w:locked/>
    <w:rsid w:val="0035392E"/>
    <w:rPr>
      <w:rFonts w:ascii="Tahoma" w:hAnsi="Tahoma"/>
      <w:sz w:val="16"/>
      <w:lang w:val="ru-RU" w:eastAsia="ru-RU"/>
    </w:rPr>
  </w:style>
  <w:style w:type="paragraph" w:customStyle="1" w:styleId="2a">
    <w:name w:val="Без интервала2"/>
    <w:qFormat/>
    <w:rsid w:val="0035392E"/>
    <w:rPr>
      <w:rFonts w:eastAsia="Times New Roman" w:cs="Calibri"/>
      <w:lang w:eastAsia="en-US"/>
    </w:rPr>
  </w:style>
  <w:style w:type="paragraph" w:customStyle="1" w:styleId="Style2">
    <w:name w:val="Style2"/>
    <w:basedOn w:val="a"/>
    <w:uiPriority w:val="99"/>
    <w:semiHidden/>
    <w:qFormat/>
    <w:rsid w:val="0035392E"/>
    <w:pPr>
      <w:widowControl w:val="0"/>
      <w:autoSpaceDE w:val="0"/>
      <w:autoSpaceDN w:val="0"/>
      <w:adjustRightInd w:val="0"/>
      <w:spacing w:line="295" w:lineRule="exact"/>
      <w:ind w:firstLine="696"/>
      <w:jc w:val="both"/>
    </w:pPr>
  </w:style>
  <w:style w:type="character" w:customStyle="1" w:styleId="1f5">
    <w:name w:val="Текст выноски Знак1"/>
    <w:semiHidden/>
    <w:rsid w:val="0035392E"/>
    <w:rPr>
      <w:rFonts w:ascii="Tahoma" w:hAnsi="Tahoma"/>
      <w:sz w:val="16"/>
    </w:rPr>
  </w:style>
  <w:style w:type="character" w:customStyle="1" w:styleId="2b">
    <w:name w:val="Текст сноски Знак2"/>
    <w:aliases w:val="Текст сноски-FN Знак1,Footnote Text Char Знак Знак Знак1,Footnote Text Char Знак Знак2,Текст сноски Знак1 Знак2,Текст сноски Знак Знак Знак2,Текст сноски Знак1 Знак Знак1,Текст сноски Знак Знак Знак Знак1"/>
    <w:semiHidden/>
    <w:rsid w:val="0035392E"/>
  </w:style>
  <w:style w:type="character" w:customStyle="1" w:styleId="1f6">
    <w:name w:val="Основной текст Знак1"/>
    <w:semiHidden/>
    <w:rsid w:val="0035392E"/>
    <w:rPr>
      <w:sz w:val="24"/>
    </w:rPr>
  </w:style>
  <w:style w:type="character" w:customStyle="1" w:styleId="1f7">
    <w:name w:val="Верхний колонтитул Знак1"/>
    <w:uiPriority w:val="99"/>
    <w:semiHidden/>
    <w:rsid w:val="0035392E"/>
    <w:rPr>
      <w:sz w:val="24"/>
    </w:rPr>
  </w:style>
  <w:style w:type="character" w:customStyle="1" w:styleId="210">
    <w:name w:val="Основной текст 2 Знак1"/>
    <w:semiHidden/>
    <w:rsid w:val="0035392E"/>
    <w:rPr>
      <w:sz w:val="24"/>
    </w:rPr>
  </w:style>
  <w:style w:type="character" w:customStyle="1" w:styleId="1f8">
    <w:name w:val="Основной текст с отступом Знак1"/>
    <w:semiHidden/>
    <w:rsid w:val="0035392E"/>
    <w:rPr>
      <w:sz w:val="24"/>
    </w:rPr>
  </w:style>
  <w:style w:type="character" w:customStyle="1" w:styleId="318">
    <w:name w:val="Основной текст 3 Знак1"/>
    <w:semiHidden/>
    <w:rsid w:val="0035392E"/>
    <w:rPr>
      <w:sz w:val="16"/>
    </w:rPr>
  </w:style>
  <w:style w:type="character" w:customStyle="1" w:styleId="211">
    <w:name w:val="Основной текст с отступом 2 Знак1"/>
    <w:semiHidden/>
    <w:rsid w:val="0035392E"/>
    <w:rPr>
      <w:sz w:val="24"/>
    </w:rPr>
  </w:style>
  <w:style w:type="character" w:customStyle="1" w:styleId="3110">
    <w:name w:val="Основной текст с отступом 3 Знак11"/>
    <w:semiHidden/>
    <w:rsid w:val="0035392E"/>
    <w:rPr>
      <w:sz w:val="16"/>
    </w:rPr>
  </w:style>
  <w:style w:type="character" w:customStyle="1" w:styleId="115">
    <w:name w:val="Текст Знак11"/>
    <w:semiHidden/>
    <w:rsid w:val="0035392E"/>
    <w:rPr>
      <w:rFonts w:ascii="Consolas" w:hAnsi="Consolas"/>
      <w:sz w:val="21"/>
    </w:rPr>
  </w:style>
  <w:style w:type="character" w:customStyle="1" w:styleId="1f9">
    <w:name w:val="Текст концевой сноски Знак1"/>
    <w:semiHidden/>
    <w:rsid w:val="0035392E"/>
    <w:rPr>
      <w:sz w:val="20"/>
      <w:szCs w:val="20"/>
    </w:rPr>
  </w:style>
  <w:style w:type="character" w:customStyle="1" w:styleId="extended-textshort">
    <w:name w:val="extended-text__short"/>
    <w:basedOn w:val="a0"/>
    <w:rsid w:val="0035392E"/>
  </w:style>
  <w:style w:type="character" w:customStyle="1" w:styleId="extended-textfull">
    <w:name w:val="extended-text__full"/>
    <w:basedOn w:val="a0"/>
    <w:rsid w:val="0035392E"/>
  </w:style>
  <w:style w:type="character" w:customStyle="1" w:styleId="rvts6">
    <w:name w:val="rvts6"/>
    <w:basedOn w:val="a0"/>
    <w:rsid w:val="0035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CC2DFD41211BE843FF0262DE91EB9E99E603A89030162DE2E69C5825338B430930C6AB68F59063C7EBF85F02L0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AE69-474E-4B56-ABC6-09C9D02B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5667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Morgaushi</Company>
  <LinksUpToDate>false</LinksUpToDate>
  <CharactersWithSpaces>36307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info100</cp:lastModifiedBy>
  <cp:revision>19</cp:revision>
  <cp:lastPrinted>2020-01-14T05:49:00Z</cp:lastPrinted>
  <dcterms:created xsi:type="dcterms:W3CDTF">2019-12-17T14:23:00Z</dcterms:created>
  <dcterms:modified xsi:type="dcterms:W3CDTF">2020-01-30T08:44:00Z</dcterms:modified>
</cp:coreProperties>
</file>