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82" w:rsidRPr="00F467B6" w:rsidRDefault="008F2168" w:rsidP="00F467B6">
      <w:pPr>
        <w:pStyle w:val="a6"/>
        <w:spacing w:after="0" w:line="240" w:lineRule="auto"/>
        <w:jc w:val="right"/>
        <w:outlineLvl w:val="0"/>
        <w:rPr>
          <w:rFonts w:ascii="Times New Roman" w:hAnsi="Times New Roman" w:cs="Times New Roman"/>
          <w:b/>
          <w:sz w:val="17"/>
          <w:szCs w:val="17"/>
        </w:rPr>
      </w:pPr>
      <w:bookmarkStart w:id="0" w:name="_Toc43742715"/>
      <w:r w:rsidRPr="00F467B6">
        <w:rPr>
          <w:rFonts w:ascii="Times New Roman" w:hAnsi="Times New Roman" w:cs="Times New Roman"/>
          <w:b/>
          <w:sz w:val="17"/>
          <w:szCs w:val="17"/>
        </w:rPr>
        <w:tab/>
      </w:r>
      <w:r w:rsidR="0013001A" w:rsidRPr="00F467B6">
        <w:rPr>
          <w:rFonts w:ascii="Times New Roman" w:hAnsi="Times New Roman" w:cs="Times New Roman"/>
          <w:b/>
          <w:sz w:val="17"/>
          <w:szCs w:val="17"/>
        </w:rPr>
        <w:t xml:space="preserve">                              </w:t>
      </w:r>
    </w:p>
    <w:p w:rsidR="004310A9" w:rsidRPr="00F467B6" w:rsidRDefault="0013001A" w:rsidP="00F467B6">
      <w:pPr>
        <w:pStyle w:val="a6"/>
        <w:spacing w:after="0" w:line="240" w:lineRule="auto"/>
        <w:jc w:val="center"/>
        <w:outlineLvl w:val="0"/>
        <w:rPr>
          <w:rFonts w:ascii="Times New Roman" w:hAnsi="Times New Roman" w:cs="Times New Roman"/>
          <w:b/>
          <w:sz w:val="17"/>
          <w:szCs w:val="17"/>
        </w:rPr>
      </w:pPr>
      <w:r w:rsidRPr="00F467B6">
        <w:rPr>
          <w:rFonts w:ascii="Times New Roman" w:hAnsi="Times New Roman" w:cs="Times New Roman"/>
          <w:b/>
          <w:sz w:val="17"/>
          <w:szCs w:val="17"/>
        </w:rPr>
        <w:t xml:space="preserve">                                               </w:t>
      </w:r>
    </w:p>
    <w:tbl>
      <w:tblPr>
        <w:tblW w:w="0" w:type="auto"/>
        <w:tblLook w:val="0000"/>
      </w:tblPr>
      <w:tblGrid>
        <w:gridCol w:w="3108"/>
        <w:gridCol w:w="3108"/>
        <w:gridCol w:w="3108"/>
      </w:tblGrid>
      <w:tr w:rsidR="00D3218C" w:rsidRPr="00F467B6" w:rsidTr="00277366">
        <w:trPr>
          <w:trHeight w:val="3035"/>
        </w:trPr>
        <w:tc>
          <w:tcPr>
            <w:tcW w:w="3108" w:type="dxa"/>
          </w:tcPr>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roofErr w:type="spellStart"/>
            <w:r w:rsidRPr="00F467B6">
              <w:rPr>
                <w:rFonts w:eastAsia="Times New Roman"/>
                <w:b/>
                <w:bCs/>
                <w:sz w:val="17"/>
                <w:szCs w:val="17"/>
                <w:lang w:eastAsia="ru-RU"/>
              </w:rPr>
              <w:t>Чăваш</w:t>
            </w:r>
            <w:proofErr w:type="spellEnd"/>
            <w:r w:rsidRPr="00F467B6">
              <w:rPr>
                <w:rFonts w:eastAsia="Times New Roman"/>
                <w:b/>
                <w:bCs/>
                <w:sz w:val="17"/>
                <w:szCs w:val="17"/>
                <w:lang w:eastAsia="ru-RU"/>
              </w:rPr>
              <w:t xml:space="preserve"> </w:t>
            </w:r>
            <w:proofErr w:type="spellStart"/>
            <w:r w:rsidRPr="00F467B6">
              <w:rPr>
                <w:rFonts w:eastAsia="Times New Roman"/>
                <w:b/>
                <w:bCs/>
                <w:sz w:val="17"/>
                <w:szCs w:val="17"/>
                <w:lang w:eastAsia="ru-RU"/>
              </w:rPr>
              <w:t>Республикин</w:t>
            </w:r>
            <w:proofErr w:type="spellEnd"/>
            <w:r w:rsidRPr="00F467B6">
              <w:rPr>
                <w:rFonts w:eastAsia="Times New Roman"/>
                <w:b/>
                <w:bCs/>
                <w:sz w:val="17"/>
                <w:szCs w:val="17"/>
                <w:lang w:eastAsia="ru-RU"/>
              </w:rPr>
              <w:t xml:space="preserve">                                                            </w:t>
            </w:r>
            <w:proofErr w:type="spellStart"/>
            <w:r w:rsidRPr="00F467B6">
              <w:rPr>
                <w:rFonts w:eastAsia="Times New Roman"/>
                <w:b/>
                <w:bCs/>
                <w:sz w:val="17"/>
                <w:szCs w:val="17"/>
                <w:lang w:eastAsia="ru-RU"/>
              </w:rPr>
              <w:t>Муркаш</w:t>
            </w:r>
            <w:proofErr w:type="spellEnd"/>
            <w:r w:rsidRPr="00F467B6">
              <w:rPr>
                <w:rFonts w:eastAsia="Times New Roman"/>
                <w:b/>
                <w:bCs/>
                <w:sz w:val="17"/>
                <w:szCs w:val="17"/>
                <w:lang w:eastAsia="ru-RU"/>
              </w:rPr>
              <w:t xml:space="preserve"> </w:t>
            </w:r>
            <w:proofErr w:type="spellStart"/>
            <w:r w:rsidRPr="00F467B6">
              <w:rPr>
                <w:rFonts w:eastAsia="Times New Roman"/>
                <w:b/>
                <w:bCs/>
                <w:sz w:val="17"/>
                <w:szCs w:val="17"/>
                <w:lang w:eastAsia="ru-RU"/>
              </w:rPr>
              <w:t>районĕн</w:t>
            </w:r>
            <w:proofErr w:type="spellEnd"/>
            <w:r w:rsidRPr="00F467B6">
              <w:rPr>
                <w:rFonts w:eastAsia="Times New Roman"/>
                <w:b/>
                <w:bCs/>
                <w:sz w:val="17"/>
                <w:szCs w:val="17"/>
                <w:lang w:eastAsia="ru-RU"/>
              </w:rPr>
              <w:t xml:space="preserve">                                                              </w:t>
            </w:r>
            <w:proofErr w:type="spellStart"/>
            <w:r w:rsidRPr="00F467B6">
              <w:rPr>
                <w:rFonts w:eastAsia="Times New Roman"/>
                <w:b/>
                <w:bCs/>
                <w:sz w:val="17"/>
                <w:szCs w:val="17"/>
                <w:lang w:eastAsia="ru-RU"/>
              </w:rPr>
              <w:t>администрацийĕ</w:t>
            </w:r>
            <w:proofErr w:type="spellEnd"/>
            <w:r w:rsidRPr="00F467B6">
              <w:rPr>
                <w:rFonts w:eastAsia="Times New Roman"/>
                <w:b/>
                <w:bCs/>
                <w:sz w:val="17"/>
                <w:szCs w:val="17"/>
                <w:lang w:eastAsia="ru-RU"/>
              </w:rPr>
              <w:t xml:space="preserve"> </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 xml:space="preserve">                                                        </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ЙЫШĂНУ</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 xml:space="preserve"> </w:t>
            </w:r>
            <w:r w:rsidR="00C25DB1" w:rsidRPr="00F467B6">
              <w:rPr>
                <w:rFonts w:eastAsia="Times New Roman"/>
                <w:b/>
                <w:bCs/>
                <w:sz w:val="17"/>
                <w:szCs w:val="17"/>
                <w:lang w:eastAsia="ru-RU"/>
              </w:rPr>
              <w:t>10.08</w:t>
            </w:r>
            <w:r w:rsidRPr="00F467B6">
              <w:rPr>
                <w:rFonts w:eastAsia="Times New Roman"/>
                <w:b/>
                <w:bCs/>
                <w:sz w:val="17"/>
                <w:szCs w:val="17"/>
                <w:lang w:eastAsia="ru-RU"/>
              </w:rPr>
              <w:t>.2020 г.</w:t>
            </w:r>
            <w:r w:rsidRPr="00F467B6">
              <w:rPr>
                <w:rFonts w:eastAsia="Times New Roman"/>
                <w:sz w:val="17"/>
                <w:szCs w:val="17"/>
                <w:lang w:eastAsia="ru-RU"/>
              </w:rPr>
              <w:t xml:space="preserve"> </w:t>
            </w:r>
            <w:r w:rsidRPr="00F467B6">
              <w:rPr>
                <w:rFonts w:eastAsia="Times New Roman"/>
                <w:b/>
                <w:bCs/>
                <w:sz w:val="17"/>
                <w:szCs w:val="17"/>
                <w:lang w:eastAsia="ru-RU"/>
              </w:rPr>
              <w:t xml:space="preserve">№ </w:t>
            </w:r>
            <w:r w:rsidR="00C25DB1" w:rsidRPr="00F467B6">
              <w:rPr>
                <w:rFonts w:eastAsia="Times New Roman"/>
                <w:b/>
                <w:bCs/>
                <w:sz w:val="17"/>
                <w:szCs w:val="17"/>
                <w:lang w:eastAsia="ru-RU"/>
              </w:rPr>
              <w:t>728</w:t>
            </w:r>
            <w:bookmarkStart w:id="1" w:name="_GoBack"/>
            <w:bookmarkEnd w:id="1"/>
          </w:p>
          <w:p w:rsidR="00D3218C" w:rsidRPr="00F467B6" w:rsidRDefault="00D3218C" w:rsidP="00F467B6">
            <w:pPr>
              <w:tabs>
                <w:tab w:val="center" w:pos="4536"/>
                <w:tab w:val="right" w:pos="9072"/>
              </w:tabs>
              <w:spacing w:after="0" w:line="240" w:lineRule="auto"/>
              <w:jc w:val="center"/>
              <w:rPr>
                <w:rFonts w:eastAsia="Times New Roman"/>
                <w:sz w:val="17"/>
                <w:szCs w:val="17"/>
                <w:lang w:eastAsia="ru-RU"/>
              </w:rPr>
            </w:pPr>
            <w:proofErr w:type="spellStart"/>
            <w:r w:rsidRPr="00F467B6">
              <w:rPr>
                <w:rFonts w:eastAsia="Times New Roman"/>
                <w:b/>
                <w:bCs/>
                <w:sz w:val="17"/>
                <w:szCs w:val="17"/>
                <w:lang w:eastAsia="ru-RU"/>
              </w:rPr>
              <w:t>Муркаш</w:t>
            </w:r>
            <w:proofErr w:type="spellEnd"/>
            <w:r w:rsidRPr="00F467B6">
              <w:rPr>
                <w:rFonts w:eastAsia="Times New Roman"/>
                <w:b/>
                <w:bCs/>
                <w:sz w:val="17"/>
                <w:szCs w:val="17"/>
                <w:lang w:eastAsia="ru-RU"/>
              </w:rPr>
              <w:t xml:space="preserve"> </w:t>
            </w:r>
            <w:proofErr w:type="spellStart"/>
            <w:r w:rsidRPr="00F467B6">
              <w:rPr>
                <w:rFonts w:eastAsia="Times New Roman"/>
                <w:b/>
                <w:bCs/>
                <w:sz w:val="17"/>
                <w:szCs w:val="17"/>
                <w:lang w:eastAsia="ru-RU"/>
              </w:rPr>
              <w:t>сали</w:t>
            </w:r>
            <w:proofErr w:type="spellEnd"/>
            <w:r w:rsidRPr="00F467B6">
              <w:rPr>
                <w:rFonts w:eastAsia="Times New Roman"/>
                <w:b/>
                <w:bCs/>
                <w:sz w:val="17"/>
                <w:szCs w:val="17"/>
                <w:lang w:eastAsia="ru-RU"/>
              </w:rPr>
              <w:t xml:space="preserve">                                                                                                                                     </w:t>
            </w:r>
          </w:p>
        </w:tc>
        <w:tc>
          <w:tcPr>
            <w:tcW w:w="3108" w:type="dxa"/>
          </w:tcPr>
          <w:p w:rsidR="00D3218C" w:rsidRPr="00F467B6" w:rsidRDefault="00D3218C" w:rsidP="00F467B6">
            <w:pPr>
              <w:tabs>
                <w:tab w:val="center" w:pos="4536"/>
                <w:tab w:val="right" w:pos="9072"/>
              </w:tabs>
              <w:spacing w:after="0" w:line="240" w:lineRule="auto"/>
              <w:jc w:val="center"/>
              <w:rPr>
                <w:rFonts w:eastAsia="Times New Roman"/>
                <w:sz w:val="17"/>
                <w:szCs w:val="17"/>
                <w:lang w:eastAsia="ru-RU"/>
              </w:rPr>
            </w:pPr>
            <w:r w:rsidRPr="00F467B6">
              <w:rPr>
                <w:rFonts w:ascii="Arial" w:eastAsia="Times New Roman" w:hAnsi="Arial" w:cs="Arial"/>
                <w:noProof/>
                <w:sz w:val="17"/>
                <w:szCs w:val="17"/>
                <w:lang w:eastAsia="ru-RU"/>
              </w:rPr>
              <w:drawing>
                <wp:anchor distT="0" distB="0" distL="114300" distR="114300" simplePos="0" relativeHeight="251659264" behindDoc="0" locked="0" layoutInCell="1" allowOverlap="1">
                  <wp:simplePos x="0" y="0"/>
                  <wp:positionH relativeFrom="column">
                    <wp:posOffset>520065</wp:posOffset>
                  </wp:positionH>
                  <wp:positionV relativeFrom="paragraph">
                    <wp:posOffset>-796290</wp:posOffset>
                  </wp:positionV>
                  <wp:extent cx="824230" cy="852170"/>
                  <wp:effectExtent l="0" t="0" r="0" b="508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230" cy="852170"/>
                          </a:xfrm>
                          <a:prstGeom prst="rect">
                            <a:avLst/>
                          </a:prstGeom>
                          <a:noFill/>
                        </pic:spPr>
                      </pic:pic>
                    </a:graphicData>
                  </a:graphic>
                </wp:anchor>
              </w:drawing>
            </w:r>
          </w:p>
        </w:tc>
        <w:tc>
          <w:tcPr>
            <w:tcW w:w="3108" w:type="dxa"/>
          </w:tcPr>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Чувашская Республика Администрация</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 xml:space="preserve"> Моргаушского района</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ПОСТАНОВЛЕНИЕ</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p>
          <w:p w:rsidR="00D3218C" w:rsidRPr="00F467B6" w:rsidRDefault="00C25DB1"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10.08</w:t>
            </w:r>
            <w:r w:rsidR="00D3218C" w:rsidRPr="00F467B6">
              <w:rPr>
                <w:rFonts w:eastAsia="Times New Roman"/>
                <w:b/>
                <w:bCs/>
                <w:sz w:val="17"/>
                <w:szCs w:val="17"/>
                <w:lang w:eastAsia="ru-RU"/>
              </w:rPr>
              <w:t xml:space="preserve">.2020 г. № </w:t>
            </w:r>
            <w:r w:rsidRPr="00F467B6">
              <w:rPr>
                <w:rFonts w:eastAsia="Times New Roman"/>
                <w:b/>
                <w:bCs/>
                <w:sz w:val="17"/>
                <w:szCs w:val="17"/>
                <w:lang w:eastAsia="ru-RU"/>
              </w:rPr>
              <w:t>728</w:t>
            </w:r>
          </w:p>
          <w:p w:rsidR="00D3218C" w:rsidRPr="00F467B6" w:rsidRDefault="00D3218C" w:rsidP="00F467B6">
            <w:pPr>
              <w:tabs>
                <w:tab w:val="center" w:pos="4536"/>
                <w:tab w:val="right" w:pos="9072"/>
              </w:tabs>
              <w:spacing w:after="0" w:line="240" w:lineRule="auto"/>
              <w:jc w:val="center"/>
              <w:rPr>
                <w:rFonts w:eastAsia="Times New Roman"/>
                <w:b/>
                <w:bCs/>
                <w:sz w:val="17"/>
                <w:szCs w:val="17"/>
                <w:lang w:eastAsia="ru-RU"/>
              </w:rPr>
            </w:pPr>
            <w:r w:rsidRPr="00F467B6">
              <w:rPr>
                <w:rFonts w:eastAsia="Times New Roman"/>
                <w:b/>
                <w:bCs/>
                <w:sz w:val="17"/>
                <w:szCs w:val="17"/>
                <w:lang w:eastAsia="ru-RU"/>
              </w:rPr>
              <w:t xml:space="preserve">село Моргауши                                                                         </w:t>
            </w:r>
          </w:p>
        </w:tc>
      </w:tr>
    </w:tbl>
    <w:p w:rsidR="00D3218C" w:rsidRPr="00F467B6" w:rsidRDefault="00D3218C" w:rsidP="00F467B6">
      <w:pPr>
        <w:spacing w:after="0" w:line="240" w:lineRule="auto"/>
        <w:rPr>
          <w:rFonts w:ascii="Calibri" w:eastAsia="Calibri" w:hAnsi="Calibri"/>
          <w:sz w:val="17"/>
          <w:szCs w:val="17"/>
        </w:rPr>
      </w:pPr>
    </w:p>
    <w:tbl>
      <w:tblPr>
        <w:tblpPr w:leftFromText="180" w:rightFromText="180" w:vertAnchor="text" w:tblpY="1"/>
        <w:tblOverlap w:val="never"/>
        <w:tblW w:w="0" w:type="auto"/>
        <w:tblLook w:val="01E0"/>
      </w:tblPr>
      <w:tblGrid>
        <w:gridCol w:w="5868"/>
      </w:tblGrid>
      <w:tr w:rsidR="00D3218C" w:rsidRPr="00F467B6" w:rsidTr="00277366">
        <w:tc>
          <w:tcPr>
            <w:tcW w:w="5868" w:type="dxa"/>
          </w:tcPr>
          <w:p w:rsidR="00D3218C" w:rsidRPr="00F467B6" w:rsidRDefault="00D3218C" w:rsidP="00F467B6">
            <w:pPr>
              <w:spacing w:after="0" w:line="240" w:lineRule="auto"/>
              <w:rPr>
                <w:rFonts w:eastAsia="Times New Roman"/>
                <w:sz w:val="17"/>
                <w:szCs w:val="17"/>
                <w:lang w:eastAsia="ru-RU"/>
              </w:rPr>
            </w:pPr>
            <w:r w:rsidRPr="00F467B6">
              <w:rPr>
                <w:rFonts w:eastAsia="Times New Roman"/>
                <w:sz w:val="17"/>
                <w:szCs w:val="17"/>
                <w:lang w:eastAsia="ru-RU"/>
              </w:rPr>
              <w:t xml:space="preserve">Об утверждении муниципальной программы </w:t>
            </w:r>
          </w:p>
          <w:p w:rsidR="00D3218C" w:rsidRPr="00F467B6" w:rsidRDefault="00D3218C" w:rsidP="00F467B6">
            <w:pPr>
              <w:spacing w:after="0" w:line="240" w:lineRule="auto"/>
              <w:rPr>
                <w:rFonts w:eastAsia="Times New Roman"/>
                <w:sz w:val="17"/>
                <w:szCs w:val="17"/>
                <w:lang w:eastAsia="ru-RU"/>
              </w:rPr>
            </w:pPr>
            <w:r w:rsidRPr="00F467B6">
              <w:rPr>
                <w:rFonts w:eastAsia="Times New Roman"/>
                <w:sz w:val="17"/>
                <w:szCs w:val="17"/>
                <w:lang w:eastAsia="ru-RU"/>
              </w:rPr>
              <w:t xml:space="preserve">Моргаушского района Чувашской Республики </w:t>
            </w:r>
          </w:p>
          <w:p w:rsidR="00D3218C" w:rsidRPr="00F467B6" w:rsidRDefault="00D3218C" w:rsidP="00F467B6">
            <w:pPr>
              <w:spacing w:after="0" w:line="240" w:lineRule="auto"/>
              <w:rPr>
                <w:rFonts w:eastAsia="Times New Roman"/>
                <w:sz w:val="17"/>
                <w:szCs w:val="17"/>
                <w:lang w:eastAsia="ru-RU"/>
              </w:rPr>
            </w:pPr>
            <w:r w:rsidRPr="00F467B6">
              <w:rPr>
                <w:rFonts w:eastAsia="Times New Roman"/>
                <w:sz w:val="17"/>
                <w:szCs w:val="17"/>
                <w:lang w:eastAsia="ru-RU"/>
              </w:rPr>
              <w:t>«Социально-экономическое развитие Моргаушского района Чувашской Республики на 2020-2025 годы»</w:t>
            </w:r>
          </w:p>
        </w:tc>
      </w:tr>
    </w:tbl>
    <w:p w:rsidR="00D3218C" w:rsidRPr="00F467B6" w:rsidRDefault="00D3218C" w:rsidP="00F467B6">
      <w:pPr>
        <w:spacing w:after="0" w:line="240" w:lineRule="auto"/>
        <w:rPr>
          <w:rFonts w:eastAsia="Times New Roman"/>
          <w:sz w:val="17"/>
          <w:szCs w:val="17"/>
          <w:lang w:eastAsia="ru-RU"/>
        </w:rPr>
      </w:pPr>
      <w:r w:rsidRPr="00F467B6">
        <w:rPr>
          <w:rFonts w:eastAsia="Times New Roman"/>
          <w:sz w:val="17"/>
          <w:szCs w:val="17"/>
          <w:lang w:eastAsia="ru-RU"/>
        </w:rPr>
        <w:br w:type="textWrapping" w:clear="all"/>
      </w:r>
    </w:p>
    <w:p w:rsidR="00D3218C" w:rsidRPr="00F467B6" w:rsidRDefault="00D3218C" w:rsidP="00F467B6">
      <w:pPr>
        <w:widowControl w:val="0"/>
        <w:autoSpaceDE w:val="0"/>
        <w:autoSpaceDN w:val="0"/>
        <w:adjustRightInd w:val="0"/>
        <w:spacing w:after="0" w:line="240" w:lineRule="auto"/>
        <w:ind w:firstLine="539"/>
        <w:jc w:val="both"/>
        <w:rPr>
          <w:rFonts w:eastAsia="Calibri"/>
          <w:sz w:val="17"/>
          <w:szCs w:val="17"/>
        </w:rPr>
      </w:pPr>
      <w:r w:rsidRPr="00F467B6">
        <w:rPr>
          <w:rFonts w:eastAsia="Calibri"/>
          <w:sz w:val="17"/>
          <w:szCs w:val="17"/>
        </w:rPr>
        <w:t>Администрация Моргаушского района Чувашской Республики постановляет:</w:t>
      </w:r>
    </w:p>
    <w:p w:rsidR="00D3218C" w:rsidRPr="00F467B6" w:rsidRDefault="00D3218C" w:rsidP="00F467B6">
      <w:pPr>
        <w:widowControl w:val="0"/>
        <w:autoSpaceDE w:val="0"/>
        <w:autoSpaceDN w:val="0"/>
        <w:spacing w:after="0" w:line="240" w:lineRule="auto"/>
        <w:ind w:firstLine="539"/>
        <w:jc w:val="both"/>
        <w:rPr>
          <w:rFonts w:eastAsia="Times New Roman"/>
          <w:sz w:val="17"/>
          <w:szCs w:val="17"/>
          <w:lang w:eastAsia="ru-RU"/>
        </w:rPr>
      </w:pPr>
      <w:r w:rsidRPr="00F467B6">
        <w:rPr>
          <w:rFonts w:eastAsia="Times New Roman"/>
          <w:sz w:val="17"/>
          <w:szCs w:val="17"/>
          <w:lang w:eastAsia="ru-RU"/>
        </w:rPr>
        <w:t xml:space="preserve">1. Утвердить прилагаемую муниципальную </w:t>
      </w:r>
      <w:hyperlink r:id="rId9" w:anchor="P30#P30" w:history="1">
        <w:r w:rsidRPr="00F467B6">
          <w:rPr>
            <w:rFonts w:eastAsia="Times New Roman"/>
            <w:color w:val="0000FF"/>
            <w:sz w:val="17"/>
            <w:szCs w:val="17"/>
            <w:u w:val="single"/>
            <w:lang w:eastAsia="ru-RU"/>
          </w:rPr>
          <w:t>программу</w:t>
        </w:r>
      </w:hyperlink>
      <w:r w:rsidRPr="00F467B6">
        <w:rPr>
          <w:rFonts w:eastAsia="Times New Roman"/>
          <w:sz w:val="17"/>
          <w:szCs w:val="17"/>
          <w:lang w:eastAsia="ru-RU"/>
        </w:rPr>
        <w:t xml:space="preserve"> Моргаушского района Чувашской Республики «Социально-экономическое развитие Моргаушского района Чувашской Республики на 2020-2025 годы».</w:t>
      </w:r>
    </w:p>
    <w:p w:rsidR="00D3218C" w:rsidRPr="00F467B6" w:rsidRDefault="0040700F" w:rsidP="00F467B6">
      <w:pPr>
        <w:widowControl w:val="0"/>
        <w:autoSpaceDE w:val="0"/>
        <w:autoSpaceDN w:val="0"/>
        <w:spacing w:after="0" w:line="240" w:lineRule="auto"/>
        <w:ind w:firstLine="539"/>
        <w:jc w:val="both"/>
        <w:rPr>
          <w:rFonts w:eastAsia="Times New Roman"/>
          <w:sz w:val="17"/>
          <w:szCs w:val="17"/>
          <w:lang w:eastAsia="ru-RU"/>
        </w:rPr>
      </w:pPr>
      <w:r w:rsidRPr="00F467B6">
        <w:rPr>
          <w:rFonts w:eastAsia="Times New Roman"/>
          <w:sz w:val="17"/>
          <w:szCs w:val="17"/>
          <w:lang w:eastAsia="ru-RU"/>
        </w:rPr>
        <w:t>2</w:t>
      </w:r>
      <w:r w:rsidR="00D3218C" w:rsidRPr="00F467B6">
        <w:rPr>
          <w:rFonts w:eastAsia="Times New Roman"/>
          <w:sz w:val="17"/>
          <w:szCs w:val="17"/>
          <w:lang w:eastAsia="ru-RU"/>
        </w:rPr>
        <w:t xml:space="preserve">. </w:t>
      </w:r>
      <w:proofErr w:type="gramStart"/>
      <w:r w:rsidR="00D3218C" w:rsidRPr="00F467B6">
        <w:rPr>
          <w:rFonts w:eastAsia="Times New Roman"/>
          <w:sz w:val="17"/>
          <w:szCs w:val="17"/>
          <w:lang w:eastAsia="ru-RU"/>
        </w:rPr>
        <w:t>Контроль за</w:t>
      </w:r>
      <w:proofErr w:type="gramEnd"/>
      <w:r w:rsidR="00D3218C" w:rsidRPr="00F467B6">
        <w:rPr>
          <w:rFonts w:eastAsia="Times New Roman"/>
          <w:sz w:val="17"/>
          <w:szCs w:val="17"/>
          <w:lang w:eastAsia="ru-RU"/>
        </w:rPr>
        <w:t xml:space="preserve"> выполнением настоящего постановления возложить на отдел экономики и развития агропромышленного комплекса администрации Моргаушского района Чувашской Республики.</w:t>
      </w:r>
    </w:p>
    <w:p w:rsidR="00D3218C" w:rsidRPr="00F467B6" w:rsidRDefault="0040700F" w:rsidP="00F467B6">
      <w:pPr>
        <w:widowControl w:val="0"/>
        <w:autoSpaceDE w:val="0"/>
        <w:autoSpaceDN w:val="0"/>
        <w:spacing w:after="0" w:line="240" w:lineRule="auto"/>
        <w:ind w:firstLine="539"/>
        <w:jc w:val="both"/>
        <w:rPr>
          <w:rFonts w:eastAsia="Times New Roman"/>
          <w:sz w:val="17"/>
          <w:szCs w:val="17"/>
          <w:lang w:eastAsia="ru-RU"/>
        </w:rPr>
      </w:pPr>
      <w:r w:rsidRPr="00F467B6">
        <w:rPr>
          <w:rFonts w:eastAsia="Times New Roman"/>
          <w:sz w:val="17"/>
          <w:szCs w:val="17"/>
          <w:lang w:eastAsia="ru-RU"/>
        </w:rPr>
        <w:t>3</w:t>
      </w:r>
      <w:r w:rsidR="00D3218C" w:rsidRPr="00F467B6">
        <w:rPr>
          <w:rFonts w:eastAsia="Times New Roman"/>
          <w:sz w:val="17"/>
          <w:szCs w:val="17"/>
          <w:lang w:eastAsia="ru-RU"/>
        </w:rPr>
        <w:t>. Настоящее постановление вступает в силу после его официального опубликования.</w:t>
      </w:r>
    </w:p>
    <w:p w:rsidR="00D3218C" w:rsidRPr="00F467B6" w:rsidRDefault="00D3218C" w:rsidP="00F467B6">
      <w:pPr>
        <w:widowControl w:val="0"/>
        <w:autoSpaceDE w:val="0"/>
        <w:autoSpaceDN w:val="0"/>
        <w:spacing w:after="0" w:line="240" w:lineRule="auto"/>
        <w:ind w:firstLine="540"/>
        <w:rPr>
          <w:rFonts w:eastAsia="Times New Roman"/>
          <w:sz w:val="17"/>
          <w:szCs w:val="17"/>
          <w:lang w:eastAsia="ru-RU"/>
        </w:rPr>
      </w:pPr>
    </w:p>
    <w:p w:rsidR="00D3218C" w:rsidRPr="00F467B6" w:rsidRDefault="00D3218C" w:rsidP="00F467B6">
      <w:pPr>
        <w:widowControl w:val="0"/>
        <w:autoSpaceDE w:val="0"/>
        <w:autoSpaceDN w:val="0"/>
        <w:spacing w:after="0" w:line="240" w:lineRule="auto"/>
        <w:jc w:val="both"/>
        <w:rPr>
          <w:rFonts w:eastAsia="Times New Roman"/>
          <w:sz w:val="17"/>
          <w:szCs w:val="17"/>
          <w:lang w:eastAsia="ru-RU"/>
        </w:rPr>
      </w:pPr>
      <w:r w:rsidRPr="00F467B6">
        <w:rPr>
          <w:rFonts w:eastAsia="Times New Roman"/>
          <w:sz w:val="17"/>
          <w:szCs w:val="17"/>
          <w:lang w:eastAsia="ru-RU"/>
        </w:rPr>
        <w:t>Глава администрации Моргаушского района</w:t>
      </w:r>
    </w:p>
    <w:p w:rsidR="00D3218C" w:rsidRPr="00F467B6" w:rsidRDefault="00D3218C" w:rsidP="00F467B6">
      <w:pPr>
        <w:widowControl w:val="0"/>
        <w:autoSpaceDE w:val="0"/>
        <w:autoSpaceDN w:val="0"/>
        <w:spacing w:after="0" w:line="240" w:lineRule="auto"/>
        <w:jc w:val="both"/>
        <w:rPr>
          <w:rFonts w:eastAsia="Times New Roman"/>
          <w:sz w:val="17"/>
          <w:szCs w:val="17"/>
          <w:lang w:eastAsia="ru-RU"/>
        </w:rPr>
      </w:pPr>
      <w:r w:rsidRPr="00F467B6">
        <w:rPr>
          <w:rFonts w:eastAsia="Times New Roman"/>
          <w:sz w:val="17"/>
          <w:szCs w:val="17"/>
          <w:lang w:eastAsia="ru-RU"/>
        </w:rPr>
        <w:t xml:space="preserve">Чувашской Республики                                   </w:t>
      </w:r>
      <w:r w:rsidRPr="00F467B6">
        <w:rPr>
          <w:rFonts w:eastAsia="Times New Roman"/>
          <w:sz w:val="17"/>
          <w:szCs w:val="17"/>
          <w:lang w:eastAsia="ru-RU"/>
        </w:rPr>
        <w:tab/>
      </w:r>
      <w:r w:rsidRPr="00F467B6">
        <w:rPr>
          <w:rFonts w:eastAsia="Times New Roman"/>
          <w:sz w:val="17"/>
          <w:szCs w:val="17"/>
          <w:lang w:eastAsia="ru-RU"/>
        </w:rPr>
        <w:tab/>
      </w:r>
      <w:r w:rsidRPr="00F467B6">
        <w:rPr>
          <w:rFonts w:eastAsia="Times New Roman"/>
          <w:sz w:val="17"/>
          <w:szCs w:val="17"/>
          <w:lang w:eastAsia="ru-RU"/>
        </w:rPr>
        <w:tab/>
      </w:r>
      <w:r w:rsidRPr="00F467B6">
        <w:rPr>
          <w:rFonts w:eastAsia="Times New Roman"/>
          <w:sz w:val="17"/>
          <w:szCs w:val="17"/>
          <w:lang w:eastAsia="ru-RU"/>
        </w:rPr>
        <w:tab/>
      </w:r>
      <w:r w:rsidRPr="00F467B6">
        <w:rPr>
          <w:rFonts w:eastAsia="Times New Roman"/>
          <w:sz w:val="17"/>
          <w:szCs w:val="17"/>
          <w:lang w:eastAsia="ru-RU"/>
        </w:rPr>
        <w:tab/>
      </w:r>
      <w:r w:rsidR="003472F7" w:rsidRPr="00F467B6">
        <w:rPr>
          <w:rFonts w:eastAsia="Times New Roman"/>
          <w:sz w:val="17"/>
          <w:szCs w:val="17"/>
          <w:lang w:eastAsia="ru-RU"/>
        </w:rPr>
        <w:t xml:space="preserve"> </w:t>
      </w:r>
      <w:r w:rsidRPr="00F467B6">
        <w:rPr>
          <w:rFonts w:eastAsia="Times New Roman"/>
          <w:sz w:val="17"/>
          <w:szCs w:val="17"/>
          <w:lang w:eastAsia="ru-RU"/>
        </w:rPr>
        <w:t xml:space="preserve">Р.Н.Тимофеев </w:t>
      </w: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D3218C" w:rsidRPr="00F467B6" w:rsidRDefault="00D3218C" w:rsidP="00F467B6">
      <w:pPr>
        <w:widowControl w:val="0"/>
        <w:autoSpaceDE w:val="0"/>
        <w:autoSpaceDN w:val="0"/>
        <w:spacing w:after="0" w:line="240" w:lineRule="auto"/>
        <w:ind w:firstLine="540"/>
        <w:jc w:val="both"/>
        <w:rPr>
          <w:rFonts w:eastAsia="Times New Roman"/>
          <w:sz w:val="17"/>
          <w:szCs w:val="17"/>
          <w:lang w:eastAsia="ru-RU"/>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C90BBD" w:rsidRPr="00F467B6" w:rsidRDefault="00C90BBD" w:rsidP="00F467B6">
      <w:pPr>
        <w:widowControl w:val="0"/>
        <w:autoSpaceDE w:val="0"/>
        <w:autoSpaceDN w:val="0"/>
        <w:adjustRightInd w:val="0"/>
        <w:spacing w:after="0" w:line="240" w:lineRule="auto"/>
        <w:ind w:firstLine="539"/>
        <w:jc w:val="both"/>
        <w:rPr>
          <w:rFonts w:eastAsia="Calibri"/>
          <w:sz w:val="17"/>
          <w:szCs w:val="17"/>
        </w:rPr>
      </w:pPr>
    </w:p>
    <w:p w:rsidR="004310A9" w:rsidRPr="00F467B6" w:rsidRDefault="00D3218C" w:rsidP="00F467B6">
      <w:pPr>
        <w:widowControl w:val="0"/>
        <w:autoSpaceDE w:val="0"/>
        <w:autoSpaceDN w:val="0"/>
        <w:adjustRightInd w:val="0"/>
        <w:spacing w:after="0" w:line="240" w:lineRule="auto"/>
        <w:ind w:firstLine="539"/>
        <w:jc w:val="both"/>
        <w:rPr>
          <w:b/>
          <w:sz w:val="17"/>
          <w:szCs w:val="17"/>
        </w:rPr>
      </w:pPr>
      <w:r w:rsidRPr="00F467B6">
        <w:rPr>
          <w:rFonts w:eastAsia="Calibri"/>
          <w:sz w:val="17"/>
          <w:szCs w:val="17"/>
        </w:rPr>
        <w:t>Исп</w:t>
      </w:r>
      <w:proofErr w:type="gramStart"/>
      <w:r w:rsidRPr="00F467B6">
        <w:rPr>
          <w:rFonts w:eastAsia="Calibri"/>
          <w:sz w:val="17"/>
          <w:szCs w:val="17"/>
        </w:rPr>
        <w:t>.Т</w:t>
      </w:r>
      <w:proofErr w:type="gramEnd"/>
      <w:r w:rsidRPr="00F467B6">
        <w:rPr>
          <w:rFonts w:eastAsia="Calibri"/>
          <w:sz w:val="17"/>
          <w:szCs w:val="17"/>
        </w:rPr>
        <w:t>имофеева О.В.</w:t>
      </w:r>
    </w:p>
    <w:p w:rsidR="004310A9" w:rsidRPr="00F467B6" w:rsidRDefault="004310A9" w:rsidP="00F467B6">
      <w:pPr>
        <w:pStyle w:val="a6"/>
        <w:spacing w:after="0" w:line="240" w:lineRule="auto"/>
        <w:jc w:val="center"/>
        <w:outlineLvl w:val="0"/>
        <w:rPr>
          <w:rFonts w:ascii="Times New Roman" w:hAnsi="Times New Roman" w:cs="Times New Roman"/>
          <w:b/>
          <w:sz w:val="17"/>
          <w:szCs w:val="17"/>
        </w:rPr>
      </w:pPr>
    </w:p>
    <w:p w:rsidR="004310A9" w:rsidRPr="00F467B6" w:rsidRDefault="004310A9" w:rsidP="00F467B6">
      <w:pPr>
        <w:pStyle w:val="a6"/>
        <w:spacing w:after="0" w:line="240" w:lineRule="auto"/>
        <w:jc w:val="center"/>
        <w:outlineLvl w:val="0"/>
        <w:rPr>
          <w:rFonts w:ascii="Times New Roman" w:hAnsi="Times New Roman" w:cs="Times New Roman"/>
          <w:b/>
          <w:sz w:val="17"/>
          <w:szCs w:val="17"/>
        </w:rPr>
      </w:pPr>
    </w:p>
    <w:p w:rsidR="00B00A88" w:rsidRPr="00F467B6" w:rsidRDefault="00B00A88" w:rsidP="00F467B6">
      <w:pPr>
        <w:spacing w:after="0" w:line="240" w:lineRule="auto"/>
        <w:jc w:val="center"/>
        <w:rPr>
          <w:sz w:val="17"/>
          <w:szCs w:val="17"/>
        </w:rPr>
      </w:pPr>
    </w:p>
    <w:p w:rsidR="00B00A88" w:rsidRPr="00F467B6" w:rsidRDefault="00B00A88" w:rsidP="00F467B6">
      <w:pPr>
        <w:spacing w:after="0" w:line="240" w:lineRule="auto"/>
        <w:jc w:val="right"/>
        <w:rPr>
          <w:sz w:val="17"/>
          <w:szCs w:val="17"/>
        </w:rPr>
      </w:pPr>
    </w:p>
    <w:p w:rsidR="00B00A88" w:rsidRPr="00F467B6" w:rsidRDefault="00B00A88" w:rsidP="00F467B6">
      <w:pPr>
        <w:spacing w:after="0" w:line="240" w:lineRule="auto"/>
        <w:jc w:val="right"/>
        <w:rPr>
          <w:sz w:val="17"/>
          <w:szCs w:val="17"/>
        </w:rPr>
      </w:pPr>
      <w:r w:rsidRPr="00F467B6">
        <w:rPr>
          <w:sz w:val="17"/>
          <w:szCs w:val="17"/>
        </w:rPr>
        <w:t>Приложение</w:t>
      </w:r>
    </w:p>
    <w:p w:rsidR="00B00A88" w:rsidRPr="00F467B6" w:rsidRDefault="00B00A88" w:rsidP="00F467B6">
      <w:pPr>
        <w:spacing w:after="0" w:line="240" w:lineRule="auto"/>
        <w:jc w:val="right"/>
        <w:rPr>
          <w:sz w:val="17"/>
          <w:szCs w:val="17"/>
        </w:rPr>
      </w:pPr>
      <w:r w:rsidRPr="00F467B6">
        <w:rPr>
          <w:sz w:val="17"/>
          <w:szCs w:val="17"/>
        </w:rPr>
        <w:t>к постановлению администрации</w:t>
      </w:r>
    </w:p>
    <w:p w:rsidR="00B00A88" w:rsidRPr="00F467B6" w:rsidRDefault="00B00A88" w:rsidP="00F467B6">
      <w:pPr>
        <w:spacing w:after="0" w:line="240" w:lineRule="auto"/>
        <w:jc w:val="right"/>
        <w:rPr>
          <w:sz w:val="17"/>
          <w:szCs w:val="17"/>
        </w:rPr>
      </w:pPr>
      <w:r w:rsidRPr="00F467B6">
        <w:rPr>
          <w:sz w:val="17"/>
          <w:szCs w:val="17"/>
        </w:rPr>
        <w:t>Моргаушского района</w:t>
      </w:r>
    </w:p>
    <w:p w:rsidR="00B00A88" w:rsidRPr="00F467B6" w:rsidRDefault="00B00A88" w:rsidP="00F467B6">
      <w:pPr>
        <w:spacing w:after="0" w:line="240" w:lineRule="auto"/>
        <w:jc w:val="right"/>
        <w:rPr>
          <w:sz w:val="17"/>
          <w:szCs w:val="17"/>
        </w:rPr>
      </w:pPr>
      <w:r w:rsidRPr="00F467B6">
        <w:rPr>
          <w:sz w:val="17"/>
          <w:szCs w:val="17"/>
        </w:rPr>
        <w:t xml:space="preserve">от </w:t>
      </w:r>
      <w:r w:rsidR="00F467B6" w:rsidRPr="00F467B6">
        <w:rPr>
          <w:sz w:val="17"/>
          <w:szCs w:val="17"/>
        </w:rPr>
        <w:t>10.08.</w:t>
      </w:r>
      <w:r w:rsidRPr="00F467B6">
        <w:rPr>
          <w:sz w:val="17"/>
          <w:szCs w:val="17"/>
        </w:rPr>
        <w:t>2020 г. №</w:t>
      </w:r>
      <w:r w:rsidR="00F467B6" w:rsidRPr="00F467B6">
        <w:rPr>
          <w:sz w:val="17"/>
          <w:szCs w:val="17"/>
        </w:rPr>
        <w:t>728</w:t>
      </w:r>
    </w:p>
    <w:p w:rsidR="00B00A88" w:rsidRPr="00F467B6" w:rsidRDefault="00B00A88" w:rsidP="00F467B6">
      <w:pPr>
        <w:spacing w:after="0" w:line="240" w:lineRule="auto"/>
        <w:jc w:val="right"/>
        <w:rPr>
          <w:sz w:val="17"/>
          <w:szCs w:val="17"/>
        </w:rPr>
      </w:pPr>
      <w:r w:rsidRPr="00F467B6">
        <w:rPr>
          <w:sz w:val="17"/>
          <w:szCs w:val="17"/>
        </w:rPr>
        <w:t>«Об утверждении муниципальной программы</w:t>
      </w:r>
    </w:p>
    <w:p w:rsidR="00B00A88" w:rsidRPr="00F467B6" w:rsidRDefault="00B00A88" w:rsidP="00F467B6">
      <w:pPr>
        <w:spacing w:after="0" w:line="240" w:lineRule="auto"/>
        <w:jc w:val="right"/>
        <w:rPr>
          <w:sz w:val="17"/>
          <w:szCs w:val="17"/>
        </w:rPr>
      </w:pPr>
      <w:r w:rsidRPr="00F467B6">
        <w:rPr>
          <w:sz w:val="17"/>
          <w:szCs w:val="17"/>
        </w:rPr>
        <w:t>Моргаушского района Чувашской Республики</w:t>
      </w:r>
    </w:p>
    <w:p w:rsidR="00FE3526" w:rsidRPr="00F467B6" w:rsidRDefault="00B00A88" w:rsidP="00F467B6">
      <w:pPr>
        <w:spacing w:after="0" w:line="240" w:lineRule="auto"/>
        <w:jc w:val="right"/>
        <w:rPr>
          <w:sz w:val="17"/>
          <w:szCs w:val="17"/>
        </w:rPr>
      </w:pPr>
      <w:r w:rsidRPr="00F467B6">
        <w:rPr>
          <w:sz w:val="17"/>
          <w:szCs w:val="17"/>
        </w:rPr>
        <w:t>«Социально-экономическое развитие Моргаушского района Чувашской Республики на 2020-2025 годы»</w:t>
      </w:r>
    </w:p>
    <w:p w:rsidR="0013001A" w:rsidRPr="00F467B6" w:rsidRDefault="0013001A" w:rsidP="00F467B6">
      <w:pPr>
        <w:pStyle w:val="a6"/>
        <w:spacing w:after="0" w:line="240" w:lineRule="auto"/>
        <w:jc w:val="center"/>
        <w:outlineLvl w:val="0"/>
        <w:rPr>
          <w:rFonts w:ascii="Times New Roman" w:hAnsi="Times New Roman" w:cs="Times New Roman"/>
          <w:b/>
          <w:sz w:val="17"/>
          <w:szCs w:val="17"/>
        </w:rPr>
      </w:pPr>
    </w:p>
    <w:p w:rsidR="00277366" w:rsidRPr="00F467B6" w:rsidRDefault="00277366" w:rsidP="00F467B6">
      <w:pPr>
        <w:pStyle w:val="a6"/>
        <w:spacing w:after="0" w:line="240" w:lineRule="auto"/>
        <w:jc w:val="center"/>
        <w:outlineLvl w:val="0"/>
        <w:rPr>
          <w:rFonts w:ascii="Times New Roman" w:hAnsi="Times New Roman" w:cs="Times New Roman"/>
          <w:b/>
          <w:sz w:val="17"/>
          <w:szCs w:val="17"/>
        </w:rPr>
      </w:pPr>
    </w:p>
    <w:p w:rsidR="00FE3526" w:rsidRPr="00F467B6" w:rsidRDefault="00C628F7" w:rsidP="00F467B6">
      <w:pPr>
        <w:pStyle w:val="a6"/>
        <w:spacing w:after="0" w:line="240" w:lineRule="auto"/>
        <w:jc w:val="center"/>
        <w:outlineLvl w:val="0"/>
        <w:rPr>
          <w:rFonts w:ascii="Times New Roman" w:hAnsi="Times New Roman" w:cs="Times New Roman"/>
          <w:b/>
          <w:sz w:val="17"/>
          <w:szCs w:val="17"/>
        </w:rPr>
      </w:pPr>
      <w:r w:rsidRPr="00F467B6">
        <w:rPr>
          <w:rFonts w:ascii="Times New Roman" w:hAnsi="Times New Roman" w:cs="Times New Roman"/>
          <w:b/>
          <w:sz w:val="17"/>
          <w:szCs w:val="17"/>
        </w:rPr>
        <w:t xml:space="preserve">Муниципальная программа </w:t>
      </w:r>
    </w:p>
    <w:p w:rsidR="00353281" w:rsidRPr="00F467B6" w:rsidRDefault="00FE3526" w:rsidP="00F467B6">
      <w:pPr>
        <w:pStyle w:val="a6"/>
        <w:spacing w:after="0" w:line="240" w:lineRule="auto"/>
        <w:jc w:val="center"/>
        <w:outlineLvl w:val="0"/>
        <w:rPr>
          <w:rFonts w:ascii="Times New Roman" w:hAnsi="Times New Roman" w:cs="Times New Roman"/>
          <w:b/>
          <w:sz w:val="17"/>
          <w:szCs w:val="17"/>
        </w:rPr>
      </w:pPr>
      <w:r w:rsidRPr="00F467B6">
        <w:rPr>
          <w:rFonts w:ascii="Times New Roman" w:hAnsi="Times New Roman" w:cs="Times New Roman"/>
          <w:b/>
          <w:sz w:val="17"/>
          <w:szCs w:val="17"/>
        </w:rPr>
        <w:t>«</w:t>
      </w:r>
      <w:bookmarkEnd w:id="0"/>
      <w:r w:rsidR="002C1137" w:rsidRPr="00F467B6">
        <w:rPr>
          <w:rFonts w:ascii="Times New Roman" w:hAnsi="Times New Roman" w:cs="Times New Roman"/>
          <w:b/>
          <w:sz w:val="17"/>
          <w:szCs w:val="17"/>
        </w:rPr>
        <w:t>Социально-экономическое развитие Моргаушского района Чувашской Республики на 2020-2025 годы</w:t>
      </w:r>
      <w:r w:rsidRPr="00F467B6">
        <w:rPr>
          <w:rFonts w:ascii="Times New Roman" w:hAnsi="Times New Roman" w:cs="Times New Roman"/>
          <w:b/>
          <w:sz w:val="17"/>
          <w:szCs w:val="17"/>
        </w:rPr>
        <w:t>»</w:t>
      </w:r>
    </w:p>
    <w:p w:rsidR="00FE3526" w:rsidRPr="00F467B6" w:rsidRDefault="00FE3526" w:rsidP="00F467B6">
      <w:pPr>
        <w:pStyle w:val="a6"/>
        <w:spacing w:after="0" w:line="240" w:lineRule="auto"/>
        <w:jc w:val="center"/>
        <w:outlineLvl w:val="0"/>
        <w:rPr>
          <w:rFonts w:ascii="Times New Roman" w:hAnsi="Times New Roman" w:cs="Times New Roman"/>
          <w:b/>
          <w:sz w:val="17"/>
          <w:szCs w:val="17"/>
        </w:rPr>
      </w:pPr>
    </w:p>
    <w:p w:rsidR="00FE3526" w:rsidRPr="00F467B6" w:rsidRDefault="00FE3526" w:rsidP="00F467B6">
      <w:pPr>
        <w:pStyle w:val="a6"/>
        <w:spacing w:after="0" w:line="240" w:lineRule="auto"/>
        <w:jc w:val="center"/>
        <w:outlineLvl w:val="0"/>
        <w:rPr>
          <w:rFonts w:ascii="Times New Roman" w:hAnsi="Times New Roman" w:cs="Times New Roman"/>
          <w:b/>
          <w:sz w:val="17"/>
          <w:szCs w:val="17"/>
        </w:rPr>
      </w:pPr>
      <w:r w:rsidRPr="00F467B6">
        <w:rPr>
          <w:rFonts w:ascii="Times New Roman" w:hAnsi="Times New Roman" w:cs="Times New Roman"/>
          <w:b/>
          <w:sz w:val="17"/>
          <w:szCs w:val="17"/>
        </w:rPr>
        <w:t>Паспорт программы</w:t>
      </w:r>
    </w:p>
    <w:p w:rsidR="00FE3526" w:rsidRPr="00F467B6" w:rsidRDefault="00FE3526" w:rsidP="00F467B6">
      <w:pPr>
        <w:pStyle w:val="a6"/>
        <w:spacing w:after="0" w:line="240" w:lineRule="auto"/>
        <w:jc w:val="center"/>
        <w:outlineLvl w:val="0"/>
        <w:rPr>
          <w:rFonts w:ascii="Times New Roman" w:hAnsi="Times New Roman" w:cs="Times New Roman"/>
          <w:b/>
          <w:sz w:val="17"/>
          <w:szCs w:val="17"/>
        </w:rPr>
      </w:pPr>
    </w:p>
    <w:tbl>
      <w:tblPr>
        <w:tblW w:w="9560" w:type="dxa"/>
        <w:tblLayout w:type="fixed"/>
        <w:tblCellMar>
          <w:top w:w="102" w:type="dxa"/>
          <w:left w:w="62" w:type="dxa"/>
          <w:bottom w:w="102" w:type="dxa"/>
          <w:right w:w="62" w:type="dxa"/>
        </w:tblCellMar>
        <w:tblLook w:val="0000"/>
      </w:tblPr>
      <w:tblGrid>
        <w:gridCol w:w="2330"/>
        <w:gridCol w:w="426"/>
        <w:gridCol w:w="6804"/>
      </w:tblGrid>
      <w:tr w:rsidR="00FE3526" w:rsidRPr="00F467B6" w:rsidTr="00FE3526">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Ответственный исполнитель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FE3526" w:rsidRPr="00F467B6" w:rsidRDefault="00267492"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Администрация Моргаушского района Чувашской Республики</w:t>
            </w:r>
            <w:r w:rsidR="004310A9" w:rsidRPr="00F467B6">
              <w:rPr>
                <w:rFonts w:ascii="Times New Roman" w:hAnsi="Times New Roman" w:cs="Times New Roman"/>
                <w:sz w:val="17"/>
                <w:szCs w:val="17"/>
              </w:rPr>
              <w:t xml:space="preserve"> </w:t>
            </w:r>
          </w:p>
        </w:tc>
      </w:tr>
      <w:tr w:rsidR="00FE3526" w:rsidRPr="00F467B6" w:rsidTr="00FE3526">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Соисполнители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shd w:val="clear" w:color="auto" w:fill="auto"/>
          </w:tcPr>
          <w:p w:rsidR="00C6792B" w:rsidRPr="00F467B6" w:rsidRDefault="00C6792B"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Структурные подразделения администрации Моргаушского района Чувашской Республики; </w:t>
            </w:r>
          </w:p>
          <w:p w:rsidR="00C6792B" w:rsidRPr="00F467B6" w:rsidRDefault="0040700F"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администрации </w:t>
            </w:r>
            <w:r w:rsidR="00C6792B" w:rsidRPr="00F467B6">
              <w:rPr>
                <w:rFonts w:ascii="Times New Roman" w:hAnsi="Times New Roman" w:cs="Times New Roman"/>
                <w:sz w:val="17"/>
                <w:szCs w:val="17"/>
              </w:rPr>
              <w:t>сельски</w:t>
            </w:r>
            <w:r w:rsidRPr="00F467B6">
              <w:rPr>
                <w:rFonts w:ascii="Times New Roman" w:hAnsi="Times New Roman" w:cs="Times New Roman"/>
                <w:sz w:val="17"/>
                <w:szCs w:val="17"/>
              </w:rPr>
              <w:t>х</w:t>
            </w:r>
            <w:r w:rsidR="00C6792B" w:rsidRPr="00F467B6">
              <w:rPr>
                <w:rFonts w:ascii="Times New Roman" w:hAnsi="Times New Roman" w:cs="Times New Roman"/>
                <w:sz w:val="17"/>
                <w:szCs w:val="17"/>
              </w:rPr>
              <w:t xml:space="preserve"> поселени</w:t>
            </w:r>
            <w:r w:rsidRPr="00F467B6">
              <w:rPr>
                <w:rFonts w:ascii="Times New Roman" w:hAnsi="Times New Roman" w:cs="Times New Roman"/>
                <w:sz w:val="17"/>
                <w:szCs w:val="17"/>
              </w:rPr>
              <w:t>й</w:t>
            </w:r>
            <w:r w:rsidR="00C6792B" w:rsidRPr="00F467B6">
              <w:rPr>
                <w:rFonts w:ascii="Times New Roman" w:hAnsi="Times New Roman" w:cs="Times New Roman"/>
                <w:sz w:val="17"/>
                <w:szCs w:val="17"/>
              </w:rPr>
              <w:t xml:space="preserve"> Моргаушского района Чувашской Республики;</w:t>
            </w:r>
          </w:p>
          <w:p w:rsidR="00C6792B" w:rsidRPr="00F467B6" w:rsidRDefault="00C6792B"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 </w:t>
            </w:r>
          </w:p>
          <w:p w:rsidR="00794D47" w:rsidRPr="00F467B6" w:rsidRDefault="00794D47" w:rsidP="00F467B6">
            <w:pPr>
              <w:autoSpaceDE w:val="0"/>
              <w:autoSpaceDN w:val="0"/>
              <w:adjustRightInd w:val="0"/>
              <w:spacing w:after="0" w:line="240" w:lineRule="auto"/>
              <w:jc w:val="both"/>
              <w:rPr>
                <w:sz w:val="17"/>
                <w:szCs w:val="17"/>
              </w:rPr>
            </w:pPr>
          </w:p>
          <w:p w:rsidR="00FE3526" w:rsidRPr="00F467B6" w:rsidRDefault="00FE3526" w:rsidP="00F467B6">
            <w:pPr>
              <w:autoSpaceDE w:val="0"/>
              <w:autoSpaceDN w:val="0"/>
              <w:adjustRightInd w:val="0"/>
              <w:spacing w:after="0" w:line="240" w:lineRule="auto"/>
              <w:jc w:val="both"/>
              <w:rPr>
                <w:sz w:val="17"/>
                <w:szCs w:val="17"/>
              </w:rPr>
            </w:pPr>
          </w:p>
        </w:tc>
      </w:tr>
      <w:tr w:rsidR="00BD147F" w:rsidRPr="00F467B6" w:rsidTr="00281982">
        <w:trPr>
          <w:trHeight w:val="477"/>
        </w:trPr>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lastRenderedPageBreak/>
              <w:t>Участники муниципальной программы</w:t>
            </w:r>
          </w:p>
        </w:tc>
        <w:tc>
          <w:tcPr>
            <w:tcW w:w="426" w:type="dxa"/>
            <w:shd w:val="clear" w:color="auto" w:fill="auto"/>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FE3526" w:rsidRPr="00F467B6" w:rsidRDefault="00C6792B" w:rsidP="00F467B6">
            <w:pPr>
              <w:autoSpaceDE w:val="0"/>
              <w:autoSpaceDN w:val="0"/>
              <w:adjustRightInd w:val="0"/>
              <w:spacing w:after="0" w:line="240" w:lineRule="auto"/>
              <w:jc w:val="both"/>
              <w:rPr>
                <w:sz w:val="17"/>
                <w:szCs w:val="17"/>
              </w:rPr>
            </w:pPr>
            <w:r w:rsidRPr="00F467B6">
              <w:rPr>
                <w:sz w:val="17"/>
                <w:szCs w:val="17"/>
              </w:rPr>
              <w:t>Администрация Моргаушского района Чувашской Республики;</w:t>
            </w:r>
          </w:p>
          <w:p w:rsidR="00C6792B" w:rsidRPr="00F467B6" w:rsidRDefault="0040700F" w:rsidP="00F467B6">
            <w:pPr>
              <w:autoSpaceDE w:val="0"/>
              <w:autoSpaceDN w:val="0"/>
              <w:adjustRightInd w:val="0"/>
              <w:spacing w:after="0" w:line="240" w:lineRule="auto"/>
              <w:jc w:val="both"/>
              <w:rPr>
                <w:sz w:val="17"/>
                <w:szCs w:val="17"/>
              </w:rPr>
            </w:pPr>
            <w:r w:rsidRPr="00F467B6">
              <w:rPr>
                <w:sz w:val="17"/>
                <w:szCs w:val="17"/>
              </w:rPr>
              <w:t>администрации сельских поселений</w:t>
            </w:r>
            <w:r w:rsidR="00C6792B" w:rsidRPr="00F467B6">
              <w:rPr>
                <w:sz w:val="17"/>
                <w:szCs w:val="17"/>
              </w:rPr>
              <w:t xml:space="preserve"> Моргаушск</w:t>
            </w:r>
            <w:r w:rsidR="00A242ED" w:rsidRPr="00F467B6">
              <w:rPr>
                <w:sz w:val="17"/>
                <w:szCs w:val="17"/>
              </w:rPr>
              <w:t>ого района Чувашской Республики</w:t>
            </w:r>
          </w:p>
        </w:tc>
      </w:tr>
      <w:tr w:rsidR="00FE3526" w:rsidRPr="00F467B6" w:rsidTr="00281982">
        <w:trPr>
          <w:trHeight w:val="970"/>
        </w:trPr>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П</w:t>
            </w:r>
            <w:r w:rsidR="002339C8" w:rsidRPr="00F467B6">
              <w:rPr>
                <w:rFonts w:ascii="Times New Roman" w:hAnsi="Times New Roman" w:cs="Times New Roman"/>
                <w:sz w:val="17"/>
                <w:szCs w:val="17"/>
              </w:rPr>
              <w:t>о</w:t>
            </w:r>
            <w:r w:rsidRPr="00F467B6">
              <w:rPr>
                <w:rFonts w:ascii="Times New Roman" w:hAnsi="Times New Roman" w:cs="Times New Roman"/>
                <w:sz w:val="17"/>
                <w:szCs w:val="17"/>
              </w:rPr>
              <w:t>дпрограммы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FE3526" w:rsidRPr="00F467B6" w:rsidRDefault="00FE3526" w:rsidP="00F467B6">
            <w:pPr>
              <w:pStyle w:val="affe"/>
              <w:jc w:val="both"/>
              <w:rPr>
                <w:rFonts w:ascii="Times New Roman" w:hAnsi="Times New Roman"/>
                <w:sz w:val="17"/>
                <w:szCs w:val="17"/>
              </w:rPr>
            </w:pPr>
            <w:r w:rsidRPr="00F467B6">
              <w:rPr>
                <w:rFonts w:ascii="Times New Roman" w:hAnsi="Times New Roman" w:cs="Times New Roman"/>
                <w:sz w:val="17"/>
                <w:szCs w:val="17"/>
              </w:rPr>
              <w:t xml:space="preserve"> </w:t>
            </w:r>
            <w:r w:rsidR="00F26FAC" w:rsidRPr="00F467B6">
              <w:rPr>
                <w:rFonts w:ascii="Times New Roman" w:hAnsi="Times New Roman" w:cs="Times New Roman"/>
                <w:sz w:val="17"/>
                <w:szCs w:val="17"/>
              </w:rPr>
              <w:t>нет</w:t>
            </w:r>
          </w:p>
        </w:tc>
      </w:tr>
      <w:tr w:rsidR="00FE3526" w:rsidRPr="00F467B6" w:rsidTr="00FE3526">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Цели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39646C" w:rsidRPr="00F467B6" w:rsidRDefault="0039646C" w:rsidP="00F467B6">
            <w:pPr>
              <w:pStyle w:val="ConsPlusCell"/>
              <w:jc w:val="both"/>
              <w:rPr>
                <w:rFonts w:ascii="Times New Roman" w:hAnsi="Times New Roman" w:cs="Times New Roman"/>
                <w:sz w:val="17"/>
                <w:szCs w:val="17"/>
              </w:rPr>
            </w:pPr>
            <w:bookmarkStart w:id="2" w:name="sub_2301"/>
            <w:r w:rsidRPr="00F467B6">
              <w:rPr>
                <w:rFonts w:ascii="Times New Roman" w:hAnsi="Times New Roman" w:cs="Times New Roman"/>
                <w:sz w:val="17"/>
                <w:szCs w:val="17"/>
              </w:rPr>
              <w:t xml:space="preserve">Обеспечение качества жизни населения путем:                                        </w:t>
            </w:r>
          </w:p>
          <w:p w:rsidR="0039646C" w:rsidRPr="00F467B6" w:rsidRDefault="00281982" w:rsidP="00F467B6">
            <w:pPr>
              <w:pStyle w:val="ConsPlusCell"/>
              <w:jc w:val="both"/>
              <w:rPr>
                <w:rFonts w:ascii="Times New Roman" w:hAnsi="Times New Roman" w:cs="Times New Roman"/>
                <w:sz w:val="17"/>
                <w:szCs w:val="17"/>
              </w:rPr>
            </w:pPr>
            <w:r w:rsidRPr="00F467B6">
              <w:rPr>
                <w:rFonts w:ascii="Times New Roman" w:hAnsi="Times New Roman" w:cs="Times New Roman"/>
                <w:sz w:val="17"/>
                <w:szCs w:val="17"/>
              </w:rPr>
              <w:t>к</w:t>
            </w:r>
            <w:r w:rsidR="0039646C" w:rsidRPr="00F467B6">
              <w:rPr>
                <w:rFonts w:ascii="Times New Roman" w:hAnsi="Times New Roman" w:cs="Times New Roman"/>
                <w:sz w:val="17"/>
                <w:szCs w:val="17"/>
              </w:rPr>
              <w:t xml:space="preserve">омплексной модернизации, поэтапного развития, благоустройства улично-дорожной сети и повышения безопасности дорожного движения в </w:t>
            </w:r>
            <w:proofErr w:type="spellStart"/>
            <w:r w:rsidR="004E6447" w:rsidRPr="00F467B6">
              <w:rPr>
                <w:rFonts w:ascii="Times New Roman" w:hAnsi="Times New Roman" w:cs="Times New Roman"/>
                <w:sz w:val="17"/>
                <w:szCs w:val="17"/>
              </w:rPr>
              <w:t>Моргаушском</w:t>
            </w:r>
            <w:proofErr w:type="spellEnd"/>
            <w:r w:rsidR="002060F8" w:rsidRPr="00F467B6">
              <w:rPr>
                <w:rFonts w:ascii="Times New Roman" w:hAnsi="Times New Roman" w:cs="Times New Roman"/>
                <w:sz w:val="17"/>
                <w:szCs w:val="17"/>
              </w:rPr>
              <w:t xml:space="preserve"> районе</w:t>
            </w:r>
            <w:r w:rsidR="0039646C" w:rsidRPr="00F467B6">
              <w:rPr>
                <w:rFonts w:ascii="Times New Roman" w:hAnsi="Times New Roman" w:cs="Times New Roman"/>
                <w:sz w:val="17"/>
                <w:szCs w:val="17"/>
              </w:rPr>
              <w:t xml:space="preserve"> Чувашской Республики;</w:t>
            </w:r>
          </w:p>
          <w:p w:rsidR="00D26781" w:rsidRPr="00F467B6" w:rsidRDefault="00127C85"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shd w:val="clear" w:color="auto" w:fill="FFFFFF"/>
              </w:rPr>
              <w:t>-</w:t>
            </w:r>
            <w:r w:rsidR="00D26781" w:rsidRPr="00F467B6">
              <w:rPr>
                <w:rFonts w:ascii="Times New Roman" w:hAnsi="Times New Roman" w:cs="Times New Roman"/>
                <w:sz w:val="17"/>
                <w:szCs w:val="17"/>
              </w:rPr>
              <w:t xml:space="preserve"> повышение качества жилищно-коммунальных услуг со снижением к 2026 году аварийности на объектах коммунальной инфраструктуры в теплоснабжения, водоснабжения и водоотведения и повышением уровня удовлетворенности граждан качеством таких услуг;</w:t>
            </w:r>
          </w:p>
          <w:p w:rsidR="0040700F" w:rsidRPr="00F467B6" w:rsidRDefault="002E3E08" w:rsidP="00F467B6">
            <w:pPr>
              <w:spacing w:after="0" w:line="240" w:lineRule="auto"/>
              <w:jc w:val="both"/>
              <w:rPr>
                <w:sz w:val="17"/>
                <w:szCs w:val="17"/>
                <w:shd w:val="clear" w:color="auto" w:fill="FFFFFF"/>
              </w:rPr>
            </w:pPr>
            <w:r w:rsidRPr="00F467B6">
              <w:rPr>
                <w:sz w:val="17"/>
                <w:szCs w:val="17"/>
                <w:shd w:val="clear" w:color="auto" w:fill="FFFFFF"/>
              </w:rPr>
              <w:t>- повышение качества жилищно-коммунальных услуг со снижением к 20</w:t>
            </w:r>
            <w:r w:rsidR="0040700F" w:rsidRPr="00F467B6">
              <w:rPr>
                <w:sz w:val="17"/>
                <w:szCs w:val="17"/>
                <w:shd w:val="clear" w:color="auto" w:fill="FFFFFF"/>
              </w:rPr>
              <w:t>;</w:t>
            </w:r>
          </w:p>
          <w:p w:rsidR="005D0FA5" w:rsidRPr="00F467B6" w:rsidRDefault="00374A6B" w:rsidP="00F467B6">
            <w:pPr>
              <w:spacing w:after="0" w:line="240" w:lineRule="auto"/>
              <w:jc w:val="both"/>
              <w:rPr>
                <w:sz w:val="17"/>
                <w:szCs w:val="17"/>
                <w:lang w:eastAsia="ru-RU"/>
              </w:rPr>
            </w:pPr>
            <w:r w:rsidRPr="00F467B6">
              <w:rPr>
                <w:sz w:val="17"/>
                <w:szCs w:val="17"/>
              </w:rPr>
              <w:t>- поддержк</w:t>
            </w:r>
            <w:r w:rsidR="0061124D" w:rsidRPr="00F467B6">
              <w:rPr>
                <w:sz w:val="17"/>
                <w:szCs w:val="17"/>
              </w:rPr>
              <w:t>и</w:t>
            </w:r>
            <w:r w:rsidRPr="00F467B6">
              <w:rPr>
                <w:sz w:val="17"/>
                <w:szCs w:val="17"/>
              </w:rPr>
              <w:t xml:space="preserve"> в решении жилищной проблемы многодетных семей, имеющих пять и более несовершеннолетних детей, проживающих на территории </w:t>
            </w:r>
            <w:r w:rsidR="002060F8" w:rsidRPr="00F467B6">
              <w:rPr>
                <w:sz w:val="17"/>
                <w:szCs w:val="17"/>
              </w:rPr>
              <w:t>Моргаушского района</w:t>
            </w:r>
            <w:r w:rsidRPr="00F467B6">
              <w:rPr>
                <w:sz w:val="17"/>
                <w:szCs w:val="17"/>
              </w:rPr>
              <w:t xml:space="preserve">, признанных в установленном </w:t>
            </w:r>
            <w:proofErr w:type="gramStart"/>
            <w:r w:rsidRPr="00F467B6">
              <w:rPr>
                <w:sz w:val="17"/>
                <w:szCs w:val="17"/>
              </w:rPr>
              <w:t>порядке</w:t>
            </w:r>
            <w:proofErr w:type="gramEnd"/>
            <w:r w:rsidRPr="00F467B6">
              <w:rPr>
                <w:sz w:val="17"/>
                <w:szCs w:val="17"/>
              </w:rPr>
              <w:t xml:space="preserve"> нуждающимися в улучшении жилищных условий;</w:t>
            </w:r>
            <w:r w:rsidR="009B5C62" w:rsidRPr="00F467B6">
              <w:rPr>
                <w:sz w:val="17"/>
                <w:szCs w:val="17"/>
              </w:rPr>
              <w:t xml:space="preserve">                                                                                                                                            </w:t>
            </w:r>
            <w:r w:rsidRPr="00F467B6">
              <w:rPr>
                <w:sz w:val="17"/>
                <w:szCs w:val="17"/>
                <w:shd w:val="clear" w:color="auto" w:fill="FFFFFF"/>
              </w:rPr>
              <w:t>- обеспечени</w:t>
            </w:r>
            <w:r w:rsidR="0061124D" w:rsidRPr="00F467B6">
              <w:rPr>
                <w:sz w:val="17"/>
                <w:szCs w:val="17"/>
                <w:shd w:val="clear" w:color="auto" w:fill="FFFFFF"/>
              </w:rPr>
              <w:t>я</w:t>
            </w:r>
            <w:r w:rsidRPr="00F467B6">
              <w:rPr>
                <w:sz w:val="17"/>
                <w:szCs w:val="17"/>
                <w:shd w:val="clear" w:color="auto" w:fill="FFFFFF"/>
              </w:rPr>
              <w:t xml:space="preserve">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в </w:t>
            </w:r>
            <w:proofErr w:type="spellStart"/>
            <w:r w:rsidR="002060F8" w:rsidRPr="00F467B6">
              <w:rPr>
                <w:sz w:val="17"/>
                <w:szCs w:val="17"/>
                <w:shd w:val="clear" w:color="auto" w:fill="FFFFFF"/>
              </w:rPr>
              <w:t>Моргаушском</w:t>
            </w:r>
            <w:proofErr w:type="spellEnd"/>
            <w:r w:rsidR="002060F8" w:rsidRPr="00F467B6">
              <w:rPr>
                <w:sz w:val="17"/>
                <w:szCs w:val="17"/>
                <w:shd w:val="clear" w:color="auto" w:fill="FFFFFF"/>
              </w:rPr>
              <w:t xml:space="preserve"> районе</w:t>
            </w:r>
            <w:r w:rsidRPr="00F467B6">
              <w:rPr>
                <w:sz w:val="17"/>
                <w:szCs w:val="17"/>
                <w:shd w:val="clear" w:color="auto" w:fill="FFFFFF"/>
              </w:rPr>
              <w:t>;</w:t>
            </w:r>
            <w:r w:rsidR="00A66008" w:rsidRPr="00F467B6">
              <w:rPr>
                <w:sz w:val="17"/>
                <w:szCs w:val="17"/>
                <w:shd w:val="clear" w:color="auto" w:fill="FFFFFF"/>
              </w:rPr>
              <w:t xml:space="preserve">                                                                                         </w:t>
            </w:r>
            <w:r w:rsidR="00906A0C" w:rsidRPr="00F467B6">
              <w:rPr>
                <w:sz w:val="17"/>
                <w:szCs w:val="17"/>
                <w:shd w:val="clear" w:color="auto" w:fill="FFFFFF"/>
              </w:rPr>
              <w:t xml:space="preserve">- </w:t>
            </w:r>
            <w:r w:rsidR="00912100" w:rsidRPr="00F467B6">
              <w:rPr>
                <w:sz w:val="17"/>
                <w:szCs w:val="17"/>
                <w:shd w:val="clear" w:color="auto" w:fill="FFFFFF"/>
              </w:rPr>
              <w:t>повышени</w:t>
            </w:r>
            <w:r w:rsidR="00906A0C" w:rsidRPr="00F467B6">
              <w:rPr>
                <w:sz w:val="17"/>
                <w:szCs w:val="17"/>
                <w:shd w:val="clear" w:color="auto" w:fill="FFFFFF"/>
              </w:rPr>
              <w:t>я</w:t>
            </w:r>
            <w:r w:rsidR="00912100" w:rsidRPr="00F467B6">
              <w:rPr>
                <w:sz w:val="17"/>
                <w:szCs w:val="17"/>
                <w:shd w:val="clear" w:color="auto" w:fill="FFFFFF"/>
              </w:rPr>
              <w:t xml:space="preserve"> уровня экологической безопасности и улучшени</w:t>
            </w:r>
            <w:r w:rsidR="00906A0C" w:rsidRPr="00F467B6">
              <w:rPr>
                <w:sz w:val="17"/>
                <w:szCs w:val="17"/>
                <w:shd w:val="clear" w:color="auto" w:fill="FFFFFF"/>
              </w:rPr>
              <w:t>я</w:t>
            </w:r>
            <w:r w:rsidR="00912100" w:rsidRPr="00F467B6">
              <w:rPr>
                <w:sz w:val="17"/>
                <w:szCs w:val="17"/>
                <w:shd w:val="clear" w:color="auto" w:fill="FFFFFF"/>
              </w:rPr>
              <w:t xml:space="preserve"> состояния окружающей природной среды;</w:t>
            </w:r>
            <w:r w:rsidR="00A66008" w:rsidRPr="00F467B6">
              <w:rPr>
                <w:sz w:val="17"/>
                <w:szCs w:val="17"/>
                <w:shd w:val="clear" w:color="auto" w:fill="FFFFFF"/>
              </w:rPr>
              <w:t xml:space="preserve">                                                              </w:t>
            </w:r>
            <w:r w:rsidR="00906A0C" w:rsidRPr="00F467B6">
              <w:rPr>
                <w:sz w:val="17"/>
                <w:szCs w:val="17"/>
              </w:rPr>
              <w:t xml:space="preserve">- </w:t>
            </w:r>
            <w:r w:rsidR="005D0FA5" w:rsidRPr="00F467B6">
              <w:rPr>
                <w:sz w:val="17"/>
                <w:szCs w:val="17"/>
              </w:rPr>
              <w:t>обеспечени</w:t>
            </w:r>
            <w:r w:rsidR="00906A0C" w:rsidRPr="00F467B6">
              <w:rPr>
                <w:sz w:val="17"/>
                <w:szCs w:val="17"/>
              </w:rPr>
              <w:t>я</w:t>
            </w:r>
            <w:r w:rsidR="005D0FA5" w:rsidRPr="00F467B6">
              <w:rPr>
                <w:sz w:val="17"/>
                <w:szCs w:val="17"/>
              </w:rPr>
              <w:t xml:space="preserve"> доступности качественного образования</w:t>
            </w:r>
            <w:r w:rsidR="0040700F" w:rsidRPr="00F467B6">
              <w:rPr>
                <w:sz w:val="17"/>
                <w:szCs w:val="17"/>
              </w:rPr>
              <w:t>;</w:t>
            </w:r>
            <w:r w:rsidR="00A66008" w:rsidRPr="00F467B6">
              <w:rPr>
                <w:sz w:val="17"/>
                <w:szCs w:val="17"/>
              </w:rPr>
              <w:t xml:space="preserve">                                 </w:t>
            </w:r>
            <w:r w:rsidR="00906A0C" w:rsidRPr="00F467B6">
              <w:rPr>
                <w:sz w:val="17"/>
                <w:szCs w:val="17"/>
              </w:rPr>
              <w:t>- обеспечения</w:t>
            </w:r>
            <w:r w:rsidR="005D0FA5" w:rsidRPr="00F467B6">
              <w:rPr>
                <w:sz w:val="17"/>
                <w:szCs w:val="17"/>
              </w:rPr>
              <w:t xml:space="preserve"> долгосрочной сбалансированности и устойчивости бюджета </w:t>
            </w:r>
            <w:r w:rsidR="002060F8" w:rsidRPr="00F467B6">
              <w:rPr>
                <w:sz w:val="17"/>
                <w:szCs w:val="17"/>
              </w:rPr>
              <w:t>Моргаушского района</w:t>
            </w:r>
            <w:r w:rsidR="005D0FA5" w:rsidRPr="00F467B6">
              <w:rPr>
                <w:sz w:val="17"/>
                <w:szCs w:val="17"/>
              </w:rPr>
              <w:t xml:space="preserve">, оптимизация долговой нагрузки на бюджета </w:t>
            </w:r>
            <w:r w:rsidR="005659FB" w:rsidRPr="00F467B6">
              <w:rPr>
                <w:sz w:val="17"/>
                <w:szCs w:val="17"/>
              </w:rPr>
              <w:t>Моргаушского района</w:t>
            </w:r>
            <w:r w:rsidR="005D0FA5" w:rsidRPr="00F467B6">
              <w:rPr>
                <w:sz w:val="17"/>
                <w:szCs w:val="17"/>
              </w:rPr>
              <w:t>;</w:t>
            </w:r>
            <w:r w:rsidR="00A66008" w:rsidRPr="00F467B6">
              <w:rPr>
                <w:sz w:val="17"/>
                <w:szCs w:val="17"/>
              </w:rPr>
              <w:t xml:space="preserve">                                                                                                         </w:t>
            </w:r>
            <w:r w:rsidR="00906A0C" w:rsidRPr="00F467B6">
              <w:rPr>
                <w:sz w:val="17"/>
                <w:szCs w:val="17"/>
              </w:rPr>
              <w:t xml:space="preserve">- </w:t>
            </w:r>
            <w:r w:rsidR="005D0FA5" w:rsidRPr="00F467B6">
              <w:rPr>
                <w:sz w:val="17"/>
                <w:szCs w:val="17"/>
              </w:rPr>
              <w:t>повышени</w:t>
            </w:r>
            <w:r w:rsidR="00906A0C" w:rsidRPr="00F467B6">
              <w:rPr>
                <w:sz w:val="17"/>
                <w:szCs w:val="17"/>
              </w:rPr>
              <w:t>я</w:t>
            </w:r>
            <w:r w:rsidR="005D0FA5" w:rsidRPr="00F467B6">
              <w:rPr>
                <w:sz w:val="17"/>
                <w:szCs w:val="17"/>
              </w:rPr>
              <w:t xml:space="preserve"> эффективности бюджетных расходов, качества управления общественными финансами</w:t>
            </w:r>
          </w:p>
          <w:bookmarkEnd w:id="2"/>
          <w:p w:rsidR="00FE3526" w:rsidRPr="00F467B6" w:rsidRDefault="00FE3526" w:rsidP="00F467B6">
            <w:pPr>
              <w:pStyle w:val="ConsPlusNormal"/>
              <w:jc w:val="both"/>
              <w:rPr>
                <w:rFonts w:ascii="Times New Roman" w:hAnsi="Times New Roman" w:cs="Times New Roman"/>
                <w:sz w:val="17"/>
                <w:szCs w:val="17"/>
              </w:rPr>
            </w:pPr>
          </w:p>
        </w:tc>
      </w:tr>
      <w:tr w:rsidR="00FE3526" w:rsidRPr="00F467B6" w:rsidTr="00FE3526">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Задачи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D26781" w:rsidRPr="00F467B6" w:rsidRDefault="00D26781" w:rsidP="00F467B6">
            <w:pPr>
              <w:pStyle w:val="affe"/>
              <w:rPr>
                <w:rFonts w:ascii="Times New Roman" w:hAnsi="Times New Roman" w:cs="Times New Roman"/>
                <w:sz w:val="17"/>
                <w:szCs w:val="17"/>
              </w:rPr>
            </w:pPr>
            <w:r w:rsidRPr="00F467B6">
              <w:rPr>
                <w:rFonts w:ascii="Times New Roman" w:hAnsi="Times New Roman" w:cs="Times New Roman"/>
                <w:sz w:val="17"/>
                <w:szCs w:val="17"/>
              </w:rPr>
              <w:t xml:space="preserve">- </w:t>
            </w:r>
            <w:r w:rsidR="00F55FDE" w:rsidRPr="00F467B6">
              <w:rPr>
                <w:rFonts w:ascii="Times New Roman" w:hAnsi="Times New Roman" w:cs="Times New Roman"/>
                <w:sz w:val="17"/>
                <w:szCs w:val="17"/>
              </w:rPr>
              <w:t>п</w:t>
            </w:r>
            <w:r w:rsidR="00B963ED" w:rsidRPr="00F467B6">
              <w:rPr>
                <w:rFonts w:ascii="Times New Roman" w:hAnsi="Times New Roman" w:cs="Times New Roman"/>
                <w:sz w:val="17"/>
                <w:szCs w:val="17"/>
              </w:rPr>
              <w:t>риведени</w:t>
            </w:r>
            <w:r w:rsidR="000C64A7" w:rsidRPr="00F467B6">
              <w:rPr>
                <w:rFonts w:ascii="Times New Roman" w:hAnsi="Times New Roman" w:cs="Times New Roman"/>
                <w:sz w:val="17"/>
                <w:szCs w:val="17"/>
              </w:rPr>
              <w:t>е</w:t>
            </w:r>
            <w:r w:rsidR="00B963ED" w:rsidRPr="00F467B6">
              <w:rPr>
                <w:rFonts w:ascii="Times New Roman" w:hAnsi="Times New Roman" w:cs="Times New Roman"/>
                <w:sz w:val="17"/>
                <w:szCs w:val="17"/>
              </w:rPr>
              <w:t xml:space="preserve"> в нормативное состояние автомобильных дорог</w:t>
            </w:r>
            <w:r w:rsidR="00906A0C" w:rsidRPr="00F467B6">
              <w:rPr>
                <w:rFonts w:ascii="Times New Roman" w:hAnsi="Times New Roman" w:cs="Times New Roman"/>
                <w:sz w:val="17"/>
                <w:szCs w:val="17"/>
              </w:rPr>
              <w:t>;</w:t>
            </w:r>
            <w:r w:rsidR="00A66008" w:rsidRPr="00F467B6">
              <w:rPr>
                <w:rFonts w:ascii="Times New Roman" w:hAnsi="Times New Roman" w:cs="Times New Roman"/>
                <w:sz w:val="17"/>
                <w:szCs w:val="17"/>
              </w:rPr>
              <w:t xml:space="preserve">                     </w:t>
            </w:r>
          </w:p>
          <w:p w:rsidR="00D26781" w:rsidRPr="00F467B6" w:rsidRDefault="00D26781" w:rsidP="00F467B6">
            <w:pPr>
              <w:pStyle w:val="affe"/>
              <w:rPr>
                <w:rFonts w:ascii="Times New Roman" w:hAnsi="Times New Roman" w:cs="Times New Roman"/>
                <w:sz w:val="17"/>
                <w:szCs w:val="17"/>
              </w:rPr>
            </w:pPr>
            <w:r w:rsidRPr="00F467B6">
              <w:rPr>
                <w:rFonts w:ascii="Times New Roman" w:hAnsi="Times New Roman" w:cs="Times New Roman"/>
                <w:sz w:val="17"/>
                <w:szCs w:val="17"/>
              </w:rPr>
              <w:t>- модернизация коммунальной инфраструктуры для сокращения будущих расходов на текущий ремонт и экономии энергоресурсов;</w:t>
            </w:r>
          </w:p>
          <w:p w:rsidR="00062306" w:rsidRPr="00F467B6" w:rsidRDefault="00374A6B" w:rsidP="00F467B6">
            <w:pPr>
              <w:spacing w:after="0" w:line="240" w:lineRule="auto"/>
              <w:jc w:val="both"/>
              <w:rPr>
                <w:sz w:val="17"/>
                <w:szCs w:val="17"/>
              </w:rPr>
            </w:pPr>
            <w:proofErr w:type="gramStart"/>
            <w:r w:rsidRPr="00F467B6">
              <w:rPr>
                <w:sz w:val="17"/>
                <w:szCs w:val="17"/>
                <w:shd w:val="clear" w:color="auto" w:fill="FFFFFF"/>
              </w:rPr>
              <w:t>- уменьшение основной очереди нуждающихся в улучшении жилищных условий;</w:t>
            </w:r>
            <w:r w:rsidR="00A66008" w:rsidRPr="00F467B6">
              <w:rPr>
                <w:sz w:val="17"/>
                <w:szCs w:val="17"/>
                <w:shd w:val="clear" w:color="auto" w:fill="FFFFFF"/>
              </w:rPr>
              <w:t xml:space="preserve">                                                                                                                   </w:t>
            </w:r>
            <w:r w:rsidR="00906A0C" w:rsidRPr="00F467B6">
              <w:rPr>
                <w:sz w:val="17"/>
                <w:szCs w:val="17"/>
              </w:rPr>
              <w:t xml:space="preserve">- </w:t>
            </w:r>
            <w:r w:rsidR="000C64A7" w:rsidRPr="00F467B6">
              <w:rPr>
                <w:sz w:val="17"/>
                <w:szCs w:val="17"/>
              </w:rPr>
              <w:t>улучшение экологической ситуации за счет утилизации, обезвреживания и безопасного размещения отходов;</w:t>
            </w:r>
            <w:r w:rsidR="00A66008" w:rsidRPr="00F467B6">
              <w:rPr>
                <w:sz w:val="17"/>
                <w:szCs w:val="17"/>
              </w:rPr>
              <w:t xml:space="preserve">                                          - </w:t>
            </w:r>
            <w:r w:rsidR="000C64A7" w:rsidRPr="00F467B6">
              <w:rPr>
                <w:sz w:val="17"/>
                <w:szCs w:val="17"/>
              </w:rPr>
              <w:t>ликвидация объектов накопленного экологического ущерба</w:t>
            </w:r>
            <w:r w:rsidR="00A66008" w:rsidRPr="00F467B6">
              <w:rPr>
                <w:sz w:val="17"/>
                <w:szCs w:val="17"/>
              </w:rPr>
              <w:t xml:space="preserve">;                    </w:t>
            </w:r>
            <w:r w:rsidR="00906A0C" w:rsidRPr="00F467B6">
              <w:rPr>
                <w:sz w:val="17"/>
                <w:szCs w:val="17"/>
              </w:rPr>
              <w:t xml:space="preserve">- </w:t>
            </w:r>
            <w:r w:rsidR="005D0FA5" w:rsidRPr="00F467B6">
              <w:rPr>
                <w:sz w:val="17"/>
                <w:szCs w:val="17"/>
              </w:rPr>
              <w:t>повышение доступности качественного начального общего, основного общего и среднего общего образования;</w:t>
            </w:r>
            <w:r w:rsidR="00A66008" w:rsidRPr="00F467B6">
              <w:rPr>
                <w:sz w:val="17"/>
                <w:szCs w:val="17"/>
              </w:rPr>
              <w:t xml:space="preserve">                                               </w:t>
            </w:r>
            <w:r w:rsidR="00906A0C" w:rsidRPr="00F467B6">
              <w:rPr>
                <w:sz w:val="17"/>
                <w:szCs w:val="17"/>
              </w:rPr>
              <w:t xml:space="preserve">- </w:t>
            </w:r>
            <w:r w:rsidR="00062306" w:rsidRPr="00F467B6">
              <w:rPr>
                <w:sz w:val="17"/>
                <w:szCs w:val="17"/>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w:t>
            </w:r>
            <w:r w:rsidR="00A242ED" w:rsidRPr="00F467B6">
              <w:rPr>
                <w:sz w:val="17"/>
                <w:szCs w:val="17"/>
              </w:rPr>
              <w:t>енности бюджетного планирования</w:t>
            </w:r>
            <w:proofErr w:type="gramEnd"/>
          </w:p>
          <w:p w:rsidR="00332095" w:rsidRPr="00F467B6" w:rsidRDefault="00332095" w:rsidP="00F467B6">
            <w:pPr>
              <w:pStyle w:val="ConsPlusNormal"/>
              <w:jc w:val="both"/>
              <w:rPr>
                <w:rFonts w:ascii="Times New Roman" w:hAnsi="Times New Roman" w:cs="Times New Roman"/>
                <w:sz w:val="17"/>
                <w:szCs w:val="17"/>
              </w:rPr>
            </w:pPr>
          </w:p>
        </w:tc>
      </w:tr>
      <w:tr w:rsidR="004844B3" w:rsidRPr="00F467B6" w:rsidTr="00FE3526">
        <w:trPr>
          <w:trHeight w:val="1927"/>
        </w:trPr>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Целевые индикаторы и показатели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shd w:val="clear" w:color="auto" w:fill="auto"/>
          </w:tcPr>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к 20</w:t>
            </w:r>
            <w:r w:rsidR="00A91CF5" w:rsidRPr="00F467B6">
              <w:rPr>
                <w:rFonts w:ascii="Times New Roman" w:hAnsi="Times New Roman" w:cs="Times New Roman"/>
                <w:sz w:val="17"/>
                <w:szCs w:val="17"/>
              </w:rPr>
              <w:t>2</w:t>
            </w:r>
            <w:r w:rsidR="00912100" w:rsidRPr="00F467B6">
              <w:rPr>
                <w:rFonts w:ascii="Times New Roman" w:hAnsi="Times New Roman" w:cs="Times New Roman"/>
                <w:sz w:val="17"/>
                <w:szCs w:val="17"/>
              </w:rPr>
              <w:t>6</w:t>
            </w:r>
            <w:r w:rsidRPr="00F467B6">
              <w:rPr>
                <w:rFonts w:ascii="Times New Roman" w:hAnsi="Times New Roman" w:cs="Times New Roman"/>
                <w:sz w:val="17"/>
                <w:szCs w:val="17"/>
              </w:rPr>
              <w:t xml:space="preserve"> году будут достигнуты следующие целевые индикаторы и показатели:</w:t>
            </w:r>
          </w:p>
          <w:p w:rsidR="00FE3526" w:rsidRPr="00F467B6" w:rsidRDefault="00247D7F" w:rsidP="00F467B6">
            <w:pPr>
              <w:spacing w:after="0" w:line="240" w:lineRule="auto"/>
              <w:jc w:val="both"/>
              <w:rPr>
                <w:sz w:val="17"/>
                <w:szCs w:val="17"/>
              </w:rPr>
            </w:pPr>
            <w:proofErr w:type="gramStart"/>
            <w:r w:rsidRPr="00F467B6">
              <w:rPr>
                <w:sz w:val="17"/>
                <w:szCs w:val="17"/>
              </w:rPr>
              <w:t>- п</w:t>
            </w:r>
            <w:r w:rsidR="00437C59" w:rsidRPr="00F467B6">
              <w:rPr>
                <w:sz w:val="17"/>
                <w:szCs w:val="17"/>
              </w:rPr>
              <w:t>рирост протяженности автомобильных дорог, соответствующих нормативным требованиям к транспортно-эксплуатационным показателям – 18 %;</w:t>
            </w:r>
            <w:r w:rsidR="00BB5DE4" w:rsidRPr="00F467B6">
              <w:rPr>
                <w:sz w:val="17"/>
                <w:szCs w:val="17"/>
              </w:rPr>
              <w:t xml:space="preserve"> </w:t>
            </w:r>
            <w:r w:rsidR="002603F2" w:rsidRPr="00F467B6">
              <w:rPr>
                <w:sz w:val="17"/>
                <w:szCs w:val="17"/>
              </w:rPr>
              <w:t xml:space="preserve">                                                                    </w:t>
            </w:r>
            <w:r w:rsidR="00D26781" w:rsidRPr="00F467B6">
              <w:rPr>
                <w:sz w:val="17"/>
                <w:szCs w:val="17"/>
              </w:rPr>
              <w:t>- удовлетворенность граждан качеством жилищно-коммунальных услуг - 85%;</w:t>
            </w:r>
            <w:r w:rsidR="002603F2" w:rsidRPr="00F467B6">
              <w:rPr>
                <w:sz w:val="17"/>
                <w:szCs w:val="17"/>
              </w:rPr>
              <w:t xml:space="preserve">                                                                                              </w:t>
            </w:r>
            <w:r w:rsidR="00A91CF5" w:rsidRPr="00F467B6">
              <w:rPr>
                <w:sz w:val="17"/>
                <w:szCs w:val="17"/>
              </w:rPr>
              <w:t xml:space="preserve">- 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 </w:t>
            </w:r>
            <w:r w:rsidR="004E6447" w:rsidRPr="00F467B6">
              <w:rPr>
                <w:sz w:val="17"/>
                <w:szCs w:val="17"/>
              </w:rPr>
              <w:t>2</w:t>
            </w:r>
            <w:r w:rsidR="00A91CF5" w:rsidRPr="00F467B6">
              <w:rPr>
                <w:sz w:val="17"/>
                <w:szCs w:val="17"/>
              </w:rPr>
              <w:t xml:space="preserve"> человек</w:t>
            </w:r>
            <w:r w:rsidR="004E6447" w:rsidRPr="00F467B6">
              <w:rPr>
                <w:sz w:val="17"/>
                <w:szCs w:val="17"/>
              </w:rPr>
              <w:t>а</w:t>
            </w:r>
            <w:r w:rsidR="00A91CF5" w:rsidRPr="00F467B6">
              <w:rPr>
                <w:sz w:val="17"/>
                <w:szCs w:val="17"/>
              </w:rPr>
              <w:t xml:space="preserve"> ежегодно;</w:t>
            </w:r>
            <w:r w:rsidR="00BB5DE4" w:rsidRPr="00F467B6">
              <w:rPr>
                <w:sz w:val="17"/>
                <w:szCs w:val="17"/>
              </w:rPr>
              <w:t xml:space="preserve">                                                        </w:t>
            </w:r>
            <w:r w:rsidRPr="00F467B6">
              <w:rPr>
                <w:sz w:val="17"/>
                <w:szCs w:val="17"/>
                <w:shd w:val="clear" w:color="auto" w:fill="FFFFFF"/>
              </w:rPr>
              <w:t>- у</w:t>
            </w:r>
            <w:r w:rsidR="00012D13" w:rsidRPr="00F467B6">
              <w:rPr>
                <w:sz w:val="17"/>
                <w:szCs w:val="17"/>
                <w:shd w:val="clear" w:color="auto" w:fill="FFFFFF"/>
              </w:rPr>
              <w:t>величение доли использованных, обезвреженных отходов в общем объеме образовавшихся в процессе производства и потребления отходов</w:t>
            </w:r>
            <w:r w:rsidR="00012D13" w:rsidRPr="00F467B6">
              <w:rPr>
                <w:sz w:val="17"/>
                <w:szCs w:val="17"/>
              </w:rPr>
              <w:t xml:space="preserve"> – 77,7%</w:t>
            </w:r>
            <w:r w:rsidR="00BB5DE4" w:rsidRPr="00F467B6">
              <w:rPr>
                <w:sz w:val="17"/>
                <w:szCs w:val="17"/>
              </w:rPr>
              <w:t>;</w:t>
            </w:r>
            <w:proofErr w:type="gramEnd"/>
            <w:r w:rsidR="00BB5DE4" w:rsidRPr="00F467B6">
              <w:rPr>
                <w:sz w:val="17"/>
                <w:szCs w:val="17"/>
              </w:rPr>
              <w:t xml:space="preserve">                                                                                            </w:t>
            </w:r>
            <w:r w:rsidR="00906A0C" w:rsidRPr="00F467B6">
              <w:rPr>
                <w:sz w:val="17"/>
                <w:szCs w:val="17"/>
              </w:rPr>
              <w:t xml:space="preserve">- </w:t>
            </w:r>
            <w:r w:rsidR="005D0FA5" w:rsidRPr="00F467B6">
              <w:rPr>
                <w:sz w:val="17"/>
                <w:szCs w:val="17"/>
              </w:rPr>
              <w:t xml:space="preserve">удельный вес численности обучающихся, занимающихся в одну смену, в общей </w:t>
            </w:r>
            <w:proofErr w:type="gramStart"/>
            <w:r w:rsidR="005D0FA5" w:rsidRPr="00F467B6">
              <w:rPr>
                <w:sz w:val="17"/>
                <w:szCs w:val="17"/>
              </w:rPr>
              <w:t>численности</w:t>
            </w:r>
            <w:proofErr w:type="gramEnd"/>
            <w:r w:rsidR="005D0FA5" w:rsidRPr="00F467B6">
              <w:rPr>
                <w:sz w:val="17"/>
                <w:szCs w:val="17"/>
              </w:rPr>
              <w:t xml:space="preserve"> обучающихся в общеобразовательных организациях – 100 процентов;</w:t>
            </w:r>
            <w:r w:rsidR="00BB5DE4" w:rsidRPr="00F467B6">
              <w:rPr>
                <w:sz w:val="17"/>
                <w:szCs w:val="17"/>
              </w:rPr>
              <w:t xml:space="preserve">                                       </w:t>
            </w:r>
            <w:r w:rsidR="00906A0C" w:rsidRPr="00F467B6">
              <w:rPr>
                <w:sz w:val="17"/>
                <w:szCs w:val="17"/>
              </w:rPr>
              <w:t>- о</w:t>
            </w:r>
            <w:r w:rsidR="00062306" w:rsidRPr="00F467B6">
              <w:rPr>
                <w:sz w:val="17"/>
                <w:szCs w:val="17"/>
              </w:rPr>
              <w:t xml:space="preserve">тношение муниципального долга </w:t>
            </w:r>
            <w:r w:rsidR="005659FB" w:rsidRPr="00F467B6">
              <w:rPr>
                <w:sz w:val="17"/>
                <w:szCs w:val="17"/>
              </w:rPr>
              <w:t>Моргаушского района</w:t>
            </w:r>
            <w:r w:rsidR="00062306" w:rsidRPr="00F467B6">
              <w:rPr>
                <w:sz w:val="17"/>
                <w:szCs w:val="17"/>
              </w:rPr>
              <w:t xml:space="preserve"> Чувашской Республики к доходам бюджета </w:t>
            </w:r>
            <w:r w:rsidR="005659FB" w:rsidRPr="00F467B6">
              <w:rPr>
                <w:sz w:val="17"/>
                <w:szCs w:val="17"/>
              </w:rPr>
              <w:t>Моргаушского района</w:t>
            </w:r>
            <w:r w:rsidR="00062306" w:rsidRPr="00F467B6">
              <w:rPr>
                <w:sz w:val="17"/>
                <w:szCs w:val="17"/>
              </w:rPr>
              <w:t xml:space="preserve"> (без учета безвозмездных поступлений) –</w:t>
            </w:r>
            <w:r w:rsidR="0040700F" w:rsidRPr="00F467B6">
              <w:rPr>
                <w:sz w:val="17"/>
                <w:szCs w:val="17"/>
              </w:rPr>
              <w:t xml:space="preserve"> 0 %</w:t>
            </w:r>
            <w:r w:rsidR="00FE3526" w:rsidRPr="00F467B6">
              <w:rPr>
                <w:sz w:val="17"/>
                <w:szCs w:val="17"/>
              </w:rPr>
              <w:t xml:space="preserve">       </w:t>
            </w:r>
          </w:p>
        </w:tc>
      </w:tr>
      <w:tr w:rsidR="00FE3526" w:rsidRPr="00F467B6" w:rsidTr="00FE3526">
        <w:trPr>
          <w:trHeight w:val="1329"/>
        </w:trPr>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Срок и этапы реализации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194E14" w:rsidRPr="00F467B6" w:rsidRDefault="00194E14" w:rsidP="00F467B6">
            <w:pPr>
              <w:spacing w:after="0" w:line="240" w:lineRule="auto"/>
              <w:jc w:val="both"/>
              <w:rPr>
                <w:sz w:val="17"/>
                <w:szCs w:val="17"/>
              </w:rPr>
            </w:pPr>
            <w:r w:rsidRPr="00F467B6">
              <w:rPr>
                <w:sz w:val="17"/>
                <w:szCs w:val="17"/>
              </w:rPr>
              <w:t>Программа реализуется в 202</w:t>
            </w:r>
            <w:r w:rsidR="00F55FDE" w:rsidRPr="00F467B6">
              <w:rPr>
                <w:sz w:val="17"/>
                <w:szCs w:val="17"/>
              </w:rPr>
              <w:t>0</w:t>
            </w:r>
            <w:r w:rsidRPr="00F467B6">
              <w:rPr>
                <w:sz w:val="17"/>
                <w:szCs w:val="17"/>
              </w:rPr>
              <w:t>-2025 годах в один этап.</w:t>
            </w:r>
          </w:p>
          <w:p w:rsidR="00FE3526" w:rsidRPr="00F467B6" w:rsidRDefault="00FE3526" w:rsidP="00F467B6">
            <w:pPr>
              <w:spacing w:after="0" w:line="240" w:lineRule="auto"/>
              <w:jc w:val="both"/>
              <w:rPr>
                <w:sz w:val="17"/>
                <w:szCs w:val="17"/>
              </w:rPr>
            </w:pPr>
          </w:p>
        </w:tc>
      </w:tr>
      <w:tr w:rsidR="00FE3526" w:rsidRPr="00F467B6" w:rsidTr="00FE3526">
        <w:trPr>
          <w:trHeight w:val="3018"/>
        </w:trPr>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lastRenderedPageBreak/>
              <w:t>Объемы финансирования муниципальной программы с разбивкой по годам реализации</w:t>
            </w:r>
          </w:p>
        </w:tc>
        <w:tc>
          <w:tcPr>
            <w:tcW w:w="426" w:type="dxa"/>
            <w:shd w:val="clear" w:color="auto" w:fill="auto"/>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shd w:val="clear" w:color="auto" w:fill="auto"/>
          </w:tcPr>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Планируемый объем финансирования программы составляет </w:t>
            </w:r>
            <w:r w:rsidR="00A9019F" w:rsidRPr="00F467B6">
              <w:rPr>
                <w:rFonts w:ascii="Times New Roman" w:hAnsi="Times New Roman" w:cs="Times New Roman"/>
                <w:sz w:val="17"/>
                <w:szCs w:val="17"/>
              </w:rPr>
              <w:t>1375450</w:t>
            </w:r>
            <w:r w:rsidR="00756566"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 </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из них средства:</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федерального бюджета – </w:t>
            </w:r>
            <w:r w:rsidR="00A9019F" w:rsidRPr="00F467B6">
              <w:rPr>
                <w:rFonts w:ascii="Times New Roman" w:hAnsi="Times New Roman" w:cs="Times New Roman"/>
                <w:sz w:val="17"/>
                <w:szCs w:val="17"/>
              </w:rPr>
              <w:t>1097240</w:t>
            </w:r>
            <w:r w:rsidR="00756566" w:rsidRPr="00F467B6">
              <w:rPr>
                <w:rFonts w:ascii="Times New Roman" w:hAnsi="Times New Roman" w:cs="Times New Roman"/>
                <w:sz w:val="17"/>
                <w:szCs w:val="17"/>
              </w:rPr>
              <w:t xml:space="preserve">,0 </w:t>
            </w:r>
            <w:r w:rsidRPr="00F467B6">
              <w:rPr>
                <w:rFonts w:ascii="Times New Roman" w:hAnsi="Times New Roman" w:cs="Times New Roman"/>
                <w:sz w:val="17"/>
                <w:szCs w:val="17"/>
              </w:rPr>
              <w:t>тыс. рублей,</w:t>
            </w:r>
          </w:p>
          <w:p w:rsidR="00E72163"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в том числе:</w:t>
            </w:r>
            <w:r w:rsidR="00756566" w:rsidRPr="00F467B6">
              <w:rPr>
                <w:rFonts w:ascii="Times New Roman" w:hAnsi="Times New Roman" w:cs="Times New Roman"/>
                <w:sz w:val="17"/>
                <w:szCs w:val="17"/>
              </w:rPr>
              <w:t xml:space="preserve">                                                                                                 </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в 2020 году - </w:t>
            </w:r>
            <w:r w:rsidR="00A278C9" w:rsidRPr="00F467B6">
              <w:rPr>
                <w:rFonts w:ascii="Times New Roman" w:hAnsi="Times New Roman" w:cs="Times New Roman"/>
                <w:sz w:val="17"/>
                <w:szCs w:val="17"/>
              </w:rPr>
              <w:t>67700</w:t>
            </w:r>
            <w:r w:rsidRPr="00F467B6">
              <w:rPr>
                <w:rFonts w:ascii="Times New Roman" w:hAnsi="Times New Roman" w:cs="Times New Roman"/>
                <w:sz w:val="17"/>
                <w:szCs w:val="17"/>
              </w:rPr>
              <w:t>,0 тыс. рублей;</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в 2021 году </w:t>
            </w:r>
            <w:r w:rsidR="00973CA9" w:rsidRPr="00F467B6">
              <w:rPr>
                <w:rFonts w:ascii="Times New Roman" w:hAnsi="Times New Roman" w:cs="Times New Roman"/>
                <w:sz w:val="17"/>
                <w:szCs w:val="17"/>
              </w:rPr>
              <w:t>–</w:t>
            </w:r>
            <w:r w:rsidRPr="00F467B6">
              <w:rPr>
                <w:rFonts w:ascii="Times New Roman" w:hAnsi="Times New Roman" w:cs="Times New Roman"/>
                <w:sz w:val="17"/>
                <w:szCs w:val="17"/>
              </w:rPr>
              <w:t xml:space="preserve"> </w:t>
            </w:r>
            <w:r w:rsidR="00497DD8" w:rsidRPr="00F467B6">
              <w:rPr>
                <w:rFonts w:ascii="Times New Roman" w:hAnsi="Times New Roman" w:cs="Times New Roman"/>
                <w:sz w:val="17"/>
                <w:szCs w:val="17"/>
              </w:rPr>
              <w:t>199300</w:t>
            </w:r>
            <w:r w:rsidR="00973CA9" w:rsidRPr="00F467B6">
              <w:rPr>
                <w:rFonts w:ascii="Times New Roman" w:hAnsi="Times New Roman" w:cs="Times New Roman"/>
                <w:sz w:val="17"/>
                <w:szCs w:val="17"/>
              </w:rPr>
              <w:t xml:space="preserve">,0 </w:t>
            </w:r>
            <w:r w:rsidRPr="00F467B6">
              <w:rPr>
                <w:rFonts w:ascii="Times New Roman" w:hAnsi="Times New Roman" w:cs="Times New Roman"/>
                <w:sz w:val="17"/>
                <w:szCs w:val="17"/>
              </w:rPr>
              <w:t>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2022 году – </w:t>
            </w:r>
            <w:r w:rsidR="00497DD8" w:rsidRPr="00F467B6">
              <w:rPr>
                <w:rFonts w:ascii="Times New Roman" w:hAnsi="Times New Roman" w:cs="Times New Roman"/>
                <w:sz w:val="17"/>
                <w:szCs w:val="17"/>
              </w:rPr>
              <w:t>368920</w:t>
            </w:r>
            <w:r w:rsidR="00973CA9" w:rsidRPr="00F467B6">
              <w:rPr>
                <w:rFonts w:ascii="Times New Roman" w:hAnsi="Times New Roman" w:cs="Times New Roman"/>
                <w:sz w:val="17"/>
                <w:szCs w:val="17"/>
              </w:rPr>
              <w:t xml:space="preserve">,0 </w:t>
            </w:r>
            <w:r w:rsidRPr="00F467B6">
              <w:rPr>
                <w:rFonts w:ascii="Times New Roman" w:hAnsi="Times New Roman" w:cs="Times New Roman"/>
                <w:sz w:val="17"/>
                <w:szCs w:val="17"/>
              </w:rPr>
              <w:t>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2023 году – </w:t>
            </w:r>
            <w:r w:rsidR="00497DD8" w:rsidRPr="00F467B6">
              <w:rPr>
                <w:rFonts w:ascii="Times New Roman" w:hAnsi="Times New Roman" w:cs="Times New Roman"/>
                <w:sz w:val="17"/>
                <w:szCs w:val="17"/>
              </w:rPr>
              <w:t>284880</w:t>
            </w:r>
            <w:r w:rsidRPr="00F467B6">
              <w:rPr>
                <w:rFonts w:ascii="Times New Roman" w:hAnsi="Times New Roman" w:cs="Times New Roman"/>
                <w:sz w:val="17"/>
                <w:szCs w:val="17"/>
              </w:rPr>
              <w:t>,0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2024 году – </w:t>
            </w:r>
            <w:r w:rsidR="00497DD8" w:rsidRPr="00F467B6">
              <w:rPr>
                <w:rFonts w:ascii="Times New Roman" w:hAnsi="Times New Roman" w:cs="Times New Roman"/>
                <w:sz w:val="17"/>
                <w:szCs w:val="17"/>
              </w:rPr>
              <w:t>176440</w:t>
            </w:r>
            <w:r w:rsidRPr="00F467B6">
              <w:rPr>
                <w:rFonts w:ascii="Times New Roman" w:hAnsi="Times New Roman" w:cs="Times New Roman"/>
                <w:sz w:val="17"/>
                <w:szCs w:val="17"/>
              </w:rPr>
              <w:t>,0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в 2025 году – 0,0 тыс. рублей;</w:t>
            </w:r>
          </w:p>
          <w:p w:rsidR="00973CA9" w:rsidRPr="00F467B6" w:rsidRDefault="00973CA9"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в 2026 году – 0,0 тыс.</w:t>
            </w:r>
            <w:r w:rsidR="00267492" w:rsidRPr="00F467B6">
              <w:rPr>
                <w:rFonts w:ascii="Times New Roman" w:hAnsi="Times New Roman" w:cs="Times New Roman"/>
                <w:sz w:val="17"/>
                <w:szCs w:val="17"/>
              </w:rPr>
              <w:t xml:space="preserve"> </w:t>
            </w:r>
            <w:r w:rsidRPr="00F467B6">
              <w:rPr>
                <w:rFonts w:ascii="Times New Roman" w:hAnsi="Times New Roman" w:cs="Times New Roman"/>
                <w:sz w:val="17"/>
                <w:szCs w:val="17"/>
              </w:rPr>
              <w:t>рублей;</w:t>
            </w:r>
          </w:p>
          <w:p w:rsidR="00F864CB" w:rsidRPr="00F467B6" w:rsidRDefault="00F864CB"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республиканский бюджет Чувашской Республики и бюджет Моргаушского района Чувашской Республики</w:t>
            </w:r>
          </w:p>
          <w:p w:rsidR="00E72163"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 – </w:t>
            </w:r>
            <w:r w:rsidR="00A9019F" w:rsidRPr="00F467B6">
              <w:rPr>
                <w:rFonts w:ascii="Times New Roman" w:hAnsi="Times New Roman" w:cs="Times New Roman"/>
                <w:sz w:val="17"/>
                <w:szCs w:val="17"/>
              </w:rPr>
              <w:t>273210</w:t>
            </w:r>
            <w:r w:rsidR="00756566" w:rsidRPr="00F467B6">
              <w:rPr>
                <w:rFonts w:ascii="Times New Roman" w:hAnsi="Times New Roman" w:cs="Times New Roman"/>
                <w:sz w:val="17"/>
                <w:szCs w:val="17"/>
              </w:rPr>
              <w:t>,0</w:t>
            </w:r>
            <w:r w:rsidR="004A1299" w:rsidRPr="00F467B6">
              <w:rPr>
                <w:rFonts w:ascii="Times New Roman" w:hAnsi="Times New Roman" w:cs="Times New Roman"/>
                <w:sz w:val="17"/>
                <w:szCs w:val="17"/>
              </w:rPr>
              <w:t xml:space="preserve"> </w:t>
            </w:r>
            <w:r w:rsidRPr="00F467B6">
              <w:rPr>
                <w:rFonts w:ascii="Times New Roman" w:hAnsi="Times New Roman" w:cs="Times New Roman"/>
                <w:sz w:val="17"/>
                <w:szCs w:val="17"/>
              </w:rPr>
              <w:t xml:space="preserve">тыс. рублей, </w:t>
            </w:r>
            <w:r w:rsidR="00973CA9" w:rsidRPr="00F467B6">
              <w:rPr>
                <w:rFonts w:ascii="Times New Roman" w:hAnsi="Times New Roman" w:cs="Times New Roman"/>
                <w:sz w:val="17"/>
                <w:szCs w:val="17"/>
              </w:rPr>
              <w:t xml:space="preserve">                                                </w:t>
            </w:r>
          </w:p>
          <w:p w:rsidR="00E72163"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в том числе:</w:t>
            </w:r>
            <w:r w:rsidR="00973CA9" w:rsidRPr="00F467B6">
              <w:rPr>
                <w:rFonts w:ascii="Times New Roman" w:hAnsi="Times New Roman" w:cs="Times New Roman"/>
                <w:sz w:val="17"/>
                <w:szCs w:val="17"/>
              </w:rPr>
              <w:t xml:space="preserve">                                                                                                   </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в 2020 году </w:t>
            </w:r>
            <w:r w:rsidR="00973CA9" w:rsidRPr="00F467B6">
              <w:rPr>
                <w:rFonts w:ascii="Times New Roman" w:hAnsi="Times New Roman" w:cs="Times New Roman"/>
                <w:sz w:val="17"/>
                <w:szCs w:val="17"/>
              </w:rPr>
              <w:t>–</w:t>
            </w:r>
            <w:r w:rsidRPr="00F467B6">
              <w:rPr>
                <w:rFonts w:ascii="Times New Roman" w:hAnsi="Times New Roman" w:cs="Times New Roman"/>
                <w:sz w:val="17"/>
                <w:szCs w:val="17"/>
              </w:rPr>
              <w:t xml:space="preserve"> </w:t>
            </w:r>
            <w:r w:rsidR="00497DD8" w:rsidRPr="00F467B6">
              <w:rPr>
                <w:rFonts w:ascii="Times New Roman" w:hAnsi="Times New Roman" w:cs="Times New Roman"/>
                <w:sz w:val="17"/>
                <w:szCs w:val="17"/>
              </w:rPr>
              <w:t>48200</w:t>
            </w:r>
            <w:r w:rsidR="00973CA9" w:rsidRPr="00F467B6">
              <w:rPr>
                <w:rFonts w:ascii="Times New Roman" w:hAnsi="Times New Roman" w:cs="Times New Roman"/>
                <w:sz w:val="17"/>
                <w:szCs w:val="17"/>
              </w:rPr>
              <w:t>,</w:t>
            </w:r>
            <w:r w:rsidRPr="00F467B6">
              <w:rPr>
                <w:rFonts w:ascii="Times New Roman" w:hAnsi="Times New Roman" w:cs="Times New Roman"/>
                <w:sz w:val="17"/>
                <w:szCs w:val="17"/>
              </w:rPr>
              <w:t>0 тыс. рублей;</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в 2021 году – </w:t>
            </w:r>
            <w:r w:rsidR="00497DD8" w:rsidRPr="00F467B6">
              <w:rPr>
                <w:rFonts w:ascii="Times New Roman" w:hAnsi="Times New Roman" w:cs="Times New Roman"/>
                <w:sz w:val="17"/>
                <w:szCs w:val="17"/>
              </w:rPr>
              <w:t>95400</w:t>
            </w:r>
            <w:r w:rsidR="00973CA9" w:rsidRPr="00F467B6">
              <w:rPr>
                <w:rFonts w:ascii="Times New Roman" w:hAnsi="Times New Roman" w:cs="Times New Roman"/>
                <w:sz w:val="17"/>
                <w:szCs w:val="17"/>
              </w:rPr>
              <w:t>,</w:t>
            </w:r>
            <w:r w:rsidRPr="00F467B6">
              <w:rPr>
                <w:rFonts w:ascii="Times New Roman" w:hAnsi="Times New Roman" w:cs="Times New Roman"/>
                <w:sz w:val="17"/>
                <w:szCs w:val="17"/>
              </w:rPr>
              <w:t>0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2022 году – </w:t>
            </w:r>
            <w:r w:rsidR="00497DD8" w:rsidRPr="00F467B6">
              <w:rPr>
                <w:rFonts w:ascii="Times New Roman" w:hAnsi="Times New Roman" w:cs="Times New Roman"/>
                <w:sz w:val="17"/>
                <w:szCs w:val="17"/>
              </w:rPr>
              <w:t>85080</w:t>
            </w:r>
            <w:r w:rsidR="00973CA9"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2023 году – </w:t>
            </w:r>
            <w:r w:rsidR="00497DD8" w:rsidRPr="00F467B6">
              <w:rPr>
                <w:rFonts w:ascii="Times New Roman" w:hAnsi="Times New Roman" w:cs="Times New Roman"/>
                <w:sz w:val="17"/>
                <w:szCs w:val="17"/>
              </w:rPr>
              <w:t>35240</w:t>
            </w:r>
            <w:r w:rsidR="00973CA9"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2024 году – </w:t>
            </w:r>
            <w:r w:rsidR="00497DD8" w:rsidRPr="00F467B6">
              <w:rPr>
                <w:rFonts w:ascii="Times New Roman" w:hAnsi="Times New Roman" w:cs="Times New Roman"/>
                <w:sz w:val="17"/>
                <w:szCs w:val="17"/>
              </w:rPr>
              <w:t>9290</w:t>
            </w:r>
            <w:r w:rsidR="00973CA9" w:rsidRPr="00F467B6">
              <w:rPr>
                <w:rFonts w:ascii="Times New Roman" w:hAnsi="Times New Roman" w:cs="Times New Roman"/>
                <w:sz w:val="17"/>
                <w:szCs w:val="17"/>
              </w:rPr>
              <w:t xml:space="preserve">,0 </w:t>
            </w:r>
            <w:r w:rsidRPr="00F467B6">
              <w:rPr>
                <w:rFonts w:ascii="Times New Roman" w:hAnsi="Times New Roman" w:cs="Times New Roman"/>
                <w:sz w:val="17"/>
                <w:szCs w:val="17"/>
              </w:rPr>
              <w:t>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2025 году – </w:t>
            </w:r>
            <w:r w:rsidR="00A278C9" w:rsidRPr="00F467B6">
              <w:rPr>
                <w:rFonts w:ascii="Times New Roman" w:hAnsi="Times New Roman" w:cs="Times New Roman"/>
                <w:sz w:val="17"/>
                <w:szCs w:val="17"/>
              </w:rPr>
              <w:t>0</w:t>
            </w:r>
            <w:r w:rsidR="00973CA9"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w:t>
            </w:r>
          </w:p>
          <w:p w:rsidR="00973CA9" w:rsidRPr="00F467B6" w:rsidRDefault="00973CA9"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2026 году – </w:t>
            </w:r>
            <w:r w:rsidR="00A278C9" w:rsidRPr="00F467B6">
              <w:rPr>
                <w:rFonts w:ascii="Times New Roman" w:hAnsi="Times New Roman" w:cs="Times New Roman"/>
                <w:sz w:val="17"/>
                <w:szCs w:val="17"/>
              </w:rPr>
              <w:t>0</w:t>
            </w:r>
            <w:r w:rsidRPr="00F467B6">
              <w:rPr>
                <w:rFonts w:ascii="Times New Roman" w:hAnsi="Times New Roman" w:cs="Times New Roman"/>
                <w:sz w:val="17"/>
                <w:szCs w:val="17"/>
              </w:rPr>
              <w:t>,0 тыс.</w:t>
            </w:r>
            <w:r w:rsidR="00497DD8" w:rsidRPr="00F467B6">
              <w:rPr>
                <w:rFonts w:ascii="Times New Roman" w:hAnsi="Times New Roman" w:cs="Times New Roman"/>
                <w:sz w:val="17"/>
                <w:szCs w:val="17"/>
              </w:rPr>
              <w:t xml:space="preserve"> </w:t>
            </w:r>
            <w:r w:rsidRPr="00F467B6">
              <w:rPr>
                <w:rFonts w:ascii="Times New Roman" w:hAnsi="Times New Roman" w:cs="Times New Roman"/>
                <w:sz w:val="17"/>
                <w:szCs w:val="17"/>
              </w:rPr>
              <w:t>рублей;</w:t>
            </w:r>
          </w:p>
          <w:p w:rsidR="00E72163"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средств внебюджетных источников – </w:t>
            </w:r>
            <w:r w:rsidR="00A9019F" w:rsidRPr="00F467B6">
              <w:rPr>
                <w:rFonts w:ascii="Times New Roman" w:hAnsi="Times New Roman" w:cs="Times New Roman"/>
                <w:sz w:val="17"/>
                <w:szCs w:val="17"/>
              </w:rPr>
              <w:t>5000</w:t>
            </w:r>
            <w:r w:rsidRPr="00F467B6">
              <w:rPr>
                <w:rFonts w:ascii="Times New Roman" w:hAnsi="Times New Roman" w:cs="Times New Roman"/>
                <w:sz w:val="17"/>
                <w:szCs w:val="17"/>
              </w:rPr>
              <w:t xml:space="preserve">,0 тыс. рублей, </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в том числе:</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в 2020 году </w:t>
            </w:r>
            <w:r w:rsidR="00756566" w:rsidRPr="00F467B6">
              <w:rPr>
                <w:rFonts w:ascii="Times New Roman" w:hAnsi="Times New Roman" w:cs="Times New Roman"/>
                <w:sz w:val="17"/>
                <w:szCs w:val="17"/>
              </w:rPr>
              <w:t>–</w:t>
            </w:r>
            <w:r w:rsidRPr="00F467B6">
              <w:rPr>
                <w:rFonts w:ascii="Times New Roman" w:hAnsi="Times New Roman" w:cs="Times New Roman"/>
                <w:sz w:val="17"/>
                <w:szCs w:val="17"/>
              </w:rPr>
              <w:t xml:space="preserve"> </w:t>
            </w:r>
            <w:r w:rsidR="00483600" w:rsidRPr="00F467B6">
              <w:rPr>
                <w:rFonts w:ascii="Times New Roman" w:hAnsi="Times New Roman" w:cs="Times New Roman"/>
                <w:sz w:val="17"/>
                <w:szCs w:val="17"/>
              </w:rPr>
              <w:t>0</w:t>
            </w:r>
            <w:r w:rsidR="00756566" w:rsidRPr="00F467B6">
              <w:rPr>
                <w:rFonts w:ascii="Times New Roman" w:hAnsi="Times New Roman" w:cs="Times New Roman"/>
                <w:sz w:val="17"/>
                <w:szCs w:val="17"/>
              </w:rPr>
              <w:t>,0</w:t>
            </w:r>
            <w:r w:rsidRPr="00F467B6">
              <w:rPr>
                <w:rFonts w:ascii="Times New Roman" w:hAnsi="Times New Roman" w:cs="Times New Roman"/>
                <w:sz w:val="17"/>
                <w:szCs w:val="17"/>
              </w:rPr>
              <w:t> тыс. рублей;</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в 2021 году – 0,0 тыс. рублей;</w:t>
            </w:r>
          </w:p>
          <w:p w:rsidR="00FE3526"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в 2022 году – </w:t>
            </w:r>
            <w:r w:rsidR="00497DD8" w:rsidRPr="00F467B6">
              <w:rPr>
                <w:rFonts w:ascii="Times New Roman" w:hAnsi="Times New Roman" w:cs="Times New Roman"/>
                <w:sz w:val="17"/>
                <w:szCs w:val="17"/>
              </w:rPr>
              <w:t>2000</w:t>
            </w:r>
            <w:r w:rsidR="00756566"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2023 году – </w:t>
            </w:r>
            <w:r w:rsidR="00497DD8" w:rsidRPr="00F467B6">
              <w:rPr>
                <w:rFonts w:ascii="Times New Roman" w:hAnsi="Times New Roman" w:cs="Times New Roman"/>
                <w:sz w:val="17"/>
                <w:szCs w:val="17"/>
              </w:rPr>
              <w:t>3000</w:t>
            </w:r>
            <w:r w:rsidR="001C2D60" w:rsidRPr="00F467B6">
              <w:rPr>
                <w:rFonts w:ascii="Times New Roman" w:hAnsi="Times New Roman" w:cs="Times New Roman"/>
                <w:sz w:val="17"/>
                <w:szCs w:val="17"/>
              </w:rPr>
              <w:t>,0</w:t>
            </w:r>
            <w:r w:rsidRPr="00F467B6">
              <w:rPr>
                <w:rFonts w:ascii="Times New Roman" w:hAnsi="Times New Roman" w:cs="Times New Roman"/>
                <w:sz w:val="17"/>
                <w:szCs w:val="17"/>
              </w:rPr>
              <w:t xml:space="preserve"> тыс. рублей;</w:t>
            </w:r>
          </w:p>
          <w:p w:rsidR="00FE3526" w:rsidRPr="00F467B6" w:rsidRDefault="00FE352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2024 году – </w:t>
            </w:r>
            <w:r w:rsidR="001C2D60" w:rsidRPr="00F467B6">
              <w:rPr>
                <w:rFonts w:ascii="Times New Roman" w:hAnsi="Times New Roman" w:cs="Times New Roman"/>
                <w:sz w:val="17"/>
                <w:szCs w:val="17"/>
              </w:rPr>
              <w:t>0</w:t>
            </w:r>
            <w:r w:rsidRPr="00F467B6">
              <w:rPr>
                <w:rFonts w:ascii="Times New Roman" w:hAnsi="Times New Roman" w:cs="Times New Roman"/>
                <w:sz w:val="17"/>
                <w:szCs w:val="17"/>
              </w:rPr>
              <w:t>,0 тыс. рублей;</w:t>
            </w:r>
          </w:p>
          <w:p w:rsidR="00FE3526" w:rsidRPr="00F467B6" w:rsidRDefault="00756566"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rPr>
              <w:t xml:space="preserve">в 2025 году – </w:t>
            </w:r>
            <w:r w:rsidR="001C2D60" w:rsidRPr="00F467B6">
              <w:rPr>
                <w:rFonts w:ascii="Times New Roman" w:hAnsi="Times New Roman" w:cs="Times New Roman"/>
                <w:sz w:val="17"/>
                <w:szCs w:val="17"/>
              </w:rPr>
              <w:t>0</w:t>
            </w:r>
            <w:r w:rsidR="00B62892" w:rsidRPr="00F467B6">
              <w:rPr>
                <w:rFonts w:ascii="Times New Roman" w:hAnsi="Times New Roman" w:cs="Times New Roman"/>
                <w:sz w:val="17"/>
                <w:szCs w:val="17"/>
              </w:rPr>
              <w:t>,0 тыс. рублей</w:t>
            </w:r>
          </w:p>
        </w:tc>
      </w:tr>
      <w:tr w:rsidR="00FE3526" w:rsidRPr="00F467B6" w:rsidTr="00FE3526">
        <w:tc>
          <w:tcPr>
            <w:tcW w:w="2330" w:type="dxa"/>
          </w:tcPr>
          <w:p w:rsidR="00FE3526" w:rsidRPr="00F467B6" w:rsidRDefault="00FE3526" w:rsidP="00F467B6">
            <w:pPr>
              <w:pStyle w:val="ConsPlusNormal"/>
              <w:jc w:val="left"/>
              <w:rPr>
                <w:rFonts w:ascii="Times New Roman" w:hAnsi="Times New Roman" w:cs="Times New Roman"/>
                <w:sz w:val="17"/>
                <w:szCs w:val="17"/>
              </w:rPr>
            </w:pPr>
            <w:r w:rsidRPr="00F467B6">
              <w:rPr>
                <w:rFonts w:ascii="Times New Roman" w:hAnsi="Times New Roman" w:cs="Times New Roman"/>
                <w:sz w:val="17"/>
                <w:szCs w:val="17"/>
              </w:rPr>
              <w:t>Ожидаемые результаты реализации муниципальной программы</w:t>
            </w:r>
          </w:p>
        </w:tc>
        <w:tc>
          <w:tcPr>
            <w:tcW w:w="426" w:type="dxa"/>
          </w:tcPr>
          <w:p w:rsidR="00FE3526" w:rsidRPr="00F467B6" w:rsidRDefault="00FE3526" w:rsidP="00F467B6">
            <w:pPr>
              <w:pStyle w:val="ConsPlusNormal"/>
              <w:jc w:val="right"/>
              <w:rPr>
                <w:rFonts w:ascii="Times New Roman" w:hAnsi="Times New Roman" w:cs="Times New Roman"/>
                <w:sz w:val="17"/>
                <w:szCs w:val="17"/>
              </w:rPr>
            </w:pPr>
            <w:r w:rsidRPr="00F467B6">
              <w:rPr>
                <w:rFonts w:ascii="Times New Roman" w:hAnsi="Times New Roman" w:cs="Times New Roman"/>
                <w:sz w:val="17"/>
                <w:szCs w:val="17"/>
              </w:rPr>
              <w:t>-</w:t>
            </w:r>
          </w:p>
        </w:tc>
        <w:tc>
          <w:tcPr>
            <w:tcW w:w="6804" w:type="dxa"/>
          </w:tcPr>
          <w:p w:rsidR="00B963ED" w:rsidRPr="00F467B6" w:rsidRDefault="00FE3526" w:rsidP="00F467B6">
            <w:pPr>
              <w:pStyle w:val="affe"/>
              <w:jc w:val="both"/>
              <w:rPr>
                <w:rFonts w:ascii="Times New Roman" w:hAnsi="Times New Roman" w:cs="Times New Roman"/>
                <w:sz w:val="17"/>
                <w:szCs w:val="17"/>
              </w:rPr>
            </w:pPr>
            <w:r w:rsidRPr="00F467B6">
              <w:rPr>
                <w:rFonts w:ascii="Times New Roman" w:hAnsi="Times New Roman" w:cs="Times New Roman"/>
                <w:sz w:val="17"/>
                <w:szCs w:val="17"/>
              </w:rPr>
              <w:t xml:space="preserve">реализация муниципальной программы позволит                         повысить качество жизни населения города </w:t>
            </w:r>
            <w:r w:rsidR="00B963ED" w:rsidRPr="00F467B6">
              <w:rPr>
                <w:rFonts w:ascii="Times New Roman" w:hAnsi="Times New Roman" w:cs="Times New Roman"/>
                <w:sz w:val="17"/>
                <w:szCs w:val="17"/>
              </w:rPr>
              <w:t>путем:</w:t>
            </w:r>
            <w:r w:rsidRPr="00F467B6">
              <w:rPr>
                <w:rFonts w:ascii="Times New Roman" w:hAnsi="Times New Roman" w:cs="Times New Roman"/>
                <w:sz w:val="17"/>
                <w:szCs w:val="17"/>
              </w:rPr>
              <w:t xml:space="preserve"> </w:t>
            </w:r>
          </w:p>
          <w:p w:rsidR="00FE3526" w:rsidRPr="00F467B6" w:rsidRDefault="00B963ED" w:rsidP="00F467B6">
            <w:pPr>
              <w:spacing w:after="0" w:line="240" w:lineRule="auto"/>
              <w:jc w:val="both"/>
              <w:rPr>
                <w:sz w:val="17"/>
                <w:szCs w:val="17"/>
              </w:rPr>
            </w:pPr>
            <w:r w:rsidRPr="00F467B6">
              <w:rPr>
                <w:sz w:val="17"/>
                <w:szCs w:val="17"/>
              </w:rPr>
              <w:t xml:space="preserve">- </w:t>
            </w:r>
            <w:r w:rsidR="004C223E" w:rsidRPr="00F467B6">
              <w:rPr>
                <w:sz w:val="17"/>
                <w:szCs w:val="17"/>
              </w:rPr>
              <w:t>с</w:t>
            </w:r>
            <w:r w:rsidRPr="00F467B6">
              <w:rPr>
                <w:sz w:val="17"/>
                <w:szCs w:val="17"/>
              </w:rPr>
              <w:t>нижения доли автомобильных дорог, не отвечающих нормативным требованиям, за счет реконструкции</w:t>
            </w:r>
            <w:r w:rsidR="0039646C" w:rsidRPr="00F467B6">
              <w:rPr>
                <w:sz w:val="17"/>
                <w:szCs w:val="17"/>
              </w:rPr>
              <w:t xml:space="preserve"> и</w:t>
            </w:r>
            <w:r w:rsidRPr="00F467B6">
              <w:rPr>
                <w:sz w:val="17"/>
                <w:szCs w:val="17"/>
              </w:rPr>
              <w:t xml:space="preserve"> </w:t>
            </w:r>
            <w:r w:rsidR="004C223E" w:rsidRPr="00F467B6">
              <w:rPr>
                <w:sz w:val="17"/>
                <w:szCs w:val="17"/>
              </w:rPr>
              <w:t>ремонта автомобильных дорог;</w:t>
            </w:r>
            <w:r w:rsidR="0061124D" w:rsidRPr="00F467B6">
              <w:rPr>
                <w:sz w:val="17"/>
                <w:szCs w:val="17"/>
              </w:rPr>
              <w:t xml:space="preserve">                                                                                                              </w:t>
            </w:r>
            <w:r w:rsidR="004F1157" w:rsidRPr="00F467B6">
              <w:rPr>
                <w:sz w:val="17"/>
                <w:szCs w:val="17"/>
                <w:shd w:val="clear" w:color="auto" w:fill="FFFFFF"/>
              </w:rPr>
              <w:t>- сни</w:t>
            </w:r>
            <w:r w:rsidR="004C223E" w:rsidRPr="00F467B6">
              <w:rPr>
                <w:sz w:val="17"/>
                <w:szCs w:val="17"/>
                <w:shd w:val="clear" w:color="auto" w:fill="FFFFFF"/>
              </w:rPr>
              <w:t>жения</w:t>
            </w:r>
            <w:r w:rsidR="004F1157" w:rsidRPr="00F467B6">
              <w:rPr>
                <w:sz w:val="17"/>
                <w:szCs w:val="17"/>
                <w:shd w:val="clear" w:color="auto" w:fill="FFFFFF"/>
              </w:rPr>
              <w:t xml:space="preserve"> средн</w:t>
            </w:r>
            <w:r w:rsidR="004C223E" w:rsidRPr="00F467B6">
              <w:rPr>
                <w:sz w:val="17"/>
                <w:szCs w:val="17"/>
                <w:shd w:val="clear" w:color="auto" w:fill="FFFFFF"/>
              </w:rPr>
              <w:t>его</w:t>
            </w:r>
            <w:r w:rsidR="004F1157" w:rsidRPr="00F467B6">
              <w:rPr>
                <w:sz w:val="17"/>
                <w:szCs w:val="17"/>
                <w:shd w:val="clear" w:color="auto" w:fill="FFFFFF"/>
              </w:rPr>
              <w:t xml:space="preserve"> уров</w:t>
            </w:r>
            <w:r w:rsidR="004C223E" w:rsidRPr="00F467B6">
              <w:rPr>
                <w:sz w:val="17"/>
                <w:szCs w:val="17"/>
                <w:shd w:val="clear" w:color="auto" w:fill="FFFFFF"/>
              </w:rPr>
              <w:t>ня</w:t>
            </w:r>
            <w:r w:rsidR="004F1157" w:rsidRPr="00F467B6">
              <w:rPr>
                <w:sz w:val="17"/>
                <w:szCs w:val="17"/>
                <w:shd w:val="clear" w:color="auto" w:fill="FFFFFF"/>
              </w:rPr>
              <w:t xml:space="preserve"> износа коммунальной инфраструктуры</w:t>
            </w:r>
            <w:r w:rsidR="004C223E" w:rsidRPr="00F467B6">
              <w:rPr>
                <w:sz w:val="17"/>
                <w:szCs w:val="17"/>
                <w:shd w:val="clear" w:color="auto" w:fill="FFFFFF"/>
              </w:rPr>
              <w:t>;</w:t>
            </w:r>
            <w:r w:rsidR="0061124D" w:rsidRPr="00F467B6">
              <w:rPr>
                <w:sz w:val="17"/>
                <w:szCs w:val="17"/>
                <w:shd w:val="clear" w:color="auto" w:fill="FFFFFF"/>
              </w:rPr>
              <w:t xml:space="preserve">                                                                                                                        </w:t>
            </w:r>
            <w:r w:rsidR="004C223E" w:rsidRPr="00F467B6">
              <w:rPr>
                <w:sz w:val="17"/>
                <w:szCs w:val="17"/>
              </w:rPr>
              <w:t xml:space="preserve">- </w:t>
            </w:r>
            <w:r w:rsidR="00374A6B" w:rsidRPr="00F467B6">
              <w:rPr>
                <w:sz w:val="17"/>
                <w:szCs w:val="17"/>
              </w:rPr>
              <w:t>снижени</w:t>
            </w:r>
            <w:r w:rsidR="004C223E" w:rsidRPr="00F467B6">
              <w:rPr>
                <w:sz w:val="17"/>
                <w:szCs w:val="17"/>
              </w:rPr>
              <w:t>я</w:t>
            </w:r>
            <w:r w:rsidR="00374A6B" w:rsidRPr="00F467B6">
              <w:rPr>
                <w:sz w:val="17"/>
                <w:szCs w:val="17"/>
              </w:rPr>
              <w:t xml:space="preserve"> количества многодетных семей, имеющих пять и более детей, состоящих на учете на улучшение жилищных условий в </w:t>
            </w:r>
            <w:proofErr w:type="spellStart"/>
            <w:r w:rsidR="005659FB" w:rsidRPr="00F467B6">
              <w:rPr>
                <w:sz w:val="17"/>
                <w:szCs w:val="17"/>
              </w:rPr>
              <w:t>Моргаушском</w:t>
            </w:r>
            <w:proofErr w:type="spellEnd"/>
            <w:r w:rsidR="005659FB" w:rsidRPr="00F467B6">
              <w:rPr>
                <w:sz w:val="17"/>
                <w:szCs w:val="17"/>
              </w:rPr>
              <w:t xml:space="preserve"> районе</w:t>
            </w:r>
            <w:r w:rsidR="00374A6B" w:rsidRPr="00F467B6">
              <w:rPr>
                <w:sz w:val="17"/>
                <w:szCs w:val="17"/>
              </w:rPr>
              <w:t>;</w:t>
            </w:r>
            <w:r w:rsidR="0061124D" w:rsidRPr="00F467B6">
              <w:rPr>
                <w:sz w:val="17"/>
                <w:szCs w:val="17"/>
              </w:rPr>
              <w:t xml:space="preserve">                                                                                                           </w:t>
            </w:r>
            <w:r w:rsidR="00374A6B" w:rsidRPr="00F467B6">
              <w:rPr>
                <w:sz w:val="17"/>
                <w:szCs w:val="17"/>
              </w:rPr>
              <w:t xml:space="preserve">- </w:t>
            </w:r>
            <w:proofErr w:type="gramStart"/>
            <w:r w:rsidR="00374A6B" w:rsidRPr="00F467B6">
              <w:rPr>
                <w:sz w:val="17"/>
                <w:szCs w:val="17"/>
              </w:rPr>
              <w:t>обеспечени</w:t>
            </w:r>
            <w:r w:rsidR="004C223E" w:rsidRPr="00F467B6">
              <w:rPr>
                <w:sz w:val="17"/>
                <w:szCs w:val="17"/>
              </w:rPr>
              <w:t>я</w:t>
            </w:r>
            <w:r w:rsidR="00374A6B" w:rsidRPr="00F467B6">
              <w:rPr>
                <w:sz w:val="17"/>
                <w:szCs w:val="17"/>
              </w:rPr>
              <w:t xml:space="preserve">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61124D" w:rsidRPr="00F467B6">
              <w:rPr>
                <w:sz w:val="17"/>
                <w:szCs w:val="17"/>
              </w:rPr>
              <w:t xml:space="preserve">                                                                                                                                        - </w:t>
            </w:r>
            <w:r w:rsidR="000C64A7" w:rsidRPr="00F467B6">
              <w:rPr>
                <w:sz w:val="17"/>
                <w:szCs w:val="17"/>
                <w:shd w:val="clear" w:color="auto" w:fill="FFFFFF"/>
              </w:rPr>
              <w:t>уменьш</w:t>
            </w:r>
            <w:r w:rsidR="004C223E" w:rsidRPr="00F467B6">
              <w:rPr>
                <w:sz w:val="17"/>
                <w:szCs w:val="17"/>
                <w:shd w:val="clear" w:color="auto" w:fill="FFFFFF"/>
              </w:rPr>
              <w:t>ения</w:t>
            </w:r>
            <w:r w:rsidR="000C64A7" w:rsidRPr="00F467B6">
              <w:rPr>
                <w:sz w:val="17"/>
                <w:szCs w:val="17"/>
                <w:shd w:val="clear" w:color="auto" w:fill="FFFFFF"/>
              </w:rPr>
              <w:t xml:space="preserve"> негативно</w:t>
            </w:r>
            <w:r w:rsidR="00506259" w:rsidRPr="00F467B6">
              <w:rPr>
                <w:sz w:val="17"/>
                <w:szCs w:val="17"/>
                <w:shd w:val="clear" w:color="auto" w:fill="FFFFFF"/>
              </w:rPr>
              <w:t>го</w:t>
            </w:r>
            <w:r w:rsidR="000C64A7" w:rsidRPr="00F467B6">
              <w:rPr>
                <w:sz w:val="17"/>
                <w:szCs w:val="17"/>
                <w:shd w:val="clear" w:color="auto" w:fill="FFFFFF"/>
              </w:rPr>
              <w:t xml:space="preserve"> воздействи</w:t>
            </w:r>
            <w:r w:rsidR="00506259" w:rsidRPr="00F467B6">
              <w:rPr>
                <w:sz w:val="17"/>
                <w:szCs w:val="17"/>
                <w:shd w:val="clear" w:color="auto" w:fill="FFFFFF"/>
              </w:rPr>
              <w:t>я</w:t>
            </w:r>
            <w:r w:rsidR="000C64A7" w:rsidRPr="00F467B6">
              <w:rPr>
                <w:sz w:val="17"/>
                <w:szCs w:val="17"/>
                <w:shd w:val="clear" w:color="auto" w:fill="FFFFFF"/>
              </w:rPr>
              <w:t xml:space="preserve"> хозяйственной или иной деятельности на элементы природной среды;</w:t>
            </w:r>
            <w:r w:rsidR="0061124D" w:rsidRPr="00F467B6">
              <w:rPr>
                <w:sz w:val="17"/>
                <w:szCs w:val="17"/>
                <w:shd w:val="clear" w:color="auto" w:fill="FFFFFF"/>
              </w:rPr>
              <w:t xml:space="preserve">                                     </w:t>
            </w:r>
            <w:r w:rsidR="00906A0C" w:rsidRPr="00F467B6">
              <w:rPr>
                <w:sz w:val="17"/>
                <w:szCs w:val="17"/>
                <w:shd w:val="clear" w:color="auto" w:fill="FFFFFF"/>
              </w:rPr>
              <w:t xml:space="preserve">                     - </w:t>
            </w:r>
            <w:r w:rsidR="004C223E" w:rsidRPr="00F467B6">
              <w:rPr>
                <w:sz w:val="17"/>
                <w:szCs w:val="17"/>
              </w:rPr>
              <w:t>доступности</w:t>
            </w:r>
            <w:r w:rsidR="005D0FA5" w:rsidRPr="00F467B6">
              <w:rPr>
                <w:sz w:val="17"/>
                <w:szCs w:val="17"/>
              </w:rPr>
              <w:t xml:space="preserve"> качественного начального общего, основного общего и среднего общего образования для всех детей независимо от места проживания и дохода родителей;</w:t>
            </w:r>
            <w:proofErr w:type="gramEnd"/>
            <w:r w:rsidR="006A360B" w:rsidRPr="00F467B6">
              <w:rPr>
                <w:sz w:val="17"/>
                <w:szCs w:val="17"/>
              </w:rPr>
              <w:t xml:space="preserve">                                     </w:t>
            </w:r>
            <w:r w:rsidR="00906A0C" w:rsidRPr="00F467B6">
              <w:rPr>
                <w:sz w:val="17"/>
                <w:szCs w:val="17"/>
              </w:rPr>
              <w:t xml:space="preserve">- </w:t>
            </w:r>
            <w:r w:rsidR="0002502E" w:rsidRPr="00F467B6">
              <w:rPr>
                <w:sz w:val="17"/>
                <w:szCs w:val="17"/>
              </w:rPr>
              <w:t>сни</w:t>
            </w:r>
            <w:r w:rsidR="004C223E" w:rsidRPr="00F467B6">
              <w:rPr>
                <w:sz w:val="17"/>
                <w:szCs w:val="17"/>
              </w:rPr>
              <w:t>жения</w:t>
            </w:r>
            <w:r w:rsidR="0002502E" w:rsidRPr="00F467B6">
              <w:rPr>
                <w:sz w:val="17"/>
                <w:szCs w:val="17"/>
              </w:rPr>
              <w:t xml:space="preserve"> долгов</w:t>
            </w:r>
            <w:r w:rsidR="004C223E" w:rsidRPr="00F467B6">
              <w:rPr>
                <w:sz w:val="17"/>
                <w:szCs w:val="17"/>
              </w:rPr>
              <w:t>ой</w:t>
            </w:r>
            <w:r w:rsidR="0002502E" w:rsidRPr="00F467B6">
              <w:rPr>
                <w:sz w:val="17"/>
                <w:szCs w:val="17"/>
              </w:rPr>
              <w:t xml:space="preserve"> нагрузк</w:t>
            </w:r>
            <w:r w:rsidR="004C223E" w:rsidRPr="00F467B6">
              <w:rPr>
                <w:sz w:val="17"/>
                <w:szCs w:val="17"/>
              </w:rPr>
              <w:t>и</w:t>
            </w:r>
            <w:r w:rsidR="0002502E" w:rsidRPr="00F467B6">
              <w:rPr>
                <w:sz w:val="17"/>
                <w:szCs w:val="17"/>
              </w:rPr>
              <w:t xml:space="preserve"> на бюджет города при неуклонном исполнении долговых обязательств.</w:t>
            </w:r>
          </w:p>
        </w:tc>
      </w:tr>
    </w:tbl>
    <w:p w:rsidR="004C5861" w:rsidRPr="00F467B6" w:rsidRDefault="004C5861" w:rsidP="00F467B6">
      <w:pPr>
        <w:pStyle w:val="1"/>
        <w:spacing w:before="0" w:after="0"/>
        <w:ind w:firstLine="708"/>
        <w:jc w:val="both"/>
        <w:rPr>
          <w:rFonts w:ascii="Times New Roman" w:hAnsi="Times New Roman"/>
          <w:sz w:val="17"/>
          <w:szCs w:val="17"/>
          <w:lang w:val="ru-RU"/>
        </w:rPr>
      </w:pPr>
      <w:bookmarkStart w:id="3" w:name="sub_1001"/>
      <w:bookmarkStart w:id="4" w:name="_Toc43752807"/>
      <w:r w:rsidRPr="00F467B6">
        <w:rPr>
          <w:rFonts w:ascii="Times New Roman" w:hAnsi="Times New Roman"/>
          <w:sz w:val="17"/>
          <w:szCs w:val="17"/>
          <w:lang w:val="ru-RU"/>
        </w:rPr>
        <w:t xml:space="preserve">Раздел </w:t>
      </w:r>
      <w:r w:rsidRPr="00F467B6">
        <w:rPr>
          <w:rFonts w:ascii="Times New Roman" w:hAnsi="Times New Roman"/>
          <w:sz w:val="17"/>
          <w:szCs w:val="17"/>
        </w:rPr>
        <w:t>I</w:t>
      </w:r>
      <w:r w:rsidRPr="00F467B6">
        <w:rPr>
          <w:rFonts w:ascii="Times New Roman" w:hAnsi="Times New Roman"/>
          <w:sz w:val="17"/>
          <w:szCs w:val="17"/>
          <w:lang w:val="ru-RU"/>
        </w:rPr>
        <w:t>. Приоритеты государственной политики в сфере реализации муниципальной программы, цели, задачи, описание сроков и этапов реализации муниципальной программы</w:t>
      </w:r>
    </w:p>
    <w:bookmarkEnd w:id="3"/>
    <w:p w:rsidR="00A242ED" w:rsidRPr="00F467B6" w:rsidRDefault="004C5861" w:rsidP="00F467B6">
      <w:pPr>
        <w:spacing w:after="0" w:line="240" w:lineRule="auto"/>
        <w:ind w:firstLine="708"/>
        <w:jc w:val="both"/>
        <w:rPr>
          <w:sz w:val="17"/>
          <w:szCs w:val="17"/>
        </w:rPr>
      </w:pPr>
      <w:r w:rsidRPr="00F467B6">
        <w:rPr>
          <w:sz w:val="17"/>
          <w:szCs w:val="17"/>
        </w:rPr>
        <w:t xml:space="preserve">Главный приоритет в сфере </w:t>
      </w:r>
      <w:r w:rsidR="00F55FDE" w:rsidRPr="00F467B6">
        <w:rPr>
          <w:sz w:val="17"/>
          <w:szCs w:val="17"/>
        </w:rPr>
        <w:t xml:space="preserve">реализации муниципальной программы </w:t>
      </w:r>
      <w:r w:rsidRPr="00F467B6">
        <w:rPr>
          <w:sz w:val="17"/>
          <w:szCs w:val="17"/>
        </w:rPr>
        <w:t>– устойчивый</w:t>
      </w:r>
      <w:r w:rsidR="000C0E74" w:rsidRPr="00F467B6">
        <w:rPr>
          <w:sz w:val="17"/>
          <w:szCs w:val="17"/>
        </w:rPr>
        <w:t xml:space="preserve"> </w:t>
      </w:r>
      <w:r w:rsidRPr="00F467B6">
        <w:rPr>
          <w:sz w:val="17"/>
          <w:szCs w:val="17"/>
        </w:rPr>
        <w:t xml:space="preserve">рост качества жизни населения </w:t>
      </w:r>
      <w:r w:rsidR="00C6792B" w:rsidRPr="00F467B6">
        <w:rPr>
          <w:sz w:val="17"/>
          <w:szCs w:val="17"/>
        </w:rPr>
        <w:t>Моргаушского района</w:t>
      </w:r>
      <w:r w:rsidRPr="00F467B6">
        <w:rPr>
          <w:sz w:val="17"/>
          <w:szCs w:val="17"/>
        </w:rPr>
        <w:t xml:space="preserve">. </w:t>
      </w:r>
      <w:r w:rsidR="0061124D" w:rsidRPr="00F467B6">
        <w:rPr>
          <w:sz w:val="17"/>
          <w:szCs w:val="17"/>
        </w:rPr>
        <w:tab/>
      </w:r>
      <w:r w:rsidR="0061124D" w:rsidRPr="00F467B6">
        <w:rPr>
          <w:sz w:val="17"/>
          <w:szCs w:val="17"/>
        </w:rPr>
        <w:tab/>
      </w:r>
      <w:r w:rsidR="0061124D" w:rsidRPr="00F467B6">
        <w:rPr>
          <w:sz w:val="17"/>
          <w:szCs w:val="17"/>
        </w:rPr>
        <w:tab/>
      </w:r>
      <w:r w:rsidR="0061124D" w:rsidRPr="00F467B6">
        <w:rPr>
          <w:sz w:val="17"/>
          <w:szCs w:val="17"/>
        </w:rPr>
        <w:tab/>
      </w:r>
      <w:r w:rsidR="0061124D" w:rsidRPr="00F467B6">
        <w:rPr>
          <w:sz w:val="17"/>
          <w:szCs w:val="17"/>
        </w:rPr>
        <w:tab/>
      </w:r>
      <w:r w:rsidR="0061124D" w:rsidRPr="00F467B6">
        <w:rPr>
          <w:sz w:val="17"/>
          <w:szCs w:val="17"/>
        </w:rPr>
        <w:tab/>
      </w:r>
      <w:r w:rsidRPr="00F467B6">
        <w:rPr>
          <w:sz w:val="17"/>
          <w:szCs w:val="17"/>
        </w:rPr>
        <w:t>Цел</w:t>
      </w:r>
      <w:r w:rsidR="00906A0C" w:rsidRPr="00F467B6">
        <w:rPr>
          <w:sz w:val="17"/>
          <w:szCs w:val="17"/>
        </w:rPr>
        <w:t>ью</w:t>
      </w:r>
      <w:r w:rsidRPr="00F467B6">
        <w:rPr>
          <w:sz w:val="17"/>
          <w:szCs w:val="17"/>
        </w:rPr>
        <w:t xml:space="preserve"> муниципальной программы </w:t>
      </w:r>
      <w:r w:rsidR="00906A0C" w:rsidRPr="00F467B6">
        <w:rPr>
          <w:sz w:val="17"/>
          <w:szCs w:val="17"/>
        </w:rPr>
        <w:t>является о</w:t>
      </w:r>
      <w:r w:rsidRPr="00F467B6">
        <w:rPr>
          <w:sz w:val="17"/>
          <w:szCs w:val="17"/>
        </w:rPr>
        <w:t xml:space="preserve">беспечение качества жизни населения путем:  </w:t>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61124D" w:rsidRPr="00F467B6">
        <w:rPr>
          <w:sz w:val="17"/>
          <w:szCs w:val="17"/>
        </w:rPr>
        <w:t>-</w:t>
      </w:r>
      <w:r w:rsidR="000C0E74" w:rsidRPr="00F467B6">
        <w:rPr>
          <w:sz w:val="17"/>
          <w:szCs w:val="17"/>
        </w:rPr>
        <w:t xml:space="preserve"> </w:t>
      </w:r>
      <w:r w:rsidRPr="00F467B6">
        <w:rPr>
          <w:sz w:val="17"/>
          <w:szCs w:val="17"/>
        </w:rPr>
        <w:t xml:space="preserve">комплексной модернизации, поэтапного развития, благоустройства улично-дорожной сети и повышения безопасности дорожного движения в </w:t>
      </w:r>
      <w:proofErr w:type="spellStart"/>
      <w:r w:rsidR="00E34074" w:rsidRPr="00F467B6">
        <w:rPr>
          <w:sz w:val="17"/>
          <w:szCs w:val="17"/>
        </w:rPr>
        <w:t>Моргаушском</w:t>
      </w:r>
      <w:proofErr w:type="spellEnd"/>
      <w:r w:rsidR="00E34074" w:rsidRPr="00F467B6">
        <w:rPr>
          <w:sz w:val="17"/>
          <w:szCs w:val="17"/>
        </w:rPr>
        <w:t xml:space="preserve"> районе</w:t>
      </w:r>
      <w:r w:rsidRPr="00F467B6">
        <w:rPr>
          <w:sz w:val="17"/>
          <w:szCs w:val="17"/>
        </w:rPr>
        <w:t xml:space="preserve"> Чувашской Республики;</w:t>
      </w:r>
      <w:r w:rsidR="00E72163" w:rsidRPr="00F467B6">
        <w:rPr>
          <w:sz w:val="17"/>
          <w:szCs w:val="17"/>
        </w:rPr>
        <w:t xml:space="preserve"> </w:t>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Pr="00F467B6">
        <w:rPr>
          <w:sz w:val="17"/>
          <w:szCs w:val="17"/>
          <w:shd w:val="clear" w:color="auto" w:fill="FFFFFF"/>
        </w:rPr>
        <w:t>-</w:t>
      </w:r>
      <w:r w:rsidR="000C0E74" w:rsidRPr="00F467B6">
        <w:rPr>
          <w:sz w:val="17"/>
          <w:szCs w:val="17"/>
          <w:shd w:val="clear" w:color="auto" w:fill="FFFFFF"/>
        </w:rPr>
        <w:t xml:space="preserve"> </w:t>
      </w:r>
      <w:r w:rsidRPr="00F467B6">
        <w:rPr>
          <w:sz w:val="17"/>
          <w:szCs w:val="17"/>
          <w:shd w:val="clear" w:color="auto" w:fill="FFFFFF"/>
        </w:rPr>
        <w:t>создания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r w:rsidR="00F12BAC" w:rsidRPr="00F467B6">
        <w:rPr>
          <w:sz w:val="17"/>
          <w:szCs w:val="17"/>
          <w:shd w:val="clear" w:color="auto" w:fill="FFFFFF"/>
        </w:rPr>
        <w:t xml:space="preserve"> </w:t>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Pr="00F467B6">
        <w:rPr>
          <w:sz w:val="17"/>
          <w:szCs w:val="17"/>
        </w:rPr>
        <w:t>-</w:t>
      </w:r>
      <w:r w:rsidR="000C0E74" w:rsidRPr="00F467B6">
        <w:rPr>
          <w:sz w:val="17"/>
          <w:szCs w:val="17"/>
        </w:rPr>
        <w:t xml:space="preserve"> </w:t>
      </w:r>
      <w:r w:rsidRPr="00F467B6">
        <w:rPr>
          <w:sz w:val="17"/>
          <w:szCs w:val="17"/>
        </w:rPr>
        <w:t>поддержк</w:t>
      </w:r>
      <w:r w:rsidR="00906A0C" w:rsidRPr="00F467B6">
        <w:rPr>
          <w:sz w:val="17"/>
          <w:szCs w:val="17"/>
        </w:rPr>
        <w:t>и</w:t>
      </w:r>
      <w:r w:rsidRPr="00F467B6">
        <w:rPr>
          <w:sz w:val="17"/>
          <w:szCs w:val="17"/>
        </w:rPr>
        <w:t xml:space="preserve"> в решении жилищной проблемы многодетных семей, имеющих пять и более несовершеннолетних детей, проживающих на территории </w:t>
      </w:r>
      <w:r w:rsidR="00E34074" w:rsidRPr="00F467B6">
        <w:rPr>
          <w:sz w:val="17"/>
          <w:szCs w:val="17"/>
        </w:rPr>
        <w:t>Моргаушского района</w:t>
      </w:r>
      <w:r w:rsidRPr="00F467B6">
        <w:rPr>
          <w:sz w:val="17"/>
          <w:szCs w:val="17"/>
        </w:rPr>
        <w:t xml:space="preserve">, признанных в установленном </w:t>
      </w:r>
      <w:proofErr w:type="gramStart"/>
      <w:r w:rsidRPr="00F467B6">
        <w:rPr>
          <w:sz w:val="17"/>
          <w:szCs w:val="17"/>
        </w:rPr>
        <w:t>порядке</w:t>
      </w:r>
      <w:proofErr w:type="gramEnd"/>
      <w:r w:rsidRPr="00F467B6">
        <w:rPr>
          <w:sz w:val="17"/>
          <w:szCs w:val="17"/>
        </w:rPr>
        <w:t xml:space="preserve"> нуждающимися в улучшении жилищных условий;</w:t>
      </w:r>
      <w:r w:rsidR="00E34074" w:rsidRPr="00F467B6">
        <w:rPr>
          <w:sz w:val="17"/>
          <w:szCs w:val="17"/>
        </w:rPr>
        <w:t xml:space="preserve"> </w:t>
      </w:r>
      <w:r w:rsidR="00E34074" w:rsidRPr="00F467B6">
        <w:rPr>
          <w:sz w:val="17"/>
          <w:szCs w:val="17"/>
        </w:rPr>
        <w:tab/>
      </w:r>
      <w:r w:rsidRPr="00F467B6">
        <w:rPr>
          <w:sz w:val="17"/>
          <w:szCs w:val="17"/>
          <w:shd w:val="clear" w:color="auto" w:fill="FFFFFF"/>
        </w:rPr>
        <w:t>-</w:t>
      </w:r>
      <w:r w:rsidR="000C0E74" w:rsidRPr="00F467B6">
        <w:rPr>
          <w:sz w:val="17"/>
          <w:szCs w:val="17"/>
          <w:shd w:val="clear" w:color="auto" w:fill="FFFFFF"/>
        </w:rPr>
        <w:t xml:space="preserve"> </w:t>
      </w:r>
      <w:r w:rsidRPr="00F467B6">
        <w:rPr>
          <w:sz w:val="17"/>
          <w:szCs w:val="17"/>
          <w:shd w:val="clear" w:color="auto" w:fill="FFFFFF"/>
        </w:rPr>
        <w:t>обеспечени</w:t>
      </w:r>
      <w:r w:rsidR="00906A0C" w:rsidRPr="00F467B6">
        <w:rPr>
          <w:sz w:val="17"/>
          <w:szCs w:val="17"/>
          <w:shd w:val="clear" w:color="auto" w:fill="FFFFFF"/>
        </w:rPr>
        <w:t>я</w:t>
      </w:r>
      <w:r w:rsidRPr="00F467B6">
        <w:rPr>
          <w:sz w:val="17"/>
          <w:szCs w:val="17"/>
          <w:shd w:val="clear" w:color="auto" w:fill="FFFFFF"/>
        </w:rPr>
        <w:t xml:space="preserve">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в </w:t>
      </w:r>
      <w:proofErr w:type="spellStart"/>
      <w:r w:rsidR="00E34074" w:rsidRPr="00F467B6">
        <w:rPr>
          <w:sz w:val="17"/>
          <w:szCs w:val="17"/>
          <w:shd w:val="clear" w:color="auto" w:fill="FFFFFF"/>
        </w:rPr>
        <w:t>Моргаушском</w:t>
      </w:r>
      <w:proofErr w:type="spellEnd"/>
      <w:r w:rsidR="00E34074" w:rsidRPr="00F467B6">
        <w:rPr>
          <w:sz w:val="17"/>
          <w:szCs w:val="17"/>
          <w:shd w:val="clear" w:color="auto" w:fill="FFFFFF"/>
        </w:rPr>
        <w:t xml:space="preserve"> районе</w:t>
      </w:r>
      <w:r w:rsidRPr="00F467B6">
        <w:rPr>
          <w:sz w:val="17"/>
          <w:szCs w:val="17"/>
          <w:shd w:val="clear" w:color="auto" w:fill="FFFFFF"/>
        </w:rPr>
        <w:t>;</w:t>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E34074" w:rsidRPr="00F467B6">
        <w:rPr>
          <w:sz w:val="17"/>
          <w:szCs w:val="17"/>
          <w:shd w:val="clear" w:color="auto" w:fill="FFFFFF"/>
        </w:rPr>
        <w:tab/>
      </w:r>
      <w:r w:rsidR="00906A0C" w:rsidRPr="00F467B6">
        <w:rPr>
          <w:sz w:val="17"/>
          <w:szCs w:val="17"/>
          <w:shd w:val="clear" w:color="auto" w:fill="FFFFFF"/>
        </w:rPr>
        <w:t xml:space="preserve">- </w:t>
      </w:r>
      <w:r w:rsidRPr="00F467B6">
        <w:rPr>
          <w:sz w:val="17"/>
          <w:szCs w:val="17"/>
          <w:shd w:val="clear" w:color="auto" w:fill="FFFFFF"/>
        </w:rPr>
        <w:t>повышени</w:t>
      </w:r>
      <w:r w:rsidR="00906A0C" w:rsidRPr="00F467B6">
        <w:rPr>
          <w:sz w:val="17"/>
          <w:szCs w:val="17"/>
          <w:shd w:val="clear" w:color="auto" w:fill="FFFFFF"/>
        </w:rPr>
        <w:t>я</w:t>
      </w:r>
      <w:r w:rsidRPr="00F467B6">
        <w:rPr>
          <w:sz w:val="17"/>
          <w:szCs w:val="17"/>
          <w:shd w:val="clear" w:color="auto" w:fill="FFFFFF"/>
        </w:rPr>
        <w:t xml:space="preserve"> уровня экологической безопасности и улучшение состояния окружающей природной среды;</w:t>
      </w:r>
      <w:r w:rsidR="00F12BAC" w:rsidRPr="00F467B6">
        <w:rPr>
          <w:sz w:val="17"/>
          <w:szCs w:val="17"/>
          <w:shd w:val="clear" w:color="auto" w:fill="FFFFFF"/>
        </w:rPr>
        <w:t xml:space="preserve"> </w:t>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906A0C" w:rsidRPr="00F467B6">
        <w:rPr>
          <w:sz w:val="17"/>
          <w:szCs w:val="17"/>
        </w:rPr>
        <w:t xml:space="preserve">- </w:t>
      </w:r>
      <w:r w:rsidRPr="00F467B6">
        <w:rPr>
          <w:sz w:val="17"/>
          <w:szCs w:val="17"/>
        </w:rPr>
        <w:t>обеспечени</w:t>
      </w:r>
      <w:r w:rsidR="00906A0C" w:rsidRPr="00F467B6">
        <w:rPr>
          <w:sz w:val="17"/>
          <w:szCs w:val="17"/>
        </w:rPr>
        <w:t>я</w:t>
      </w:r>
      <w:r w:rsidRPr="00F467B6">
        <w:rPr>
          <w:sz w:val="17"/>
          <w:szCs w:val="17"/>
        </w:rPr>
        <w:t xml:space="preserve"> доступности качественного образования,</w:t>
      </w:r>
      <w:r w:rsidR="00F12BAC" w:rsidRPr="00F467B6">
        <w:rPr>
          <w:sz w:val="17"/>
          <w:szCs w:val="17"/>
        </w:rPr>
        <w:t xml:space="preserve"> </w:t>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906A0C" w:rsidRPr="00F467B6">
        <w:rPr>
          <w:sz w:val="17"/>
          <w:szCs w:val="17"/>
        </w:rPr>
        <w:t xml:space="preserve">- </w:t>
      </w:r>
      <w:r w:rsidRPr="00F467B6">
        <w:rPr>
          <w:sz w:val="17"/>
          <w:szCs w:val="17"/>
        </w:rPr>
        <w:t>обеспечени</w:t>
      </w:r>
      <w:r w:rsidR="00906A0C" w:rsidRPr="00F467B6">
        <w:rPr>
          <w:sz w:val="17"/>
          <w:szCs w:val="17"/>
        </w:rPr>
        <w:t>я</w:t>
      </w:r>
      <w:r w:rsidRPr="00F467B6">
        <w:rPr>
          <w:sz w:val="17"/>
          <w:szCs w:val="17"/>
        </w:rPr>
        <w:t xml:space="preserve"> долгосрочной сбалансированности и устойчивости бюджета </w:t>
      </w:r>
      <w:r w:rsidR="00917C98" w:rsidRPr="00F467B6">
        <w:rPr>
          <w:sz w:val="17"/>
          <w:szCs w:val="17"/>
        </w:rPr>
        <w:t>Моргаушского района</w:t>
      </w:r>
      <w:r w:rsidRPr="00F467B6">
        <w:rPr>
          <w:sz w:val="17"/>
          <w:szCs w:val="17"/>
        </w:rPr>
        <w:t xml:space="preserve">, оптимизация долговой нагрузки на бюджета </w:t>
      </w:r>
      <w:r w:rsidR="00E34074" w:rsidRPr="00F467B6">
        <w:rPr>
          <w:sz w:val="17"/>
          <w:szCs w:val="17"/>
        </w:rPr>
        <w:t>Моргаушского района</w:t>
      </w:r>
      <w:r w:rsidRPr="00F467B6">
        <w:rPr>
          <w:sz w:val="17"/>
          <w:szCs w:val="17"/>
        </w:rPr>
        <w:t>;</w:t>
      </w:r>
      <w:r w:rsidR="00917C98" w:rsidRPr="00F467B6">
        <w:rPr>
          <w:sz w:val="17"/>
          <w:szCs w:val="17"/>
        </w:rPr>
        <w:t xml:space="preserve"> </w:t>
      </w:r>
      <w:r w:rsidR="00917C98" w:rsidRPr="00F467B6">
        <w:rPr>
          <w:sz w:val="17"/>
          <w:szCs w:val="17"/>
        </w:rPr>
        <w:tab/>
      </w:r>
      <w:r w:rsidR="001C2D60" w:rsidRPr="00F467B6">
        <w:rPr>
          <w:sz w:val="17"/>
          <w:szCs w:val="17"/>
        </w:rPr>
        <w:t xml:space="preserve">- </w:t>
      </w:r>
      <w:r w:rsidRPr="00F467B6">
        <w:rPr>
          <w:sz w:val="17"/>
          <w:szCs w:val="17"/>
        </w:rPr>
        <w:t>повышени</w:t>
      </w:r>
      <w:r w:rsidR="001C2D60" w:rsidRPr="00F467B6">
        <w:rPr>
          <w:sz w:val="17"/>
          <w:szCs w:val="17"/>
        </w:rPr>
        <w:t>я</w:t>
      </w:r>
      <w:r w:rsidRPr="00F467B6">
        <w:rPr>
          <w:sz w:val="17"/>
          <w:szCs w:val="17"/>
        </w:rPr>
        <w:t xml:space="preserve"> эффективности бюджетных расходов, качества управления общественными финансами</w:t>
      </w:r>
      <w:r w:rsidR="00576CD9" w:rsidRPr="00F467B6">
        <w:rPr>
          <w:sz w:val="17"/>
          <w:szCs w:val="17"/>
        </w:rPr>
        <w:t>.</w:t>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r w:rsidR="00E72163" w:rsidRPr="00F467B6">
        <w:rPr>
          <w:sz w:val="17"/>
          <w:szCs w:val="17"/>
        </w:rPr>
        <w:tab/>
      </w:r>
      <w:proofErr w:type="gramStart"/>
      <w:r w:rsidR="00F55FDE" w:rsidRPr="00F467B6">
        <w:rPr>
          <w:bCs/>
          <w:sz w:val="17"/>
          <w:szCs w:val="17"/>
        </w:rPr>
        <w:t>Для достижения поставленных целей необходимо решение следующих задач:</w:t>
      </w:r>
      <w:r w:rsidR="00E72163" w:rsidRPr="00F467B6">
        <w:rPr>
          <w:bCs/>
          <w:sz w:val="17"/>
          <w:szCs w:val="17"/>
        </w:rPr>
        <w:t xml:space="preserve"> </w:t>
      </w:r>
      <w:r w:rsidR="00E72163" w:rsidRPr="00F467B6">
        <w:rPr>
          <w:bCs/>
          <w:sz w:val="17"/>
          <w:szCs w:val="17"/>
        </w:rPr>
        <w:tab/>
      </w:r>
      <w:r w:rsidR="00E72163" w:rsidRPr="00F467B6">
        <w:rPr>
          <w:bCs/>
          <w:sz w:val="17"/>
          <w:szCs w:val="17"/>
        </w:rPr>
        <w:tab/>
      </w:r>
      <w:r w:rsidR="00F55FDE" w:rsidRPr="00F467B6">
        <w:rPr>
          <w:sz w:val="17"/>
          <w:szCs w:val="17"/>
        </w:rPr>
        <w:t>- приведение в нормативное состояние автомобильных дорог</w:t>
      </w:r>
      <w:r w:rsidR="001C2D60" w:rsidRPr="00F467B6">
        <w:rPr>
          <w:sz w:val="17"/>
          <w:szCs w:val="17"/>
        </w:rPr>
        <w:t>;</w:t>
      </w:r>
      <w:r w:rsidR="00F12BAC" w:rsidRPr="00F467B6">
        <w:rPr>
          <w:sz w:val="17"/>
          <w:szCs w:val="17"/>
        </w:rPr>
        <w:t xml:space="preserve"> </w:t>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55FDE" w:rsidRPr="00F467B6">
        <w:rPr>
          <w:sz w:val="17"/>
          <w:szCs w:val="17"/>
          <w:shd w:val="clear" w:color="auto" w:fill="FFFFFF"/>
        </w:rPr>
        <w:t>- строительство и модернизация систем водоснабжения, водоотведения и очистки сточных вод в рамках реализации инвестиционных проектов;</w:t>
      </w:r>
      <w:r w:rsidR="00F12BAC" w:rsidRPr="00F467B6">
        <w:rPr>
          <w:sz w:val="17"/>
          <w:szCs w:val="17"/>
          <w:shd w:val="clear" w:color="auto" w:fill="FFFFFF"/>
        </w:rPr>
        <w:t xml:space="preserve"> </w:t>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12BAC" w:rsidRPr="00F467B6">
        <w:rPr>
          <w:sz w:val="17"/>
          <w:szCs w:val="17"/>
          <w:shd w:val="clear" w:color="auto" w:fill="FFFFFF"/>
        </w:rPr>
        <w:tab/>
      </w:r>
      <w:r w:rsidR="00F55FDE" w:rsidRPr="00F467B6">
        <w:rPr>
          <w:sz w:val="17"/>
          <w:szCs w:val="17"/>
          <w:shd w:val="clear" w:color="auto" w:fill="FFFFFF"/>
        </w:rPr>
        <w:t>- уменьшение основной очереди нуждающихся в улучшении жилищных условий;</w:t>
      </w:r>
      <w:r w:rsidR="00F12BAC" w:rsidRPr="00F467B6">
        <w:rPr>
          <w:sz w:val="17"/>
          <w:szCs w:val="17"/>
          <w:shd w:val="clear" w:color="auto" w:fill="FFFFFF"/>
        </w:rPr>
        <w:t xml:space="preserve"> </w:t>
      </w:r>
      <w:r w:rsidR="00F12BAC" w:rsidRPr="00F467B6">
        <w:rPr>
          <w:sz w:val="17"/>
          <w:szCs w:val="17"/>
          <w:shd w:val="clear" w:color="auto" w:fill="FFFFFF"/>
        </w:rPr>
        <w:tab/>
      </w:r>
      <w:r w:rsidR="00F12BAC" w:rsidRPr="00F467B6">
        <w:rPr>
          <w:sz w:val="17"/>
          <w:szCs w:val="17"/>
          <w:shd w:val="clear" w:color="auto" w:fill="FFFFFF"/>
        </w:rPr>
        <w:tab/>
      </w:r>
      <w:r w:rsidR="00F55FDE" w:rsidRPr="00F467B6">
        <w:rPr>
          <w:sz w:val="17"/>
          <w:szCs w:val="17"/>
        </w:rPr>
        <w:t>- улучшение экологической ситуации за счет утилизации, обезвреживания и безопасного размещения отходов;</w:t>
      </w:r>
      <w:r w:rsidR="00F12BAC" w:rsidRPr="00F467B6">
        <w:rPr>
          <w:sz w:val="17"/>
          <w:szCs w:val="17"/>
        </w:rPr>
        <w:t xml:space="preserve"> </w:t>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1C2D60" w:rsidRPr="00F467B6">
        <w:rPr>
          <w:sz w:val="17"/>
          <w:szCs w:val="17"/>
        </w:rPr>
        <w:t xml:space="preserve">- </w:t>
      </w:r>
      <w:r w:rsidR="00F55FDE" w:rsidRPr="00F467B6">
        <w:rPr>
          <w:sz w:val="17"/>
          <w:szCs w:val="17"/>
        </w:rPr>
        <w:t>ликвидация объектов накопленного экологического ущерба;</w:t>
      </w:r>
      <w:proofErr w:type="gramEnd"/>
      <w:r w:rsidR="00F12BAC" w:rsidRPr="00F467B6">
        <w:rPr>
          <w:sz w:val="17"/>
          <w:szCs w:val="17"/>
        </w:rPr>
        <w:t xml:space="preserve"> </w:t>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55FDE" w:rsidRPr="00F467B6">
        <w:rPr>
          <w:sz w:val="17"/>
          <w:szCs w:val="17"/>
        </w:rPr>
        <w:t>- повышение доступности качественного начального общего, основного общего и среднего общего образования;</w:t>
      </w:r>
      <w:r w:rsidR="00F12BAC" w:rsidRPr="00F467B6">
        <w:rPr>
          <w:sz w:val="17"/>
          <w:szCs w:val="17"/>
        </w:rPr>
        <w:t xml:space="preserve"> </w:t>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lastRenderedPageBreak/>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12BAC" w:rsidRPr="00F467B6">
        <w:rPr>
          <w:sz w:val="17"/>
          <w:szCs w:val="17"/>
        </w:rPr>
        <w:tab/>
      </w:r>
      <w:r w:rsidR="00F55FDE" w:rsidRPr="00F467B6">
        <w:rPr>
          <w:sz w:val="17"/>
          <w:szCs w:val="17"/>
        </w:rPr>
        <w:t>-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F55FDE" w:rsidRPr="00F467B6" w:rsidRDefault="00F55FDE" w:rsidP="00F467B6">
      <w:pPr>
        <w:spacing w:after="0" w:line="240" w:lineRule="auto"/>
        <w:ind w:firstLine="708"/>
        <w:jc w:val="both"/>
        <w:rPr>
          <w:sz w:val="17"/>
          <w:szCs w:val="17"/>
        </w:rPr>
      </w:pPr>
      <w:r w:rsidRPr="00F467B6">
        <w:rPr>
          <w:sz w:val="17"/>
          <w:szCs w:val="17"/>
        </w:rPr>
        <w:t>Программа реализуется в 2020-2025 годах в один этап.</w:t>
      </w:r>
    </w:p>
    <w:p w:rsidR="00F55FDE" w:rsidRPr="00F467B6" w:rsidRDefault="00F55FDE" w:rsidP="00F467B6">
      <w:pPr>
        <w:pStyle w:val="1"/>
        <w:spacing w:before="0" w:after="0"/>
        <w:ind w:firstLine="708"/>
        <w:jc w:val="center"/>
        <w:rPr>
          <w:rFonts w:ascii="Times New Roman" w:hAnsi="Times New Roman"/>
          <w:sz w:val="17"/>
          <w:szCs w:val="17"/>
          <w:lang w:val="ru-RU"/>
        </w:rPr>
      </w:pPr>
      <w:bookmarkStart w:id="5" w:name="sub_1002"/>
      <w:r w:rsidRPr="00F467B6">
        <w:rPr>
          <w:rFonts w:ascii="Times New Roman" w:hAnsi="Times New Roman"/>
          <w:sz w:val="17"/>
          <w:szCs w:val="17"/>
          <w:lang w:val="ru-RU"/>
        </w:rPr>
        <w:t xml:space="preserve">Раздел </w:t>
      </w:r>
      <w:r w:rsidRPr="00F467B6">
        <w:rPr>
          <w:rFonts w:ascii="Times New Roman" w:hAnsi="Times New Roman"/>
          <w:sz w:val="17"/>
          <w:szCs w:val="17"/>
        </w:rPr>
        <w:t>II</w:t>
      </w:r>
      <w:r w:rsidRPr="00F467B6">
        <w:rPr>
          <w:rFonts w:ascii="Times New Roman" w:hAnsi="Times New Roman"/>
          <w:sz w:val="17"/>
          <w:szCs w:val="17"/>
          <w:lang w:val="ru-RU"/>
        </w:rPr>
        <w:t xml:space="preserve">. Обобщенная характеристика основных мероприятий </w:t>
      </w:r>
      <w:r w:rsidR="002A5330" w:rsidRPr="00F467B6">
        <w:rPr>
          <w:rFonts w:ascii="Times New Roman" w:hAnsi="Times New Roman"/>
          <w:sz w:val="17"/>
          <w:szCs w:val="17"/>
          <w:lang w:val="ru-RU"/>
        </w:rPr>
        <w:t xml:space="preserve">(проектов) </w:t>
      </w:r>
      <w:r w:rsidRPr="00F467B6">
        <w:rPr>
          <w:rFonts w:ascii="Times New Roman" w:hAnsi="Times New Roman"/>
          <w:sz w:val="17"/>
          <w:szCs w:val="17"/>
          <w:lang w:val="ru-RU"/>
        </w:rPr>
        <w:t>муниципальной программы</w:t>
      </w:r>
    </w:p>
    <w:bookmarkEnd w:id="5"/>
    <w:p w:rsidR="00906A0C" w:rsidRPr="00F467B6" w:rsidRDefault="00906A0C" w:rsidP="00F467B6">
      <w:pPr>
        <w:pStyle w:val="2"/>
        <w:spacing w:before="0" w:line="240" w:lineRule="auto"/>
        <w:ind w:firstLine="709"/>
        <w:rPr>
          <w:rFonts w:ascii="Times New Roman" w:hAnsi="Times New Roman" w:cs="Times New Roman"/>
          <w:b/>
          <w:bCs/>
          <w:color w:val="auto"/>
          <w:sz w:val="17"/>
          <w:szCs w:val="17"/>
        </w:rPr>
      </w:pPr>
      <w:r w:rsidRPr="00F467B6">
        <w:rPr>
          <w:rFonts w:ascii="Times New Roman" w:hAnsi="Times New Roman" w:cs="Times New Roman"/>
          <w:b/>
          <w:bCs/>
          <w:color w:val="auto"/>
          <w:sz w:val="17"/>
          <w:szCs w:val="17"/>
        </w:rPr>
        <w:t>Коммерческие и инфраструктурные проекты, планирующиеся к реализации в период с 2020-2025 гг.</w:t>
      </w:r>
    </w:p>
    <w:p w:rsidR="00906A0C" w:rsidRPr="00F467B6" w:rsidRDefault="00906A0C" w:rsidP="00F467B6">
      <w:pPr>
        <w:spacing w:after="0" w:line="240" w:lineRule="auto"/>
        <w:ind w:firstLine="709"/>
        <w:jc w:val="both"/>
        <w:rPr>
          <w:sz w:val="17"/>
          <w:szCs w:val="17"/>
          <w:lang w:eastAsia="ru-RU"/>
        </w:rPr>
      </w:pPr>
      <w:r w:rsidRPr="00F467B6">
        <w:rPr>
          <w:sz w:val="17"/>
          <w:szCs w:val="17"/>
          <w:lang w:eastAsia="ru-RU"/>
        </w:rPr>
        <w:t xml:space="preserve">В период с 2020 по 2025 годы в рамках программы будет реализовано </w:t>
      </w:r>
      <w:r w:rsidR="00074749" w:rsidRPr="00F467B6">
        <w:rPr>
          <w:sz w:val="17"/>
          <w:szCs w:val="17"/>
          <w:lang w:eastAsia="ru-RU"/>
        </w:rPr>
        <w:t>16</w:t>
      </w:r>
      <w:r w:rsidRPr="00F467B6">
        <w:rPr>
          <w:sz w:val="17"/>
          <w:szCs w:val="17"/>
          <w:lang w:eastAsia="ru-RU"/>
        </w:rPr>
        <w:t xml:space="preserve"> проектов инфраструктурной направленности и </w:t>
      </w:r>
      <w:r w:rsidR="00074749" w:rsidRPr="00F467B6">
        <w:rPr>
          <w:sz w:val="17"/>
          <w:szCs w:val="17"/>
          <w:lang w:eastAsia="ru-RU"/>
        </w:rPr>
        <w:t>1</w:t>
      </w:r>
      <w:r w:rsidR="00DD4E10" w:rsidRPr="00F467B6">
        <w:rPr>
          <w:sz w:val="17"/>
          <w:szCs w:val="17"/>
          <w:lang w:eastAsia="ru-RU"/>
        </w:rPr>
        <w:t>0</w:t>
      </w:r>
      <w:r w:rsidRPr="00F467B6">
        <w:rPr>
          <w:sz w:val="17"/>
          <w:szCs w:val="17"/>
          <w:lang w:eastAsia="ru-RU"/>
        </w:rPr>
        <w:t xml:space="preserve"> коммерческих проектов.</w:t>
      </w:r>
    </w:p>
    <w:p w:rsidR="00906A0C" w:rsidRPr="00F467B6" w:rsidRDefault="00906A0C" w:rsidP="00F467B6">
      <w:pPr>
        <w:spacing w:after="0" w:line="240" w:lineRule="auto"/>
        <w:ind w:firstLine="709"/>
        <w:jc w:val="both"/>
        <w:rPr>
          <w:sz w:val="17"/>
          <w:szCs w:val="17"/>
          <w:lang w:eastAsia="ru-RU"/>
        </w:rPr>
      </w:pPr>
      <w:r w:rsidRPr="00F467B6">
        <w:rPr>
          <w:sz w:val="17"/>
          <w:szCs w:val="17"/>
          <w:lang w:eastAsia="ru-RU"/>
        </w:rPr>
        <w:t xml:space="preserve">Проекты инфраструктурной направленности будут профинансированы на общую сумму </w:t>
      </w:r>
      <w:r w:rsidR="00074749" w:rsidRPr="00F467B6">
        <w:rPr>
          <w:sz w:val="17"/>
          <w:szCs w:val="17"/>
          <w:lang w:eastAsia="ru-RU"/>
        </w:rPr>
        <w:t>1375,45</w:t>
      </w:r>
      <w:r w:rsidRPr="00F467B6">
        <w:rPr>
          <w:sz w:val="17"/>
          <w:szCs w:val="17"/>
          <w:lang w:eastAsia="ru-RU"/>
        </w:rPr>
        <w:t xml:space="preserve"> млн</w:t>
      </w:r>
      <w:r w:rsidR="00E5079A" w:rsidRPr="00F467B6">
        <w:rPr>
          <w:sz w:val="17"/>
          <w:szCs w:val="17"/>
          <w:lang w:eastAsia="ru-RU"/>
        </w:rPr>
        <w:t>.</w:t>
      </w:r>
      <w:r w:rsidRPr="00F467B6">
        <w:rPr>
          <w:sz w:val="17"/>
          <w:szCs w:val="17"/>
          <w:lang w:eastAsia="ru-RU"/>
        </w:rPr>
        <w:t xml:space="preserve"> рублей, в том числе за счет федерального финансирования на сумму </w:t>
      </w:r>
      <w:r w:rsidR="00074749" w:rsidRPr="00F467B6">
        <w:rPr>
          <w:sz w:val="17"/>
          <w:szCs w:val="17"/>
          <w:lang w:eastAsia="ru-RU"/>
        </w:rPr>
        <w:t>1097,24</w:t>
      </w:r>
      <w:r w:rsidRPr="00F467B6">
        <w:rPr>
          <w:sz w:val="17"/>
          <w:szCs w:val="17"/>
          <w:lang w:eastAsia="ru-RU"/>
        </w:rPr>
        <w:t xml:space="preserve"> млн</w:t>
      </w:r>
      <w:r w:rsidR="00E5079A" w:rsidRPr="00F467B6">
        <w:rPr>
          <w:sz w:val="17"/>
          <w:szCs w:val="17"/>
          <w:lang w:eastAsia="ru-RU"/>
        </w:rPr>
        <w:t>.</w:t>
      </w:r>
      <w:r w:rsidRPr="00F467B6">
        <w:rPr>
          <w:sz w:val="17"/>
          <w:szCs w:val="17"/>
          <w:lang w:eastAsia="ru-RU"/>
        </w:rPr>
        <w:t xml:space="preserve"> рублей, за счет </w:t>
      </w:r>
      <w:r w:rsidR="00E06814" w:rsidRPr="00F467B6">
        <w:rPr>
          <w:sz w:val="17"/>
          <w:szCs w:val="17"/>
          <w:lang w:eastAsia="ru-RU"/>
        </w:rPr>
        <w:t xml:space="preserve">республиканского бюджета Чувашской Республики и бюджета Моргаушского района </w:t>
      </w:r>
      <w:r w:rsidRPr="00F467B6">
        <w:rPr>
          <w:sz w:val="17"/>
          <w:szCs w:val="17"/>
          <w:lang w:eastAsia="ru-RU"/>
        </w:rPr>
        <w:t xml:space="preserve">Чувашской Республики – </w:t>
      </w:r>
      <w:r w:rsidR="00074749" w:rsidRPr="00F467B6">
        <w:rPr>
          <w:sz w:val="17"/>
          <w:szCs w:val="17"/>
          <w:lang w:eastAsia="ru-RU"/>
        </w:rPr>
        <w:t>273,21</w:t>
      </w:r>
      <w:r w:rsidRPr="00F467B6">
        <w:rPr>
          <w:sz w:val="17"/>
          <w:szCs w:val="17"/>
          <w:lang w:eastAsia="ru-RU"/>
        </w:rPr>
        <w:t xml:space="preserve"> млн</w:t>
      </w:r>
      <w:r w:rsidR="00E5079A" w:rsidRPr="00F467B6">
        <w:rPr>
          <w:sz w:val="17"/>
          <w:szCs w:val="17"/>
          <w:lang w:eastAsia="ru-RU"/>
        </w:rPr>
        <w:t>.</w:t>
      </w:r>
      <w:r w:rsidRPr="00F467B6">
        <w:rPr>
          <w:sz w:val="17"/>
          <w:szCs w:val="17"/>
          <w:lang w:eastAsia="ru-RU"/>
        </w:rPr>
        <w:t xml:space="preserve"> рублей</w:t>
      </w:r>
      <w:r w:rsidR="00074749" w:rsidRPr="00F467B6">
        <w:rPr>
          <w:sz w:val="17"/>
          <w:szCs w:val="17"/>
          <w:lang w:eastAsia="ru-RU"/>
        </w:rPr>
        <w:t>, за счет внебюджетных источников - 5,00</w:t>
      </w:r>
      <w:r w:rsidR="00074749" w:rsidRPr="00F467B6">
        <w:rPr>
          <w:sz w:val="17"/>
          <w:szCs w:val="17"/>
        </w:rPr>
        <w:t xml:space="preserve"> </w:t>
      </w:r>
      <w:r w:rsidR="00074749" w:rsidRPr="00F467B6">
        <w:rPr>
          <w:sz w:val="17"/>
          <w:szCs w:val="17"/>
          <w:lang w:eastAsia="ru-RU"/>
        </w:rPr>
        <w:t>млн</w:t>
      </w:r>
      <w:r w:rsidR="00E5079A" w:rsidRPr="00F467B6">
        <w:rPr>
          <w:sz w:val="17"/>
          <w:szCs w:val="17"/>
          <w:lang w:eastAsia="ru-RU"/>
        </w:rPr>
        <w:t>.</w:t>
      </w:r>
      <w:r w:rsidR="00074749" w:rsidRPr="00F467B6">
        <w:rPr>
          <w:sz w:val="17"/>
          <w:szCs w:val="17"/>
          <w:lang w:eastAsia="ru-RU"/>
        </w:rPr>
        <w:t xml:space="preserve"> рублей</w:t>
      </w:r>
      <w:r w:rsidRPr="00F467B6">
        <w:rPr>
          <w:sz w:val="17"/>
          <w:szCs w:val="17"/>
          <w:lang w:eastAsia="ru-RU"/>
        </w:rPr>
        <w:t>.</w:t>
      </w:r>
    </w:p>
    <w:p w:rsidR="00906A0C" w:rsidRPr="00F467B6" w:rsidRDefault="00906A0C" w:rsidP="00F467B6">
      <w:pPr>
        <w:spacing w:after="0" w:line="240" w:lineRule="auto"/>
        <w:ind w:firstLine="709"/>
        <w:jc w:val="both"/>
        <w:rPr>
          <w:sz w:val="17"/>
          <w:szCs w:val="17"/>
        </w:rPr>
      </w:pPr>
      <w:r w:rsidRPr="00F467B6">
        <w:rPr>
          <w:sz w:val="17"/>
          <w:szCs w:val="17"/>
        </w:rPr>
        <w:t xml:space="preserve">Объем финансирования коммерческих проектов составит </w:t>
      </w:r>
      <w:r w:rsidR="00DD4E10" w:rsidRPr="00F467B6">
        <w:rPr>
          <w:sz w:val="17"/>
          <w:szCs w:val="17"/>
        </w:rPr>
        <w:t>254</w:t>
      </w:r>
      <w:r w:rsidR="00074749" w:rsidRPr="00F467B6">
        <w:rPr>
          <w:sz w:val="17"/>
          <w:szCs w:val="17"/>
        </w:rPr>
        <w:t>,</w:t>
      </w:r>
      <w:r w:rsidR="00DD4E10" w:rsidRPr="00F467B6">
        <w:rPr>
          <w:sz w:val="17"/>
          <w:szCs w:val="17"/>
        </w:rPr>
        <w:t>1</w:t>
      </w:r>
      <w:r w:rsidR="00074749" w:rsidRPr="00F467B6">
        <w:rPr>
          <w:sz w:val="17"/>
          <w:szCs w:val="17"/>
        </w:rPr>
        <w:t>0</w:t>
      </w:r>
      <w:r w:rsidRPr="00F467B6">
        <w:rPr>
          <w:sz w:val="17"/>
          <w:szCs w:val="17"/>
        </w:rPr>
        <w:t xml:space="preserve"> млн</w:t>
      </w:r>
      <w:r w:rsidR="00E5079A" w:rsidRPr="00F467B6">
        <w:rPr>
          <w:sz w:val="17"/>
          <w:szCs w:val="17"/>
        </w:rPr>
        <w:t>.</w:t>
      </w:r>
      <w:r w:rsidRPr="00F467B6">
        <w:rPr>
          <w:sz w:val="17"/>
          <w:szCs w:val="17"/>
        </w:rPr>
        <w:t xml:space="preserve"> рублей за счет внебюджетных источников финансирования.</w:t>
      </w:r>
    </w:p>
    <w:p w:rsidR="009C427F" w:rsidRPr="00F467B6" w:rsidRDefault="009C427F" w:rsidP="00F467B6">
      <w:pPr>
        <w:spacing w:after="0" w:line="240" w:lineRule="auto"/>
        <w:ind w:firstLine="709"/>
        <w:jc w:val="both"/>
        <w:rPr>
          <w:sz w:val="17"/>
          <w:szCs w:val="17"/>
        </w:rPr>
      </w:pPr>
      <w:r w:rsidRPr="00F467B6">
        <w:rPr>
          <w:sz w:val="17"/>
          <w:szCs w:val="17"/>
        </w:rPr>
        <w:t>Объем финансирования проектов, реализуемых за счет бюджетных сре</w:t>
      </w:r>
      <w:proofErr w:type="gramStart"/>
      <w:r w:rsidRPr="00F467B6">
        <w:rPr>
          <w:sz w:val="17"/>
          <w:szCs w:val="17"/>
        </w:rPr>
        <w:t>дств в п</w:t>
      </w:r>
      <w:proofErr w:type="gramEnd"/>
      <w:r w:rsidRPr="00F467B6">
        <w:rPr>
          <w:sz w:val="17"/>
          <w:szCs w:val="17"/>
        </w:rPr>
        <w:t>ериод с 2020 года по 2025 года буду предусмотрены денежные средства в размере 1375,45 млн. рублей:</w:t>
      </w:r>
    </w:p>
    <w:p w:rsidR="008C4097" w:rsidRPr="00F467B6" w:rsidRDefault="009C427F" w:rsidP="00F467B6">
      <w:pPr>
        <w:spacing w:after="0" w:line="240" w:lineRule="auto"/>
        <w:ind w:firstLine="709"/>
        <w:jc w:val="both"/>
        <w:rPr>
          <w:sz w:val="17"/>
          <w:szCs w:val="17"/>
          <w:lang w:eastAsia="ru-RU"/>
        </w:rPr>
      </w:pPr>
      <w:r w:rsidRPr="00F467B6">
        <w:rPr>
          <w:sz w:val="17"/>
          <w:szCs w:val="17"/>
        </w:rPr>
        <w:t>-</w:t>
      </w:r>
      <w:r w:rsidR="008C4097" w:rsidRPr="00F467B6">
        <w:rPr>
          <w:sz w:val="17"/>
          <w:szCs w:val="17"/>
        </w:rPr>
        <w:t>В сфере дорожного хозяйства в</w:t>
      </w:r>
      <w:r w:rsidR="008C4097" w:rsidRPr="00F467B6">
        <w:rPr>
          <w:sz w:val="17"/>
          <w:szCs w:val="17"/>
          <w:lang w:eastAsia="ru-RU"/>
        </w:rPr>
        <w:t xml:space="preserve"> период с 2020 по 2025 годы будут выделены финансовые средства в размере 30,5 млн. рублей.</w:t>
      </w:r>
    </w:p>
    <w:p w:rsidR="008C4097" w:rsidRPr="00F467B6" w:rsidRDefault="009C427F" w:rsidP="00F467B6">
      <w:pPr>
        <w:spacing w:after="0" w:line="240" w:lineRule="auto"/>
        <w:ind w:firstLine="709"/>
        <w:jc w:val="both"/>
        <w:rPr>
          <w:sz w:val="17"/>
          <w:szCs w:val="17"/>
          <w:lang w:eastAsia="ru-RU"/>
        </w:rPr>
      </w:pPr>
      <w:r w:rsidRPr="00F467B6">
        <w:rPr>
          <w:sz w:val="17"/>
          <w:szCs w:val="17"/>
          <w:lang w:eastAsia="ru-RU"/>
        </w:rPr>
        <w:t>-</w:t>
      </w:r>
      <w:r w:rsidR="008C4097" w:rsidRPr="00F467B6">
        <w:rPr>
          <w:sz w:val="17"/>
          <w:szCs w:val="17"/>
          <w:lang w:eastAsia="ru-RU"/>
        </w:rPr>
        <w:t xml:space="preserve">В сфере жилищно-коммунального хозяйства </w:t>
      </w:r>
      <w:r w:rsidR="008C4097" w:rsidRPr="00F467B6">
        <w:rPr>
          <w:sz w:val="17"/>
          <w:szCs w:val="17"/>
        </w:rPr>
        <w:t>в</w:t>
      </w:r>
      <w:r w:rsidR="008C4097" w:rsidRPr="00F467B6">
        <w:rPr>
          <w:sz w:val="17"/>
          <w:szCs w:val="17"/>
          <w:lang w:eastAsia="ru-RU"/>
        </w:rPr>
        <w:t xml:space="preserve"> период с 2020 по 2025 годы будут выделены денежные средства в размере 31,2 млн. рублей.</w:t>
      </w:r>
    </w:p>
    <w:p w:rsidR="008C4097" w:rsidRPr="00F467B6" w:rsidRDefault="009C427F" w:rsidP="00F467B6">
      <w:pPr>
        <w:spacing w:after="0" w:line="240" w:lineRule="auto"/>
        <w:ind w:firstLine="709"/>
        <w:jc w:val="both"/>
        <w:rPr>
          <w:sz w:val="17"/>
          <w:szCs w:val="17"/>
          <w:lang w:eastAsia="ru-RU"/>
        </w:rPr>
      </w:pPr>
      <w:r w:rsidRPr="00F467B6">
        <w:rPr>
          <w:sz w:val="17"/>
          <w:szCs w:val="17"/>
          <w:lang w:eastAsia="ru-RU"/>
        </w:rPr>
        <w:t>-</w:t>
      </w:r>
      <w:r w:rsidR="008C4097" w:rsidRPr="00F467B6">
        <w:rPr>
          <w:sz w:val="17"/>
          <w:szCs w:val="17"/>
          <w:lang w:eastAsia="ru-RU"/>
        </w:rPr>
        <w:t xml:space="preserve">В сфере здравоохранения </w:t>
      </w:r>
      <w:r w:rsidR="008C4097" w:rsidRPr="00F467B6">
        <w:rPr>
          <w:sz w:val="17"/>
          <w:szCs w:val="17"/>
        </w:rPr>
        <w:t>в</w:t>
      </w:r>
      <w:r w:rsidR="008C4097" w:rsidRPr="00F467B6">
        <w:rPr>
          <w:sz w:val="17"/>
          <w:szCs w:val="17"/>
          <w:lang w:eastAsia="ru-RU"/>
        </w:rPr>
        <w:t xml:space="preserve"> период с 2020 по 2025 годы будут предусмотрены финансовые средства в размере 409, 45 млн. рублей.</w:t>
      </w:r>
    </w:p>
    <w:p w:rsidR="008C4097" w:rsidRPr="00F467B6" w:rsidRDefault="009C427F" w:rsidP="00F467B6">
      <w:pPr>
        <w:spacing w:after="0" w:line="240" w:lineRule="auto"/>
        <w:ind w:firstLine="709"/>
        <w:jc w:val="both"/>
        <w:rPr>
          <w:sz w:val="17"/>
          <w:szCs w:val="17"/>
          <w:lang w:eastAsia="ru-RU"/>
        </w:rPr>
      </w:pPr>
      <w:r w:rsidRPr="00F467B6">
        <w:rPr>
          <w:sz w:val="17"/>
          <w:szCs w:val="17"/>
          <w:lang w:eastAsia="ru-RU"/>
        </w:rPr>
        <w:t>-</w:t>
      </w:r>
      <w:r w:rsidR="008C4097" w:rsidRPr="00F467B6">
        <w:rPr>
          <w:sz w:val="17"/>
          <w:szCs w:val="17"/>
          <w:lang w:eastAsia="ru-RU"/>
        </w:rPr>
        <w:t>В сфере культур</w:t>
      </w:r>
      <w:r w:rsidR="00E5079A" w:rsidRPr="00F467B6">
        <w:rPr>
          <w:sz w:val="17"/>
          <w:szCs w:val="17"/>
          <w:lang w:eastAsia="ru-RU"/>
        </w:rPr>
        <w:t>ы</w:t>
      </w:r>
      <w:r w:rsidR="008C4097" w:rsidRPr="00F467B6">
        <w:rPr>
          <w:sz w:val="17"/>
          <w:szCs w:val="17"/>
          <w:lang w:eastAsia="ru-RU"/>
        </w:rPr>
        <w:t xml:space="preserve"> </w:t>
      </w:r>
      <w:r w:rsidR="008C4097" w:rsidRPr="00F467B6">
        <w:rPr>
          <w:sz w:val="17"/>
          <w:szCs w:val="17"/>
        </w:rPr>
        <w:t>в</w:t>
      </w:r>
      <w:r w:rsidR="008C4097" w:rsidRPr="00F467B6">
        <w:rPr>
          <w:sz w:val="17"/>
          <w:szCs w:val="17"/>
          <w:lang w:eastAsia="ru-RU"/>
        </w:rPr>
        <w:t xml:space="preserve"> период с 2020 по 2025 годы будут предусмотрены финансовые средства в размере 381,0 млн. рублей.</w:t>
      </w:r>
    </w:p>
    <w:p w:rsidR="008C4097" w:rsidRPr="00F467B6" w:rsidRDefault="009C427F" w:rsidP="00F467B6">
      <w:pPr>
        <w:spacing w:after="0" w:line="240" w:lineRule="auto"/>
        <w:ind w:firstLine="709"/>
        <w:jc w:val="both"/>
        <w:rPr>
          <w:sz w:val="17"/>
          <w:szCs w:val="17"/>
          <w:lang w:eastAsia="ru-RU"/>
        </w:rPr>
      </w:pPr>
      <w:r w:rsidRPr="00F467B6">
        <w:rPr>
          <w:sz w:val="17"/>
          <w:szCs w:val="17"/>
        </w:rPr>
        <w:t>-</w:t>
      </w:r>
      <w:r w:rsidR="008C4097" w:rsidRPr="00F467B6">
        <w:rPr>
          <w:sz w:val="17"/>
          <w:szCs w:val="17"/>
        </w:rPr>
        <w:t>В сфере образования в</w:t>
      </w:r>
      <w:r w:rsidR="008C4097" w:rsidRPr="00F467B6">
        <w:rPr>
          <w:sz w:val="17"/>
          <w:szCs w:val="17"/>
          <w:lang w:eastAsia="ru-RU"/>
        </w:rPr>
        <w:t xml:space="preserve"> период с 2020 по 2025 годы будут предусмотрены денежные средства 394,0 млн. руб</w:t>
      </w:r>
      <w:r w:rsidR="00E5079A" w:rsidRPr="00F467B6">
        <w:rPr>
          <w:sz w:val="17"/>
          <w:szCs w:val="17"/>
          <w:lang w:eastAsia="ru-RU"/>
        </w:rPr>
        <w:t>лей</w:t>
      </w:r>
      <w:r w:rsidR="008C4097" w:rsidRPr="00F467B6">
        <w:rPr>
          <w:sz w:val="17"/>
          <w:szCs w:val="17"/>
          <w:lang w:eastAsia="ru-RU"/>
        </w:rPr>
        <w:t xml:space="preserve">. </w:t>
      </w:r>
    </w:p>
    <w:p w:rsidR="008C4097" w:rsidRPr="00F467B6" w:rsidRDefault="009C427F" w:rsidP="00F467B6">
      <w:pPr>
        <w:spacing w:after="0" w:line="240" w:lineRule="auto"/>
        <w:ind w:firstLine="709"/>
        <w:jc w:val="both"/>
        <w:rPr>
          <w:sz w:val="17"/>
          <w:szCs w:val="17"/>
          <w:lang w:eastAsia="ru-RU"/>
        </w:rPr>
      </w:pPr>
      <w:r w:rsidRPr="00F467B6">
        <w:rPr>
          <w:sz w:val="17"/>
          <w:szCs w:val="17"/>
          <w:lang w:eastAsia="ru-RU"/>
        </w:rPr>
        <w:t>-</w:t>
      </w:r>
      <w:r w:rsidR="008C4097" w:rsidRPr="00F467B6">
        <w:rPr>
          <w:sz w:val="17"/>
          <w:szCs w:val="17"/>
          <w:lang w:eastAsia="ru-RU"/>
        </w:rPr>
        <w:t>В сфере физическ</w:t>
      </w:r>
      <w:r w:rsidR="00E5079A" w:rsidRPr="00F467B6">
        <w:rPr>
          <w:sz w:val="17"/>
          <w:szCs w:val="17"/>
          <w:lang w:eastAsia="ru-RU"/>
        </w:rPr>
        <w:t>ой</w:t>
      </w:r>
      <w:r w:rsidR="008C4097" w:rsidRPr="00F467B6">
        <w:rPr>
          <w:sz w:val="17"/>
          <w:szCs w:val="17"/>
          <w:lang w:eastAsia="ru-RU"/>
        </w:rPr>
        <w:t xml:space="preserve"> культур</w:t>
      </w:r>
      <w:r w:rsidR="00E5079A" w:rsidRPr="00F467B6">
        <w:rPr>
          <w:sz w:val="17"/>
          <w:szCs w:val="17"/>
          <w:lang w:eastAsia="ru-RU"/>
        </w:rPr>
        <w:t>ы</w:t>
      </w:r>
      <w:r w:rsidR="008C4097" w:rsidRPr="00F467B6">
        <w:rPr>
          <w:sz w:val="17"/>
          <w:szCs w:val="17"/>
          <w:lang w:eastAsia="ru-RU"/>
        </w:rPr>
        <w:t xml:space="preserve"> и спорт</w:t>
      </w:r>
      <w:r w:rsidR="00E5079A" w:rsidRPr="00F467B6">
        <w:rPr>
          <w:sz w:val="17"/>
          <w:szCs w:val="17"/>
          <w:lang w:eastAsia="ru-RU"/>
        </w:rPr>
        <w:t>а</w:t>
      </w:r>
      <w:r w:rsidR="008C4097" w:rsidRPr="00F467B6">
        <w:rPr>
          <w:sz w:val="17"/>
          <w:szCs w:val="17"/>
          <w:lang w:eastAsia="ru-RU"/>
        </w:rPr>
        <w:t xml:space="preserve"> </w:t>
      </w:r>
      <w:r w:rsidR="008C4097" w:rsidRPr="00F467B6">
        <w:rPr>
          <w:sz w:val="17"/>
          <w:szCs w:val="17"/>
        </w:rPr>
        <w:t>в</w:t>
      </w:r>
      <w:r w:rsidR="008C4097" w:rsidRPr="00F467B6">
        <w:rPr>
          <w:sz w:val="17"/>
          <w:szCs w:val="17"/>
          <w:lang w:eastAsia="ru-RU"/>
        </w:rPr>
        <w:t xml:space="preserve"> период с 2020 по 2025 годы будут предусмотрены </w:t>
      </w:r>
      <w:r w:rsidR="000636B7" w:rsidRPr="00F467B6">
        <w:rPr>
          <w:sz w:val="17"/>
          <w:szCs w:val="17"/>
          <w:lang w:eastAsia="ru-RU"/>
        </w:rPr>
        <w:t>29,8 млн. рублей.</w:t>
      </w:r>
    </w:p>
    <w:p w:rsidR="000636B7" w:rsidRPr="00F467B6" w:rsidRDefault="009C427F" w:rsidP="00F467B6">
      <w:pPr>
        <w:spacing w:after="0" w:line="240" w:lineRule="auto"/>
        <w:ind w:firstLine="709"/>
        <w:jc w:val="both"/>
        <w:rPr>
          <w:sz w:val="17"/>
          <w:szCs w:val="17"/>
          <w:lang w:eastAsia="ru-RU"/>
        </w:rPr>
      </w:pPr>
      <w:r w:rsidRPr="00F467B6">
        <w:rPr>
          <w:sz w:val="17"/>
          <w:szCs w:val="17"/>
          <w:lang w:eastAsia="ru-RU"/>
        </w:rPr>
        <w:t>-</w:t>
      </w:r>
      <w:r w:rsidR="000636B7" w:rsidRPr="00F467B6">
        <w:rPr>
          <w:sz w:val="17"/>
          <w:szCs w:val="17"/>
          <w:lang w:eastAsia="ru-RU"/>
        </w:rPr>
        <w:t>В сфере экологи</w:t>
      </w:r>
      <w:r w:rsidR="00E5079A" w:rsidRPr="00F467B6">
        <w:rPr>
          <w:sz w:val="17"/>
          <w:szCs w:val="17"/>
          <w:lang w:eastAsia="ru-RU"/>
        </w:rPr>
        <w:t>и</w:t>
      </w:r>
      <w:r w:rsidRPr="00F467B6">
        <w:rPr>
          <w:sz w:val="17"/>
          <w:szCs w:val="17"/>
        </w:rPr>
        <w:t xml:space="preserve"> в</w:t>
      </w:r>
      <w:r w:rsidRPr="00F467B6">
        <w:rPr>
          <w:sz w:val="17"/>
          <w:szCs w:val="17"/>
          <w:lang w:eastAsia="ru-RU"/>
        </w:rPr>
        <w:t xml:space="preserve"> период с 2020 по 2025 годы будут предусмотрены финансовые средства 99,5</w:t>
      </w:r>
      <w:r w:rsidR="000636B7" w:rsidRPr="00F467B6">
        <w:rPr>
          <w:sz w:val="17"/>
          <w:szCs w:val="17"/>
          <w:lang w:eastAsia="ru-RU"/>
        </w:rPr>
        <w:t xml:space="preserve"> млн. рублей.</w:t>
      </w:r>
    </w:p>
    <w:p w:rsidR="009C427F" w:rsidRPr="00F467B6" w:rsidRDefault="009C427F" w:rsidP="00F467B6">
      <w:pPr>
        <w:spacing w:after="0" w:line="240" w:lineRule="auto"/>
        <w:ind w:firstLine="709"/>
        <w:jc w:val="both"/>
        <w:rPr>
          <w:sz w:val="17"/>
          <w:szCs w:val="17"/>
        </w:rPr>
      </w:pPr>
    </w:p>
    <w:p w:rsidR="002A5330" w:rsidRPr="00F467B6" w:rsidRDefault="002A5330" w:rsidP="00F467B6">
      <w:pPr>
        <w:pStyle w:val="1"/>
        <w:spacing w:before="0" w:after="0"/>
        <w:ind w:firstLine="708"/>
        <w:jc w:val="center"/>
        <w:rPr>
          <w:rFonts w:ascii="Times New Roman" w:hAnsi="Times New Roman"/>
          <w:sz w:val="17"/>
          <w:szCs w:val="17"/>
          <w:lang w:val="ru-RU"/>
        </w:rPr>
      </w:pPr>
      <w:bookmarkStart w:id="6" w:name="sub_1003"/>
      <w:bookmarkEnd w:id="4"/>
      <w:r w:rsidRPr="00F467B6">
        <w:rPr>
          <w:rFonts w:ascii="Times New Roman" w:hAnsi="Times New Roman"/>
          <w:sz w:val="17"/>
          <w:szCs w:val="17"/>
          <w:lang w:val="ru-RU"/>
        </w:rPr>
        <w:t xml:space="preserve">Раздел </w:t>
      </w:r>
      <w:r w:rsidRPr="00F467B6">
        <w:rPr>
          <w:rFonts w:ascii="Times New Roman" w:hAnsi="Times New Roman"/>
          <w:sz w:val="17"/>
          <w:szCs w:val="17"/>
        </w:rPr>
        <w:t>III</w:t>
      </w:r>
      <w:r w:rsidRPr="00F467B6">
        <w:rPr>
          <w:rFonts w:ascii="Times New Roman" w:hAnsi="Times New Roman"/>
          <w:sz w:val="17"/>
          <w:szCs w:val="17"/>
          <w:lang w:val="ru-RU"/>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bookmarkEnd w:id="6"/>
    <w:p w:rsidR="002A5330" w:rsidRPr="00F467B6" w:rsidRDefault="002A5330" w:rsidP="00F467B6">
      <w:pPr>
        <w:spacing w:after="0" w:line="240" w:lineRule="auto"/>
        <w:ind w:firstLine="709"/>
        <w:jc w:val="both"/>
        <w:rPr>
          <w:sz w:val="17"/>
          <w:szCs w:val="17"/>
          <w:lang w:eastAsia="ru-RU"/>
        </w:rPr>
      </w:pPr>
      <w:r w:rsidRPr="00F467B6">
        <w:rPr>
          <w:sz w:val="17"/>
          <w:szCs w:val="17"/>
          <w:lang w:eastAsia="ru-RU"/>
        </w:rPr>
        <w:t>В период с 2020 по 2025 годы в рамках программы будет реализовано 1</w:t>
      </w:r>
      <w:r w:rsidR="001A765B" w:rsidRPr="00F467B6">
        <w:rPr>
          <w:sz w:val="17"/>
          <w:szCs w:val="17"/>
          <w:lang w:eastAsia="ru-RU"/>
        </w:rPr>
        <w:t>6</w:t>
      </w:r>
      <w:r w:rsidRPr="00F467B6">
        <w:rPr>
          <w:sz w:val="17"/>
          <w:szCs w:val="17"/>
          <w:lang w:eastAsia="ru-RU"/>
        </w:rPr>
        <w:t xml:space="preserve"> проектов инфраструктурной направлен</w:t>
      </w:r>
      <w:r w:rsidR="00547709" w:rsidRPr="00F467B6">
        <w:rPr>
          <w:sz w:val="17"/>
          <w:szCs w:val="17"/>
          <w:lang w:eastAsia="ru-RU"/>
        </w:rPr>
        <w:t xml:space="preserve">ности и </w:t>
      </w:r>
      <w:r w:rsidR="001A765B" w:rsidRPr="00F467B6">
        <w:rPr>
          <w:sz w:val="17"/>
          <w:szCs w:val="17"/>
          <w:lang w:eastAsia="ru-RU"/>
        </w:rPr>
        <w:t>10</w:t>
      </w:r>
      <w:r w:rsidR="00547709" w:rsidRPr="00F467B6">
        <w:rPr>
          <w:sz w:val="17"/>
          <w:szCs w:val="17"/>
          <w:lang w:eastAsia="ru-RU"/>
        </w:rPr>
        <w:t xml:space="preserve"> коммерческих проектов, с</w:t>
      </w:r>
      <w:r w:rsidR="00E72163" w:rsidRPr="00F467B6">
        <w:rPr>
          <w:sz w:val="17"/>
          <w:szCs w:val="17"/>
          <w:lang w:eastAsia="ru-RU"/>
        </w:rPr>
        <w:t xml:space="preserve"> общим</w:t>
      </w:r>
      <w:r w:rsidR="00547709" w:rsidRPr="00F467B6">
        <w:rPr>
          <w:sz w:val="17"/>
          <w:szCs w:val="17"/>
          <w:lang w:eastAsia="ru-RU"/>
        </w:rPr>
        <w:t xml:space="preserve"> объемом финансирования </w:t>
      </w:r>
      <w:r w:rsidR="001A765B" w:rsidRPr="00F467B6">
        <w:rPr>
          <w:sz w:val="17"/>
          <w:szCs w:val="17"/>
          <w:lang w:eastAsia="ru-RU"/>
        </w:rPr>
        <w:t>1629,55</w:t>
      </w:r>
      <w:r w:rsidR="001A765B" w:rsidRPr="00F467B6">
        <w:rPr>
          <w:sz w:val="17"/>
          <w:szCs w:val="17"/>
        </w:rPr>
        <w:t xml:space="preserve"> </w:t>
      </w:r>
      <w:r w:rsidR="001A765B" w:rsidRPr="00F467B6">
        <w:rPr>
          <w:sz w:val="17"/>
          <w:szCs w:val="17"/>
          <w:lang w:eastAsia="ru-RU"/>
        </w:rPr>
        <w:t>млн</w:t>
      </w:r>
      <w:r w:rsidR="00547709" w:rsidRPr="00F467B6">
        <w:rPr>
          <w:sz w:val="17"/>
          <w:szCs w:val="17"/>
          <w:lang w:eastAsia="ru-RU"/>
        </w:rPr>
        <w:t>.</w:t>
      </w:r>
      <w:r w:rsidR="00E5079A" w:rsidRPr="00F467B6">
        <w:rPr>
          <w:sz w:val="17"/>
          <w:szCs w:val="17"/>
          <w:lang w:eastAsia="ru-RU"/>
        </w:rPr>
        <w:t xml:space="preserve"> </w:t>
      </w:r>
      <w:r w:rsidR="00547709" w:rsidRPr="00F467B6">
        <w:rPr>
          <w:sz w:val="17"/>
          <w:szCs w:val="17"/>
          <w:lang w:eastAsia="ru-RU"/>
        </w:rPr>
        <w:t>рублей.</w:t>
      </w:r>
    </w:p>
    <w:p w:rsidR="00547709" w:rsidRPr="00F467B6" w:rsidRDefault="001A765B" w:rsidP="00F467B6">
      <w:pPr>
        <w:spacing w:after="0" w:line="240" w:lineRule="auto"/>
        <w:ind w:firstLine="709"/>
        <w:jc w:val="both"/>
        <w:rPr>
          <w:sz w:val="17"/>
          <w:szCs w:val="17"/>
          <w:lang w:eastAsia="ru-RU"/>
        </w:rPr>
      </w:pPr>
      <w:r w:rsidRPr="00F467B6">
        <w:rPr>
          <w:sz w:val="17"/>
          <w:szCs w:val="17"/>
          <w:lang w:eastAsia="ru-RU"/>
        </w:rPr>
        <w:t>Проекты инфраструктурной направленности будут профинансированы на общую сумму 1375,45 млн. рублей, в том числе за счет федерального финансирования на сумму 1097,24 млн. рублей, за</w:t>
      </w:r>
      <w:r w:rsidR="00E5079A" w:rsidRPr="00F467B6">
        <w:rPr>
          <w:sz w:val="17"/>
          <w:szCs w:val="17"/>
          <w:lang w:eastAsia="ru-RU"/>
        </w:rPr>
        <w:t xml:space="preserve"> счет</w:t>
      </w:r>
      <w:r w:rsidRPr="00F467B6">
        <w:rPr>
          <w:sz w:val="17"/>
          <w:szCs w:val="17"/>
          <w:lang w:eastAsia="ru-RU"/>
        </w:rPr>
        <w:t xml:space="preserve"> </w:t>
      </w:r>
      <w:r w:rsidR="00E5079A" w:rsidRPr="00F467B6">
        <w:rPr>
          <w:sz w:val="17"/>
          <w:szCs w:val="17"/>
          <w:lang w:eastAsia="ru-RU"/>
        </w:rPr>
        <w:t>республиканского бюджета Чувашской Республики и бюджета Моргаушского района Чувашской Республики</w:t>
      </w:r>
      <w:r w:rsidRPr="00F467B6">
        <w:rPr>
          <w:sz w:val="17"/>
          <w:szCs w:val="17"/>
          <w:lang w:eastAsia="ru-RU"/>
        </w:rPr>
        <w:t xml:space="preserve"> – 273,21 млн. рублей, за счет внебюджетных источников - 5,00 млн. рублей.</w:t>
      </w:r>
      <w:r w:rsidR="00C24B58" w:rsidRPr="00F467B6">
        <w:rPr>
          <w:sz w:val="17"/>
          <w:szCs w:val="17"/>
          <w:lang w:eastAsia="ru-RU"/>
        </w:rPr>
        <w:t xml:space="preserve"> </w:t>
      </w:r>
    </w:p>
    <w:p w:rsidR="002A5330" w:rsidRPr="00F467B6" w:rsidRDefault="002A5330" w:rsidP="00F467B6">
      <w:pPr>
        <w:spacing w:after="0" w:line="240" w:lineRule="auto"/>
        <w:ind w:firstLine="709"/>
        <w:jc w:val="both"/>
        <w:rPr>
          <w:sz w:val="17"/>
          <w:szCs w:val="17"/>
        </w:rPr>
      </w:pPr>
      <w:r w:rsidRPr="00F467B6">
        <w:rPr>
          <w:sz w:val="17"/>
          <w:szCs w:val="17"/>
        </w:rPr>
        <w:t xml:space="preserve">Объем финансирования коммерческих проектов составит </w:t>
      </w:r>
      <w:r w:rsidR="001A765B" w:rsidRPr="00F467B6">
        <w:rPr>
          <w:sz w:val="17"/>
          <w:szCs w:val="17"/>
        </w:rPr>
        <w:t>254,10 млн</w:t>
      </w:r>
      <w:r w:rsidR="00F864CB" w:rsidRPr="00F467B6">
        <w:rPr>
          <w:sz w:val="17"/>
          <w:szCs w:val="17"/>
        </w:rPr>
        <w:t>.</w:t>
      </w:r>
      <w:r w:rsidR="001A765B" w:rsidRPr="00F467B6">
        <w:rPr>
          <w:sz w:val="17"/>
          <w:szCs w:val="17"/>
        </w:rPr>
        <w:t xml:space="preserve"> рублей</w:t>
      </w:r>
      <w:r w:rsidRPr="00F467B6">
        <w:rPr>
          <w:sz w:val="17"/>
          <w:szCs w:val="17"/>
        </w:rPr>
        <w:t xml:space="preserve"> за счет внебюджетных источников финансирования.</w:t>
      </w:r>
    </w:p>
    <w:p w:rsidR="009E322A" w:rsidRPr="00F467B6" w:rsidRDefault="002A5330"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 xml:space="preserve">Планируемый объем финансирования </w:t>
      </w:r>
      <w:r w:rsidR="00A73032" w:rsidRPr="00F467B6">
        <w:rPr>
          <w:rFonts w:ascii="Times New Roman" w:hAnsi="Times New Roman" w:cs="Times New Roman"/>
          <w:sz w:val="17"/>
          <w:szCs w:val="17"/>
        </w:rPr>
        <w:t xml:space="preserve">муниципальной </w:t>
      </w:r>
      <w:r w:rsidRPr="00F467B6">
        <w:rPr>
          <w:rFonts w:ascii="Times New Roman" w:hAnsi="Times New Roman" w:cs="Times New Roman"/>
          <w:sz w:val="17"/>
          <w:szCs w:val="17"/>
        </w:rPr>
        <w:t xml:space="preserve">программы составляет </w:t>
      </w:r>
      <w:r w:rsidR="009E322A" w:rsidRPr="00F467B6">
        <w:rPr>
          <w:rFonts w:ascii="Times New Roman" w:hAnsi="Times New Roman" w:cs="Times New Roman"/>
          <w:sz w:val="17"/>
          <w:szCs w:val="17"/>
        </w:rPr>
        <w:t xml:space="preserve">1375450,0 тыс. рублей, </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из них средства:</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федерального бюджета – 1097240,0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 xml:space="preserve">в том числе:                                                                                                 </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2020 году - 67700,0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2021 году – 199300,0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2022 году – 368920,0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2023 году – 284880,0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2024 году – 176440,0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2025 году – 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2026 году – 0,0 тыс.</w:t>
      </w:r>
      <w:r w:rsidR="00F864CB" w:rsidRPr="00F467B6">
        <w:rPr>
          <w:rFonts w:ascii="Times New Roman" w:hAnsi="Times New Roman" w:cs="Times New Roman"/>
          <w:sz w:val="17"/>
          <w:szCs w:val="17"/>
        </w:rPr>
        <w:t xml:space="preserve"> </w:t>
      </w:r>
      <w:r w:rsidRPr="00F467B6">
        <w:rPr>
          <w:rFonts w:ascii="Times New Roman" w:hAnsi="Times New Roman" w:cs="Times New Roman"/>
          <w:sz w:val="17"/>
          <w:szCs w:val="17"/>
        </w:rPr>
        <w:t>рублей;</w:t>
      </w:r>
    </w:p>
    <w:p w:rsidR="009E322A" w:rsidRPr="00F467B6" w:rsidRDefault="00E5079A" w:rsidP="00F467B6">
      <w:pPr>
        <w:pStyle w:val="affe"/>
        <w:ind w:hanging="1"/>
        <w:jc w:val="both"/>
        <w:rPr>
          <w:rFonts w:ascii="Times New Roman" w:hAnsi="Times New Roman" w:cs="Times New Roman"/>
          <w:sz w:val="17"/>
          <w:szCs w:val="17"/>
        </w:rPr>
      </w:pPr>
      <w:r w:rsidRPr="00F467B6">
        <w:rPr>
          <w:rFonts w:ascii="Times New Roman" w:hAnsi="Times New Roman" w:cs="Times New Roman"/>
          <w:sz w:val="17"/>
          <w:szCs w:val="17"/>
        </w:rPr>
        <w:t>республиканский бюджет Чувашской Республики и бюджет Моргаушского района Чувашской Республики</w:t>
      </w:r>
      <w:r w:rsidR="009E322A" w:rsidRPr="00F467B6">
        <w:rPr>
          <w:rFonts w:ascii="Times New Roman" w:hAnsi="Times New Roman" w:cs="Times New Roman"/>
          <w:sz w:val="17"/>
          <w:szCs w:val="17"/>
        </w:rPr>
        <w:t xml:space="preserve"> – 273210,0 тыс. рублей,                                                 </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 xml:space="preserve">в том числе:                                                                                                   </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2020 году – 48200,0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2021 году – 95400,0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2022 году – 85080,0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2023 году – 35240,0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2024 году – 9290,0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2025 году – 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2026 году – 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 xml:space="preserve">средств внебюджетных источников – 5000,0 тыс. рублей, </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том числе:</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2020 году – 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2021 году – 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2022 году – 2000,0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2023 году – 3000,0 тыс. рублей;</w:t>
      </w:r>
    </w:p>
    <w:p w:rsidR="009E322A"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2024 году – 0,0 тыс. рублей;</w:t>
      </w:r>
    </w:p>
    <w:p w:rsidR="002A5330" w:rsidRPr="00F467B6" w:rsidRDefault="009E322A" w:rsidP="00F467B6">
      <w:pPr>
        <w:pStyle w:val="affe"/>
        <w:ind w:firstLine="708"/>
        <w:jc w:val="both"/>
        <w:rPr>
          <w:rFonts w:ascii="Times New Roman" w:hAnsi="Times New Roman" w:cs="Times New Roman"/>
          <w:sz w:val="17"/>
          <w:szCs w:val="17"/>
        </w:rPr>
      </w:pPr>
      <w:r w:rsidRPr="00F467B6">
        <w:rPr>
          <w:rFonts w:ascii="Times New Roman" w:hAnsi="Times New Roman" w:cs="Times New Roman"/>
          <w:sz w:val="17"/>
          <w:szCs w:val="17"/>
        </w:rPr>
        <w:t>в 2025 году – 0,0 тыс. рублей</w:t>
      </w:r>
      <w:r w:rsidR="003D26DF" w:rsidRPr="00F467B6">
        <w:rPr>
          <w:rFonts w:ascii="Times New Roman" w:hAnsi="Times New Roman" w:cs="Times New Roman"/>
          <w:sz w:val="17"/>
          <w:szCs w:val="17"/>
        </w:rPr>
        <w:t>.</w:t>
      </w:r>
    </w:p>
    <w:p w:rsidR="002A5330" w:rsidRPr="00F467B6" w:rsidRDefault="002A5330" w:rsidP="00F467B6">
      <w:pPr>
        <w:spacing w:after="0" w:line="240" w:lineRule="auto"/>
        <w:ind w:firstLine="709"/>
        <w:jc w:val="both"/>
        <w:rPr>
          <w:sz w:val="17"/>
          <w:szCs w:val="17"/>
        </w:rPr>
      </w:pPr>
    </w:p>
    <w:p w:rsidR="002A5330" w:rsidRPr="00F467B6" w:rsidRDefault="002A5330" w:rsidP="00F467B6">
      <w:pPr>
        <w:spacing w:after="0" w:line="240" w:lineRule="auto"/>
        <w:ind w:firstLine="709"/>
        <w:jc w:val="both"/>
        <w:rPr>
          <w:sz w:val="17"/>
          <w:szCs w:val="17"/>
        </w:rPr>
        <w:sectPr w:rsidR="002A5330" w:rsidRPr="00F467B6" w:rsidSect="00DD19DA">
          <w:headerReference w:type="default" r:id="rId10"/>
          <w:pgSz w:w="11906" w:h="16838"/>
          <w:pgMar w:top="709" w:right="850" w:bottom="993" w:left="1701" w:header="708" w:footer="708" w:gutter="0"/>
          <w:cols w:space="708"/>
          <w:titlePg/>
          <w:docGrid w:linePitch="360"/>
        </w:sectPr>
      </w:pPr>
    </w:p>
    <w:p w:rsidR="00277366" w:rsidRPr="00F467B6" w:rsidRDefault="00277366" w:rsidP="00F467B6">
      <w:pPr>
        <w:spacing w:after="0" w:line="240" w:lineRule="auto"/>
        <w:jc w:val="right"/>
        <w:rPr>
          <w:sz w:val="17"/>
          <w:szCs w:val="17"/>
        </w:rPr>
      </w:pPr>
      <w:bookmarkStart w:id="7" w:name="sub_10000"/>
      <w:r w:rsidRPr="00F467B6">
        <w:rPr>
          <w:sz w:val="17"/>
          <w:szCs w:val="17"/>
        </w:rPr>
        <w:lastRenderedPageBreak/>
        <w:t>Приложение N 1</w:t>
      </w:r>
    </w:p>
    <w:p w:rsidR="00277366" w:rsidRPr="00F467B6" w:rsidRDefault="00277366" w:rsidP="00F467B6">
      <w:pPr>
        <w:spacing w:after="0" w:line="240" w:lineRule="auto"/>
        <w:jc w:val="right"/>
        <w:rPr>
          <w:sz w:val="17"/>
          <w:szCs w:val="17"/>
        </w:rPr>
      </w:pPr>
      <w:r w:rsidRPr="00F467B6">
        <w:rPr>
          <w:sz w:val="17"/>
          <w:szCs w:val="17"/>
        </w:rPr>
        <w:t xml:space="preserve">к муниципальной программе Моргаушского района </w:t>
      </w:r>
    </w:p>
    <w:p w:rsidR="00277366" w:rsidRPr="00F467B6" w:rsidRDefault="00277366" w:rsidP="00F467B6">
      <w:pPr>
        <w:spacing w:after="0" w:line="240" w:lineRule="auto"/>
        <w:jc w:val="right"/>
        <w:rPr>
          <w:sz w:val="17"/>
          <w:szCs w:val="17"/>
        </w:rPr>
      </w:pPr>
      <w:r w:rsidRPr="00F467B6">
        <w:rPr>
          <w:sz w:val="17"/>
          <w:szCs w:val="17"/>
        </w:rPr>
        <w:t xml:space="preserve">Чувашской Республики </w:t>
      </w:r>
    </w:p>
    <w:p w:rsidR="006A5BC5" w:rsidRPr="00F467B6" w:rsidRDefault="00277366" w:rsidP="00F467B6">
      <w:pPr>
        <w:spacing w:after="0" w:line="240" w:lineRule="auto"/>
        <w:jc w:val="right"/>
        <w:rPr>
          <w:sz w:val="17"/>
          <w:szCs w:val="17"/>
        </w:rPr>
      </w:pPr>
      <w:r w:rsidRPr="00F467B6">
        <w:rPr>
          <w:sz w:val="17"/>
          <w:szCs w:val="17"/>
        </w:rPr>
        <w:t>«Социально-экономическое развитие Моргаушского района</w:t>
      </w:r>
    </w:p>
    <w:p w:rsidR="00D541DA" w:rsidRPr="00F467B6" w:rsidRDefault="00277366" w:rsidP="00F467B6">
      <w:pPr>
        <w:spacing w:after="0" w:line="240" w:lineRule="auto"/>
        <w:jc w:val="right"/>
        <w:rPr>
          <w:sz w:val="17"/>
          <w:szCs w:val="17"/>
        </w:rPr>
      </w:pPr>
      <w:r w:rsidRPr="00F467B6">
        <w:rPr>
          <w:sz w:val="17"/>
          <w:szCs w:val="17"/>
        </w:rPr>
        <w:t>Чувашской Республики на 2020-2025 годы»</w:t>
      </w:r>
    </w:p>
    <w:bookmarkEnd w:id="7"/>
    <w:p w:rsidR="00D541DA" w:rsidRPr="00F467B6" w:rsidRDefault="00D541DA" w:rsidP="00F467B6">
      <w:pPr>
        <w:spacing w:after="0" w:line="240" w:lineRule="auto"/>
        <w:rPr>
          <w:sz w:val="17"/>
          <w:szCs w:val="17"/>
        </w:rPr>
      </w:pPr>
    </w:p>
    <w:p w:rsidR="00D541DA" w:rsidRPr="00F467B6" w:rsidRDefault="00D541DA" w:rsidP="00F467B6">
      <w:pPr>
        <w:pStyle w:val="a6"/>
        <w:spacing w:after="0" w:line="240" w:lineRule="auto"/>
        <w:jc w:val="center"/>
        <w:outlineLvl w:val="0"/>
        <w:rPr>
          <w:rFonts w:ascii="Times New Roman" w:hAnsi="Times New Roman" w:cs="Times New Roman"/>
          <w:sz w:val="17"/>
          <w:szCs w:val="17"/>
        </w:rPr>
      </w:pPr>
      <w:r w:rsidRPr="00F467B6">
        <w:rPr>
          <w:rFonts w:ascii="Times New Roman" w:hAnsi="Times New Roman" w:cs="Times New Roman"/>
          <w:sz w:val="17"/>
          <w:szCs w:val="17"/>
        </w:rPr>
        <w:t>Сведения</w:t>
      </w:r>
      <w:r w:rsidRPr="00F467B6">
        <w:rPr>
          <w:rFonts w:ascii="Times New Roman" w:hAnsi="Times New Roman" w:cs="Times New Roman"/>
          <w:sz w:val="17"/>
          <w:szCs w:val="17"/>
        </w:rPr>
        <w:br/>
        <w:t>о целевых индикаторах и показателях муниципальной программы «</w:t>
      </w:r>
      <w:r w:rsidR="00277366" w:rsidRPr="00F467B6">
        <w:rPr>
          <w:rFonts w:ascii="Times New Roman" w:hAnsi="Times New Roman" w:cs="Times New Roman"/>
          <w:sz w:val="17"/>
          <w:szCs w:val="17"/>
        </w:rPr>
        <w:t>Социально-экономическое развитие Моргаушского района Чувашской Республики на 2020-2025 годы</w:t>
      </w:r>
      <w:r w:rsidRPr="00F467B6">
        <w:rPr>
          <w:rFonts w:ascii="Times New Roman" w:hAnsi="Times New Roman" w:cs="Times New Roman"/>
          <w:sz w:val="17"/>
          <w:szCs w:val="17"/>
        </w:rPr>
        <w:t>» и их значениях</w:t>
      </w:r>
    </w:p>
    <w:p w:rsidR="00D541DA" w:rsidRPr="00F467B6" w:rsidRDefault="00D541DA" w:rsidP="00F467B6">
      <w:pPr>
        <w:spacing w:after="0" w:line="240" w:lineRule="auto"/>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150"/>
        <w:gridCol w:w="1418"/>
        <w:gridCol w:w="1276"/>
        <w:gridCol w:w="1275"/>
        <w:gridCol w:w="1276"/>
        <w:gridCol w:w="1276"/>
        <w:gridCol w:w="1276"/>
        <w:gridCol w:w="1275"/>
      </w:tblGrid>
      <w:tr w:rsidR="00F618CF" w:rsidRPr="00F467B6" w:rsidTr="00AD7E78">
        <w:tc>
          <w:tcPr>
            <w:tcW w:w="840" w:type="dxa"/>
            <w:vMerge w:val="restart"/>
            <w:tcBorders>
              <w:top w:val="single" w:sz="4" w:space="0" w:color="auto"/>
              <w:bottom w:val="single" w:sz="4" w:space="0" w:color="auto"/>
              <w:right w:val="single" w:sz="4" w:space="0" w:color="auto"/>
            </w:tcBorders>
          </w:tcPr>
          <w:p w:rsidR="00F618CF" w:rsidRPr="00F467B6" w:rsidRDefault="00F618CF" w:rsidP="00F467B6">
            <w:pPr>
              <w:pStyle w:val="afff1"/>
              <w:rPr>
                <w:rFonts w:ascii="Times New Roman" w:hAnsi="Times New Roman" w:cs="Times New Roman"/>
                <w:sz w:val="17"/>
                <w:szCs w:val="17"/>
              </w:rPr>
            </w:pPr>
          </w:p>
        </w:tc>
        <w:tc>
          <w:tcPr>
            <w:tcW w:w="4150" w:type="dxa"/>
            <w:vMerge w:val="restart"/>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Целевой индикатор и показатель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Единица измерения</w:t>
            </w:r>
          </w:p>
        </w:tc>
        <w:tc>
          <w:tcPr>
            <w:tcW w:w="7654" w:type="dxa"/>
            <w:gridSpan w:val="6"/>
            <w:tcBorders>
              <w:top w:val="single" w:sz="4" w:space="0" w:color="auto"/>
              <w:left w:val="single" w:sz="4" w:space="0" w:color="auto"/>
              <w:bottom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Значения целевых индикаторов и показателей</w:t>
            </w:r>
          </w:p>
        </w:tc>
      </w:tr>
      <w:tr w:rsidR="00F618CF" w:rsidRPr="00F467B6" w:rsidTr="00AD7E78">
        <w:tc>
          <w:tcPr>
            <w:tcW w:w="840" w:type="dxa"/>
            <w:vMerge/>
            <w:tcBorders>
              <w:top w:val="single" w:sz="4" w:space="0" w:color="auto"/>
              <w:bottom w:val="single" w:sz="4" w:space="0" w:color="auto"/>
              <w:right w:val="single" w:sz="4" w:space="0" w:color="auto"/>
            </w:tcBorders>
          </w:tcPr>
          <w:p w:rsidR="00F618CF" w:rsidRPr="00F467B6" w:rsidRDefault="00F618CF" w:rsidP="00F467B6">
            <w:pPr>
              <w:pStyle w:val="afff1"/>
              <w:rPr>
                <w:rFonts w:ascii="Times New Roman" w:hAnsi="Times New Roman" w:cs="Times New Roman"/>
                <w:sz w:val="17"/>
                <w:szCs w:val="17"/>
              </w:rPr>
            </w:pPr>
          </w:p>
        </w:tc>
        <w:tc>
          <w:tcPr>
            <w:tcW w:w="4150" w:type="dxa"/>
            <w:vMerge/>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rPr>
                <w:rFonts w:ascii="Times New Roman" w:hAnsi="Times New Roman" w:cs="Times New Roman"/>
                <w:sz w:val="17"/>
                <w:szCs w:val="17"/>
              </w:rPr>
            </w:pPr>
          </w:p>
        </w:tc>
        <w:tc>
          <w:tcPr>
            <w:tcW w:w="1418" w:type="dxa"/>
            <w:vMerge/>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2020 год</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2021 год</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2022 год</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2023 год</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2024 год</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2025 год</w:t>
            </w:r>
          </w:p>
        </w:tc>
      </w:tr>
      <w:tr w:rsidR="00F618CF" w:rsidRPr="00F467B6" w:rsidTr="00AD7E78">
        <w:tc>
          <w:tcPr>
            <w:tcW w:w="840" w:type="dxa"/>
            <w:tcBorders>
              <w:top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1</w:t>
            </w:r>
          </w:p>
        </w:tc>
        <w:tc>
          <w:tcPr>
            <w:tcW w:w="4150"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w:t>
            </w:r>
          </w:p>
        </w:tc>
        <w:tc>
          <w:tcPr>
            <w:tcW w:w="1418"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4</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5</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8</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w:t>
            </w:r>
          </w:p>
        </w:tc>
      </w:tr>
      <w:tr w:rsidR="00F618CF" w:rsidRPr="00F467B6" w:rsidTr="00AD7E78">
        <w:tc>
          <w:tcPr>
            <w:tcW w:w="840" w:type="dxa"/>
            <w:tcBorders>
              <w:top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1.</w:t>
            </w:r>
          </w:p>
        </w:tc>
        <w:tc>
          <w:tcPr>
            <w:tcW w:w="4150"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e"/>
              <w:rPr>
                <w:rFonts w:ascii="Times New Roman" w:hAnsi="Times New Roman" w:cs="Times New Roman"/>
                <w:sz w:val="17"/>
                <w:szCs w:val="17"/>
              </w:rPr>
            </w:pPr>
            <w:r w:rsidRPr="00F467B6">
              <w:rPr>
                <w:rFonts w:ascii="Times New Roman" w:hAnsi="Times New Roman" w:cs="Times New Roman"/>
                <w:sz w:val="17"/>
                <w:szCs w:val="17"/>
              </w:rPr>
              <w:t>Прирост протяженности автомобильных дорог, соответствующих нормативным требованиям к транспортно-эксплуатационным показателям</w:t>
            </w:r>
          </w:p>
        </w:tc>
        <w:tc>
          <w:tcPr>
            <w:tcW w:w="1418"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c>
          <w:tcPr>
            <w:tcW w:w="1275" w:type="dxa"/>
            <w:tcBorders>
              <w:top w:val="single" w:sz="4" w:space="0" w:color="auto"/>
              <w:left w:val="single" w:sz="4" w:space="0" w:color="auto"/>
              <w:bottom w:val="single" w:sz="4" w:space="0" w:color="auto"/>
              <w:right w:val="single" w:sz="4" w:space="0" w:color="auto"/>
            </w:tcBorders>
          </w:tcPr>
          <w:p w:rsidR="00F618CF" w:rsidRPr="00F467B6" w:rsidRDefault="00F618CF"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3,0</w:t>
            </w:r>
          </w:p>
        </w:tc>
      </w:tr>
      <w:tr w:rsidR="00D92DE5" w:rsidRPr="00F467B6" w:rsidTr="00AD7E78">
        <w:tc>
          <w:tcPr>
            <w:tcW w:w="840" w:type="dxa"/>
            <w:tcBorders>
              <w:top w:val="single" w:sz="4" w:space="0" w:color="auto"/>
              <w:bottom w:val="single" w:sz="4" w:space="0" w:color="auto"/>
              <w:right w:val="single" w:sz="4" w:space="0" w:color="auto"/>
            </w:tcBorders>
          </w:tcPr>
          <w:p w:rsidR="00D92DE5" w:rsidRPr="00F467B6" w:rsidRDefault="00D92DE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2</w:t>
            </w:r>
            <w:r w:rsidR="00F864CB" w:rsidRPr="00F467B6">
              <w:rPr>
                <w:rFonts w:ascii="Times New Roman" w:hAnsi="Times New Roman" w:cs="Times New Roman"/>
                <w:sz w:val="17"/>
                <w:szCs w:val="17"/>
              </w:rPr>
              <w:t>.</w:t>
            </w:r>
          </w:p>
        </w:tc>
        <w:tc>
          <w:tcPr>
            <w:tcW w:w="4150"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affe"/>
              <w:rPr>
                <w:rFonts w:ascii="Times New Roman" w:hAnsi="Times New Roman" w:cs="Times New Roman"/>
                <w:sz w:val="17"/>
                <w:szCs w:val="17"/>
              </w:rPr>
            </w:pPr>
            <w:r w:rsidRPr="00F467B6">
              <w:rPr>
                <w:rFonts w:ascii="Times New Roman" w:hAnsi="Times New Roman" w:cs="Times New Roman"/>
                <w:sz w:val="17"/>
                <w:szCs w:val="17"/>
                <w:shd w:val="clear" w:color="auto" w:fill="FFFFFF"/>
              </w:rPr>
              <w:t>Доля уличной водопроводной сети, нуждающейся в замене, в общем протяжении водопроводной сети</w:t>
            </w:r>
          </w:p>
        </w:tc>
        <w:tc>
          <w:tcPr>
            <w:tcW w:w="1418" w:type="dxa"/>
            <w:tcBorders>
              <w:top w:val="single" w:sz="4" w:space="0" w:color="auto"/>
              <w:left w:val="single" w:sz="4" w:space="0" w:color="auto"/>
              <w:bottom w:val="single" w:sz="4" w:space="0" w:color="auto"/>
              <w:right w:val="single" w:sz="4" w:space="0" w:color="auto"/>
            </w:tcBorders>
          </w:tcPr>
          <w:p w:rsidR="00D92DE5" w:rsidRPr="00F467B6" w:rsidRDefault="00595D9B"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22</w:t>
            </w:r>
          </w:p>
        </w:tc>
        <w:tc>
          <w:tcPr>
            <w:tcW w:w="1275"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21</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20</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19</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18</w:t>
            </w:r>
          </w:p>
        </w:tc>
        <w:tc>
          <w:tcPr>
            <w:tcW w:w="1275"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17</w:t>
            </w:r>
          </w:p>
        </w:tc>
      </w:tr>
      <w:tr w:rsidR="00D92DE5" w:rsidRPr="00F467B6" w:rsidTr="00AD7E78">
        <w:tc>
          <w:tcPr>
            <w:tcW w:w="840" w:type="dxa"/>
            <w:tcBorders>
              <w:top w:val="single" w:sz="4" w:space="0" w:color="auto"/>
              <w:bottom w:val="single" w:sz="4" w:space="0" w:color="auto"/>
              <w:right w:val="single" w:sz="4" w:space="0" w:color="auto"/>
            </w:tcBorders>
          </w:tcPr>
          <w:p w:rsidR="00D92DE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3.</w:t>
            </w:r>
          </w:p>
        </w:tc>
        <w:tc>
          <w:tcPr>
            <w:tcW w:w="4150"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affe"/>
              <w:rPr>
                <w:rFonts w:ascii="Times New Roman" w:hAnsi="Times New Roman" w:cs="Times New Roman"/>
                <w:sz w:val="17"/>
                <w:szCs w:val="17"/>
              </w:rPr>
            </w:pPr>
            <w:r w:rsidRPr="00F467B6">
              <w:rPr>
                <w:rFonts w:ascii="Times New Roman" w:hAnsi="Times New Roman" w:cs="Times New Roman"/>
                <w:sz w:val="17"/>
                <w:szCs w:val="17"/>
                <w:shd w:val="clear" w:color="auto" w:fill="FFFFFF"/>
              </w:rPr>
              <w:t>Доля уличной канализационной сети, нуждающейся в замене, в общем протяжении канализационной сети</w:t>
            </w:r>
          </w:p>
        </w:tc>
        <w:tc>
          <w:tcPr>
            <w:tcW w:w="1418" w:type="dxa"/>
            <w:tcBorders>
              <w:top w:val="single" w:sz="4" w:space="0" w:color="auto"/>
              <w:left w:val="single" w:sz="4" w:space="0" w:color="auto"/>
              <w:bottom w:val="single" w:sz="4" w:space="0" w:color="auto"/>
              <w:right w:val="single" w:sz="4" w:space="0" w:color="auto"/>
            </w:tcBorders>
          </w:tcPr>
          <w:p w:rsidR="00D92DE5" w:rsidRPr="00F467B6" w:rsidRDefault="00595D9B"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20</w:t>
            </w:r>
          </w:p>
        </w:tc>
        <w:tc>
          <w:tcPr>
            <w:tcW w:w="1275"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16</w:t>
            </w:r>
          </w:p>
        </w:tc>
        <w:tc>
          <w:tcPr>
            <w:tcW w:w="1276"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D92DE5" w:rsidRPr="00F467B6" w:rsidRDefault="00D92DE5" w:rsidP="00F467B6">
            <w:pPr>
              <w:pStyle w:val="s1"/>
              <w:spacing w:before="0" w:beforeAutospacing="0" w:after="0" w:afterAutospacing="0"/>
              <w:jc w:val="center"/>
              <w:rPr>
                <w:sz w:val="17"/>
                <w:szCs w:val="17"/>
              </w:rPr>
            </w:pPr>
            <w:r w:rsidRPr="00F467B6">
              <w:rPr>
                <w:sz w:val="17"/>
                <w:szCs w:val="17"/>
              </w:rPr>
              <w:t>14</w:t>
            </w:r>
          </w:p>
        </w:tc>
      </w:tr>
      <w:tr w:rsidR="00F614B7" w:rsidRPr="00F467B6" w:rsidTr="00AD7E78">
        <w:tc>
          <w:tcPr>
            <w:tcW w:w="840" w:type="dxa"/>
            <w:tcBorders>
              <w:top w:val="single" w:sz="4" w:space="0" w:color="auto"/>
              <w:bottom w:val="single" w:sz="4" w:space="0" w:color="auto"/>
              <w:right w:val="single" w:sz="4" w:space="0" w:color="auto"/>
            </w:tcBorders>
          </w:tcPr>
          <w:p w:rsidR="00F614B7"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4.</w:t>
            </w:r>
          </w:p>
        </w:tc>
        <w:tc>
          <w:tcPr>
            <w:tcW w:w="4150"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affe"/>
              <w:rPr>
                <w:rFonts w:ascii="Times New Roman" w:hAnsi="Times New Roman" w:cs="Times New Roman"/>
                <w:sz w:val="17"/>
                <w:szCs w:val="17"/>
              </w:rPr>
            </w:pPr>
            <w:r w:rsidRPr="00F467B6">
              <w:rPr>
                <w:rFonts w:ascii="Times New Roman" w:hAnsi="Times New Roman" w:cs="Times New Roman"/>
                <w:sz w:val="17"/>
                <w:szCs w:val="17"/>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tc>
        <w:tc>
          <w:tcPr>
            <w:tcW w:w="1418" w:type="dxa"/>
            <w:tcBorders>
              <w:top w:val="single" w:sz="4" w:space="0" w:color="auto"/>
              <w:left w:val="single" w:sz="4" w:space="0" w:color="auto"/>
              <w:bottom w:val="single" w:sz="4" w:space="0" w:color="auto"/>
              <w:right w:val="single" w:sz="4" w:space="0" w:color="auto"/>
            </w:tcBorders>
          </w:tcPr>
          <w:p w:rsidR="00F614B7" w:rsidRPr="00F467B6" w:rsidRDefault="00595D9B" w:rsidP="00F467B6">
            <w:pPr>
              <w:pStyle w:val="affe"/>
              <w:rPr>
                <w:rFonts w:ascii="Times New Roman" w:hAnsi="Times New Roman" w:cs="Times New Roman"/>
                <w:sz w:val="17"/>
                <w:szCs w:val="17"/>
              </w:rPr>
            </w:pPr>
            <w:r w:rsidRPr="00F467B6">
              <w:rPr>
                <w:rFonts w:ascii="Times New Roman" w:hAnsi="Times New Roman" w:cs="Times New Roman"/>
                <w:sz w:val="17"/>
                <w:szCs w:val="17"/>
              </w:rPr>
              <w:t>чел.</w:t>
            </w:r>
          </w:p>
        </w:tc>
        <w:tc>
          <w:tcPr>
            <w:tcW w:w="1276"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4</w:t>
            </w:r>
          </w:p>
        </w:tc>
        <w:tc>
          <w:tcPr>
            <w:tcW w:w="1276"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4</w:t>
            </w:r>
          </w:p>
        </w:tc>
        <w:tc>
          <w:tcPr>
            <w:tcW w:w="1276"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4</w:t>
            </w:r>
          </w:p>
        </w:tc>
        <w:tc>
          <w:tcPr>
            <w:tcW w:w="1276"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4</w:t>
            </w:r>
          </w:p>
        </w:tc>
        <w:tc>
          <w:tcPr>
            <w:tcW w:w="1275" w:type="dxa"/>
            <w:tcBorders>
              <w:top w:val="single" w:sz="4" w:space="0" w:color="auto"/>
              <w:left w:val="single" w:sz="4" w:space="0" w:color="auto"/>
              <w:bottom w:val="single" w:sz="4" w:space="0" w:color="auto"/>
              <w:right w:val="single" w:sz="4" w:space="0" w:color="auto"/>
            </w:tcBorders>
          </w:tcPr>
          <w:p w:rsidR="00F614B7" w:rsidRPr="00F467B6" w:rsidRDefault="00F614B7" w:rsidP="00F467B6">
            <w:pPr>
              <w:pStyle w:val="s1"/>
              <w:spacing w:before="0" w:beforeAutospacing="0" w:after="0" w:afterAutospacing="0"/>
              <w:jc w:val="center"/>
              <w:rPr>
                <w:sz w:val="17"/>
                <w:szCs w:val="17"/>
              </w:rPr>
            </w:pPr>
            <w:r w:rsidRPr="00F467B6">
              <w:rPr>
                <w:sz w:val="17"/>
                <w:szCs w:val="17"/>
              </w:rPr>
              <w:t>4</w:t>
            </w:r>
          </w:p>
        </w:tc>
      </w:tr>
      <w:tr w:rsidR="00147825" w:rsidRPr="00F467B6" w:rsidTr="00AD7E78">
        <w:tc>
          <w:tcPr>
            <w:tcW w:w="840" w:type="dxa"/>
            <w:tcBorders>
              <w:top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5.</w:t>
            </w:r>
          </w:p>
        </w:tc>
        <w:tc>
          <w:tcPr>
            <w:tcW w:w="4150"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ConsPlusNormal"/>
              <w:jc w:val="both"/>
              <w:rPr>
                <w:rFonts w:ascii="Times New Roman" w:hAnsi="Times New Roman" w:cs="Times New Roman"/>
                <w:sz w:val="17"/>
                <w:szCs w:val="17"/>
              </w:rPr>
            </w:pPr>
            <w:r w:rsidRPr="00F467B6">
              <w:rPr>
                <w:rFonts w:ascii="Times New Roman" w:hAnsi="Times New Roman" w:cs="Times New Roman"/>
                <w:sz w:val="17"/>
                <w:szCs w:val="17"/>
                <w:shd w:val="clear" w:color="auto" w:fill="FFFFFF"/>
              </w:rPr>
              <w:t>Увеличение доли использованных, обезвреженных отходов в общем объеме образовавшихся в процессе производства и потребления отходов</w:t>
            </w:r>
            <w:r w:rsidRPr="00F467B6">
              <w:rPr>
                <w:rFonts w:ascii="Times New Roman" w:hAnsi="Times New Roman" w:cs="Times New Roman"/>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tcPr>
          <w:p w:rsidR="00147825" w:rsidRPr="00F467B6" w:rsidRDefault="00D92DE5"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76,2</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76,5</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76,8</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77,1</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77,4</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s1"/>
              <w:spacing w:before="0" w:beforeAutospacing="0" w:after="0" w:afterAutospacing="0"/>
              <w:jc w:val="center"/>
              <w:rPr>
                <w:sz w:val="17"/>
                <w:szCs w:val="17"/>
              </w:rPr>
            </w:pPr>
            <w:r w:rsidRPr="00F467B6">
              <w:rPr>
                <w:sz w:val="17"/>
                <w:szCs w:val="17"/>
              </w:rPr>
              <w:t>77,7</w:t>
            </w:r>
          </w:p>
        </w:tc>
      </w:tr>
      <w:tr w:rsidR="00147825" w:rsidRPr="00F467B6" w:rsidTr="00AD7E78">
        <w:tc>
          <w:tcPr>
            <w:tcW w:w="840" w:type="dxa"/>
            <w:tcBorders>
              <w:top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6.</w:t>
            </w:r>
          </w:p>
        </w:tc>
        <w:tc>
          <w:tcPr>
            <w:tcW w:w="4150"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e"/>
              <w:rPr>
                <w:rFonts w:ascii="Times New Roman" w:hAnsi="Times New Roman" w:cs="Times New Roman"/>
                <w:sz w:val="17"/>
                <w:szCs w:val="17"/>
              </w:rPr>
            </w:pPr>
            <w:r w:rsidRPr="00F467B6">
              <w:rPr>
                <w:rFonts w:ascii="Times New Roman" w:hAnsi="Times New Roman" w:cs="Times New Roman"/>
                <w:sz w:val="17"/>
                <w:szCs w:val="17"/>
              </w:rPr>
              <w:t xml:space="preserve">удельный вес численности обучающихся, занимающихся в одну смену, в общей </w:t>
            </w:r>
            <w:proofErr w:type="gramStart"/>
            <w:r w:rsidRPr="00F467B6">
              <w:rPr>
                <w:rFonts w:ascii="Times New Roman" w:hAnsi="Times New Roman" w:cs="Times New Roman"/>
                <w:sz w:val="17"/>
                <w:szCs w:val="17"/>
              </w:rPr>
              <w:t>численности</w:t>
            </w:r>
            <w:proofErr w:type="gramEnd"/>
            <w:r w:rsidRPr="00F467B6">
              <w:rPr>
                <w:rFonts w:ascii="Times New Roman" w:hAnsi="Times New Roman" w:cs="Times New Roman"/>
                <w:sz w:val="17"/>
                <w:szCs w:val="17"/>
              </w:rPr>
              <w:t xml:space="preserve"> обучающихся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147825" w:rsidRPr="00F467B6" w:rsidRDefault="00D92DE5"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91,5</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91,0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93,0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95,0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97,0</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100</w:t>
            </w:r>
          </w:p>
        </w:tc>
      </w:tr>
      <w:tr w:rsidR="00147825" w:rsidRPr="00F467B6" w:rsidTr="00AD7E78">
        <w:tc>
          <w:tcPr>
            <w:tcW w:w="840" w:type="dxa"/>
            <w:tcBorders>
              <w:top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7.</w:t>
            </w:r>
          </w:p>
        </w:tc>
        <w:tc>
          <w:tcPr>
            <w:tcW w:w="4150" w:type="dxa"/>
            <w:tcBorders>
              <w:top w:val="single" w:sz="4" w:space="0" w:color="auto"/>
              <w:left w:val="single" w:sz="4" w:space="0" w:color="auto"/>
              <w:bottom w:val="single" w:sz="4" w:space="0" w:color="auto"/>
              <w:right w:val="single" w:sz="4" w:space="0" w:color="auto"/>
            </w:tcBorders>
          </w:tcPr>
          <w:p w:rsidR="00147825" w:rsidRPr="00F467B6" w:rsidRDefault="00147825" w:rsidP="00F467B6">
            <w:pPr>
              <w:pStyle w:val="affe"/>
              <w:rPr>
                <w:rFonts w:ascii="Times New Roman" w:hAnsi="Times New Roman" w:cs="Times New Roman"/>
                <w:sz w:val="17"/>
                <w:szCs w:val="17"/>
              </w:rPr>
            </w:pPr>
            <w:r w:rsidRPr="00F467B6">
              <w:rPr>
                <w:rFonts w:ascii="Times New Roman" w:hAnsi="Times New Roman" w:cs="Times New Roman"/>
                <w:sz w:val="17"/>
                <w:szCs w:val="17"/>
              </w:rPr>
              <w:t xml:space="preserve">Отношение муниципального долга </w:t>
            </w:r>
            <w:r w:rsidR="00D74649" w:rsidRPr="00F467B6">
              <w:rPr>
                <w:rFonts w:ascii="Times New Roman" w:hAnsi="Times New Roman" w:cs="Times New Roman"/>
                <w:sz w:val="17"/>
                <w:szCs w:val="17"/>
              </w:rPr>
              <w:t>Моргаушского района</w:t>
            </w:r>
            <w:r w:rsidRPr="00F467B6">
              <w:rPr>
                <w:rFonts w:ascii="Times New Roman" w:hAnsi="Times New Roman" w:cs="Times New Roman"/>
                <w:sz w:val="17"/>
                <w:szCs w:val="17"/>
              </w:rPr>
              <w:t xml:space="preserve"> Чувашской Республики к доходам бюджета </w:t>
            </w:r>
            <w:r w:rsidR="00D74649" w:rsidRPr="00F467B6">
              <w:rPr>
                <w:rFonts w:ascii="Times New Roman" w:hAnsi="Times New Roman" w:cs="Times New Roman"/>
                <w:sz w:val="17"/>
                <w:szCs w:val="17"/>
              </w:rPr>
              <w:t>Моргаушского района Чувашской Республики</w:t>
            </w:r>
            <w:r w:rsidRPr="00F467B6">
              <w:rPr>
                <w:rFonts w:ascii="Times New Roman" w:hAnsi="Times New Roman" w:cs="Times New Roman"/>
                <w:sz w:val="17"/>
                <w:szCs w:val="17"/>
              </w:rPr>
              <w:t xml:space="preserve"> (без учета безвозмездных поступлений)</w:t>
            </w:r>
          </w:p>
        </w:tc>
        <w:tc>
          <w:tcPr>
            <w:tcW w:w="1418" w:type="dxa"/>
            <w:tcBorders>
              <w:top w:val="single" w:sz="4" w:space="0" w:color="auto"/>
              <w:left w:val="single" w:sz="4" w:space="0" w:color="auto"/>
              <w:bottom w:val="single" w:sz="4" w:space="0" w:color="auto"/>
              <w:right w:val="single" w:sz="4" w:space="0" w:color="auto"/>
            </w:tcBorders>
          </w:tcPr>
          <w:p w:rsidR="00147825" w:rsidRPr="00F467B6" w:rsidRDefault="00D92DE5" w:rsidP="00F467B6">
            <w:pPr>
              <w:pStyle w:val="affe"/>
              <w:rPr>
                <w:rFonts w:ascii="Times New Roman" w:hAnsi="Times New Roman" w:cs="Times New Roman"/>
                <w:sz w:val="17"/>
                <w:szCs w:val="17"/>
              </w:rPr>
            </w:pPr>
            <w:r w:rsidRPr="00F467B6">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c>
          <w:tcPr>
            <w:tcW w:w="1275" w:type="dxa"/>
            <w:tcBorders>
              <w:top w:val="single" w:sz="4" w:space="0" w:color="auto"/>
              <w:left w:val="single" w:sz="4" w:space="0" w:color="auto"/>
              <w:bottom w:val="single" w:sz="4" w:space="0" w:color="auto"/>
              <w:right w:val="single" w:sz="4" w:space="0" w:color="auto"/>
            </w:tcBorders>
          </w:tcPr>
          <w:p w:rsidR="00147825" w:rsidRPr="00F467B6" w:rsidRDefault="00F864CB" w:rsidP="00F467B6">
            <w:pPr>
              <w:pStyle w:val="afff1"/>
              <w:jc w:val="center"/>
              <w:rPr>
                <w:rFonts w:ascii="Times New Roman" w:hAnsi="Times New Roman" w:cs="Times New Roman"/>
                <w:sz w:val="17"/>
                <w:szCs w:val="17"/>
              </w:rPr>
            </w:pPr>
            <w:r w:rsidRPr="00F467B6">
              <w:rPr>
                <w:rFonts w:ascii="Times New Roman" w:hAnsi="Times New Roman" w:cs="Times New Roman"/>
                <w:sz w:val="17"/>
                <w:szCs w:val="17"/>
              </w:rPr>
              <w:t>0</w:t>
            </w:r>
            <w:r w:rsidR="00147825" w:rsidRPr="00F467B6">
              <w:rPr>
                <w:rFonts w:ascii="Times New Roman" w:hAnsi="Times New Roman" w:cs="Times New Roman"/>
                <w:sz w:val="17"/>
                <w:szCs w:val="17"/>
              </w:rPr>
              <w:t>,</w:t>
            </w:r>
            <w:r w:rsidRPr="00F467B6">
              <w:rPr>
                <w:rFonts w:ascii="Times New Roman" w:hAnsi="Times New Roman" w:cs="Times New Roman"/>
                <w:sz w:val="17"/>
                <w:szCs w:val="17"/>
              </w:rPr>
              <w:t>0</w:t>
            </w:r>
          </w:p>
        </w:tc>
      </w:tr>
    </w:tbl>
    <w:p w:rsidR="00D541DA" w:rsidRPr="00F467B6" w:rsidRDefault="00D541DA" w:rsidP="00F467B6">
      <w:pPr>
        <w:spacing w:after="0" w:line="240" w:lineRule="auto"/>
        <w:jc w:val="right"/>
        <w:rPr>
          <w:rFonts w:eastAsia="Times New Roman"/>
          <w:sz w:val="17"/>
          <w:szCs w:val="17"/>
          <w:lang w:eastAsia="ru-RU"/>
        </w:rPr>
      </w:pPr>
    </w:p>
    <w:p w:rsidR="00D541DA" w:rsidRPr="00F467B6" w:rsidRDefault="00D541DA" w:rsidP="00F467B6">
      <w:pPr>
        <w:spacing w:after="0" w:line="240" w:lineRule="auto"/>
        <w:jc w:val="right"/>
        <w:rPr>
          <w:rFonts w:eastAsia="Times New Roman"/>
          <w:sz w:val="17"/>
          <w:szCs w:val="17"/>
          <w:lang w:eastAsia="ru-RU"/>
        </w:rPr>
      </w:pPr>
    </w:p>
    <w:p w:rsidR="00D541DA" w:rsidRPr="00F467B6" w:rsidRDefault="00D541DA" w:rsidP="00F467B6">
      <w:pPr>
        <w:spacing w:after="0" w:line="240" w:lineRule="auto"/>
        <w:jc w:val="right"/>
        <w:rPr>
          <w:rFonts w:eastAsia="Times New Roman"/>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bookmarkStart w:id="8" w:name="sub_1300"/>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F467B6" w:rsidRDefault="00696D23"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F467B6" w:rsidRDefault="00AD7E78" w:rsidP="00F467B6">
      <w:pPr>
        <w:widowControl w:val="0"/>
        <w:autoSpaceDE w:val="0"/>
        <w:autoSpaceDN w:val="0"/>
        <w:adjustRightInd w:val="0"/>
        <w:spacing w:after="0" w:line="240" w:lineRule="auto"/>
        <w:ind w:firstLine="720"/>
        <w:jc w:val="right"/>
        <w:rPr>
          <w:rFonts w:eastAsiaTheme="minorEastAsia"/>
          <w:bCs/>
          <w:sz w:val="17"/>
          <w:szCs w:val="17"/>
          <w:lang w:eastAsia="ru-RU"/>
        </w:rPr>
      </w:pPr>
    </w:p>
    <w:p w:rsidR="006A5BC5" w:rsidRPr="00F467B6" w:rsidRDefault="006A5BC5" w:rsidP="00F467B6">
      <w:pPr>
        <w:widowControl w:val="0"/>
        <w:autoSpaceDE w:val="0"/>
        <w:autoSpaceDN w:val="0"/>
        <w:adjustRightInd w:val="0"/>
        <w:spacing w:after="0" w:line="240" w:lineRule="auto"/>
        <w:ind w:firstLine="720"/>
        <w:jc w:val="right"/>
        <w:rPr>
          <w:rFonts w:eastAsiaTheme="minorEastAsia"/>
          <w:bCs/>
          <w:sz w:val="17"/>
          <w:szCs w:val="17"/>
          <w:lang w:eastAsia="ru-RU"/>
        </w:rPr>
      </w:pPr>
    </w:p>
    <w:bookmarkEnd w:id="8"/>
    <w:p w:rsidR="006A5BC5" w:rsidRPr="00F467B6" w:rsidRDefault="006A5BC5" w:rsidP="00F467B6">
      <w:pPr>
        <w:spacing w:after="0" w:line="240" w:lineRule="auto"/>
        <w:jc w:val="right"/>
        <w:rPr>
          <w:sz w:val="17"/>
          <w:szCs w:val="17"/>
        </w:rPr>
      </w:pPr>
      <w:r w:rsidRPr="00F467B6">
        <w:rPr>
          <w:sz w:val="17"/>
          <w:szCs w:val="17"/>
        </w:rPr>
        <w:t>Приложение N 2</w:t>
      </w:r>
    </w:p>
    <w:p w:rsidR="006A5BC5" w:rsidRPr="00F467B6" w:rsidRDefault="006A5BC5" w:rsidP="00F467B6">
      <w:pPr>
        <w:spacing w:after="0" w:line="240" w:lineRule="auto"/>
        <w:jc w:val="right"/>
        <w:rPr>
          <w:sz w:val="17"/>
          <w:szCs w:val="17"/>
        </w:rPr>
      </w:pPr>
      <w:r w:rsidRPr="00F467B6">
        <w:rPr>
          <w:sz w:val="17"/>
          <w:szCs w:val="17"/>
        </w:rPr>
        <w:t xml:space="preserve">к муниципальной программе Моргаушского района </w:t>
      </w:r>
    </w:p>
    <w:p w:rsidR="006A5BC5" w:rsidRPr="00F467B6" w:rsidRDefault="006A5BC5" w:rsidP="00F467B6">
      <w:pPr>
        <w:spacing w:after="0" w:line="240" w:lineRule="auto"/>
        <w:jc w:val="right"/>
        <w:rPr>
          <w:sz w:val="17"/>
          <w:szCs w:val="17"/>
        </w:rPr>
      </w:pPr>
      <w:r w:rsidRPr="00F467B6">
        <w:rPr>
          <w:sz w:val="17"/>
          <w:szCs w:val="17"/>
        </w:rPr>
        <w:t xml:space="preserve">Чувашской Республики </w:t>
      </w:r>
    </w:p>
    <w:p w:rsidR="006A5BC5" w:rsidRPr="00F467B6" w:rsidRDefault="006A5BC5" w:rsidP="00F467B6">
      <w:pPr>
        <w:spacing w:after="0" w:line="240" w:lineRule="auto"/>
        <w:jc w:val="right"/>
        <w:rPr>
          <w:sz w:val="17"/>
          <w:szCs w:val="17"/>
        </w:rPr>
      </w:pPr>
      <w:r w:rsidRPr="00F467B6">
        <w:rPr>
          <w:sz w:val="17"/>
          <w:szCs w:val="17"/>
        </w:rPr>
        <w:t>«Социально-экономическое развитие Моргаушского района</w:t>
      </w:r>
    </w:p>
    <w:p w:rsidR="00C24B58" w:rsidRPr="00F467B6" w:rsidRDefault="006A5BC5" w:rsidP="00F467B6">
      <w:pPr>
        <w:spacing w:after="0" w:line="240" w:lineRule="auto"/>
        <w:jc w:val="right"/>
        <w:rPr>
          <w:sz w:val="17"/>
          <w:szCs w:val="17"/>
        </w:rPr>
      </w:pPr>
      <w:r w:rsidRPr="00F467B6">
        <w:rPr>
          <w:sz w:val="17"/>
          <w:szCs w:val="17"/>
        </w:rPr>
        <w:t>Чувашской Республики на 2020-2025 годы»</w:t>
      </w:r>
    </w:p>
    <w:p w:rsidR="00F614B7" w:rsidRPr="00F467B6" w:rsidRDefault="00F614B7" w:rsidP="00F467B6">
      <w:pPr>
        <w:widowControl w:val="0"/>
        <w:autoSpaceDE w:val="0"/>
        <w:autoSpaceDN w:val="0"/>
        <w:adjustRightInd w:val="0"/>
        <w:spacing w:after="0" w:line="240" w:lineRule="auto"/>
        <w:ind w:firstLine="720"/>
        <w:jc w:val="right"/>
        <w:rPr>
          <w:rFonts w:eastAsiaTheme="minorEastAsia"/>
          <w:sz w:val="17"/>
          <w:szCs w:val="17"/>
          <w:lang w:eastAsia="ru-RU"/>
        </w:rPr>
      </w:pPr>
    </w:p>
    <w:p w:rsidR="00F614B7" w:rsidRPr="00F467B6" w:rsidRDefault="00C24B58" w:rsidP="00F467B6">
      <w:pPr>
        <w:pStyle w:val="a6"/>
        <w:spacing w:after="0" w:line="240" w:lineRule="auto"/>
        <w:jc w:val="center"/>
        <w:outlineLvl w:val="0"/>
        <w:rPr>
          <w:rFonts w:ascii="Times New Roman" w:eastAsiaTheme="minorEastAsia" w:hAnsi="Times New Roman" w:cs="Times New Roman"/>
          <w:b/>
          <w:bCs/>
          <w:sz w:val="17"/>
          <w:szCs w:val="17"/>
          <w:lang w:eastAsia="ru-RU"/>
        </w:rPr>
      </w:pPr>
      <w:r w:rsidRPr="00F467B6">
        <w:rPr>
          <w:rFonts w:ascii="Times New Roman" w:eastAsiaTheme="minorEastAsia" w:hAnsi="Times New Roman" w:cs="Times New Roman"/>
          <w:b/>
          <w:sz w:val="17"/>
          <w:szCs w:val="17"/>
          <w:lang w:eastAsia="ru-RU"/>
        </w:rPr>
        <w:t xml:space="preserve">Ресурсное </w:t>
      </w:r>
      <w:r w:rsidR="00F614B7" w:rsidRPr="00F467B6">
        <w:rPr>
          <w:rFonts w:ascii="Times New Roman" w:eastAsiaTheme="minorEastAsia" w:hAnsi="Times New Roman" w:cs="Times New Roman"/>
          <w:b/>
          <w:sz w:val="17"/>
          <w:szCs w:val="17"/>
          <w:lang w:eastAsia="ru-RU"/>
        </w:rPr>
        <w:t>обеспечение</w:t>
      </w:r>
      <w:r w:rsidRPr="00F467B6">
        <w:rPr>
          <w:rFonts w:ascii="Times New Roman" w:eastAsiaTheme="minorEastAsia" w:hAnsi="Times New Roman" w:cs="Times New Roman"/>
          <w:b/>
          <w:sz w:val="17"/>
          <w:szCs w:val="17"/>
          <w:lang w:eastAsia="ru-RU"/>
        </w:rPr>
        <w:t xml:space="preserve"> </w:t>
      </w:r>
      <w:r w:rsidR="00F614B7" w:rsidRPr="00F467B6">
        <w:rPr>
          <w:rFonts w:ascii="Times New Roman" w:eastAsiaTheme="minorEastAsia" w:hAnsi="Times New Roman" w:cs="Times New Roman"/>
          <w:b/>
          <w:sz w:val="17"/>
          <w:szCs w:val="17"/>
          <w:lang w:eastAsia="ru-RU"/>
        </w:rPr>
        <w:t xml:space="preserve">реализации муниципальной программы </w:t>
      </w:r>
      <w:r w:rsidRPr="00F467B6">
        <w:rPr>
          <w:rFonts w:ascii="Times New Roman" w:hAnsi="Times New Roman" w:cs="Times New Roman"/>
          <w:b/>
          <w:sz w:val="17"/>
          <w:szCs w:val="17"/>
        </w:rPr>
        <w:t>«</w:t>
      </w:r>
      <w:r w:rsidR="006A5BC5" w:rsidRPr="00F467B6">
        <w:rPr>
          <w:rFonts w:ascii="Times New Roman" w:hAnsi="Times New Roman" w:cs="Times New Roman"/>
          <w:b/>
          <w:sz w:val="17"/>
          <w:szCs w:val="17"/>
        </w:rPr>
        <w:t>Социально-экономическое развитие Моргаушского района Чувашской Республики на 2020-2025 годы</w:t>
      </w:r>
      <w:r w:rsidRPr="00F467B6">
        <w:rPr>
          <w:rFonts w:ascii="Times New Roman" w:hAnsi="Times New Roman" w:cs="Times New Roman"/>
          <w:b/>
          <w:sz w:val="17"/>
          <w:szCs w:val="17"/>
        </w:rPr>
        <w:t>»</w:t>
      </w:r>
      <w:r w:rsidR="00F614B7" w:rsidRPr="00F467B6">
        <w:rPr>
          <w:rFonts w:ascii="Times New Roman" w:eastAsiaTheme="minorEastAsia" w:hAnsi="Times New Roman" w:cs="Times New Roman"/>
          <w:b/>
          <w:bCs/>
          <w:sz w:val="17"/>
          <w:szCs w:val="17"/>
          <w:lang w:eastAsia="ru-RU"/>
        </w:rPr>
        <w:t xml:space="preserve"> за счет всех источников финансирования</w:t>
      </w:r>
    </w:p>
    <w:p w:rsidR="003029E6" w:rsidRPr="00F467B6" w:rsidRDefault="003029E6" w:rsidP="00F467B6">
      <w:pPr>
        <w:pStyle w:val="a6"/>
        <w:spacing w:after="0" w:line="240" w:lineRule="auto"/>
        <w:jc w:val="center"/>
        <w:outlineLvl w:val="0"/>
        <w:rPr>
          <w:rFonts w:ascii="Times New Roman" w:eastAsiaTheme="minorEastAsia" w:hAnsi="Times New Roman" w:cs="Times New Roman"/>
          <w:b/>
          <w:bCs/>
          <w:sz w:val="17"/>
          <w:szCs w:val="17"/>
          <w:lang w:eastAsia="ru-RU"/>
        </w:rPr>
      </w:pPr>
    </w:p>
    <w:tbl>
      <w:tblPr>
        <w:tblW w:w="15028"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991"/>
        <w:gridCol w:w="2409"/>
        <w:gridCol w:w="425"/>
        <w:gridCol w:w="567"/>
        <w:gridCol w:w="851"/>
        <w:gridCol w:w="567"/>
        <w:gridCol w:w="711"/>
        <w:gridCol w:w="709"/>
        <w:gridCol w:w="1134"/>
        <w:gridCol w:w="850"/>
        <w:gridCol w:w="851"/>
        <w:gridCol w:w="850"/>
        <w:gridCol w:w="851"/>
        <w:gridCol w:w="850"/>
        <w:gridCol w:w="851"/>
        <w:gridCol w:w="850"/>
        <w:gridCol w:w="711"/>
      </w:tblGrid>
      <w:tr w:rsidR="003029E6" w:rsidRPr="00F467B6" w:rsidTr="005C0A1F">
        <w:tc>
          <w:tcPr>
            <w:tcW w:w="991" w:type="dxa"/>
            <w:vMerge w:val="restart"/>
            <w:tcBorders>
              <w:top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Статус</w:t>
            </w:r>
          </w:p>
        </w:tc>
        <w:tc>
          <w:tcPr>
            <w:tcW w:w="2409" w:type="dxa"/>
            <w:vMerge w:val="restart"/>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Наименование подпрограммы муниципальной программы </w:t>
            </w:r>
            <w:r w:rsidR="00F864CB" w:rsidRPr="00F467B6">
              <w:rPr>
                <w:rFonts w:eastAsiaTheme="minorEastAsia"/>
                <w:sz w:val="17"/>
                <w:szCs w:val="17"/>
                <w:lang w:eastAsia="ru-RU"/>
              </w:rPr>
              <w:t>Моргаушского района Чувашской Республики</w:t>
            </w:r>
            <w:r w:rsidRPr="00F467B6">
              <w:rPr>
                <w:rFonts w:eastAsiaTheme="minorEastAsia"/>
                <w:sz w:val="17"/>
                <w:szCs w:val="17"/>
                <w:lang w:eastAsia="ru-RU"/>
              </w:rPr>
              <w:t xml:space="preserve"> (основного мероприятия, мероприятия)</w:t>
            </w:r>
          </w:p>
        </w:tc>
        <w:tc>
          <w:tcPr>
            <w:tcW w:w="425" w:type="dxa"/>
            <w:vMerge w:val="restart"/>
            <w:tcBorders>
              <w:top w:val="single" w:sz="4" w:space="0" w:color="auto"/>
              <w:left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задачи</w:t>
            </w:r>
          </w:p>
        </w:tc>
        <w:tc>
          <w:tcPr>
            <w:tcW w:w="567" w:type="dxa"/>
            <w:vMerge w:val="restart"/>
            <w:tcBorders>
              <w:top w:val="single" w:sz="4" w:space="0" w:color="auto"/>
              <w:left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Ответс</w:t>
            </w:r>
            <w:r w:rsidR="00F864CB" w:rsidRPr="00F467B6">
              <w:rPr>
                <w:rFonts w:eastAsiaTheme="minorEastAsia"/>
                <w:sz w:val="17"/>
                <w:szCs w:val="17"/>
                <w:lang w:eastAsia="ru-RU"/>
              </w:rPr>
              <w:t>т</w:t>
            </w:r>
            <w:r w:rsidRPr="00F467B6">
              <w:rPr>
                <w:rFonts w:eastAsiaTheme="minorEastAsia"/>
                <w:sz w:val="17"/>
                <w:szCs w:val="17"/>
                <w:lang w:eastAsia="ru-RU"/>
              </w:rPr>
              <w:t>венный исполнитель</w:t>
            </w:r>
          </w:p>
        </w:tc>
        <w:tc>
          <w:tcPr>
            <w:tcW w:w="2838" w:type="dxa"/>
            <w:gridSpan w:val="4"/>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Код </w:t>
            </w:r>
            <w:hyperlink r:id="rId11" w:history="1">
              <w:r w:rsidRPr="00F467B6">
                <w:rPr>
                  <w:rFonts w:eastAsiaTheme="minorEastAsia"/>
                  <w:sz w:val="17"/>
                  <w:szCs w:val="17"/>
                  <w:lang w:eastAsia="ru-RU"/>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Источники финансирования</w:t>
            </w:r>
          </w:p>
        </w:tc>
        <w:tc>
          <w:tcPr>
            <w:tcW w:w="6664" w:type="dxa"/>
            <w:gridSpan w:val="8"/>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r>
      <w:tr w:rsidR="003029E6" w:rsidRPr="00F467B6" w:rsidTr="005C0A1F">
        <w:tc>
          <w:tcPr>
            <w:tcW w:w="991" w:type="dxa"/>
            <w:vMerge/>
            <w:tcBorders>
              <w:top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both"/>
              <w:rPr>
                <w:rFonts w:eastAsiaTheme="minorEastAsia"/>
                <w:sz w:val="17"/>
                <w:szCs w:val="17"/>
                <w:lang w:eastAsia="ru-RU"/>
              </w:rPr>
            </w:pPr>
          </w:p>
        </w:tc>
        <w:tc>
          <w:tcPr>
            <w:tcW w:w="2409" w:type="dxa"/>
            <w:vMerge/>
            <w:tcBorders>
              <w:top w:val="nil"/>
              <w:left w:val="single" w:sz="4" w:space="0" w:color="auto"/>
              <w:bottom w:val="nil"/>
              <w:right w:val="nil"/>
            </w:tcBorders>
          </w:tcPr>
          <w:p w:rsidR="003029E6" w:rsidRPr="00F467B6" w:rsidRDefault="003029E6" w:rsidP="00F467B6">
            <w:pPr>
              <w:widowControl w:val="0"/>
              <w:autoSpaceDE w:val="0"/>
              <w:autoSpaceDN w:val="0"/>
              <w:adjustRightInd w:val="0"/>
              <w:spacing w:after="0" w:line="240" w:lineRule="auto"/>
              <w:jc w:val="both"/>
              <w:rPr>
                <w:rFonts w:eastAsiaTheme="minorEastAsia"/>
                <w:sz w:val="17"/>
                <w:szCs w:val="17"/>
                <w:lang w:eastAsia="ru-RU"/>
              </w:rPr>
            </w:pPr>
          </w:p>
        </w:tc>
        <w:tc>
          <w:tcPr>
            <w:tcW w:w="425" w:type="dxa"/>
            <w:vMerge/>
            <w:tcBorders>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rsidR="003029E6" w:rsidRPr="00F467B6" w:rsidRDefault="00000BEB" w:rsidP="00F467B6">
            <w:pPr>
              <w:widowControl w:val="0"/>
              <w:autoSpaceDE w:val="0"/>
              <w:autoSpaceDN w:val="0"/>
              <w:adjustRightInd w:val="0"/>
              <w:spacing w:after="0" w:line="240" w:lineRule="auto"/>
              <w:jc w:val="center"/>
              <w:rPr>
                <w:rFonts w:eastAsiaTheme="minorEastAsia"/>
                <w:sz w:val="17"/>
                <w:szCs w:val="17"/>
                <w:lang w:eastAsia="ru-RU"/>
              </w:rPr>
            </w:pPr>
            <w:hyperlink r:id="rId12" w:history="1">
              <w:r w:rsidR="003029E6" w:rsidRPr="00F467B6">
                <w:rPr>
                  <w:rFonts w:eastAsiaTheme="minorEastAsia"/>
                  <w:sz w:val="17"/>
                  <w:szCs w:val="17"/>
                  <w:lang w:eastAsia="ru-RU"/>
                </w:rPr>
                <w:t>Раздел</w:t>
              </w:r>
            </w:hyperlink>
            <w:r w:rsidR="003029E6" w:rsidRPr="00F467B6">
              <w:rPr>
                <w:rFonts w:eastAsiaTheme="minorEastAsia"/>
                <w:sz w:val="17"/>
                <w:szCs w:val="17"/>
                <w:lang w:eastAsia="ru-RU"/>
              </w:rPr>
              <w:t>, подраздел</w:t>
            </w:r>
          </w:p>
        </w:tc>
        <w:tc>
          <w:tcPr>
            <w:tcW w:w="711" w:type="dxa"/>
            <w:tcBorders>
              <w:top w:val="single" w:sz="4" w:space="0" w:color="auto"/>
              <w:left w:val="single" w:sz="4" w:space="0" w:color="auto"/>
              <w:bottom w:val="single" w:sz="4" w:space="0" w:color="auto"/>
              <w:right w:val="single" w:sz="4" w:space="0" w:color="auto"/>
            </w:tcBorders>
          </w:tcPr>
          <w:p w:rsidR="003029E6" w:rsidRPr="00F467B6" w:rsidRDefault="00000BEB" w:rsidP="00F467B6">
            <w:pPr>
              <w:widowControl w:val="0"/>
              <w:autoSpaceDE w:val="0"/>
              <w:autoSpaceDN w:val="0"/>
              <w:adjustRightInd w:val="0"/>
              <w:spacing w:after="0" w:line="240" w:lineRule="auto"/>
              <w:jc w:val="center"/>
              <w:rPr>
                <w:rFonts w:eastAsiaTheme="minorEastAsia"/>
                <w:sz w:val="17"/>
                <w:szCs w:val="17"/>
                <w:lang w:eastAsia="ru-RU"/>
              </w:rPr>
            </w:pPr>
            <w:hyperlink r:id="rId13" w:history="1">
              <w:r w:rsidR="003029E6" w:rsidRPr="00F467B6">
                <w:rPr>
                  <w:rFonts w:eastAsiaTheme="minorEastAsia"/>
                  <w:sz w:val="17"/>
                  <w:szCs w:val="17"/>
                  <w:lang w:eastAsia="ru-RU"/>
                </w:rPr>
                <w:t>целевая статья расходов</w:t>
              </w:r>
            </w:hyperlink>
          </w:p>
        </w:tc>
        <w:tc>
          <w:tcPr>
            <w:tcW w:w="709"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группа (подгруппа) </w:t>
            </w:r>
            <w:hyperlink r:id="rId14" w:history="1">
              <w:r w:rsidRPr="00F467B6">
                <w:rPr>
                  <w:rFonts w:eastAsiaTheme="minorEastAsia"/>
                  <w:sz w:val="17"/>
                  <w:szCs w:val="17"/>
                  <w:lang w:eastAsia="ru-RU"/>
                </w:rPr>
                <w:t>вида расходов</w:t>
              </w:r>
            </w:hyperlink>
          </w:p>
        </w:tc>
        <w:tc>
          <w:tcPr>
            <w:tcW w:w="1134" w:type="dxa"/>
            <w:vMerge/>
            <w:tcBorders>
              <w:top w:val="nil"/>
              <w:left w:val="single" w:sz="4" w:space="0" w:color="auto"/>
              <w:bottom w:val="nil"/>
              <w:right w:val="nil"/>
            </w:tcBorders>
          </w:tcPr>
          <w:p w:rsidR="003029E6" w:rsidRPr="00F467B6" w:rsidRDefault="003029E6" w:rsidP="00F467B6">
            <w:pPr>
              <w:widowControl w:val="0"/>
              <w:autoSpaceDE w:val="0"/>
              <w:autoSpaceDN w:val="0"/>
              <w:adjustRightInd w:val="0"/>
              <w:spacing w:after="0" w:line="240" w:lineRule="auto"/>
              <w:jc w:val="both"/>
              <w:rPr>
                <w:rFonts w:eastAsiaTheme="minorEastAsia"/>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2020 </w:t>
            </w:r>
          </w:p>
        </w:tc>
        <w:tc>
          <w:tcPr>
            <w:tcW w:w="850"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2021 </w:t>
            </w:r>
          </w:p>
        </w:tc>
        <w:tc>
          <w:tcPr>
            <w:tcW w:w="851"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2022 </w:t>
            </w:r>
          </w:p>
          <w:p w:rsidR="003029E6" w:rsidRPr="00F467B6" w:rsidRDefault="003029E6" w:rsidP="00F467B6">
            <w:pPr>
              <w:widowControl w:val="0"/>
              <w:autoSpaceDE w:val="0"/>
              <w:autoSpaceDN w:val="0"/>
              <w:adjustRightInd w:val="0"/>
              <w:spacing w:after="0" w:line="240" w:lineRule="auto"/>
              <w:ind w:firstLine="720"/>
              <w:jc w:val="both"/>
              <w:rPr>
                <w:rFonts w:ascii="Arial" w:eastAsiaTheme="minorEastAsia" w:hAnsi="Arial" w:cs="Arial"/>
                <w:sz w:val="17"/>
                <w:szCs w:val="17"/>
                <w:lang w:eastAsia="ru-RU"/>
              </w:rPr>
            </w:pPr>
          </w:p>
          <w:p w:rsidR="003029E6" w:rsidRPr="00F467B6" w:rsidRDefault="003029E6" w:rsidP="00F467B6">
            <w:pPr>
              <w:widowControl w:val="0"/>
              <w:autoSpaceDE w:val="0"/>
              <w:autoSpaceDN w:val="0"/>
              <w:adjustRightInd w:val="0"/>
              <w:spacing w:after="0" w:line="240" w:lineRule="auto"/>
              <w:ind w:firstLine="720"/>
              <w:jc w:val="both"/>
              <w:rPr>
                <w:rFonts w:ascii="Arial" w:eastAsiaTheme="minorEastAsia" w:hAnsi="Arial" w:cs="Arial"/>
                <w:sz w:val="17"/>
                <w:szCs w:val="17"/>
                <w:lang w:eastAsia="ru-RU"/>
              </w:rPr>
            </w:pPr>
          </w:p>
          <w:p w:rsidR="003029E6" w:rsidRPr="00F467B6" w:rsidRDefault="003029E6" w:rsidP="00F467B6">
            <w:pPr>
              <w:widowControl w:val="0"/>
              <w:autoSpaceDE w:val="0"/>
              <w:autoSpaceDN w:val="0"/>
              <w:adjustRightInd w:val="0"/>
              <w:spacing w:after="0" w:line="240" w:lineRule="auto"/>
              <w:ind w:firstLine="720"/>
              <w:jc w:val="both"/>
              <w:rPr>
                <w:rFonts w:ascii="Arial" w:eastAsiaTheme="minorEastAsia" w:hAnsi="Arial" w:cs="Arial"/>
                <w:sz w:val="17"/>
                <w:szCs w:val="17"/>
                <w:lang w:eastAsia="ru-RU"/>
              </w:rPr>
            </w:pPr>
          </w:p>
        </w:tc>
        <w:tc>
          <w:tcPr>
            <w:tcW w:w="850"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both"/>
              <w:rPr>
                <w:rFonts w:eastAsiaTheme="minorEastAsia"/>
                <w:sz w:val="17"/>
                <w:szCs w:val="17"/>
                <w:lang w:eastAsia="ru-RU"/>
              </w:rPr>
            </w:pPr>
            <w:r w:rsidRPr="00F467B6">
              <w:rPr>
                <w:rFonts w:eastAsiaTheme="minorEastAsia"/>
                <w:sz w:val="17"/>
                <w:szCs w:val="17"/>
                <w:lang w:eastAsia="ru-RU"/>
              </w:rPr>
              <w:t>2023</w:t>
            </w:r>
          </w:p>
        </w:tc>
        <w:tc>
          <w:tcPr>
            <w:tcW w:w="851"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2024</w:t>
            </w:r>
          </w:p>
        </w:tc>
        <w:tc>
          <w:tcPr>
            <w:tcW w:w="850"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2025</w:t>
            </w:r>
          </w:p>
        </w:tc>
        <w:tc>
          <w:tcPr>
            <w:tcW w:w="711" w:type="dxa"/>
            <w:tcBorders>
              <w:top w:val="single" w:sz="4" w:space="0" w:color="auto"/>
              <w:left w:val="single" w:sz="4" w:space="0" w:color="auto"/>
              <w:bottom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2026 и далее</w:t>
            </w:r>
          </w:p>
        </w:tc>
      </w:tr>
      <w:tr w:rsidR="003029E6" w:rsidRPr="00F467B6" w:rsidTr="005C0A1F">
        <w:tc>
          <w:tcPr>
            <w:tcW w:w="991" w:type="dxa"/>
            <w:tcBorders>
              <w:top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w:t>
            </w:r>
          </w:p>
        </w:tc>
        <w:tc>
          <w:tcPr>
            <w:tcW w:w="2409"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w:t>
            </w:r>
          </w:p>
        </w:tc>
        <w:tc>
          <w:tcPr>
            <w:tcW w:w="425"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3</w:t>
            </w:r>
          </w:p>
        </w:tc>
        <w:tc>
          <w:tcPr>
            <w:tcW w:w="567"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4</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5</w:t>
            </w:r>
          </w:p>
        </w:tc>
        <w:tc>
          <w:tcPr>
            <w:tcW w:w="567"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6</w:t>
            </w:r>
          </w:p>
        </w:tc>
        <w:tc>
          <w:tcPr>
            <w:tcW w:w="711"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7</w:t>
            </w:r>
          </w:p>
        </w:tc>
        <w:tc>
          <w:tcPr>
            <w:tcW w:w="709"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8</w:t>
            </w:r>
          </w:p>
        </w:tc>
        <w:tc>
          <w:tcPr>
            <w:tcW w:w="1134"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9</w:t>
            </w: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10</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11</w:t>
            </w:r>
          </w:p>
        </w:tc>
        <w:tc>
          <w:tcPr>
            <w:tcW w:w="850"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12</w:t>
            </w:r>
          </w:p>
        </w:tc>
        <w:tc>
          <w:tcPr>
            <w:tcW w:w="851"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13</w:t>
            </w:r>
          </w:p>
        </w:tc>
        <w:tc>
          <w:tcPr>
            <w:tcW w:w="850"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14</w:t>
            </w:r>
          </w:p>
        </w:tc>
        <w:tc>
          <w:tcPr>
            <w:tcW w:w="851"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15</w:t>
            </w:r>
          </w:p>
        </w:tc>
        <w:tc>
          <w:tcPr>
            <w:tcW w:w="850"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16</w:t>
            </w:r>
          </w:p>
        </w:tc>
        <w:tc>
          <w:tcPr>
            <w:tcW w:w="711" w:type="dxa"/>
            <w:tcBorders>
              <w:top w:val="single" w:sz="4" w:space="0" w:color="auto"/>
              <w:left w:val="single" w:sz="4" w:space="0" w:color="auto"/>
              <w:bottom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17</w:t>
            </w:r>
          </w:p>
        </w:tc>
      </w:tr>
      <w:tr w:rsidR="003029E6" w:rsidRPr="00F467B6" w:rsidTr="005C0A1F">
        <w:tc>
          <w:tcPr>
            <w:tcW w:w="991" w:type="dxa"/>
            <w:vMerge w:val="restart"/>
            <w:tcBorders>
              <w:top w:val="single" w:sz="4" w:space="0" w:color="auto"/>
              <w:right w:val="single" w:sz="4" w:space="0" w:color="auto"/>
            </w:tcBorders>
          </w:tcPr>
          <w:p w:rsidR="003029E6" w:rsidRPr="00F467B6" w:rsidRDefault="003029E6" w:rsidP="00F467B6">
            <w:pPr>
              <w:widowControl w:val="0"/>
              <w:autoSpaceDE w:val="0"/>
              <w:autoSpaceDN w:val="0"/>
              <w:spacing w:after="0" w:line="240" w:lineRule="auto"/>
              <w:jc w:val="center"/>
              <w:rPr>
                <w:rFonts w:eastAsiaTheme="minorEastAsia"/>
                <w:sz w:val="17"/>
                <w:szCs w:val="17"/>
                <w:lang w:eastAsia="ru-RU"/>
              </w:rPr>
            </w:pPr>
            <w:r w:rsidRPr="00F467B6">
              <w:rPr>
                <w:rFonts w:eastAsiaTheme="minorEastAsia"/>
                <w:sz w:val="17"/>
                <w:szCs w:val="17"/>
                <w:lang w:eastAsia="ru-RU"/>
              </w:rPr>
              <w:t>Муниципальная программа</w:t>
            </w:r>
          </w:p>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val="restart"/>
            <w:tcBorders>
              <w:top w:val="single" w:sz="4" w:space="0" w:color="auto"/>
              <w:left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sz w:val="17"/>
                <w:szCs w:val="17"/>
              </w:rPr>
              <w:t>«</w:t>
            </w:r>
            <w:r w:rsidR="006A5BC5" w:rsidRPr="00F467B6">
              <w:rPr>
                <w:sz w:val="17"/>
                <w:szCs w:val="17"/>
              </w:rPr>
              <w:t>Социально-экономическое развитие Моргаушского района Чувашской Республики на 2020-2025 годы</w:t>
            </w:r>
            <w:r w:rsidRPr="00F467B6">
              <w:rPr>
                <w:sz w:val="17"/>
                <w:szCs w:val="17"/>
              </w:rPr>
              <w:t>»</w:t>
            </w:r>
          </w:p>
        </w:tc>
        <w:tc>
          <w:tcPr>
            <w:tcW w:w="425" w:type="dxa"/>
            <w:vMerge w:val="restart"/>
            <w:tcBorders>
              <w:top w:val="single" w:sz="4" w:space="0" w:color="auto"/>
              <w:left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val="restart"/>
            <w:tcBorders>
              <w:top w:val="single" w:sz="4" w:space="0" w:color="auto"/>
              <w:left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Администрация </w:t>
            </w:r>
            <w:r w:rsidR="006A5BC5" w:rsidRPr="00F467B6">
              <w:rPr>
                <w:rFonts w:eastAsiaTheme="minorEastAsia"/>
                <w:sz w:val="17"/>
                <w:szCs w:val="17"/>
                <w:lang w:eastAsia="ru-RU"/>
              </w:rPr>
              <w:t>Моргаушского района</w:t>
            </w:r>
            <w:r w:rsidR="006A5BC5" w:rsidRPr="00F467B6">
              <w:rPr>
                <w:sz w:val="17"/>
                <w:szCs w:val="17"/>
              </w:rPr>
              <w:t xml:space="preserve"> </w:t>
            </w:r>
            <w:r w:rsidR="006A5BC5" w:rsidRPr="00F467B6">
              <w:rPr>
                <w:rFonts w:eastAsiaTheme="minorEastAsia"/>
                <w:sz w:val="17"/>
                <w:szCs w:val="17"/>
                <w:lang w:eastAsia="ru-RU"/>
              </w:rPr>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3029E6"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3029E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115900,0</w:t>
            </w: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294700</w:t>
            </w:r>
            <w:r w:rsidR="003029E6" w:rsidRPr="00F467B6">
              <w:rPr>
                <w:rFonts w:eastAsiaTheme="minorEastAsia"/>
                <w:b/>
                <w:sz w:val="17"/>
                <w:szCs w:val="17"/>
                <w:lang w:eastAsia="ru-RU"/>
              </w:rPr>
              <w:t>,0</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456000</w:t>
            </w:r>
            <w:r w:rsidR="003029E6" w:rsidRPr="00F467B6">
              <w:rPr>
                <w:rFonts w:eastAsiaTheme="minorEastAsia"/>
                <w:b/>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323120</w:t>
            </w:r>
            <w:r w:rsidR="003029E6" w:rsidRPr="00F467B6">
              <w:rPr>
                <w:rFonts w:eastAsiaTheme="minorEastAsia"/>
                <w:b/>
                <w:sz w:val="17"/>
                <w:szCs w:val="17"/>
                <w:lang w:eastAsia="ru-RU"/>
              </w:rPr>
              <w:t>,0</w:t>
            </w:r>
          </w:p>
        </w:tc>
        <w:tc>
          <w:tcPr>
            <w:tcW w:w="851"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185730</w:t>
            </w:r>
            <w:r w:rsidR="003029E6" w:rsidRPr="00F467B6">
              <w:rPr>
                <w:rFonts w:eastAsiaTheme="minorEastAsia"/>
                <w:b/>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w:t>
            </w:r>
            <w:r w:rsidR="003029E6" w:rsidRPr="00F467B6">
              <w:rPr>
                <w:rFonts w:eastAsiaTheme="minorEastAsia"/>
                <w:b/>
                <w:sz w:val="17"/>
                <w:szCs w:val="17"/>
                <w:lang w:eastAsia="ru-RU"/>
              </w:rPr>
              <w:t>,0</w:t>
            </w:r>
          </w:p>
        </w:tc>
        <w:tc>
          <w:tcPr>
            <w:tcW w:w="711" w:type="dxa"/>
            <w:tcBorders>
              <w:top w:val="single" w:sz="4" w:space="0" w:color="auto"/>
              <w:left w:val="single" w:sz="4" w:space="0" w:color="auto"/>
              <w:bottom w:val="single" w:sz="4" w:space="0" w:color="auto"/>
              <w:right w:val="single" w:sz="4" w:space="0" w:color="auto"/>
            </w:tcBorders>
          </w:tcPr>
          <w:p w:rsidR="003029E6" w:rsidRPr="00F467B6" w:rsidRDefault="0057160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2603F2" w:rsidRPr="00F467B6" w:rsidTr="005C0A1F">
        <w:tc>
          <w:tcPr>
            <w:tcW w:w="991" w:type="dxa"/>
            <w:vMerge/>
            <w:tcBorders>
              <w:top w:val="single" w:sz="4" w:space="0" w:color="auto"/>
              <w:right w:val="single" w:sz="4" w:space="0" w:color="auto"/>
            </w:tcBorders>
          </w:tcPr>
          <w:p w:rsidR="006847BD" w:rsidRPr="00F467B6" w:rsidRDefault="006847BD" w:rsidP="00F467B6">
            <w:pPr>
              <w:widowControl w:val="0"/>
              <w:autoSpaceDE w:val="0"/>
              <w:autoSpaceDN w:val="0"/>
              <w:spacing w:after="0" w:line="240" w:lineRule="auto"/>
              <w:jc w:val="center"/>
              <w:rPr>
                <w:rFonts w:eastAsiaTheme="minorEastAsia"/>
                <w:sz w:val="17"/>
                <w:szCs w:val="17"/>
                <w:lang w:eastAsia="ru-RU"/>
              </w:rPr>
            </w:pPr>
          </w:p>
        </w:tc>
        <w:tc>
          <w:tcPr>
            <w:tcW w:w="2409" w:type="dxa"/>
            <w:vMerge/>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spacing w:after="0" w:line="240" w:lineRule="auto"/>
              <w:jc w:val="center"/>
              <w:rPr>
                <w:rFonts w:eastAsiaTheme="minorEastAsia"/>
                <w:b/>
                <w:sz w:val="17"/>
                <w:szCs w:val="17"/>
                <w:lang w:eastAsia="ru-RU"/>
              </w:rPr>
            </w:pPr>
          </w:p>
        </w:tc>
        <w:tc>
          <w:tcPr>
            <w:tcW w:w="425"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67700,00</w:t>
            </w:r>
            <w:r w:rsidR="006847BD" w:rsidRPr="00F467B6">
              <w:rPr>
                <w:rFonts w:eastAsiaTheme="minorEastAsia"/>
                <w:sz w:val="17"/>
                <w:szCs w:val="17"/>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199300,0</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368920,0</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284880,0</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176440,0</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2603F2" w:rsidRPr="00F467B6" w:rsidTr="005C0A1F">
        <w:tc>
          <w:tcPr>
            <w:tcW w:w="991" w:type="dxa"/>
            <w:vMerge/>
            <w:tcBorders>
              <w:top w:val="single" w:sz="4" w:space="0" w:color="auto"/>
              <w:right w:val="single" w:sz="4" w:space="0" w:color="auto"/>
            </w:tcBorders>
          </w:tcPr>
          <w:p w:rsidR="006847BD" w:rsidRPr="00F467B6" w:rsidRDefault="006847BD" w:rsidP="00F467B6">
            <w:pPr>
              <w:widowControl w:val="0"/>
              <w:autoSpaceDE w:val="0"/>
              <w:autoSpaceDN w:val="0"/>
              <w:spacing w:after="0" w:line="240" w:lineRule="auto"/>
              <w:jc w:val="center"/>
              <w:rPr>
                <w:rFonts w:eastAsiaTheme="minorEastAsia"/>
                <w:sz w:val="17"/>
                <w:szCs w:val="17"/>
                <w:lang w:eastAsia="ru-RU"/>
              </w:rPr>
            </w:pPr>
          </w:p>
        </w:tc>
        <w:tc>
          <w:tcPr>
            <w:tcW w:w="2409" w:type="dxa"/>
            <w:vMerge/>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spacing w:after="0" w:line="240" w:lineRule="auto"/>
              <w:jc w:val="center"/>
              <w:rPr>
                <w:rFonts w:eastAsiaTheme="minorEastAsia"/>
                <w:b/>
                <w:sz w:val="17"/>
                <w:szCs w:val="17"/>
                <w:lang w:eastAsia="ru-RU"/>
              </w:rPr>
            </w:pPr>
          </w:p>
        </w:tc>
        <w:tc>
          <w:tcPr>
            <w:tcW w:w="425"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48200,0</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95400,0</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85080,0</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35240,0</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9290,0</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57160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5C0A1F">
        <w:tc>
          <w:tcPr>
            <w:tcW w:w="991" w:type="dxa"/>
            <w:vMerge/>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2000,0</w:t>
            </w:r>
          </w:p>
        </w:tc>
        <w:tc>
          <w:tcPr>
            <w:tcW w:w="850" w:type="dxa"/>
            <w:tcBorders>
              <w:top w:val="single" w:sz="4" w:space="0" w:color="auto"/>
              <w:left w:val="single" w:sz="4" w:space="0" w:color="auto"/>
              <w:bottom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3000,0</w:t>
            </w:r>
          </w:p>
        </w:tc>
        <w:tc>
          <w:tcPr>
            <w:tcW w:w="851" w:type="dxa"/>
            <w:tcBorders>
              <w:top w:val="single" w:sz="4" w:space="0" w:color="auto"/>
              <w:left w:val="single" w:sz="4" w:space="0" w:color="auto"/>
              <w:bottom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tcPr>
          <w:p w:rsidR="004074C1" w:rsidRPr="00F467B6" w:rsidRDefault="004074C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3029E6" w:rsidRPr="00F467B6" w:rsidTr="002E3E08">
        <w:tc>
          <w:tcPr>
            <w:tcW w:w="15028" w:type="dxa"/>
            <w:gridSpan w:val="17"/>
            <w:tcBorders>
              <w:top w:val="single" w:sz="4" w:space="0" w:color="auto"/>
              <w:bottom w:val="single" w:sz="4" w:space="0" w:color="auto"/>
              <w:right w:val="single" w:sz="4" w:space="0" w:color="auto"/>
            </w:tcBorders>
          </w:tcPr>
          <w:p w:rsidR="003029E6" w:rsidRPr="00F467B6" w:rsidRDefault="00A27173" w:rsidP="00F467B6">
            <w:pPr>
              <w:spacing w:after="0" w:line="240" w:lineRule="auto"/>
              <w:jc w:val="center"/>
              <w:rPr>
                <w:rFonts w:eastAsia="Times New Roman"/>
                <w:sz w:val="17"/>
                <w:szCs w:val="17"/>
                <w:lang w:eastAsia="ru-RU"/>
              </w:rPr>
            </w:pPr>
            <w:r w:rsidRPr="00F467B6">
              <w:rPr>
                <w:rFonts w:eastAsia="Times New Roman"/>
                <w:sz w:val="17"/>
                <w:szCs w:val="17"/>
                <w:lang w:eastAsia="ru-RU"/>
              </w:rPr>
              <w:t>1. Инфраструктурные проекты</w:t>
            </w:r>
          </w:p>
        </w:tc>
      </w:tr>
      <w:tr w:rsidR="003029E6" w:rsidRPr="00F467B6" w:rsidTr="002E3E08">
        <w:tc>
          <w:tcPr>
            <w:tcW w:w="15028" w:type="dxa"/>
            <w:gridSpan w:val="17"/>
            <w:tcBorders>
              <w:top w:val="single" w:sz="4" w:space="0" w:color="auto"/>
              <w:bottom w:val="single" w:sz="4" w:space="0" w:color="auto"/>
              <w:right w:val="single" w:sz="4" w:space="0" w:color="auto"/>
            </w:tcBorders>
          </w:tcPr>
          <w:p w:rsidR="003029E6" w:rsidRPr="00F467B6" w:rsidRDefault="00A27173" w:rsidP="00F467B6">
            <w:pPr>
              <w:spacing w:after="0" w:line="240" w:lineRule="auto"/>
              <w:jc w:val="center"/>
              <w:rPr>
                <w:rFonts w:eastAsia="Times New Roman"/>
                <w:sz w:val="17"/>
                <w:szCs w:val="17"/>
                <w:lang w:eastAsia="ru-RU"/>
              </w:rPr>
            </w:pPr>
            <w:r w:rsidRPr="00F467B6">
              <w:rPr>
                <w:rFonts w:eastAsia="Times New Roman"/>
                <w:sz w:val="17"/>
                <w:szCs w:val="17"/>
                <w:lang w:eastAsia="ru-RU"/>
              </w:rPr>
              <w:t>Дорожное хозяйство</w:t>
            </w:r>
          </w:p>
        </w:tc>
      </w:tr>
      <w:tr w:rsidR="006847BD" w:rsidRPr="00F467B6" w:rsidTr="005C0A1F">
        <w:tc>
          <w:tcPr>
            <w:tcW w:w="991" w:type="dxa"/>
            <w:vMerge w:val="restart"/>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lastRenderedPageBreak/>
              <w:t>Основное мероприятие 1.1.</w:t>
            </w:r>
          </w:p>
        </w:tc>
        <w:tc>
          <w:tcPr>
            <w:tcW w:w="2409" w:type="dxa"/>
            <w:vMerge w:val="restart"/>
            <w:tcBorders>
              <w:top w:val="single" w:sz="4" w:space="0" w:color="auto"/>
              <w:left w:val="single" w:sz="4" w:space="0" w:color="auto"/>
              <w:right w:val="single" w:sz="4" w:space="0" w:color="auto"/>
            </w:tcBorders>
          </w:tcPr>
          <w:p w:rsidR="006847BD" w:rsidRPr="00F467B6" w:rsidRDefault="00967F9C"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Строительство наружного освещения на автомобильной дороге "</w:t>
            </w:r>
            <w:proofErr w:type="spellStart"/>
            <w:r w:rsidRPr="00F467B6">
              <w:rPr>
                <w:rFonts w:eastAsia="Times New Roman"/>
                <w:sz w:val="17"/>
                <w:szCs w:val="17"/>
                <w:lang w:eastAsia="ru-RU"/>
              </w:rPr>
              <w:t>Авданкасы-Моргауши-Козьмодемьянск</w:t>
            </w:r>
            <w:proofErr w:type="spellEnd"/>
            <w:r w:rsidRPr="00F467B6">
              <w:rPr>
                <w:rFonts w:eastAsia="Times New Roman"/>
                <w:sz w:val="17"/>
                <w:szCs w:val="17"/>
                <w:lang w:eastAsia="ru-RU"/>
              </w:rPr>
              <w:t xml:space="preserve">" на участках </w:t>
            </w:r>
            <w:proofErr w:type="gramStart"/>
            <w:r w:rsidRPr="00F467B6">
              <w:rPr>
                <w:rFonts w:eastAsia="Times New Roman"/>
                <w:sz w:val="17"/>
                <w:szCs w:val="17"/>
                <w:lang w:eastAsia="ru-RU"/>
              </w:rPr>
              <w:t>км</w:t>
            </w:r>
            <w:proofErr w:type="gramEnd"/>
            <w:r w:rsidRPr="00F467B6">
              <w:rPr>
                <w:rFonts w:eastAsia="Times New Roman"/>
                <w:sz w:val="17"/>
                <w:szCs w:val="17"/>
                <w:lang w:eastAsia="ru-RU"/>
              </w:rPr>
              <w:t xml:space="preserve"> 1+170 - км 10+561 и км 15+250 - км 36+266 (выборочно) с пешеходными переходами на км 17+321, км 34+821, км 28+174</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10100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71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967F9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967F9C"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10100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967F9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right w:val="single" w:sz="4" w:space="0" w:color="auto"/>
            </w:tcBorders>
            <w:vAlign w:val="center"/>
          </w:tcPr>
          <w:p w:rsidR="006847BD" w:rsidRPr="00F467B6" w:rsidRDefault="00967F9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vMerge/>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927C2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vMerge w:val="restart"/>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1.2.</w:t>
            </w:r>
          </w:p>
        </w:tc>
        <w:tc>
          <w:tcPr>
            <w:tcW w:w="2409" w:type="dxa"/>
            <w:vMerge w:val="restart"/>
            <w:tcBorders>
              <w:left w:val="single" w:sz="4" w:space="0" w:color="auto"/>
              <w:right w:val="single" w:sz="4" w:space="0" w:color="auto"/>
            </w:tcBorders>
          </w:tcPr>
          <w:p w:rsidR="006847BD" w:rsidRPr="00F467B6" w:rsidRDefault="00775EB3"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наружного освещения автомобильной дороги "Сура" на участке </w:t>
            </w:r>
            <w:proofErr w:type="gramStart"/>
            <w:r w:rsidRPr="00F467B6">
              <w:rPr>
                <w:rFonts w:eastAsia="Times New Roman"/>
                <w:sz w:val="17"/>
                <w:szCs w:val="17"/>
                <w:lang w:eastAsia="ru-RU"/>
              </w:rPr>
              <w:t>км</w:t>
            </w:r>
            <w:proofErr w:type="gramEnd"/>
            <w:r w:rsidRPr="00F467B6">
              <w:rPr>
                <w:rFonts w:eastAsia="Times New Roman"/>
                <w:sz w:val="17"/>
                <w:szCs w:val="17"/>
                <w:lang w:eastAsia="ru-RU"/>
              </w:rPr>
              <w:t xml:space="preserve"> 3+441 - км 5+010 (выборочно) и тротуаров с устройством пешеходного перехода вблизи образовательного учреждения км 4+474, км 4+664</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13000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71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13000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vMerge/>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75EB3" w:rsidRPr="00F467B6">
              <w:rPr>
                <w:rFonts w:eastAsia="Times New Roman"/>
                <w:sz w:val="17"/>
                <w:szCs w:val="17"/>
                <w:lang w:eastAsia="ru-RU"/>
              </w:rPr>
              <w:t>0,0</w:t>
            </w:r>
          </w:p>
        </w:tc>
      </w:tr>
      <w:tr w:rsidR="006847BD" w:rsidRPr="00F467B6" w:rsidTr="005C0A1F">
        <w:tc>
          <w:tcPr>
            <w:tcW w:w="991" w:type="dxa"/>
            <w:vMerge w:val="restart"/>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1.3.</w:t>
            </w:r>
          </w:p>
        </w:tc>
        <w:tc>
          <w:tcPr>
            <w:tcW w:w="2409" w:type="dxa"/>
            <w:vMerge w:val="restart"/>
            <w:tcBorders>
              <w:left w:val="single" w:sz="4" w:space="0" w:color="auto"/>
              <w:right w:val="single" w:sz="4" w:space="0" w:color="auto"/>
            </w:tcBorders>
          </w:tcPr>
          <w:p w:rsidR="006847BD" w:rsidRPr="00F467B6" w:rsidRDefault="00775EB3"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наружного освещения и тротуаров автомобильной дороги </w:t>
            </w:r>
            <w:proofErr w:type="spellStart"/>
            <w:r w:rsidRPr="00F467B6">
              <w:rPr>
                <w:rFonts w:eastAsia="Times New Roman"/>
                <w:sz w:val="17"/>
                <w:szCs w:val="17"/>
                <w:lang w:eastAsia="ru-RU"/>
              </w:rPr>
              <w:t>Моргауши-Тораево-Сура</w:t>
            </w:r>
            <w:proofErr w:type="spellEnd"/>
            <w:r w:rsidRPr="00F467B6">
              <w:rPr>
                <w:rFonts w:eastAsia="Times New Roman"/>
                <w:sz w:val="17"/>
                <w:szCs w:val="17"/>
                <w:lang w:eastAsia="ru-RU"/>
              </w:rPr>
              <w:t xml:space="preserve"> на </w:t>
            </w:r>
            <w:proofErr w:type="gramStart"/>
            <w:r w:rsidRPr="00F467B6">
              <w:rPr>
                <w:rFonts w:eastAsia="Times New Roman"/>
                <w:sz w:val="17"/>
                <w:szCs w:val="17"/>
                <w:lang w:eastAsia="ru-RU"/>
              </w:rPr>
              <w:t>участке</w:t>
            </w:r>
            <w:proofErr w:type="gramEnd"/>
            <w:r w:rsidRPr="00F467B6">
              <w:rPr>
                <w:rFonts w:eastAsia="Times New Roman"/>
                <w:sz w:val="17"/>
                <w:szCs w:val="17"/>
                <w:lang w:eastAsia="ru-RU"/>
              </w:rPr>
              <w:t xml:space="preserve"> км 17+911 - км 20+028 с устройством пешеходного перехода на км 19+885</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775EB3"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775EB3"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7400</w:t>
            </w:r>
            <w:r w:rsidR="006847BD"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775EB3"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2603F2" w:rsidRPr="00F467B6" w:rsidTr="005C0A1F">
        <w:tc>
          <w:tcPr>
            <w:tcW w:w="991" w:type="dxa"/>
            <w:vMerge/>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7400</w:t>
            </w:r>
            <w:r w:rsidR="006847BD" w:rsidRPr="00F467B6">
              <w:rPr>
                <w:rFonts w:eastAsia="Times New Roman"/>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5C0A1F">
        <w:tc>
          <w:tcPr>
            <w:tcW w:w="991" w:type="dxa"/>
            <w:vMerge/>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722E81"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722E8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053439" w:rsidRPr="00F467B6" w:rsidTr="005C0A1F">
        <w:tc>
          <w:tcPr>
            <w:tcW w:w="13467" w:type="dxa"/>
            <w:gridSpan w:val="15"/>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ЖКХ</w:t>
            </w:r>
          </w:p>
        </w:tc>
        <w:tc>
          <w:tcPr>
            <w:tcW w:w="850"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val="restart"/>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5100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432940"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432940"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w:t>
            </w:r>
            <w:r w:rsidR="00432940" w:rsidRPr="00F467B6">
              <w:rPr>
                <w:rFonts w:eastAsiaTheme="minorEastAsia"/>
                <w:sz w:val="17"/>
                <w:szCs w:val="17"/>
                <w:lang w:eastAsia="ru-RU"/>
              </w:rPr>
              <w:t>4</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43294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объектов инженерной инфраструктуры для земельных участков, </w:t>
            </w:r>
            <w:r w:rsidRPr="00F467B6">
              <w:rPr>
                <w:rFonts w:eastAsia="Times New Roman"/>
                <w:sz w:val="17"/>
                <w:szCs w:val="17"/>
                <w:lang w:eastAsia="ru-RU"/>
              </w:rPr>
              <w:lastRenderedPageBreak/>
              <w:t xml:space="preserve">предоставленных многодетным семьям для целей жилищного строительства, расположенных возле деревни </w:t>
            </w:r>
            <w:proofErr w:type="spellStart"/>
            <w:r w:rsidRPr="00F467B6">
              <w:rPr>
                <w:rFonts w:eastAsia="Times New Roman"/>
                <w:sz w:val="17"/>
                <w:szCs w:val="17"/>
                <w:lang w:eastAsia="ru-RU"/>
              </w:rPr>
              <w:t>Чурикасы</w:t>
            </w:r>
            <w:proofErr w:type="spellEnd"/>
            <w:r w:rsidRPr="00F467B6">
              <w:rPr>
                <w:rFonts w:eastAsia="Times New Roman"/>
                <w:sz w:val="17"/>
                <w:szCs w:val="17"/>
                <w:lang w:eastAsia="ru-RU"/>
              </w:rPr>
              <w:t xml:space="preserve"> </w:t>
            </w:r>
            <w:proofErr w:type="spellStart"/>
            <w:r w:rsidRPr="00F467B6">
              <w:rPr>
                <w:rFonts w:eastAsia="Times New Roman"/>
                <w:sz w:val="17"/>
                <w:szCs w:val="17"/>
                <w:lang w:eastAsia="ru-RU"/>
              </w:rPr>
              <w:t>Кадикасинского</w:t>
            </w:r>
            <w:proofErr w:type="spellEnd"/>
            <w:r w:rsidRPr="00F467B6">
              <w:rPr>
                <w:rFonts w:eastAsia="Times New Roman"/>
                <w:sz w:val="17"/>
                <w:szCs w:val="17"/>
                <w:lang w:eastAsia="ru-RU"/>
              </w:rPr>
              <w:t xml:space="preserve"> сельского поселения (электроснабжение)</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республиканский бюджет ЧР </w:t>
            </w:r>
            <w:r w:rsidRPr="00F467B6">
              <w:rPr>
                <w:rFonts w:eastAsiaTheme="minorEastAsia"/>
                <w:sz w:val="17"/>
                <w:szCs w:val="17"/>
                <w:lang w:eastAsia="ru-RU"/>
              </w:rPr>
              <w:lastRenderedPageBreak/>
              <w:t>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5100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2600,0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432940"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w:t>
            </w:r>
            <w:r w:rsidR="00432940" w:rsidRPr="00F467B6">
              <w:rPr>
                <w:rFonts w:eastAsiaTheme="minorEastAsia"/>
                <w:sz w:val="17"/>
                <w:szCs w:val="17"/>
                <w:lang w:eastAsia="ru-RU"/>
              </w:rPr>
              <w:t>5</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43294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w:t>
            </w:r>
            <w:proofErr w:type="spellStart"/>
            <w:proofErr w:type="gramStart"/>
            <w:r w:rsidRPr="00F467B6">
              <w:rPr>
                <w:rFonts w:eastAsia="Times New Roman"/>
                <w:sz w:val="17"/>
                <w:szCs w:val="17"/>
                <w:lang w:eastAsia="ru-RU"/>
              </w:rPr>
              <w:t>располо-женных</w:t>
            </w:r>
            <w:proofErr w:type="spellEnd"/>
            <w:proofErr w:type="gramEnd"/>
            <w:r w:rsidRPr="00F467B6">
              <w:rPr>
                <w:rFonts w:eastAsia="Times New Roman"/>
                <w:sz w:val="17"/>
                <w:szCs w:val="17"/>
                <w:lang w:eastAsia="ru-RU"/>
              </w:rPr>
              <w:t xml:space="preserve"> возле деревни </w:t>
            </w:r>
            <w:proofErr w:type="spellStart"/>
            <w:r w:rsidRPr="00F467B6">
              <w:rPr>
                <w:rFonts w:eastAsia="Times New Roman"/>
                <w:sz w:val="17"/>
                <w:szCs w:val="17"/>
                <w:lang w:eastAsia="ru-RU"/>
              </w:rPr>
              <w:t>Чурикасы</w:t>
            </w:r>
            <w:proofErr w:type="spellEnd"/>
            <w:r w:rsidRPr="00F467B6">
              <w:rPr>
                <w:rFonts w:eastAsia="Times New Roman"/>
                <w:sz w:val="17"/>
                <w:szCs w:val="17"/>
                <w:lang w:eastAsia="ru-RU"/>
              </w:rPr>
              <w:t xml:space="preserve"> Кадикасинского сельского поселения (наружный газопровод)</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2600,0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432940"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43294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10500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w:t>
            </w:r>
            <w:r w:rsidR="0088266C" w:rsidRPr="00F467B6">
              <w:rPr>
                <w:rFonts w:eastAsiaTheme="minorEastAsia"/>
                <w:sz w:val="17"/>
                <w:szCs w:val="17"/>
                <w:lang w:eastAsia="ru-RU"/>
              </w:rPr>
              <w:t>6</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88266C"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объекта «Канализационные сети и очистные сооружения в д. </w:t>
            </w:r>
            <w:proofErr w:type="spellStart"/>
            <w:r w:rsidRPr="00F467B6">
              <w:rPr>
                <w:rFonts w:eastAsia="Times New Roman"/>
                <w:sz w:val="17"/>
                <w:szCs w:val="17"/>
                <w:lang w:eastAsia="ru-RU"/>
              </w:rPr>
              <w:t>Ярабайкасы</w:t>
            </w:r>
            <w:proofErr w:type="spellEnd"/>
            <w:r w:rsidRPr="00F467B6">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республиканский бюджет ЧР и бюджет Моргаушского района </w:t>
            </w:r>
            <w:r w:rsidRPr="00F467B6">
              <w:rPr>
                <w:rFonts w:eastAsiaTheme="minorEastAsia"/>
                <w:sz w:val="17"/>
                <w:szCs w:val="17"/>
                <w:lang w:eastAsia="ru-RU"/>
              </w:rPr>
              <w:lastRenderedPageBreak/>
              <w:t>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lastRenderedPageBreak/>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10500,0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w:t>
            </w:r>
            <w:r w:rsidR="0088266C" w:rsidRPr="00F467B6">
              <w:rPr>
                <w:rFonts w:eastAsiaTheme="minorEastAsia"/>
                <w:sz w:val="17"/>
                <w:szCs w:val="17"/>
                <w:lang w:eastAsia="ru-RU"/>
              </w:rPr>
              <w:t>7</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88266C"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системы водоснабжения деревни </w:t>
            </w:r>
            <w:proofErr w:type="spellStart"/>
            <w:r w:rsidRPr="00F467B6">
              <w:rPr>
                <w:rFonts w:eastAsia="Times New Roman"/>
                <w:sz w:val="17"/>
                <w:szCs w:val="17"/>
                <w:lang w:eastAsia="ru-RU"/>
              </w:rPr>
              <w:t>Чураккасы</w:t>
            </w:r>
            <w:proofErr w:type="spellEnd"/>
            <w:r w:rsidRPr="00F467B6">
              <w:rPr>
                <w:rFonts w:eastAsia="Times New Roman"/>
                <w:sz w:val="17"/>
                <w:szCs w:val="17"/>
                <w:lang w:eastAsia="ru-RU"/>
              </w:rPr>
              <w:t xml:space="preserve"> Ильинского сельского поселения</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13000,0</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88266C"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12900,0</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100,0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88266C"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8826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053439" w:rsidRPr="00F467B6" w:rsidTr="005C0A1F">
        <w:tc>
          <w:tcPr>
            <w:tcW w:w="13467" w:type="dxa"/>
            <w:gridSpan w:val="15"/>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Здравоохранение</w:t>
            </w:r>
          </w:p>
        </w:tc>
        <w:tc>
          <w:tcPr>
            <w:tcW w:w="850"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w:t>
            </w:r>
            <w:r w:rsidR="00110CCC" w:rsidRPr="00F467B6">
              <w:rPr>
                <w:rFonts w:eastAsiaTheme="minorEastAsia"/>
                <w:sz w:val="17"/>
                <w:szCs w:val="17"/>
                <w:lang w:eastAsia="ru-RU"/>
              </w:rPr>
              <w:t>8</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110CCC"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Строительство поликлиник, амбулаторий, ОВОП</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110CCC"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110CC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107500,0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 </w:t>
            </w:r>
            <w:r w:rsidR="00110CCC" w:rsidRPr="00F467B6">
              <w:rPr>
                <w:rFonts w:eastAsia="Times New Roman"/>
                <w:b/>
                <w:sz w:val="17"/>
                <w:szCs w:val="17"/>
                <w:lang w:eastAsia="ru-RU"/>
              </w:rPr>
              <w:t>111000,0</w:t>
            </w:r>
          </w:p>
        </w:tc>
        <w:tc>
          <w:tcPr>
            <w:tcW w:w="851" w:type="dxa"/>
            <w:tcBorders>
              <w:top w:val="single" w:sz="4" w:space="0" w:color="auto"/>
              <w:left w:val="single" w:sz="4" w:space="0" w:color="auto"/>
              <w:bottom w:val="single" w:sz="4" w:space="0" w:color="auto"/>
            </w:tcBorders>
            <w:vAlign w:val="center"/>
          </w:tcPr>
          <w:p w:rsidR="006847BD" w:rsidRPr="00F467B6" w:rsidRDefault="00110CC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180310,0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110CC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110CC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110CC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110CCC" w:rsidP="00F467B6">
            <w:pPr>
              <w:spacing w:after="0" w:line="240" w:lineRule="auto"/>
              <w:jc w:val="center"/>
              <w:rPr>
                <w:rFonts w:eastAsia="Times New Roman"/>
                <w:sz w:val="17"/>
                <w:szCs w:val="17"/>
                <w:lang w:eastAsia="ru-RU"/>
              </w:rPr>
            </w:pPr>
            <w:r w:rsidRPr="00F467B6">
              <w:rPr>
                <w:rFonts w:eastAsia="Times New Roman"/>
                <w:sz w:val="17"/>
                <w:szCs w:val="17"/>
                <w:lang w:eastAsia="ru-RU"/>
              </w:rPr>
              <w:t>102120,0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105420,0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064318" w:rsidRPr="00F467B6">
              <w:rPr>
                <w:rFonts w:eastAsia="Times New Roman"/>
                <w:sz w:val="17"/>
                <w:szCs w:val="17"/>
                <w:lang w:eastAsia="ru-RU"/>
              </w:rPr>
              <w:t>171290,0</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064318"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5380,0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5580,0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9020,0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064318">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bottom"/>
          </w:tcPr>
          <w:p w:rsidR="006847BD" w:rsidRPr="00F467B6" w:rsidRDefault="006847BD" w:rsidP="00F467B6">
            <w:pPr>
              <w:spacing w:after="0" w:line="240" w:lineRule="auto"/>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064318"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F41A30" w:rsidRPr="00F467B6" w:rsidTr="00352C0B">
        <w:tc>
          <w:tcPr>
            <w:tcW w:w="991" w:type="dxa"/>
            <w:vMerge w:val="restart"/>
            <w:tcBorders>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1.9.</w:t>
            </w:r>
          </w:p>
        </w:tc>
        <w:tc>
          <w:tcPr>
            <w:tcW w:w="2409" w:type="dxa"/>
            <w:vMerge w:val="restart"/>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Строительство </w:t>
            </w:r>
            <w:proofErr w:type="spellStart"/>
            <w:r w:rsidRPr="00F467B6">
              <w:rPr>
                <w:rFonts w:eastAsiaTheme="minorEastAsia"/>
                <w:sz w:val="17"/>
                <w:szCs w:val="17"/>
                <w:lang w:eastAsia="ru-RU"/>
              </w:rPr>
              <w:t>ФАПов</w:t>
            </w:r>
            <w:proofErr w:type="spellEnd"/>
          </w:p>
        </w:tc>
        <w:tc>
          <w:tcPr>
            <w:tcW w:w="425" w:type="dxa"/>
            <w:vMerge w:val="restart"/>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val="restart"/>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F41A30" w:rsidRPr="00F467B6" w:rsidRDefault="00F41A30" w:rsidP="00F467B6">
            <w:pPr>
              <w:spacing w:after="0" w:line="240" w:lineRule="auto"/>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5220,0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5420,0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F41A30" w:rsidRPr="00F467B6" w:rsidTr="00352C0B">
        <w:tc>
          <w:tcPr>
            <w:tcW w:w="991" w:type="dxa"/>
            <w:vMerge/>
            <w:tcBorders>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bottom"/>
          </w:tcPr>
          <w:p w:rsidR="00F41A30" w:rsidRPr="00F467B6" w:rsidRDefault="00F41A30" w:rsidP="00F467B6">
            <w:pPr>
              <w:spacing w:after="0" w:line="240" w:lineRule="auto"/>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4960,0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5150,0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F41A30" w:rsidRPr="00F467B6" w:rsidTr="00352C0B">
        <w:tc>
          <w:tcPr>
            <w:tcW w:w="991" w:type="dxa"/>
            <w:vMerge/>
            <w:tcBorders>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Х </w:t>
            </w:r>
          </w:p>
        </w:tc>
        <w:tc>
          <w:tcPr>
            <w:tcW w:w="1134" w:type="dxa"/>
            <w:tcBorders>
              <w:top w:val="single" w:sz="4" w:space="0" w:color="auto"/>
              <w:left w:val="single" w:sz="4" w:space="0" w:color="auto"/>
              <w:bottom w:val="single" w:sz="4" w:space="0" w:color="auto"/>
              <w:right w:val="single" w:sz="4" w:space="0" w:color="auto"/>
            </w:tcBorders>
          </w:tcPr>
          <w:p w:rsidR="00F41A30"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bottom"/>
          </w:tcPr>
          <w:p w:rsidR="00F41A30" w:rsidRPr="00F467B6" w:rsidRDefault="00F41A30" w:rsidP="00F467B6">
            <w:pPr>
              <w:spacing w:after="0" w:line="240" w:lineRule="auto"/>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260,0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270,0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F41A30" w:rsidRPr="00F467B6" w:rsidTr="00064318">
        <w:tc>
          <w:tcPr>
            <w:tcW w:w="991" w:type="dxa"/>
            <w:vMerge/>
            <w:tcBorders>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vMerge/>
            <w:tcBorders>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p>
        </w:tc>
        <w:tc>
          <w:tcPr>
            <w:tcW w:w="1134" w:type="dxa"/>
            <w:tcBorders>
              <w:top w:val="single" w:sz="4" w:space="0" w:color="auto"/>
              <w:left w:val="single" w:sz="4" w:space="0" w:color="auto"/>
              <w:bottom w:val="single" w:sz="4" w:space="0" w:color="auto"/>
              <w:right w:val="single" w:sz="4" w:space="0" w:color="auto"/>
            </w:tcBorders>
          </w:tcPr>
          <w:p w:rsidR="00F41A30" w:rsidRPr="00F467B6" w:rsidRDefault="00F41A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w:t>
            </w:r>
            <w:r w:rsidRPr="00F467B6">
              <w:rPr>
                <w:rFonts w:eastAsiaTheme="minorEastAsia"/>
                <w:sz w:val="17"/>
                <w:szCs w:val="17"/>
                <w:lang w:eastAsia="ru-RU"/>
              </w:rPr>
              <w:lastRenderedPageBreak/>
              <w:t>ые источники</w:t>
            </w:r>
          </w:p>
        </w:tc>
        <w:tc>
          <w:tcPr>
            <w:tcW w:w="850" w:type="dxa"/>
            <w:tcBorders>
              <w:top w:val="single" w:sz="4" w:space="0" w:color="auto"/>
              <w:left w:val="single" w:sz="4" w:space="0" w:color="auto"/>
              <w:bottom w:val="single" w:sz="4" w:space="0" w:color="auto"/>
              <w:right w:val="single" w:sz="4" w:space="0" w:color="auto"/>
            </w:tcBorders>
            <w:vAlign w:val="bottom"/>
          </w:tcPr>
          <w:p w:rsidR="00F41A30" w:rsidRPr="00F467B6" w:rsidRDefault="00F41A30" w:rsidP="00F467B6">
            <w:pPr>
              <w:spacing w:after="0" w:line="240" w:lineRule="auto"/>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F41A30" w:rsidRPr="00F467B6" w:rsidRDefault="004C115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5B04F4" w:rsidRPr="00F467B6" w:rsidTr="00352C0B">
        <w:tc>
          <w:tcPr>
            <w:tcW w:w="13467" w:type="dxa"/>
            <w:gridSpan w:val="15"/>
            <w:tcBorders>
              <w:bottom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lastRenderedPageBreak/>
              <w:t>Культура</w:t>
            </w:r>
          </w:p>
        </w:tc>
        <w:tc>
          <w:tcPr>
            <w:tcW w:w="850" w:type="dxa"/>
            <w:tcBorders>
              <w:bottom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r>
      <w:tr w:rsidR="005B04F4" w:rsidRPr="00F467B6" w:rsidTr="00CF522D">
        <w:trPr>
          <w:trHeight w:val="703"/>
        </w:trPr>
        <w:tc>
          <w:tcPr>
            <w:tcW w:w="991" w:type="dxa"/>
            <w:tcBorders>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1.10.</w:t>
            </w:r>
          </w:p>
        </w:tc>
        <w:tc>
          <w:tcPr>
            <w:tcW w:w="2409"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Строительство объекта «Культурн</w:t>
            </w:r>
            <w:proofErr w:type="gramStart"/>
            <w:r w:rsidRPr="00F467B6">
              <w:rPr>
                <w:rFonts w:eastAsia="Times New Roman"/>
                <w:sz w:val="17"/>
                <w:szCs w:val="17"/>
                <w:lang w:eastAsia="ru-RU"/>
              </w:rPr>
              <w:t>о-</w:t>
            </w:r>
            <w:proofErr w:type="gramEnd"/>
            <w:r w:rsidRPr="00F467B6">
              <w:rPr>
                <w:rFonts w:eastAsia="Times New Roman"/>
                <w:sz w:val="17"/>
                <w:szCs w:val="17"/>
                <w:lang w:eastAsia="ru-RU"/>
              </w:rPr>
              <w:t xml:space="preserve"> досуговый центр в с. Моргауши Моргаушского района Чувашской Республики»</w:t>
            </w:r>
          </w:p>
        </w:tc>
        <w:tc>
          <w:tcPr>
            <w:tcW w:w="425"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200000,0</w:t>
            </w:r>
          </w:p>
        </w:tc>
        <w:tc>
          <w:tcPr>
            <w:tcW w:w="850"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150000,0</w:t>
            </w:r>
          </w:p>
        </w:tc>
        <w:tc>
          <w:tcPr>
            <w:tcW w:w="851"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5B04F4" w:rsidRPr="00F467B6" w:rsidTr="00352C0B">
        <w:tc>
          <w:tcPr>
            <w:tcW w:w="991" w:type="dxa"/>
            <w:tcBorders>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CF522D"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170000,0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130000,0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r>
      <w:tr w:rsidR="005B04F4" w:rsidRPr="00F467B6" w:rsidTr="00352C0B">
        <w:tc>
          <w:tcPr>
            <w:tcW w:w="991" w:type="dxa"/>
            <w:tcBorders>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B04F4"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30000,0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20000,0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r>
      <w:tr w:rsidR="005B04F4" w:rsidRPr="00F467B6" w:rsidTr="00352C0B">
        <w:tc>
          <w:tcPr>
            <w:tcW w:w="991" w:type="dxa"/>
            <w:tcBorders>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B04F4" w:rsidRPr="00F467B6" w:rsidRDefault="005B04F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5B04F4"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CF522D"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5B04F4"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5B04F4" w:rsidRPr="00F467B6">
              <w:rPr>
                <w:rFonts w:eastAsia="Times New Roman"/>
                <w:sz w:val="17"/>
                <w:szCs w:val="17"/>
                <w:lang w:eastAsia="ru-RU"/>
              </w:rPr>
              <w:t> </w:t>
            </w:r>
          </w:p>
        </w:tc>
      </w:tr>
      <w:tr w:rsidR="00CF522D" w:rsidRPr="00F467B6" w:rsidTr="00352C0B">
        <w:trPr>
          <w:trHeight w:val="703"/>
        </w:trPr>
        <w:tc>
          <w:tcPr>
            <w:tcW w:w="991" w:type="dxa"/>
            <w:tcBorders>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1.11.</w:t>
            </w:r>
          </w:p>
        </w:tc>
        <w:tc>
          <w:tcPr>
            <w:tcW w:w="2409"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объекта «Сельский дом культуры на 150 мест в д. </w:t>
            </w:r>
            <w:proofErr w:type="spellStart"/>
            <w:r w:rsidRPr="00F467B6">
              <w:rPr>
                <w:rFonts w:eastAsia="Times New Roman"/>
                <w:sz w:val="17"/>
                <w:szCs w:val="17"/>
                <w:lang w:eastAsia="ru-RU"/>
              </w:rPr>
              <w:t>Ярабайкасы</w:t>
            </w:r>
            <w:proofErr w:type="spellEnd"/>
            <w:r w:rsidRPr="00F467B6">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31000,0</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CF522D" w:rsidRPr="00F467B6" w:rsidTr="00352C0B">
        <w:tc>
          <w:tcPr>
            <w:tcW w:w="991" w:type="dxa"/>
            <w:tcBorders>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30700,0 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CF522D" w:rsidRPr="00F467B6" w:rsidTr="00CF522D">
        <w:trPr>
          <w:trHeight w:val="549"/>
        </w:trPr>
        <w:tc>
          <w:tcPr>
            <w:tcW w:w="991" w:type="dxa"/>
            <w:tcBorders>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CF522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300,0 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CF522D" w:rsidRPr="00F467B6" w:rsidTr="00352C0B">
        <w:tc>
          <w:tcPr>
            <w:tcW w:w="991" w:type="dxa"/>
            <w:tcBorders>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CF522D" w:rsidRPr="00F467B6" w:rsidRDefault="00CF522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CF522D" w:rsidRPr="00F467B6" w:rsidRDefault="00CF522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053439" w:rsidRPr="00F467B6" w:rsidTr="005C0A1F">
        <w:tc>
          <w:tcPr>
            <w:tcW w:w="13467" w:type="dxa"/>
            <w:gridSpan w:val="15"/>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Образование</w:t>
            </w:r>
          </w:p>
        </w:tc>
        <w:tc>
          <w:tcPr>
            <w:tcW w:w="850"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w:t>
            </w:r>
            <w:r w:rsidR="0052076C" w:rsidRPr="00F467B6">
              <w:rPr>
                <w:rFonts w:eastAsiaTheme="minorEastAsia"/>
                <w:sz w:val="17"/>
                <w:szCs w:val="17"/>
                <w:lang w:eastAsia="ru-RU"/>
              </w:rPr>
              <w:t>2</w:t>
            </w:r>
            <w:r w:rsidRPr="00F467B6">
              <w:rPr>
                <w:rFonts w:eastAsiaTheme="minorEastAsia"/>
                <w:sz w:val="17"/>
                <w:szCs w:val="17"/>
                <w:lang w:eastAsia="ru-RU"/>
              </w:rPr>
              <w:t>.</w:t>
            </w:r>
          </w:p>
        </w:tc>
        <w:tc>
          <w:tcPr>
            <w:tcW w:w="2409" w:type="dxa"/>
            <w:tcBorders>
              <w:left w:val="single" w:sz="4" w:space="0" w:color="auto"/>
              <w:right w:val="single" w:sz="4" w:space="0" w:color="auto"/>
            </w:tcBorders>
          </w:tcPr>
          <w:p w:rsidR="006847BD" w:rsidRPr="00F467B6" w:rsidRDefault="0052076C"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объекта "Основная общеобразовательная школа на 108 ученических мест в д. </w:t>
            </w:r>
            <w:proofErr w:type="spellStart"/>
            <w:r w:rsidRPr="00F467B6">
              <w:rPr>
                <w:rFonts w:eastAsia="Times New Roman"/>
                <w:sz w:val="17"/>
                <w:szCs w:val="17"/>
                <w:lang w:eastAsia="ru-RU"/>
              </w:rPr>
              <w:t>Кашмаши</w:t>
            </w:r>
            <w:proofErr w:type="spellEnd"/>
            <w:r w:rsidRPr="00F467B6">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68300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139200,0</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r w:rsidR="006847BD" w:rsidRPr="00F467B6">
              <w:rPr>
                <w:rFonts w:eastAsia="Times New Roman"/>
                <w:b/>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67700,0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74300,0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600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64900,0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71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6847BD" w:rsidRPr="00F467B6" w:rsidTr="005C0A1F">
        <w:tc>
          <w:tcPr>
            <w:tcW w:w="991" w:type="dxa"/>
            <w:tcBorders>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5207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52076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52076C"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52076C"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r w:rsidR="0052076C"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52076C"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r w:rsidR="006847BD" w:rsidRPr="00F467B6">
              <w:rPr>
                <w:rFonts w:eastAsia="Times New Roman"/>
                <w:sz w:val="17"/>
                <w:szCs w:val="17"/>
                <w:lang w:eastAsia="ru-RU"/>
              </w:rPr>
              <w:t>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1.13.</w:t>
            </w: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Строительство объекта «Пристрой с пищеблоком и спортивным залом к   зданию МБУ «</w:t>
            </w:r>
            <w:proofErr w:type="spellStart"/>
            <w:r w:rsidRPr="00F467B6">
              <w:rPr>
                <w:rFonts w:eastAsiaTheme="minorEastAsia"/>
                <w:sz w:val="17"/>
                <w:szCs w:val="17"/>
                <w:lang w:eastAsia="ru-RU"/>
              </w:rPr>
              <w:t>Шомиковская</w:t>
            </w:r>
            <w:proofErr w:type="spellEnd"/>
            <w:r w:rsidRPr="00F467B6">
              <w:rPr>
                <w:rFonts w:eastAsiaTheme="minorEastAsia"/>
                <w:sz w:val="17"/>
                <w:szCs w:val="17"/>
                <w:lang w:eastAsia="ru-RU"/>
              </w:rPr>
              <w:t xml:space="preserve"> ООШ»</w:t>
            </w: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36500,0 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30000,0 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6500,0 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454B1E" w:rsidRPr="00F467B6" w:rsidTr="00352C0B">
        <w:tc>
          <w:tcPr>
            <w:tcW w:w="991" w:type="dxa"/>
            <w:tcBorders>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1.14.</w:t>
            </w: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Строительство объекта «Дошкольное образовательное учреждение на 220 мест в д. </w:t>
            </w:r>
            <w:proofErr w:type="spellStart"/>
            <w:r w:rsidRPr="00F467B6">
              <w:rPr>
                <w:rFonts w:eastAsiaTheme="minorEastAsia"/>
                <w:sz w:val="17"/>
                <w:szCs w:val="17"/>
                <w:lang w:eastAsia="ru-RU"/>
              </w:rPr>
              <w:t>Москаксы</w:t>
            </w:r>
            <w:proofErr w:type="spellEnd"/>
            <w:r w:rsidRPr="00F467B6">
              <w:rPr>
                <w:rFonts w:eastAsiaTheme="minorEastAsia"/>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75000,0 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75000,0 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51400,0 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51300,0 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454B1E" w:rsidRPr="00F467B6" w:rsidTr="00352C0B">
        <w:tc>
          <w:tcPr>
            <w:tcW w:w="991" w:type="dxa"/>
            <w:tcBorders>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23600,0 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23700,0 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454B1E" w:rsidRPr="00F467B6" w:rsidTr="00352C0B">
        <w:tc>
          <w:tcPr>
            <w:tcW w:w="991" w:type="dxa"/>
            <w:tcBorders>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54B1E" w:rsidRPr="00F467B6" w:rsidRDefault="00454B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711" w:type="dxa"/>
            <w:tcBorders>
              <w:top w:val="single" w:sz="4" w:space="0" w:color="auto"/>
              <w:left w:val="single" w:sz="4" w:space="0" w:color="auto"/>
              <w:bottom w:val="single" w:sz="4" w:space="0" w:color="auto"/>
            </w:tcBorders>
            <w:vAlign w:val="center"/>
          </w:tcPr>
          <w:p w:rsidR="00454B1E" w:rsidRPr="00F467B6" w:rsidRDefault="00454B1E"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352C0B" w:rsidRPr="00F467B6" w:rsidTr="00352C0B">
        <w:tc>
          <w:tcPr>
            <w:tcW w:w="13467" w:type="dxa"/>
            <w:gridSpan w:val="15"/>
            <w:tcBorders>
              <w:bottom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Физическая культура и спорт</w:t>
            </w:r>
          </w:p>
        </w:tc>
        <w:tc>
          <w:tcPr>
            <w:tcW w:w="850" w:type="dxa"/>
            <w:tcBorders>
              <w:bottom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r>
      <w:tr w:rsidR="00352C0B" w:rsidRPr="00F467B6" w:rsidTr="00352C0B">
        <w:tc>
          <w:tcPr>
            <w:tcW w:w="991" w:type="dxa"/>
            <w:tcBorders>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w:t>
            </w:r>
            <w:r w:rsidRPr="00F467B6">
              <w:rPr>
                <w:rFonts w:eastAsiaTheme="minorEastAsia"/>
                <w:sz w:val="17"/>
                <w:szCs w:val="17"/>
                <w:lang w:eastAsia="ru-RU"/>
              </w:rPr>
              <w:lastRenderedPageBreak/>
              <w:t>ие 1.15.</w:t>
            </w:r>
          </w:p>
        </w:tc>
        <w:tc>
          <w:tcPr>
            <w:tcW w:w="2409"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lastRenderedPageBreak/>
              <w:t>Строительство футбольного поля</w:t>
            </w:r>
          </w:p>
        </w:tc>
        <w:tc>
          <w:tcPr>
            <w:tcW w:w="425"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29800,0</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r>
      <w:tr w:rsidR="00352C0B" w:rsidRPr="00F467B6" w:rsidTr="00352C0B">
        <w:tc>
          <w:tcPr>
            <w:tcW w:w="991" w:type="dxa"/>
            <w:tcBorders>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352C0B" w:rsidRPr="00F467B6" w:rsidTr="00352C0B">
        <w:tc>
          <w:tcPr>
            <w:tcW w:w="991" w:type="dxa"/>
            <w:tcBorders>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52C0B"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C0B"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29800,0</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352C0B" w:rsidRPr="00F467B6" w:rsidTr="00352C0B">
        <w:tc>
          <w:tcPr>
            <w:tcW w:w="991" w:type="dxa"/>
            <w:tcBorders>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52C0B" w:rsidRPr="00F467B6" w:rsidRDefault="00352C0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711" w:type="dxa"/>
            <w:tcBorders>
              <w:top w:val="single" w:sz="4" w:space="0" w:color="auto"/>
              <w:left w:val="single" w:sz="4" w:space="0" w:color="auto"/>
              <w:bottom w:val="single" w:sz="4" w:space="0" w:color="auto"/>
            </w:tcBorders>
            <w:vAlign w:val="center"/>
          </w:tcPr>
          <w:p w:rsidR="00352C0B" w:rsidRPr="00F467B6" w:rsidRDefault="00352C0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F426D1" w:rsidRPr="00F467B6" w:rsidTr="00DC4136">
        <w:tc>
          <w:tcPr>
            <w:tcW w:w="13467" w:type="dxa"/>
            <w:gridSpan w:val="15"/>
            <w:tcBorders>
              <w:bottom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Экология</w:t>
            </w:r>
          </w:p>
        </w:tc>
        <w:tc>
          <w:tcPr>
            <w:tcW w:w="850" w:type="dxa"/>
            <w:tcBorders>
              <w:bottom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bottom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r>
      <w:tr w:rsidR="00F426D1" w:rsidRPr="00F467B6" w:rsidTr="00DC4136">
        <w:tc>
          <w:tcPr>
            <w:tcW w:w="991" w:type="dxa"/>
            <w:tcBorders>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1.16.</w:t>
            </w:r>
          </w:p>
        </w:tc>
        <w:tc>
          <w:tcPr>
            <w:tcW w:w="2409"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Строительство объекта «Полигон твердых бытовых отходов близ д. Ивановка Моргаушского района Чувашской Республики»</w:t>
            </w:r>
          </w:p>
        </w:tc>
        <w:tc>
          <w:tcPr>
            <w:tcW w:w="425"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50000,0 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49500,0 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0,0 </w:t>
            </w:r>
          </w:p>
        </w:tc>
      </w:tr>
      <w:tr w:rsidR="00F426D1" w:rsidRPr="00F467B6" w:rsidTr="00DC4136">
        <w:tc>
          <w:tcPr>
            <w:tcW w:w="991" w:type="dxa"/>
            <w:tcBorders>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45500,0 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44500,0 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F426D1" w:rsidRPr="00F467B6" w:rsidTr="00DC4136">
        <w:tc>
          <w:tcPr>
            <w:tcW w:w="991" w:type="dxa"/>
            <w:tcBorders>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26D1"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2500,0 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2000,0 </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c>
          <w:tcPr>
            <w:tcW w:w="71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F426D1" w:rsidRPr="00F467B6" w:rsidTr="00DC4136">
        <w:tc>
          <w:tcPr>
            <w:tcW w:w="991" w:type="dxa"/>
            <w:tcBorders>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tcBorders>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426D1" w:rsidRPr="00F467B6" w:rsidRDefault="00F426D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2000,0 </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3000,0</w:t>
            </w:r>
          </w:p>
        </w:tc>
        <w:tc>
          <w:tcPr>
            <w:tcW w:w="85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850"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 0,0</w:t>
            </w:r>
          </w:p>
        </w:tc>
        <w:tc>
          <w:tcPr>
            <w:tcW w:w="711" w:type="dxa"/>
            <w:tcBorders>
              <w:top w:val="single" w:sz="4" w:space="0" w:color="auto"/>
              <w:left w:val="single" w:sz="4" w:space="0" w:color="auto"/>
              <w:bottom w:val="single" w:sz="4" w:space="0" w:color="auto"/>
            </w:tcBorders>
            <w:vAlign w:val="center"/>
          </w:tcPr>
          <w:p w:rsidR="00F426D1" w:rsidRPr="00F467B6" w:rsidRDefault="00F426D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0,0 </w:t>
            </w:r>
          </w:p>
        </w:tc>
      </w:tr>
      <w:tr w:rsidR="00053439" w:rsidRPr="00F467B6" w:rsidTr="005C0A1F">
        <w:trPr>
          <w:trHeight w:val="559"/>
        </w:trPr>
        <w:tc>
          <w:tcPr>
            <w:tcW w:w="13467" w:type="dxa"/>
            <w:gridSpan w:val="15"/>
            <w:tcBorders>
              <w:top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2. Коммерческие проекты</w:t>
            </w:r>
          </w:p>
        </w:tc>
        <w:tc>
          <w:tcPr>
            <w:tcW w:w="850" w:type="dxa"/>
            <w:tcBorders>
              <w:top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top w:val="single" w:sz="4" w:space="0" w:color="auto"/>
            </w:tcBorders>
          </w:tcPr>
          <w:p w:rsidR="00053439" w:rsidRPr="00F467B6" w:rsidRDefault="00053439" w:rsidP="00F467B6">
            <w:pPr>
              <w:widowControl w:val="0"/>
              <w:autoSpaceDE w:val="0"/>
              <w:autoSpaceDN w:val="0"/>
              <w:adjustRightInd w:val="0"/>
              <w:spacing w:after="0" w:line="240" w:lineRule="auto"/>
              <w:jc w:val="center"/>
              <w:rPr>
                <w:rFonts w:eastAsiaTheme="minorEastAsia"/>
                <w:sz w:val="17"/>
                <w:szCs w:val="17"/>
                <w:lang w:eastAsia="ru-RU"/>
              </w:rPr>
            </w:pPr>
          </w:p>
        </w:tc>
      </w:tr>
      <w:tr w:rsidR="006847BD" w:rsidRPr="00F467B6" w:rsidTr="0070581E">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val="restart"/>
            <w:tcBorders>
              <w:top w:val="single" w:sz="4" w:space="0" w:color="auto"/>
              <w:left w:val="single" w:sz="4" w:space="0" w:color="auto"/>
              <w:right w:val="single" w:sz="4" w:space="0" w:color="auto"/>
            </w:tcBorders>
            <w:vAlign w:val="center"/>
          </w:tcPr>
          <w:p w:rsidR="006847BD" w:rsidRPr="00F467B6" w:rsidRDefault="00EC7677" w:rsidP="00F467B6">
            <w:pPr>
              <w:spacing w:after="0" w:line="240" w:lineRule="auto"/>
              <w:rPr>
                <w:rFonts w:eastAsia="Times New Roman"/>
                <w:sz w:val="17"/>
                <w:szCs w:val="17"/>
                <w:lang w:eastAsia="ru-RU"/>
              </w:rPr>
            </w:pPr>
            <w:r w:rsidRPr="00F467B6">
              <w:rPr>
                <w:rFonts w:eastAsia="Times New Roman"/>
                <w:sz w:val="17"/>
                <w:szCs w:val="17"/>
                <w:lang w:eastAsia="ru-RU"/>
              </w:rPr>
              <w:t>Выращивание семян масличных культур, ООО «Здоровье плюс»,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058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4410,0</w:t>
            </w:r>
          </w:p>
        </w:tc>
        <w:tc>
          <w:tcPr>
            <w:tcW w:w="850" w:type="dxa"/>
            <w:tcBorders>
              <w:top w:val="single" w:sz="4" w:space="0" w:color="auto"/>
              <w:left w:val="single" w:sz="4" w:space="0" w:color="auto"/>
              <w:bottom w:val="single" w:sz="4" w:space="0" w:color="auto"/>
            </w:tcBorders>
            <w:vAlign w:val="center"/>
          </w:tcPr>
          <w:p w:rsidR="006847BD" w:rsidRPr="00F467B6" w:rsidRDefault="007058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5880,0</w:t>
            </w:r>
          </w:p>
        </w:tc>
        <w:tc>
          <w:tcPr>
            <w:tcW w:w="851" w:type="dxa"/>
            <w:tcBorders>
              <w:top w:val="single" w:sz="4" w:space="0" w:color="auto"/>
              <w:left w:val="single" w:sz="4" w:space="0" w:color="auto"/>
              <w:bottom w:val="single" w:sz="4" w:space="0" w:color="auto"/>
            </w:tcBorders>
            <w:vAlign w:val="center"/>
          </w:tcPr>
          <w:p w:rsidR="006847BD" w:rsidRPr="00F467B6" w:rsidRDefault="007058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10290,0</w:t>
            </w:r>
          </w:p>
        </w:tc>
        <w:tc>
          <w:tcPr>
            <w:tcW w:w="850" w:type="dxa"/>
            <w:tcBorders>
              <w:top w:val="single" w:sz="4" w:space="0" w:color="auto"/>
              <w:left w:val="single" w:sz="4" w:space="0" w:color="auto"/>
              <w:bottom w:val="single" w:sz="4" w:space="0" w:color="auto"/>
            </w:tcBorders>
            <w:vAlign w:val="center"/>
          </w:tcPr>
          <w:p w:rsidR="006847BD" w:rsidRPr="00F467B6" w:rsidRDefault="007058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8820,0</w:t>
            </w:r>
          </w:p>
        </w:tc>
        <w:tc>
          <w:tcPr>
            <w:tcW w:w="851"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2.1.</w:t>
            </w: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ООО «Здоровье плюс»</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p w:rsidR="00EC7677"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5C0A1F">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w:t>
            </w:r>
            <w:r w:rsidRPr="00F467B6">
              <w:rPr>
                <w:rFonts w:eastAsiaTheme="minorEastAsia"/>
                <w:sz w:val="17"/>
                <w:szCs w:val="17"/>
                <w:lang w:eastAsia="ru-RU"/>
              </w:rPr>
              <w:lastRenderedPageBreak/>
              <w:t>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tcPr>
          <w:p w:rsidR="006847BD" w:rsidRPr="00F467B6" w:rsidRDefault="00EC7677"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EC7677">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4410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5880,0</w:t>
            </w:r>
          </w:p>
        </w:tc>
        <w:tc>
          <w:tcPr>
            <w:tcW w:w="851"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10290,0</w:t>
            </w:r>
          </w:p>
        </w:tc>
        <w:tc>
          <w:tcPr>
            <w:tcW w:w="850"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8820,0</w:t>
            </w:r>
          </w:p>
        </w:tc>
        <w:tc>
          <w:tcPr>
            <w:tcW w:w="851"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C7677"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E83CFB">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val="restart"/>
            <w:tcBorders>
              <w:top w:val="single" w:sz="4" w:space="0" w:color="auto"/>
              <w:left w:val="single" w:sz="4" w:space="0" w:color="auto"/>
              <w:right w:val="single" w:sz="4" w:space="0" w:color="auto"/>
            </w:tcBorders>
          </w:tcPr>
          <w:p w:rsidR="006847BD" w:rsidRPr="00F467B6" w:rsidRDefault="007058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Закладка многолетних </w:t>
            </w:r>
            <w:proofErr w:type="spellStart"/>
            <w:r w:rsidRPr="00F467B6">
              <w:rPr>
                <w:rFonts w:eastAsia="Times New Roman"/>
                <w:sz w:val="17"/>
                <w:szCs w:val="17"/>
                <w:lang w:eastAsia="ru-RU"/>
              </w:rPr>
              <w:t>ягодно-кустарниковых</w:t>
            </w:r>
            <w:proofErr w:type="spellEnd"/>
            <w:r w:rsidRPr="00F467B6">
              <w:rPr>
                <w:rFonts w:eastAsia="Times New Roman"/>
                <w:sz w:val="17"/>
                <w:szCs w:val="17"/>
                <w:lang w:eastAsia="ru-RU"/>
              </w:rPr>
              <w:t xml:space="preserve"> насаждений, ООО «Агрофирма имени Мичурина»,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70581E"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42600</w:t>
            </w:r>
            <w:r w:rsidR="006847BD"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6847BD" w:rsidRPr="00F467B6" w:rsidTr="00E83CFB">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Основное мероприятие </w:t>
            </w:r>
            <w:r w:rsidR="00EC7677" w:rsidRPr="00F467B6">
              <w:rPr>
                <w:rFonts w:eastAsiaTheme="minorEastAsia"/>
                <w:sz w:val="17"/>
                <w:szCs w:val="17"/>
                <w:lang w:eastAsia="ru-RU"/>
              </w:rPr>
              <w:t>2</w:t>
            </w:r>
            <w:r w:rsidRPr="00F467B6">
              <w:rPr>
                <w:rFonts w:eastAsiaTheme="minorEastAsia"/>
                <w:sz w:val="17"/>
                <w:szCs w:val="17"/>
                <w:lang w:eastAsia="ru-RU"/>
              </w:rPr>
              <w:t>.2.</w:t>
            </w: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70581E"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ООО «Агрофирма имени Мичурина»</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83CF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42600,0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83CFB"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F56730">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Основное мероприятие </w:t>
            </w:r>
            <w:r w:rsidR="00E83CFB" w:rsidRPr="00F467B6">
              <w:rPr>
                <w:rFonts w:eastAsiaTheme="minorEastAsia"/>
                <w:sz w:val="17"/>
                <w:szCs w:val="17"/>
                <w:lang w:eastAsia="ru-RU"/>
              </w:rPr>
              <w:t>2</w:t>
            </w:r>
            <w:r w:rsidRPr="00F467B6">
              <w:rPr>
                <w:rFonts w:eastAsiaTheme="minorEastAsia"/>
                <w:sz w:val="17"/>
                <w:szCs w:val="17"/>
                <w:lang w:eastAsia="ru-RU"/>
              </w:rPr>
              <w:t>.3.</w:t>
            </w:r>
          </w:p>
        </w:tc>
        <w:tc>
          <w:tcPr>
            <w:tcW w:w="2409" w:type="dxa"/>
            <w:vMerge w:val="restart"/>
            <w:tcBorders>
              <w:top w:val="single" w:sz="4" w:space="0" w:color="auto"/>
              <w:left w:val="single" w:sz="4" w:space="0" w:color="auto"/>
              <w:right w:val="single" w:sz="4" w:space="0" w:color="auto"/>
            </w:tcBorders>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Реконструкция овощехранилища, КФХ Толстов А.А.,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КФХ Толстов А.А.</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1700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1700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F56730">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w:t>
            </w:r>
            <w:r w:rsidRPr="00F467B6">
              <w:rPr>
                <w:rFonts w:eastAsiaTheme="minorEastAsia"/>
                <w:sz w:val="17"/>
                <w:szCs w:val="17"/>
                <w:lang w:eastAsia="ru-RU"/>
              </w:rPr>
              <w:lastRenderedPageBreak/>
              <w:t xml:space="preserve">ие </w:t>
            </w:r>
            <w:r w:rsidR="00F56730" w:rsidRPr="00F467B6">
              <w:rPr>
                <w:rFonts w:eastAsiaTheme="minorEastAsia"/>
                <w:sz w:val="17"/>
                <w:szCs w:val="17"/>
                <w:lang w:eastAsia="ru-RU"/>
              </w:rPr>
              <w:t>2</w:t>
            </w:r>
            <w:r w:rsidRPr="00F467B6">
              <w:rPr>
                <w:rFonts w:eastAsiaTheme="minorEastAsia"/>
                <w:sz w:val="17"/>
                <w:szCs w:val="17"/>
                <w:lang w:eastAsia="ru-RU"/>
              </w:rPr>
              <w:t>.4.</w:t>
            </w:r>
          </w:p>
        </w:tc>
        <w:tc>
          <w:tcPr>
            <w:tcW w:w="2409" w:type="dxa"/>
            <w:vMerge w:val="restart"/>
            <w:tcBorders>
              <w:top w:val="single" w:sz="4" w:space="0" w:color="auto"/>
              <w:left w:val="single" w:sz="4" w:space="0" w:color="auto"/>
              <w:right w:val="single" w:sz="4" w:space="0" w:color="auto"/>
            </w:tcBorders>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lastRenderedPageBreak/>
              <w:t xml:space="preserve">Реконструкция птичников для ремонтного молодняка </w:t>
            </w:r>
            <w:r w:rsidRPr="00F467B6">
              <w:rPr>
                <w:rFonts w:eastAsia="Times New Roman"/>
                <w:sz w:val="17"/>
                <w:szCs w:val="17"/>
                <w:lang w:eastAsia="ru-RU"/>
              </w:rPr>
              <w:lastRenderedPageBreak/>
              <w:t>(замена крыши), ОАО «Птицефабрика «Моргаушская»,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ОАО </w:t>
            </w:r>
            <w:r w:rsidRPr="00F467B6">
              <w:rPr>
                <w:rFonts w:eastAsia="Times New Roman"/>
                <w:sz w:val="17"/>
                <w:szCs w:val="17"/>
                <w:lang w:eastAsia="ru-RU"/>
              </w:rPr>
              <w:lastRenderedPageBreak/>
              <w:t>«Птицефабрика «Моргаушская»</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2300</w:t>
            </w:r>
            <w:r w:rsidR="006847BD"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F864CB"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F56730">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2300</w:t>
            </w:r>
            <w:r w:rsidR="006847BD" w:rsidRPr="00F467B6">
              <w:rPr>
                <w:rFonts w:eastAsia="Times New Roman"/>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F56730"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A236A9">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Основное мероприятие </w:t>
            </w:r>
            <w:r w:rsidR="00A236A9" w:rsidRPr="00F467B6">
              <w:rPr>
                <w:rFonts w:eastAsiaTheme="minorEastAsia"/>
                <w:sz w:val="17"/>
                <w:szCs w:val="17"/>
                <w:lang w:eastAsia="ru-RU"/>
              </w:rPr>
              <w:t>2</w:t>
            </w:r>
            <w:r w:rsidRPr="00F467B6">
              <w:rPr>
                <w:rFonts w:eastAsiaTheme="minorEastAsia"/>
                <w:sz w:val="17"/>
                <w:szCs w:val="17"/>
                <w:lang w:eastAsia="ru-RU"/>
              </w:rPr>
              <w:t>.5.</w:t>
            </w:r>
          </w:p>
        </w:tc>
        <w:tc>
          <w:tcPr>
            <w:tcW w:w="2409" w:type="dxa"/>
            <w:vMerge w:val="restart"/>
            <w:tcBorders>
              <w:top w:val="single" w:sz="4" w:space="0" w:color="auto"/>
              <w:left w:val="single" w:sz="4" w:space="0" w:color="auto"/>
              <w:right w:val="single" w:sz="4" w:space="0" w:color="auto"/>
            </w:tcBorders>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Реконструкция фермы, СХПК им. Суворова,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СХПК им. Суворова</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5000,0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r>
      <w:tr w:rsidR="006847BD" w:rsidRPr="00F467B6" w:rsidTr="00A236A9">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A236A9">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A236A9">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5000</w:t>
            </w:r>
            <w:r w:rsidR="006847BD" w:rsidRPr="00F467B6">
              <w:rPr>
                <w:rFonts w:eastAsia="Times New Roman"/>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A236A9"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r>
      <w:tr w:rsidR="006847BD" w:rsidRPr="00F467B6" w:rsidTr="00ED0531">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Основное мероприятие </w:t>
            </w:r>
            <w:r w:rsidR="00A236A9" w:rsidRPr="00F467B6">
              <w:rPr>
                <w:rFonts w:eastAsiaTheme="minorEastAsia"/>
                <w:sz w:val="17"/>
                <w:szCs w:val="17"/>
                <w:lang w:eastAsia="ru-RU"/>
              </w:rPr>
              <w:t>2</w:t>
            </w:r>
            <w:r w:rsidRPr="00F467B6">
              <w:rPr>
                <w:rFonts w:eastAsiaTheme="minorEastAsia"/>
                <w:sz w:val="17"/>
                <w:szCs w:val="17"/>
                <w:lang w:eastAsia="ru-RU"/>
              </w:rPr>
              <w:t>.6.</w:t>
            </w:r>
          </w:p>
        </w:tc>
        <w:tc>
          <w:tcPr>
            <w:tcW w:w="2409" w:type="dxa"/>
            <w:vMerge w:val="restart"/>
            <w:tcBorders>
              <w:top w:val="single" w:sz="4" w:space="0" w:color="auto"/>
              <w:left w:val="single" w:sz="4" w:space="0" w:color="auto"/>
              <w:right w:val="single" w:sz="4" w:space="0" w:color="auto"/>
            </w:tcBorders>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Создание интенсивного яблоневого сада с материально-технической базой для сушки, переработки и хранения плодов и овощей, СППСК "ЭКО Продукт местный",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A236A9"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СППСК "ЭКО Продукт местный"</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50000</w:t>
            </w:r>
            <w:r w:rsidR="006847BD" w:rsidRPr="00F467B6">
              <w:rPr>
                <w:rFonts w:eastAsia="Times New Roman"/>
                <w:b/>
                <w:sz w:val="17"/>
                <w:szCs w:val="17"/>
                <w:lang w:eastAsia="ru-RU"/>
              </w:rPr>
              <w:t>,0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45200</w:t>
            </w:r>
            <w:r w:rsidR="006847BD"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6847BD" w:rsidRPr="00F467B6" w:rsidTr="00ED0531">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ED0531">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ED0531">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50000,0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45200,0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743402">
        <w:tc>
          <w:tcPr>
            <w:tcW w:w="991" w:type="dxa"/>
            <w:tcBorders>
              <w:top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Основное мероприятие </w:t>
            </w:r>
            <w:r w:rsidR="00ED0531" w:rsidRPr="00F467B6">
              <w:rPr>
                <w:rFonts w:eastAsiaTheme="minorEastAsia"/>
                <w:sz w:val="17"/>
                <w:szCs w:val="17"/>
                <w:lang w:eastAsia="ru-RU"/>
              </w:rPr>
              <w:t>2</w:t>
            </w:r>
            <w:r w:rsidRPr="00F467B6">
              <w:rPr>
                <w:rFonts w:eastAsiaTheme="minorEastAsia"/>
                <w:sz w:val="17"/>
                <w:szCs w:val="17"/>
                <w:lang w:eastAsia="ru-RU"/>
              </w:rPr>
              <w:t>.7.</w:t>
            </w:r>
          </w:p>
        </w:tc>
        <w:tc>
          <w:tcPr>
            <w:tcW w:w="2409" w:type="dxa"/>
            <w:vMerge w:val="restart"/>
            <w:tcBorders>
              <w:top w:val="single" w:sz="4" w:space="0" w:color="auto"/>
              <w:left w:val="single" w:sz="4" w:space="0" w:color="auto"/>
              <w:right w:val="single" w:sz="4" w:space="0" w:color="auto"/>
            </w:tcBorders>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Создание кролиководческой фермы, ООО «Агрофирма имени Мичурина», Моргаушский район</w:t>
            </w:r>
          </w:p>
        </w:tc>
        <w:tc>
          <w:tcPr>
            <w:tcW w:w="425" w:type="dxa"/>
            <w:tcBorders>
              <w:top w:val="single" w:sz="4" w:space="0" w:color="auto"/>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ООО «Агрофирма имени Мичурина»</w:t>
            </w: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4400</w:t>
            </w:r>
            <w:r w:rsidR="006847BD"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6847BD" w:rsidRPr="00F467B6" w:rsidTr="00743402">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743402">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6847BD" w:rsidRPr="00F467B6" w:rsidTr="00743402">
        <w:tc>
          <w:tcPr>
            <w:tcW w:w="991" w:type="dxa"/>
            <w:tcBorders>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6847BD" w:rsidRPr="00F467B6" w:rsidRDefault="006847BD"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847BD" w:rsidRPr="00F467B6" w:rsidRDefault="006847BD"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4400,0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6847BD" w:rsidRPr="00F467B6" w:rsidRDefault="00ED0531"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6847BD" w:rsidRPr="00F467B6" w:rsidRDefault="00ED0531"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743402" w:rsidRPr="00F467B6" w:rsidTr="00DC4136">
        <w:tc>
          <w:tcPr>
            <w:tcW w:w="991" w:type="dxa"/>
            <w:tcBorders>
              <w:top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2.8.</w:t>
            </w:r>
          </w:p>
        </w:tc>
        <w:tc>
          <w:tcPr>
            <w:tcW w:w="2409" w:type="dxa"/>
            <w:vMerge w:val="restart"/>
            <w:tcBorders>
              <w:top w:val="single" w:sz="4" w:space="0" w:color="auto"/>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Строительство жилых и нежилых зданий и сооружений, ООО «СК ПИК 21», Моргаушский район</w:t>
            </w:r>
          </w:p>
        </w:tc>
        <w:tc>
          <w:tcPr>
            <w:tcW w:w="425" w:type="dxa"/>
            <w:tcBorders>
              <w:top w:val="single" w:sz="4" w:space="0" w:color="auto"/>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ООО «СК ПИК 21»</w:t>
            </w:r>
          </w:p>
        </w:tc>
        <w:tc>
          <w:tcPr>
            <w:tcW w:w="85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3600,0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6300,0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5400,0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743402" w:rsidRPr="00F467B6" w:rsidTr="00DC4136">
        <w:tc>
          <w:tcPr>
            <w:tcW w:w="991" w:type="dxa"/>
            <w:tcBorders>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743402" w:rsidRPr="00F467B6" w:rsidTr="00DC4136">
        <w:tc>
          <w:tcPr>
            <w:tcW w:w="991" w:type="dxa"/>
            <w:tcBorders>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43402"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 xml:space="preserve">республиканский бюджет ЧР и бюджет </w:t>
            </w:r>
            <w:r w:rsidRPr="00F467B6">
              <w:rPr>
                <w:rFonts w:eastAsiaTheme="minorEastAsia"/>
                <w:sz w:val="17"/>
                <w:szCs w:val="17"/>
                <w:lang w:eastAsia="ru-RU"/>
              </w:rPr>
              <w:lastRenderedPageBreak/>
              <w:t>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743402" w:rsidRPr="00F467B6" w:rsidTr="00DC4136">
        <w:tc>
          <w:tcPr>
            <w:tcW w:w="991" w:type="dxa"/>
            <w:tcBorders>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3600,0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6300,0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5400,0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743402" w:rsidRPr="00F467B6" w:rsidRDefault="00743402"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743402" w:rsidRPr="00F467B6" w:rsidRDefault="00743402"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B75614" w:rsidRPr="00F467B6" w:rsidTr="00DC4136">
        <w:tc>
          <w:tcPr>
            <w:tcW w:w="991" w:type="dxa"/>
            <w:tcBorders>
              <w:top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2.9.</w:t>
            </w:r>
          </w:p>
        </w:tc>
        <w:tc>
          <w:tcPr>
            <w:tcW w:w="2409" w:type="dxa"/>
            <w:vMerge w:val="restart"/>
            <w:tcBorders>
              <w:top w:val="single" w:sz="4" w:space="0" w:color="auto"/>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Строительство овощехранилища для хранения овощей картофеля и капусты, СПОССК "Кристалл Плюс", Моргаушский район</w:t>
            </w:r>
          </w:p>
        </w:tc>
        <w:tc>
          <w:tcPr>
            <w:tcW w:w="425" w:type="dxa"/>
            <w:tcBorders>
              <w:top w:val="single" w:sz="4" w:space="0" w:color="auto"/>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СПОССК "Кристалл Плюс"</w:t>
            </w:r>
          </w:p>
        </w:tc>
        <w:tc>
          <w:tcPr>
            <w:tcW w:w="85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5500,0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B75614" w:rsidRPr="00F467B6" w:rsidTr="00DC4136">
        <w:tc>
          <w:tcPr>
            <w:tcW w:w="991" w:type="dxa"/>
            <w:tcBorders>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B75614" w:rsidRPr="00F467B6" w:rsidTr="00DC4136">
        <w:tc>
          <w:tcPr>
            <w:tcW w:w="991" w:type="dxa"/>
            <w:tcBorders>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75614"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B75614" w:rsidRPr="00F467B6" w:rsidTr="00DC4136">
        <w:tc>
          <w:tcPr>
            <w:tcW w:w="991" w:type="dxa"/>
            <w:tcBorders>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5500,0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B75614" w:rsidRPr="00F467B6" w:rsidRDefault="00B75614"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B75614" w:rsidRPr="00F467B6" w:rsidRDefault="00B75614"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DC4136" w:rsidRPr="00F467B6" w:rsidTr="00DC4136">
        <w:tc>
          <w:tcPr>
            <w:tcW w:w="991" w:type="dxa"/>
            <w:tcBorders>
              <w:top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Основное мероприятие 2.10.</w:t>
            </w:r>
          </w:p>
        </w:tc>
        <w:tc>
          <w:tcPr>
            <w:tcW w:w="2409" w:type="dxa"/>
            <w:vMerge w:val="restart"/>
            <w:tcBorders>
              <w:top w:val="single" w:sz="4" w:space="0" w:color="auto"/>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Строительство товарной фермы для разведения страусов в Чувашской Республике, КФХ </w:t>
            </w:r>
            <w:proofErr w:type="spellStart"/>
            <w:r w:rsidRPr="00F467B6">
              <w:rPr>
                <w:rFonts w:eastAsia="Times New Roman"/>
                <w:sz w:val="17"/>
                <w:szCs w:val="17"/>
                <w:lang w:eastAsia="ru-RU"/>
              </w:rPr>
              <w:t>Мальчихин</w:t>
            </w:r>
            <w:proofErr w:type="spellEnd"/>
            <w:r w:rsidRPr="00F467B6">
              <w:rPr>
                <w:rFonts w:eastAsia="Times New Roman"/>
                <w:sz w:val="17"/>
                <w:szCs w:val="17"/>
                <w:lang w:eastAsia="ru-RU"/>
              </w:rPr>
              <w:t xml:space="preserve"> В.Д., Моргаушский район</w:t>
            </w:r>
          </w:p>
        </w:tc>
        <w:tc>
          <w:tcPr>
            <w:tcW w:w="425" w:type="dxa"/>
            <w:tcBorders>
              <w:top w:val="single" w:sz="4" w:space="0" w:color="auto"/>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imes New Roman"/>
                <w:sz w:val="17"/>
                <w:szCs w:val="17"/>
                <w:lang w:eastAsia="ru-RU"/>
              </w:rPr>
              <w:t xml:space="preserve">КФХ </w:t>
            </w:r>
            <w:proofErr w:type="spellStart"/>
            <w:r w:rsidRPr="00F467B6">
              <w:rPr>
                <w:rFonts w:eastAsia="Times New Roman"/>
                <w:sz w:val="17"/>
                <w:szCs w:val="17"/>
                <w:lang w:eastAsia="ru-RU"/>
              </w:rPr>
              <w:t>Мальчихин</w:t>
            </w:r>
            <w:proofErr w:type="spellEnd"/>
            <w:r w:rsidRPr="00F467B6">
              <w:rPr>
                <w:rFonts w:eastAsia="Times New Roman"/>
                <w:sz w:val="17"/>
                <w:szCs w:val="17"/>
                <w:lang w:eastAsia="ru-RU"/>
              </w:rPr>
              <w:t xml:space="preserve"> В.Д.</w:t>
            </w:r>
          </w:p>
        </w:tc>
        <w:tc>
          <w:tcPr>
            <w:tcW w:w="85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C4136" w:rsidRPr="00F467B6" w:rsidRDefault="00DC4136"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400787"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50000</w:t>
            </w:r>
            <w:r w:rsidR="00DC4136" w:rsidRPr="00F467B6">
              <w:rPr>
                <w:rFonts w:eastAsia="Times New Roman"/>
                <w:b/>
                <w:sz w:val="17"/>
                <w:szCs w:val="17"/>
                <w:lang w:eastAsia="ru-RU"/>
              </w:rPr>
              <w:t>,0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b/>
                <w:sz w:val="17"/>
                <w:szCs w:val="17"/>
                <w:lang w:eastAsia="ru-RU"/>
              </w:rPr>
            </w:pPr>
            <w:r w:rsidRPr="00F467B6">
              <w:rPr>
                <w:rFonts w:eastAsia="Times New Roman"/>
                <w:b/>
                <w:sz w:val="17"/>
                <w:szCs w:val="17"/>
                <w:lang w:eastAsia="ru-RU"/>
              </w:rPr>
              <w:t>0,0</w:t>
            </w:r>
          </w:p>
        </w:tc>
        <w:tc>
          <w:tcPr>
            <w:tcW w:w="71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b/>
                <w:sz w:val="17"/>
                <w:szCs w:val="17"/>
                <w:lang w:eastAsia="ru-RU"/>
              </w:rPr>
            </w:pPr>
            <w:r w:rsidRPr="00F467B6">
              <w:rPr>
                <w:rFonts w:eastAsiaTheme="minorEastAsia"/>
                <w:b/>
                <w:sz w:val="17"/>
                <w:szCs w:val="17"/>
                <w:lang w:eastAsia="ru-RU"/>
              </w:rPr>
              <w:t>0,0</w:t>
            </w:r>
          </w:p>
        </w:tc>
      </w:tr>
      <w:tr w:rsidR="00DC4136" w:rsidRPr="00F467B6" w:rsidTr="00DC4136">
        <w:tc>
          <w:tcPr>
            <w:tcW w:w="991" w:type="dxa"/>
            <w:tcBorders>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DC4136" w:rsidRPr="00F467B6" w:rsidTr="00DC4136">
        <w:tc>
          <w:tcPr>
            <w:tcW w:w="991" w:type="dxa"/>
            <w:tcBorders>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C4136" w:rsidRPr="00F467B6" w:rsidRDefault="00CC5C2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республиканский бюджет ЧР и бюджет Моргаушского района ЧР</w:t>
            </w:r>
          </w:p>
        </w:tc>
        <w:tc>
          <w:tcPr>
            <w:tcW w:w="850"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c>
          <w:tcPr>
            <w:tcW w:w="71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r w:rsidR="00DC4136" w:rsidRPr="00F467B6" w:rsidTr="00DC4136">
        <w:tc>
          <w:tcPr>
            <w:tcW w:w="991" w:type="dxa"/>
            <w:tcBorders>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2409" w:type="dxa"/>
            <w:vMerge/>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left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C4136" w:rsidRPr="00F467B6" w:rsidRDefault="00DC4136"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400787" w:rsidP="00F467B6">
            <w:pPr>
              <w:spacing w:after="0" w:line="240" w:lineRule="auto"/>
              <w:jc w:val="center"/>
              <w:rPr>
                <w:rFonts w:eastAsia="Times New Roman"/>
                <w:sz w:val="17"/>
                <w:szCs w:val="17"/>
                <w:lang w:eastAsia="ru-RU"/>
              </w:rPr>
            </w:pPr>
            <w:r w:rsidRPr="00F467B6">
              <w:rPr>
                <w:rFonts w:eastAsia="Times New Roman"/>
                <w:sz w:val="17"/>
                <w:szCs w:val="17"/>
                <w:lang w:eastAsia="ru-RU"/>
              </w:rPr>
              <w:t>50000,0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1"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850" w:type="dxa"/>
            <w:tcBorders>
              <w:top w:val="single" w:sz="4" w:space="0" w:color="auto"/>
              <w:left w:val="single" w:sz="4" w:space="0" w:color="auto"/>
              <w:bottom w:val="single" w:sz="4" w:space="0" w:color="auto"/>
            </w:tcBorders>
            <w:vAlign w:val="center"/>
          </w:tcPr>
          <w:p w:rsidR="00DC4136" w:rsidRPr="00F467B6" w:rsidRDefault="00DC4136" w:rsidP="00F467B6">
            <w:pPr>
              <w:spacing w:after="0" w:line="240" w:lineRule="auto"/>
              <w:jc w:val="center"/>
              <w:rPr>
                <w:rFonts w:eastAsia="Times New Roman"/>
                <w:sz w:val="17"/>
                <w:szCs w:val="17"/>
                <w:lang w:eastAsia="ru-RU"/>
              </w:rPr>
            </w:pPr>
            <w:r w:rsidRPr="00F467B6">
              <w:rPr>
                <w:rFonts w:eastAsia="Times New Roman"/>
                <w:sz w:val="17"/>
                <w:szCs w:val="17"/>
                <w:lang w:eastAsia="ru-RU"/>
              </w:rPr>
              <w:t>0,0</w:t>
            </w:r>
          </w:p>
        </w:tc>
        <w:tc>
          <w:tcPr>
            <w:tcW w:w="711" w:type="dxa"/>
            <w:tcBorders>
              <w:top w:val="single" w:sz="4" w:space="0" w:color="auto"/>
              <w:left w:val="single" w:sz="4" w:space="0" w:color="auto"/>
              <w:bottom w:val="single" w:sz="4" w:space="0" w:color="auto"/>
            </w:tcBorders>
            <w:vAlign w:val="center"/>
          </w:tcPr>
          <w:p w:rsidR="00DC4136" w:rsidRPr="00F467B6" w:rsidRDefault="00DC4136" w:rsidP="00F467B6">
            <w:pPr>
              <w:widowControl w:val="0"/>
              <w:autoSpaceDE w:val="0"/>
              <w:autoSpaceDN w:val="0"/>
              <w:adjustRightInd w:val="0"/>
              <w:spacing w:after="0" w:line="240" w:lineRule="auto"/>
              <w:jc w:val="center"/>
              <w:rPr>
                <w:rFonts w:eastAsiaTheme="minorEastAsia"/>
                <w:sz w:val="17"/>
                <w:szCs w:val="17"/>
                <w:lang w:eastAsia="ru-RU"/>
              </w:rPr>
            </w:pPr>
            <w:r w:rsidRPr="00F467B6">
              <w:rPr>
                <w:rFonts w:eastAsiaTheme="minorEastAsia"/>
                <w:sz w:val="17"/>
                <w:szCs w:val="17"/>
                <w:lang w:eastAsia="ru-RU"/>
              </w:rPr>
              <w:t>0,0</w:t>
            </w:r>
          </w:p>
        </w:tc>
      </w:tr>
    </w:tbl>
    <w:p w:rsidR="00F614B7" w:rsidRPr="00F467B6" w:rsidRDefault="00F614B7" w:rsidP="00F467B6">
      <w:pPr>
        <w:spacing w:after="0" w:line="240" w:lineRule="auto"/>
        <w:jc w:val="right"/>
        <w:rPr>
          <w:rFonts w:eastAsia="Times New Roman"/>
          <w:sz w:val="17"/>
          <w:szCs w:val="17"/>
          <w:lang w:eastAsia="ru-RU"/>
        </w:rPr>
      </w:pPr>
    </w:p>
    <w:p w:rsidR="00F614B7" w:rsidRPr="00F467B6" w:rsidRDefault="00F614B7" w:rsidP="00F467B6">
      <w:pPr>
        <w:spacing w:after="0" w:line="240" w:lineRule="auto"/>
        <w:jc w:val="right"/>
        <w:rPr>
          <w:rFonts w:eastAsia="Times New Roman"/>
          <w:sz w:val="17"/>
          <w:szCs w:val="17"/>
          <w:lang w:eastAsia="ru-RU"/>
        </w:rPr>
      </w:pPr>
    </w:p>
    <w:p w:rsidR="00F614B7" w:rsidRPr="00F467B6" w:rsidRDefault="00F614B7" w:rsidP="00F467B6">
      <w:pPr>
        <w:spacing w:after="0" w:line="240" w:lineRule="auto"/>
        <w:jc w:val="right"/>
        <w:rPr>
          <w:rFonts w:eastAsia="Times New Roman"/>
          <w:sz w:val="17"/>
          <w:szCs w:val="17"/>
          <w:lang w:eastAsia="ru-RU"/>
        </w:rPr>
      </w:pPr>
    </w:p>
    <w:sectPr w:rsidR="00F614B7" w:rsidRPr="00F467B6" w:rsidSect="00F7626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3F" w:rsidRDefault="00130D3F">
      <w:pPr>
        <w:spacing w:after="0" w:line="240" w:lineRule="auto"/>
      </w:pPr>
      <w:r>
        <w:separator/>
      </w:r>
    </w:p>
  </w:endnote>
  <w:endnote w:type="continuationSeparator" w:id="0">
    <w:p w:rsidR="00130D3F" w:rsidRDefault="00130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3F" w:rsidRDefault="00130D3F">
      <w:pPr>
        <w:spacing w:after="0" w:line="240" w:lineRule="auto"/>
      </w:pPr>
      <w:r>
        <w:separator/>
      </w:r>
    </w:p>
  </w:footnote>
  <w:footnote w:type="continuationSeparator" w:id="0">
    <w:p w:rsidR="00130D3F" w:rsidRDefault="00130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81110"/>
      <w:docPartObj>
        <w:docPartGallery w:val="Page Numbers (Top of Page)"/>
        <w:docPartUnique/>
      </w:docPartObj>
    </w:sdtPr>
    <w:sdtContent>
      <w:p w:rsidR="00E06814" w:rsidRDefault="00000BEB">
        <w:pPr>
          <w:pStyle w:val="a7"/>
          <w:jc w:val="center"/>
        </w:pPr>
        <w:r>
          <w:rPr>
            <w:noProof/>
          </w:rPr>
          <w:fldChar w:fldCharType="begin"/>
        </w:r>
        <w:r w:rsidR="00E06814">
          <w:rPr>
            <w:noProof/>
          </w:rPr>
          <w:instrText>PAGE   \* MERGEFORMAT</w:instrText>
        </w:r>
        <w:r>
          <w:rPr>
            <w:noProof/>
          </w:rPr>
          <w:fldChar w:fldCharType="separate"/>
        </w:r>
        <w:r w:rsidR="00F467B6">
          <w:rPr>
            <w:noProof/>
          </w:rPr>
          <w:t>16</w:t>
        </w:r>
        <w:r>
          <w:rPr>
            <w:noProof/>
          </w:rPr>
          <w:fldChar w:fldCharType="end"/>
        </w:r>
      </w:p>
    </w:sdtContent>
  </w:sdt>
  <w:p w:rsidR="00E06814" w:rsidRDefault="00E068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3E0"/>
    <w:multiLevelType w:val="hybridMultilevel"/>
    <w:tmpl w:val="0430023C"/>
    <w:lvl w:ilvl="0" w:tplc="242C31A6">
      <w:start w:val="1"/>
      <w:numFmt w:val="bullet"/>
      <w:lvlText w:val="-"/>
      <w:lvlJc w:val="left"/>
      <w:pPr>
        <w:tabs>
          <w:tab w:val="num" w:pos="720"/>
        </w:tabs>
        <w:ind w:left="720" w:hanging="360"/>
      </w:pPr>
      <w:rPr>
        <w:rFonts w:ascii="Times New Roman" w:hAnsi="Times New Roman" w:hint="default"/>
      </w:rPr>
    </w:lvl>
    <w:lvl w:ilvl="1" w:tplc="0D7A734C" w:tentative="1">
      <w:start w:val="1"/>
      <w:numFmt w:val="bullet"/>
      <w:lvlText w:val="-"/>
      <w:lvlJc w:val="left"/>
      <w:pPr>
        <w:tabs>
          <w:tab w:val="num" w:pos="1440"/>
        </w:tabs>
        <w:ind w:left="1440" w:hanging="360"/>
      </w:pPr>
      <w:rPr>
        <w:rFonts w:ascii="Times New Roman" w:hAnsi="Times New Roman" w:hint="default"/>
      </w:rPr>
    </w:lvl>
    <w:lvl w:ilvl="2" w:tplc="A89E41AE" w:tentative="1">
      <w:start w:val="1"/>
      <w:numFmt w:val="bullet"/>
      <w:lvlText w:val="-"/>
      <w:lvlJc w:val="left"/>
      <w:pPr>
        <w:tabs>
          <w:tab w:val="num" w:pos="2160"/>
        </w:tabs>
        <w:ind w:left="2160" w:hanging="360"/>
      </w:pPr>
      <w:rPr>
        <w:rFonts w:ascii="Times New Roman" w:hAnsi="Times New Roman" w:hint="default"/>
      </w:rPr>
    </w:lvl>
    <w:lvl w:ilvl="3" w:tplc="215AE5E8" w:tentative="1">
      <w:start w:val="1"/>
      <w:numFmt w:val="bullet"/>
      <w:lvlText w:val="-"/>
      <w:lvlJc w:val="left"/>
      <w:pPr>
        <w:tabs>
          <w:tab w:val="num" w:pos="2880"/>
        </w:tabs>
        <w:ind w:left="2880" w:hanging="360"/>
      </w:pPr>
      <w:rPr>
        <w:rFonts w:ascii="Times New Roman" w:hAnsi="Times New Roman" w:hint="default"/>
      </w:rPr>
    </w:lvl>
    <w:lvl w:ilvl="4" w:tplc="7BDAEB20" w:tentative="1">
      <w:start w:val="1"/>
      <w:numFmt w:val="bullet"/>
      <w:lvlText w:val="-"/>
      <w:lvlJc w:val="left"/>
      <w:pPr>
        <w:tabs>
          <w:tab w:val="num" w:pos="3600"/>
        </w:tabs>
        <w:ind w:left="3600" w:hanging="360"/>
      </w:pPr>
      <w:rPr>
        <w:rFonts w:ascii="Times New Roman" w:hAnsi="Times New Roman" w:hint="default"/>
      </w:rPr>
    </w:lvl>
    <w:lvl w:ilvl="5" w:tplc="D90429AE" w:tentative="1">
      <w:start w:val="1"/>
      <w:numFmt w:val="bullet"/>
      <w:lvlText w:val="-"/>
      <w:lvlJc w:val="left"/>
      <w:pPr>
        <w:tabs>
          <w:tab w:val="num" w:pos="4320"/>
        </w:tabs>
        <w:ind w:left="4320" w:hanging="360"/>
      </w:pPr>
      <w:rPr>
        <w:rFonts w:ascii="Times New Roman" w:hAnsi="Times New Roman" w:hint="default"/>
      </w:rPr>
    </w:lvl>
    <w:lvl w:ilvl="6" w:tplc="48A4430C" w:tentative="1">
      <w:start w:val="1"/>
      <w:numFmt w:val="bullet"/>
      <w:lvlText w:val="-"/>
      <w:lvlJc w:val="left"/>
      <w:pPr>
        <w:tabs>
          <w:tab w:val="num" w:pos="5040"/>
        </w:tabs>
        <w:ind w:left="5040" w:hanging="360"/>
      </w:pPr>
      <w:rPr>
        <w:rFonts w:ascii="Times New Roman" w:hAnsi="Times New Roman" w:hint="default"/>
      </w:rPr>
    </w:lvl>
    <w:lvl w:ilvl="7" w:tplc="8D7C69E4" w:tentative="1">
      <w:start w:val="1"/>
      <w:numFmt w:val="bullet"/>
      <w:lvlText w:val="-"/>
      <w:lvlJc w:val="left"/>
      <w:pPr>
        <w:tabs>
          <w:tab w:val="num" w:pos="5760"/>
        </w:tabs>
        <w:ind w:left="5760" w:hanging="360"/>
      </w:pPr>
      <w:rPr>
        <w:rFonts w:ascii="Times New Roman" w:hAnsi="Times New Roman" w:hint="default"/>
      </w:rPr>
    </w:lvl>
    <w:lvl w:ilvl="8" w:tplc="DFC671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D35910"/>
    <w:multiLevelType w:val="hybridMultilevel"/>
    <w:tmpl w:val="346C946E"/>
    <w:lvl w:ilvl="0" w:tplc="E29860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3A632595"/>
    <w:multiLevelType w:val="hybridMultilevel"/>
    <w:tmpl w:val="0E38CF6A"/>
    <w:lvl w:ilvl="0" w:tplc="C9F0A93C">
      <w:start w:val="1"/>
      <w:numFmt w:val="bullet"/>
      <w:lvlText w:val="-"/>
      <w:lvlJc w:val="left"/>
      <w:pPr>
        <w:tabs>
          <w:tab w:val="num" w:pos="720"/>
        </w:tabs>
        <w:ind w:left="720" w:hanging="360"/>
      </w:pPr>
      <w:rPr>
        <w:rFonts w:ascii="Times New Roman" w:hAnsi="Times New Roman" w:hint="default"/>
      </w:rPr>
    </w:lvl>
    <w:lvl w:ilvl="1" w:tplc="FFE8082A" w:tentative="1">
      <w:start w:val="1"/>
      <w:numFmt w:val="bullet"/>
      <w:lvlText w:val="-"/>
      <w:lvlJc w:val="left"/>
      <w:pPr>
        <w:tabs>
          <w:tab w:val="num" w:pos="1440"/>
        </w:tabs>
        <w:ind w:left="1440" w:hanging="360"/>
      </w:pPr>
      <w:rPr>
        <w:rFonts w:ascii="Times New Roman" w:hAnsi="Times New Roman" w:hint="default"/>
      </w:rPr>
    </w:lvl>
    <w:lvl w:ilvl="2" w:tplc="8CD67358" w:tentative="1">
      <w:start w:val="1"/>
      <w:numFmt w:val="bullet"/>
      <w:lvlText w:val="-"/>
      <w:lvlJc w:val="left"/>
      <w:pPr>
        <w:tabs>
          <w:tab w:val="num" w:pos="2160"/>
        </w:tabs>
        <w:ind w:left="2160" w:hanging="360"/>
      </w:pPr>
      <w:rPr>
        <w:rFonts w:ascii="Times New Roman" w:hAnsi="Times New Roman" w:hint="default"/>
      </w:rPr>
    </w:lvl>
    <w:lvl w:ilvl="3" w:tplc="7FE6023C" w:tentative="1">
      <w:start w:val="1"/>
      <w:numFmt w:val="bullet"/>
      <w:lvlText w:val="-"/>
      <w:lvlJc w:val="left"/>
      <w:pPr>
        <w:tabs>
          <w:tab w:val="num" w:pos="2880"/>
        </w:tabs>
        <w:ind w:left="2880" w:hanging="360"/>
      </w:pPr>
      <w:rPr>
        <w:rFonts w:ascii="Times New Roman" w:hAnsi="Times New Roman" w:hint="default"/>
      </w:rPr>
    </w:lvl>
    <w:lvl w:ilvl="4" w:tplc="00B69AC6" w:tentative="1">
      <w:start w:val="1"/>
      <w:numFmt w:val="bullet"/>
      <w:lvlText w:val="-"/>
      <w:lvlJc w:val="left"/>
      <w:pPr>
        <w:tabs>
          <w:tab w:val="num" w:pos="3600"/>
        </w:tabs>
        <w:ind w:left="3600" w:hanging="360"/>
      </w:pPr>
      <w:rPr>
        <w:rFonts w:ascii="Times New Roman" w:hAnsi="Times New Roman" w:hint="default"/>
      </w:rPr>
    </w:lvl>
    <w:lvl w:ilvl="5" w:tplc="324CDA4C" w:tentative="1">
      <w:start w:val="1"/>
      <w:numFmt w:val="bullet"/>
      <w:lvlText w:val="-"/>
      <w:lvlJc w:val="left"/>
      <w:pPr>
        <w:tabs>
          <w:tab w:val="num" w:pos="4320"/>
        </w:tabs>
        <w:ind w:left="4320" w:hanging="360"/>
      </w:pPr>
      <w:rPr>
        <w:rFonts w:ascii="Times New Roman" w:hAnsi="Times New Roman" w:hint="default"/>
      </w:rPr>
    </w:lvl>
    <w:lvl w:ilvl="6" w:tplc="505C4B14" w:tentative="1">
      <w:start w:val="1"/>
      <w:numFmt w:val="bullet"/>
      <w:lvlText w:val="-"/>
      <w:lvlJc w:val="left"/>
      <w:pPr>
        <w:tabs>
          <w:tab w:val="num" w:pos="5040"/>
        </w:tabs>
        <w:ind w:left="5040" w:hanging="360"/>
      </w:pPr>
      <w:rPr>
        <w:rFonts w:ascii="Times New Roman" w:hAnsi="Times New Roman" w:hint="default"/>
      </w:rPr>
    </w:lvl>
    <w:lvl w:ilvl="7" w:tplc="D24682DC" w:tentative="1">
      <w:start w:val="1"/>
      <w:numFmt w:val="bullet"/>
      <w:lvlText w:val="-"/>
      <w:lvlJc w:val="left"/>
      <w:pPr>
        <w:tabs>
          <w:tab w:val="num" w:pos="5760"/>
        </w:tabs>
        <w:ind w:left="5760" w:hanging="360"/>
      </w:pPr>
      <w:rPr>
        <w:rFonts w:ascii="Times New Roman" w:hAnsi="Times New Roman" w:hint="default"/>
      </w:rPr>
    </w:lvl>
    <w:lvl w:ilvl="8" w:tplc="C9D2F2D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F6386A"/>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D7159E"/>
    <w:multiLevelType w:val="hybridMultilevel"/>
    <w:tmpl w:val="D172B6E2"/>
    <w:lvl w:ilvl="0" w:tplc="CAE44566">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303FE2"/>
    <w:multiLevelType w:val="hybridMultilevel"/>
    <w:tmpl w:val="5060049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361F6C"/>
    <w:multiLevelType w:val="hybridMultilevel"/>
    <w:tmpl w:val="A7E465B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3281"/>
    <w:rsid w:val="00000BEB"/>
    <w:rsid w:val="00004A8D"/>
    <w:rsid w:val="00012D13"/>
    <w:rsid w:val="0002502E"/>
    <w:rsid w:val="00033FB7"/>
    <w:rsid w:val="00040D63"/>
    <w:rsid w:val="000524CE"/>
    <w:rsid w:val="00052D09"/>
    <w:rsid w:val="00053439"/>
    <w:rsid w:val="00062306"/>
    <w:rsid w:val="000636B7"/>
    <w:rsid w:val="00064318"/>
    <w:rsid w:val="0007346A"/>
    <w:rsid w:val="00074749"/>
    <w:rsid w:val="00084C3B"/>
    <w:rsid w:val="000B28E8"/>
    <w:rsid w:val="000C0E74"/>
    <w:rsid w:val="000C2158"/>
    <w:rsid w:val="000C5BF1"/>
    <w:rsid w:val="000C64A7"/>
    <w:rsid w:val="000D2DB6"/>
    <w:rsid w:val="000F006A"/>
    <w:rsid w:val="000F2303"/>
    <w:rsid w:val="000F5F3C"/>
    <w:rsid w:val="00110CCC"/>
    <w:rsid w:val="00127C85"/>
    <w:rsid w:val="0013001A"/>
    <w:rsid w:val="00130D3F"/>
    <w:rsid w:val="00146E6D"/>
    <w:rsid w:val="00147825"/>
    <w:rsid w:val="0018411A"/>
    <w:rsid w:val="00187508"/>
    <w:rsid w:val="00192DAD"/>
    <w:rsid w:val="00194E14"/>
    <w:rsid w:val="001A53C3"/>
    <w:rsid w:val="001A765B"/>
    <w:rsid w:val="001C2D60"/>
    <w:rsid w:val="001D7AA1"/>
    <w:rsid w:val="001F3F82"/>
    <w:rsid w:val="002060F8"/>
    <w:rsid w:val="00213072"/>
    <w:rsid w:val="00213147"/>
    <w:rsid w:val="002324E6"/>
    <w:rsid w:val="002339C8"/>
    <w:rsid w:val="00247D7F"/>
    <w:rsid w:val="00253530"/>
    <w:rsid w:val="002541DE"/>
    <w:rsid w:val="002603F2"/>
    <w:rsid w:val="00267492"/>
    <w:rsid w:val="00277366"/>
    <w:rsid w:val="00281982"/>
    <w:rsid w:val="0028381F"/>
    <w:rsid w:val="00284B8E"/>
    <w:rsid w:val="00284F6F"/>
    <w:rsid w:val="00295F50"/>
    <w:rsid w:val="002A5330"/>
    <w:rsid w:val="002C1137"/>
    <w:rsid w:val="002D3EAD"/>
    <w:rsid w:val="002E3E08"/>
    <w:rsid w:val="002E5A0F"/>
    <w:rsid w:val="002E7902"/>
    <w:rsid w:val="002F1354"/>
    <w:rsid w:val="003029E6"/>
    <w:rsid w:val="00303B90"/>
    <w:rsid w:val="003041D0"/>
    <w:rsid w:val="00316894"/>
    <w:rsid w:val="00332095"/>
    <w:rsid w:val="0034056A"/>
    <w:rsid w:val="003472F7"/>
    <w:rsid w:val="00352C0B"/>
    <w:rsid w:val="00353281"/>
    <w:rsid w:val="00374A6B"/>
    <w:rsid w:val="003755F3"/>
    <w:rsid w:val="00392177"/>
    <w:rsid w:val="003957D9"/>
    <w:rsid w:val="0039646C"/>
    <w:rsid w:val="003A2AA1"/>
    <w:rsid w:val="003A4524"/>
    <w:rsid w:val="003D26DF"/>
    <w:rsid w:val="003F3B21"/>
    <w:rsid w:val="00400787"/>
    <w:rsid w:val="0040700F"/>
    <w:rsid w:val="004074C1"/>
    <w:rsid w:val="00430D58"/>
    <w:rsid w:val="004310A9"/>
    <w:rsid w:val="00432940"/>
    <w:rsid w:val="00433EC6"/>
    <w:rsid w:val="00435F54"/>
    <w:rsid w:val="00437C59"/>
    <w:rsid w:val="0044087B"/>
    <w:rsid w:val="00452050"/>
    <w:rsid w:val="00454B1E"/>
    <w:rsid w:val="00455549"/>
    <w:rsid w:val="004610C9"/>
    <w:rsid w:val="00483600"/>
    <w:rsid w:val="004844B3"/>
    <w:rsid w:val="00491DC7"/>
    <w:rsid w:val="00497DD8"/>
    <w:rsid w:val="004A1299"/>
    <w:rsid w:val="004B406A"/>
    <w:rsid w:val="004C1150"/>
    <w:rsid w:val="004C223E"/>
    <w:rsid w:val="004C328A"/>
    <w:rsid w:val="004C5861"/>
    <w:rsid w:val="004E2BFE"/>
    <w:rsid w:val="004E6447"/>
    <w:rsid w:val="004F1157"/>
    <w:rsid w:val="00506259"/>
    <w:rsid w:val="00516126"/>
    <w:rsid w:val="0052076C"/>
    <w:rsid w:val="00520916"/>
    <w:rsid w:val="00547709"/>
    <w:rsid w:val="00554D55"/>
    <w:rsid w:val="005560B4"/>
    <w:rsid w:val="005659FB"/>
    <w:rsid w:val="0057160D"/>
    <w:rsid w:val="00574781"/>
    <w:rsid w:val="00576CD9"/>
    <w:rsid w:val="00595D9B"/>
    <w:rsid w:val="00596A9D"/>
    <w:rsid w:val="005B04F4"/>
    <w:rsid w:val="005C0A1F"/>
    <w:rsid w:val="005C213B"/>
    <w:rsid w:val="005D0FA5"/>
    <w:rsid w:val="005D2432"/>
    <w:rsid w:val="005F7DD6"/>
    <w:rsid w:val="00603199"/>
    <w:rsid w:val="0061124D"/>
    <w:rsid w:val="006176D6"/>
    <w:rsid w:val="00667E53"/>
    <w:rsid w:val="006847BD"/>
    <w:rsid w:val="00696D23"/>
    <w:rsid w:val="00697D7E"/>
    <w:rsid w:val="006A1E5C"/>
    <w:rsid w:val="006A360B"/>
    <w:rsid w:val="006A5BC5"/>
    <w:rsid w:val="006C18B1"/>
    <w:rsid w:val="006D084C"/>
    <w:rsid w:val="006E6F19"/>
    <w:rsid w:val="0070581E"/>
    <w:rsid w:val="00716026"/>
    <w:rsid w:val="00721598"/>
    <w:rsid w:val="00722E81"/>
    <w:rsid w:val="00740973"/>
    <w:rsid w:val="00743402"/>
    <w:rsid w:val="00756566"/>
    <w:rsid w:val="007579E9"/>
    <w:rsid w:val="0076304E"/>
    <w:rsid w:val="00767641"/>
    <w:rsid w:val="00775EB3"/>
    <w:rsid w:val="007921E4"/>
    <w:rsid w:val="00794D47"/>
    <w:rsid w:val="007A4104"/>
    <w:rsid w:val="007A7321"/>
    <w:rsid w:val="007B28D9"/>
    <w:rsid w:val="007E49D8"/>
    <w:rsid w:val="007F13AF"/>
    <w:rsid w:val="00810887"/>
    <w:rsid w:val="00825BA4"/>
    <w:rsid w:val="0084177E"/>
    <w:rsid w:val="0084722D"/>
    <w:rsid w:val="008662FB"/>
    <w:rsid w:val="0088266C"/>
    <w:rsid w:val="00891DD2"/>
    <w:rsid w:val="008A7CA1"/>
    <w:rsid w:val="008B3EF1"/>
    <w:rsid w:val="008B53D9"/>
    <w:rsid w:val="008C4097"/>
    <w:rsid w:val="008D175F"/>
    <w:rsid w:val="008D5FB0"/>
    <w:rsid w:val="008F2168"/>
    <w:rsid w:val="00903121"/>
    <w:rsid w:val="00903D2C"/>
    <w:rsid w:val="00906A0C"/>
    <w:rsid w:val="00912100"/>
    <w:rsid w:val="00917C98"/>
    <w:rsid w:val="00927C2C"/>
    <w:rsid w:val="009325B6"/>
    <w:rsid w:val="00945C17"/>
    <w:rsid w:val="00951B3B"/>
    <w:rsid w:val="009609E7"/>
    <w:rsid w:val="0096262A"/>
    <w:rsid w:val="0096402F"/>
    <w:rsid w:val="00967F9C"/>
    <w:rsid w:val="00973CA9"/>
    <w:rsid w:val="0098393B"/>
    <w:rsid w:val="009B5C62"/>
    <w:rsid w:val="009C18F6"/>
    <w:rsid w:val="009C36D1"/>
    <w:rsid w:val="009C427F"/>
    <w:rsid w:val="009E322A"/>
    <w:rsid w:val="009F0B02"/>
    <w:rsid w:val="00A04CFE"/>
    <w:rsid w:val="00A236A9"/>
    <w:rsid w:val="00A242ED"/>
    <w:rsid w:val="00A258E9"/>
    <w:rsid w:val="00A27173"/>
    <w:rsid w:val="00A278C9"/>
    <w:rsid w:val="00A42BE9"/>
    <w:rsid w:val="00A57F9A"/>
    <w:rsid w:val="00A66008"/>
    <w:rsid w:val="00A70E65"/>
    <w:rsid w:val="00A73032"/>
    <w:rsid w:val="00A73B7A"/>
    <w:rsid w:val="00A810C2"/>
    <w:rsid w:val="00A9019F"/>
    <w:rsid w:val="00A91CF5"/>
    <w:rsid w:val="00A93ECE"/>
    <w:rsid w:val="00A950FF"/>
    <w:rsid w:val="00AC2A07"/>
    <w:rsid w:val="00AD522F"/>
    <w:rsid w:val="00AD7B8E"/>
    <w:rsid w:val="00AD7E77"/>
    <w:rsid w:val="00AD7E78"/>
    <w:rsid w:val="00B00A88"/>
    <w:rsid w:val="00B162AE"/>
    <w:rsid w:val="00B37471"/>
    <w:rsid w:val="00B501E6"/>
    <w:rsid w:val="00B62892"/>
    <w:rsid w:val="00B636B1"/>
    <w:rsid w:val="00B6563E"/>
    <w:rsid w:val="00B70466"/>
    <w:rsid w:val="00B732A4"/>
    <w:rsid w:val="00B75614"/>
    <w:rsid w:val="00B94A7F"/>
    <w:rsid w:val="00B963ED"/>
    <w:rsid w:val="00BA297D"/>
    <w:rsid w:val="00BB50C1"/>
    <w:rsid w:val="00BB5DE4"/>
    <w:rsid w:val="00BD147F"/>
    <w:rsid w:val="00BD5EBC"/>
    <w:rsid w:val="00BF508F"/>
    <w:rsid w:val="00C0365A"/>
    <w:rsid w:val="00C24B58"/>
    <w:rsid w:val="00C25DB1"/>
    <w:rsid w:val="00C52E7C"/>
    <w:rsid w:val="00C61D25"/>
    <w:rsid w:val="00C628F7"/>
    <w:rsid w:val="00C6792B"/>
    <w:rsid w:val="00C90BBD"/>
    <w:rsid w:val="00CA0319"/>
    <w:rsid w:val="00CA67DC"/>
    <w:rsid w:val="00CC5C26"/>
    <w:rsid w:val="00CE63CD"/>
    <w:rsid w:val="00CF522D"/>
    <w:rsid w:val="00CF6C6B"/>
    <w:rsid w:val="00D1313B"/>
    <w:rsid w:val="00D26781"/>
    <w:rsid w:val="00D3218C"/>
    <w:rsid w:val="00D422DA"/>
    <w:rsid w:val="00D541DA"/>
    <w:rsid w:val="00D55D18"/>
    <w:rsid w:val="00D56BA5"/>
    <w:rsid w:val="00D573CA"/>
    <w:rsid w:val="00D74649"/>
    <w:rsid w:val="00D7467C"/>
    <w:rsid w:val="00D771B8"/>
    <w:rsid w:val="00D92DE5"/>
    <w:rsid w:val="00D94F2C"/>
    <w:rsid w:val="00DC4136"/>
    <w:rsid w:val="00DC49D6"/>
    <w:rsid w:val="00DD19DA"/>
    <w:rsid w:val="00DD2898"/>
    <w:rsid w:val="00DD4E10"/>
    <w:rsid w:val="00DE0D5A"/>
    <w:rsid w:val="00E029C9"/>
    <w:rsid w:val="00E06814"/>
    <w:rsid w:val="00E12627"/>
    <w:rsid w:val="00E13A37"/>
    <w:rsid w:val="00E17426"/>
    <w:rsid w:val="00E17591"/>
    <w:rsid w:val="00E21446"/>
    <w:rsid w:val="00E21CD7"/>
    <w:rsid w:val="00E27097"/>
    <w:rsid w:val="00E276C6"/>
    <w:rsid w:val="00E34074"/>
    <w:rsid w:val="00E5079A"/>
    <w:rsid w:val="00E72163"/>
    <w:rsid w:val="00E748DB"/>
    <w:rsid w:val="00E83CFB"/>
    <w:rsid w:val="00E93FCA"/>
    <w:rsid w:val="00E94153"/>
    <w:rsid w:val="00EA17B0"/>
    <w:rsid w:val="00EA7059"/>
    <w:rsid w:val="00EB4ADF"/>
    <w:rsid w:val="00EC11CC"/>
    <w:rsid w:val="00EC7677"/>
    <w:rsid w:val="00ED0531"/>
    <w:rsid w:val="00ED2B01"/>
    <w:rsid w:val="00EE1BB3"/>
    <w:rsid w:val="00F12BAC"/>
    <w:rsid w:val="00F26FAC"/>
    <w:rsid w:val="00F27034"/>
    <w:rsid w:val="00F35FAD"/>
    <w:rsid w:val="00F41A30"/>
    <w:rsid w:val="00F426D1"/>
    <w:rsid w:val="00F43A94"/>
    <w:rsid w:val="00F467B6"/>
    <w:rsid w:val="00F55FDE"/>
    <w:rsid w:val="00F56730"/>
    <w:rsid w:val="00F614B7"/>
    <w:rsid w:val="00F618CF"/>
    <w:rsid w:val="00F6383B"/>
    <w:rsid w:val="00F661CA"/>
    <w:rsid w:val="00F702C2"/>
    <w:rsid w:val="00F76268"/>
    <w:rsid w:val="00F84F2F"/>
    <w:rsid w:val="00F864CB"/>
    <w:rsid w:val="00F909D9"/>
    <w:rsid w:val="00FB72E3"/>
    <w:rsid w:val="00FE3526"/>
    <w:rsid w:val="00FE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0B"/>
    <w:pPr>
      <w:spacing w:after="160" w:line="360" w:lineRule="auto"/>
    </w:pPr>
    <w:rPr>
      <w:rFonts w:ascii="Times New Roman" w:hAnsi="Times New Roman" w:cs="Times New Roman"/>
      <w:sz w:val="24"/>
      <w:szCs w:val="24"/>
    </w:rPr>
  </w:style>
  <w:style w:type="paragraph" w:styleId="1">
    <w:name w:val="heading 1"/>
    <w:basedOn w:val="a"/>
    <w:next w:val="a"/>
    <w:link w:val="10"/>
    <w:uiPriority w:val="9"/>
    <w:qFormat/>
    <w:rsid w:val="00353281"/>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3532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53281"/>
    <w:pPr>
      <w:keepNext/>
      <w:keepLines/>
      <w:spacing w:before="40" w:after="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353281"/>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281"/>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35328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5328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353281"/>
    <w:rPr>
      <w:rFonts w:ascii="Calibri" w:eastAsia="Times New Roman" w:hAnsi="Calibri" w:cs="Times New Roman"/>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353281"/>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353281"/>
    <w:rPr>
      <w:rFonts w:ascii="Times New Roman" w:hAnsi="Times New Roman" w:cs="Times New Roman"/>
      <w:sz w:val="24"/>
      <w:szCs w:val="24"/>
    </w:rPr>
  </w:style>
  <w:style w:type="character" w:customStyle="1" w:styleId="a5">
    <w:name w:val="ГОСТ текст Знак"/>
    <w:basedOn w:val="a0"/>
    <w:link w:val="a6"/>
    <w:locked/>
    <w:rsid w:val="00353281"/>
    <w:rPr>
      <w:sz w:val="26"/>
      <w:szCs w:val="26"/>
    </w:rPr>
  </w:style>
  <w:style w:type="paragraph" w:customStyle="1" w:styleId="a6">
    <w:name w:val="ГОСТ текст"/>
    <w:basedOn w:val="a"/>
    <w:link w:val="a5"/>
    <w:qFormat/>
    <w:rsid w:val="00353281"/>
    <w:pPr>
      <w:ind w:firstLine="709"/>
      <w:jc w:val="both"/>
    </w:pPr>
    <w:rPr>
      <w:rFonts w:asciiTheme="minorHAnsi" w:hAnsiTheme="minorHAnsi" w:cstheme="minorBidi"/>
      <w:sz w:val="26"/>
      <w:szCs w:val="26"/>
    </w:rPr>
  </w:style>
  <w:style w:type="paragraph" w:styleId="a7">
    <w:name w:val="header"/>
    <w:basedOn w:val="a"/>
    <w:link w:val="a8"/>
    <w:uiPriority w:val="99"/>
    <w:unhideWhenUsed/>
    <w:rsid w:val="003532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3281"/>
    <w:rPr>
      <w:rFonts w:ascii="Times New Roman" w:hAnsi="Times New Roman" w:cs="Times New Roman"/>
      <w:sz w:val="24"/>
      <w:szCs w:val="24"/>
    </w:rPr>
  </w:style>
  <w:style w:type="paragraph" w:styleId="a9">
    <w:name w:val="footer"/>
    <w:basedOn w:val="a"/>
    <w:link w:val="aa"/>
    <w:uiPriority w:val="99"/>
    <w:unhideWhenUsed/>
    <w:rsid w:val="003532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3281"/>
    <w:rPr>
      <w:rFonts w:ascii="Times New Roman" w:hAnsi="Times New Roman" w:cs="Times New Roman"/>
      <w:sz w:val="24"/>
      <w:szCs w:val="24"/>
    </w:rPr>
  </w:style>
  <w:style w:type="paragraph" w:styleId="ab">
    <w:name w:val="No Spacing"/>
    <w:link w:val="ac"/>
    <w:uiPriority w:val="1"/>
    <w:qFormat/>
    <w:rsid w:val="00353281"/>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53281"/>
    <w:rPr>
      <w:rFonts w:ascii="Calibri" w:eastAsia="Calibri" w:hAnsi="Calibri" w:cs="Times New Roman"/>
    </w:rPr>
  </w:style>
  <w:style w:type="character" w:styleId="ad">
    <w:name w:val="Hyperlink"/>
    <w:basedOn w:val="a0"/>
    <w:uiPriority w:val="99"/>
    <w:unhideWhenUsed/>
    <w:rsid w:val="00353281"/>
    <w:rPr>
      <w:color w:val="0000FF"/>
      <w:u w:val="single"/>
    </w:rPr>
  </w:style>
  <w:style w:type="paragraph" w:styleId="ae">
    <w:name w:val="Body Text"/>
    <w:basedOn w:val="a"/>
    <w:link w:val="af"/>
    <w:uiPriority w:val="99"/>
    <w:semiHidden/>
    <w:unhideWhenUsed/>
    <w:rsid w:val="00353281"/>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semiHidden/>
    <w:rsid w:val="00353281"/>
    <w:rPr>
      <w:rFonts w:ascii="Times New Roman" w:eastAsia="Times New Roman" w:hAnsi="Times New Roman" w:cs="Times New Roman"/>
      <w:sz w:val="24"/>
      <w:szCs w:val="24"/>
      <w:lang w:eastAsia="ar-SA"/>
    </w:rPr>
  </w:style>
  <w:style w:type="paragraph" w:customStyle="1" w:styleId="Default">
    <w:name w:val="Default"/>
    <w:basedOn w:val="a"/>
    <w:rsid w:val="00353281"/>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353281"/>
    <w:pPr>
      <w:spacing w:after="120" w:line="480" w:lineRule="auto"/>
    </w:pPr>
  </w:style>
  <w:style w:type="character" w:customStyle="1" w:styleId="22">
    <w:name w:val="Основной текст 2 Знак"/>
    <w:basedOn w:val="a0"/>
    <w:link w:val="21"/>
    <w:uiPriority w:val="99"/>
    <w:semiHidden/>
    <w:rsid w:val="00353281"/>
    <w:rPr>
      <w:rFonts w:ascii="Times New Roman" w:hAnsi="Times New Roman" w:cs="Times New Roman"/>
      <w:sz w:val="24"/>
      <w:szCs w:val="24"/>
    </w:rPr>
  </w:style>
  <w:style w:type="paragraph" w:customStyle="1" w:styleId="ConsPlusNormal">
    <w:name w:val="ConsPlusNormal"/>
    <w:link w:val="ConsPlusNormal0"/>
    <w:qFormat/>
    <w:rsid w:val="00353281"/>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353281"/>
    <w:rPr>
      <w:rFonts w:ascii="Arial" w:eastAsia="Times New Roman" w:hAnsi="Arial" w:cs="Arial"/>
      <w:sz w:val="20"/>
      <w:szCs w:val="20"/>
      <w:lang w:eastAsia="ru-RU"/>
    </w:rPr>
  </w:style>
  <w:style w:type="paragraph" w:customStyle="1" w:styleId="af0">
    <w:name w:val="Знак Знак Знак Знак Знак Знак"/>
    <w:basedOn w:val="a"/>
    <w:rsid w:val="00353281"/>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99"/>
    <w:unhideWhenUsed/>
    <w:qFormat/>
    <w:rsid w:val="00353281"/>
    <w:pPr>
      <w:spacing w:before="100" w:beforeAutospacing="1" w:after="100" w:afterAutospacing="1" w:line="240" w:lineRule="auto"/>
    </w:pPr>
    <w:rPr>
      <w:rFonts w:eastAsia="Times New Roman"/>
    </w:rPr>
  </w:style>
  <w:style w:type="character" w:customStyle="1" w:styleId="af2">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353281"/>
    <w:rPr>
      <w:rFonts w:ascii="Times New Roman" w:eastAsia="Times New Roman" w:hAnsi="Times New Roman" w:cs="Times New Roman"/>
      <w:sz w:val="24"/>
      <w:szCs w:val="24"/>
    </w:rPr>
  </w:style>
  <w:style w:type="character" w:styleId="af3">
    <w:name w:val="Strong"/>
    <w:basedOn w:val="a0"/>
    <w:uiPriority w:val="22"/>
    <w:qFormat/>
    <w:rsid w:val="00353281"/>
    <w:rPr>
      <w:b/>
      <w:bCs/>
    </w:rPr>
  </w:style>
  <w:style w:type="character" w:styleId="af4">
    <w:name w:val="Emphasis"/>
    <w:basedOn w:val="a0"/>
    <w:qFormat/>
    <w:rsid w:val="00353281"/>
    <w:rPr>
      <w:i/>
      <w:iCs/>
    </w:rPr>
  </w:style>
  <w:style w:type="paragraph" w:customStyle="1" w:styleId="Standard">
    <w:name w:val="Standard"/>
    <w:rsid w:val="0035328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31">
    <w:name w:val="Body Text 3"/>
    <w:basedOn w:val="a"/>
    <w:link w:val="32"/>
    <w:unhideWhenUsed/>
    <w:rsid w:val="00353281"/>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353281"/>
    <w:rPr>
      <w:rFonts w:ascii="Times New Roman" w:eastAsia="Times New Roman" w:hAnsi="Times New Roman" w:cs="Times New Roman"/>
      <w:sz w:val="16"/>
      <w:szCs w:val="16"/>
      <w:lang w:eastAsia="ru-RU"/>
    </w:rPr>
  </w:style>
  <w:style w:type="paragraph" w:styleId="33">
    <w:name w:val="Body Text Indent 3"/>
    <w:basedOn w:val="a"/>
    <w:link w:val="34"/>
    <w:rsid w:val="00353281"/>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35328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353281"/>
  </w:style>
  <w:style w:type="paragraph" w:styleId="af5">
    <w:name w:val="Block Text"/>
    <w:basedOn w:val="a"/>
    <w:semiHidden/>
    <w:unhideWhenUsed/>
    <w:rsid w:val="00353281"/>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35328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53281"/>
    <w:rPr>
      <w:rFonts w:ascii="Segoe UI" w:hAnsi="Segoe UI" w:cs="Segoe UI"/>
      <w:sz w:val="18"/>
      <w:szCs w:val="18"/>
    </w:rPr>
  </w:style>
  <w:style w:type="character" w:customStyle="1" w:styleId="af8">
    <w:name w:val="Другое_"/>
    <w:basedOn w:val="a0"/>
    <w:link w:val="af9"/>
    <w:rsid w:val="00353281"/>
    <w:rPr>
      <w:rFonts w:eastAsia="Times New Roman"/>
    </w:rPr>
  </w:style>
  <w:style w:type="paragraph" w:customStyle="1" w:styleId="af9">
    <w:name w:val="Другое"/>
    <w:basedOn w:val="a"/>
    <w:link w:val="af8"/>
    <w:qFormat/>
    <w:rsid w:val="00353281"/>
    <w:pPr>
      <w:widowControl w:val="0"/>
      <w:spacing w:after="0" w:line="252" w:lineRule="auto"/>
    </w:pPr>
    <w:rPr>
      <w:rFonts w:asciiTheme="minorHAnsi" w:eastAsia="Times New Roman" w:hAnsiTheme="minorHAnsi" w:cstheme="minorBidi"/>
      <w:sz w:val="22"/>
      <w:szCs w:val="22"/>
    </w:rPr>
  </w:style>
  <w:style w:type="character" w:customStyle="1" w:styleId="35">
    <w:name w:val="Основной текст (3)_"/>
    <w:basedOn w:val="a0"/>
    <w:link w:val="36"/>
    <w:rsid w:val="00353281"/>
    <w:rPr>
      <w:rFonts w:eastAsia="Times New Roman"/>
      <w:b/>
      <w:bCs/>
      <w:sz w:val="14"/>
      <w:szCs w:val="14"/>
    </w:rPr>
  </w:style>
  <w:style w:type="paragraph" w:customStyle="1" w:styleId="36">
    <w:name w:val="Основной текст (3)"/>
    <w:basedOn w:val="a"/>
    <w:link w:val="35"/>
    <w:rsid w:val="00353281"/>
    <w:pPr>
      <w:widowControl w:val="0"/>
      <w:spacing w:after="210" w:line="252" w:lineRule="auto"/>
      <w:ind w:firstLine="640"/>
    </w:pPr>
    <w:rPr>
      <w:rFonts w:asciiTheme="minorHAnsi" w:eastAsia="Times New Roman" w:hAnsiTheme="minorHAnsi" w:cstheme="minorBidi"/>
      <w:b/>
      <w:bCs/>
      <w:sz w:val="14"/>
      <w:szCs w:val="14"/>
    </w:rPr>
  </w:style>
  <w:style w:type="character" w:customStyle="1" w:styleId="afa">
    <w:name w:val="Основной текст_"/>
    <w:basedOn w:val="a0"/>
    <w:link w:val="11"/>
    <w:rsid w:val="00353281"/>
    <w:rPr>
      <w:rFonts w:eastAsia="Times New Roman"/>
    </w:rPr>
  </w:style>
  <w:style w:type="paragraph" w:customStyle="1" w:styleId="11">
    <w:name w:val="Основной текст1"/>
    <w:basedOn w:val="a"/>
    <w:link w:val="afa"/>
    <w:rsid w:val="00353281"/>
    <w:pPr>
      <w:widowControl w:val="0"/>
      <w:spacing w:after="0" w:line="240" w:lineRule="auto"/>
    </w:pPr>
    <w:rPr>
      <w:rFonts w:asciiTheme="minorHAnsi" w:eastAsia="Times New Roman" w:hAnsiTheme="minorHAnsi" w:cstheme="minorBidi"/>
      <w:sz w:val="22"/>
      <w:szCs w:val="22"/>
    </w:rPr>
  </w:style>
  <w:style w:type="character" w:customStyle="1" w:styleId="37">
    <w:name w:val="Заголовок №3_"/>
    <w:basedOn w:val="a0"/>
    <w:link w:val="38"/>
    <w:rsid w:val="00353281"/>
    <w:rPr>
      <w:rFonts w:eastAsia="Times New Roman"/>
    </w:rPr>
  </w:style>
  <w:style w:type="paragraph" w:customStyle="1" w:styleId="38">
    <w:name w:val="Заголовок №3"/>
    <w:basedOn w:val="a"/>
    <w:link w:val="37"/>
    <w:rsid w:val="00353281"/>
    <w:pPr>
      <w:widowControl w:val="0"/>
      <w:spacing w:after="1220" w:line="271" w:lineRule="auto"/>
      <w:ind w:firstLine="220"/>
      <w:outlineLvl w:val="2"/>
    </w:pPr>
    <w:rPr>
      <w:rFonts w:asciiTheme="minorHAnsi" w:eastAsia="Times New Roman" w:hAnsiTheme="minorHAnsi" w:cstheme="minorBidi"/>
      <w:sz w:val="22"/>
      <w:szCs w:val="22"/>
    </w:rPr>
  </w:style>
  <w:style w:type="character" w:customStyle="1" w:styleId="4">
    <w:name w:val="Основной текст (4)_"/>
    <w:basedOn w:val="a0"/>
    <w:link w:val="40"/>
    <w:rsid w:val="00353281"/>
    <w:rPr>
      <w:rFonts w:eastAsia="Times New Roman"/>
    </w:rPr>
  </w:style>
  <w:style w:type="paragraph" w:customStyle="1" w:styleId="40">
    <w:name w:val="Основной текст (4)"/>
    <w:basedOn w:val="a"/>
    <w:link w:val="4"/>
    <w:rsid w:val="00353281"/>
    <w:pPr>
      <w:widowControl w:val="0"/>
      <w:spacing w:after="0" w:line="252" w:lineRule="auto"/>
    </w:pPr>
    <w:rPr>
      <w:rFonts w:asciiTheme="minorHAnsi" w:eastAsia="Times New Roman" w:hAnsiTheme="minorHAnsi" w:cstheme="minorBidi"/>
      <w:sz w:val="22"/>
      <w:szCs w:val="22"/>
    </w:rPr>
  </w:style>
  <w:style w:type="character" w:customStyle="1" w:styleId="23">
    <w:name w:val="Основной текст (2)_"/>
    <w:basedOn w:val="a0"/>
    <w:link w:val="24"/>
    <w:rsid w:val="00353281"/>
    <w:rPr>
      <w:rFonts w:eastAsia="Times New Roman"/>
      <w:b/>
      <w:bCs/>
      <w:sz w:val="18"/>
      <w:szCs w:val="18"/>
    </w:rPr>
  </w:style>
  <w:style w:type="paragraph" w:customStyle="1" w:styleId="24">
    <w:name w:val="Основной текст (2)"/>
    <w:basedOn w:val="a"/>
    <w:link w:val="23"/>
    <w:rsid w:val="00353281"/>
    <w:pPr>
      <w:widowControl w:val="0"/>
      <w:spacing w:after="180" w:line="240" w:lineRule="auto"/>
      <w:jc w:val="center"/>
    </w:pPr>
    <w:rPr>
      <w:rFonts w:asciiTheme="minorHAnsi" w:eastAsia="Times New Roman" w:hAnsiTheme="minorHAnsi" w:cstheme="minorBidi"/>
      <w:b/>
      <w:bCs/>
      <w:sz w:val="18"/>
      <w:szCs w:val="18"/>
    </w:rPr>
  </w:style>
  <w:style w:type="character" w:customStyle="1" w:styleId="25">
    <w:name w:val="Заголовок №2_"/>
    <w:basedOn w:val="a0"/>
    <w:link w:val="26"/>
    <w:rsid w:val="00353281"/>
    <w:rPr>
      <w:rFonts w:eastAsia="Times New Roman"/>
      <w:b/>
      <w:bCs/>
    </w:rPr>
  </w:style>
  <w:style w:type="paragraph" w:customStyle="1" w:styleId="26">
    <w:name w:val="Заголовок №2"/>
    <w:basedOn w:val="a"/>
    <w:link w:val="25"/>
    <w:rsid w:val="00353281"/>
    <w:pPr>
      <w:widowControl w:val="0"/>
      <w:spacing w:after="0" w:line="266" w:lineRule="auto"/>
      <w:jc w:val="center"/>
      <w:outlineLvl w:val="1"/>
    </w:pPr>
    <w:rPr>
      <w:rFonts w:asciiTheme="minorHAnsi" w:eastAsia="Times New Roman" w:hAnsiTheme="minorHAnsi" w:cstheme="minorBidi"/>
      <w:b/>
      <w:bCs/>
      <w:sz w:val="22"/>
      <w:szCs w:val="22"/>
    </w:rPr>
  </w:style>
  <w:style w:type="character" w:customStyle="1" w:styleId="afb">
    <w:name w:val="Подпись к таблице_"/>
    <w:basedOn w:val="a0"/>
    <w:link w:val="afc"/>
    <w:rsid w:val="00353281"/>
    <w:rPr>
      <w:rFonts w:eastAsia="Times New Roman"/>
    </w:rPr>
  </w:style>
  <w:style w:type="paragraph" w:customStyle="1" w:styleId="afc">
    <w:name w:val="Подпись к таблице"/>
    <w:basedOn w:val="a"/>
    <w:link w:val="afb"/>
    <w:rsid w:val="00353281"/>
    <w:pPr>
      <w:widowControl w:val="0"/>
      <w:spacing w:after="0" w:line="247" w:lineRule="auto"/>
      <w:jc w:val="right"/>
    </w:pPr>
    <w:rPr>
      <w:rFonts w:asciiTheme="minorHAnsi" w:eastAsia="Times New Roman" w:hAnsiTheme="minorHAnsi" w:cstheme="minorBidi"/>
      <w:sz w:val="22"/>
      <w:szCs w:val="22"/>
    </w:rPr>
  </w:style>
  <w:style w:type="character" w:customStyle="1" w:styleId="27">
    <w:name w:val="Колонтитул (2)_"/>
    <w:basedOn w:val="a0"/>
    <w:link w:val="28"/>
    <w:rsid w:val="00353281"/>
    <w:rPr>
      <w:rFonts w:eastAsia="Times New Roman"/>
      <w:sz w:val="20"/>
      <w:szCs w:val="20"/>
    </w:rPr>
  </w:style>
  <w:style w:type="paragraph" w:customStyle="1" w:styleId="28">
    <w:name w:val="Колонтитул (2)"/>
    <w:basedOn w:val="a"/>
    <w:link w:val="27"/>
    <w:rsid w:val="00353281"/>
    <w:pPr>
      <w:widowControl w:val="0"/>
      <w:spacing w:after="0" w:line="240" w:lineRule="auto"/>
    </w:pPr>
    <w:rPr>
      <w:rFonts w:asciiTheme="minorHAnsi" w:eastAsia="Times New Roman" w:hAnsiTheme="minorHAnsi" w:cstheme="minorBidi"/>
      <w:sz w:val="20"/>
      <w:szCs w:val="20"/>
    </w:rPr>
  </w:style>
  <w:style w:type="character" w:customStyle="1" w:styleId="afd">
    <w:name w:val="Подпись к картинке_"/>
    <w:basedOn w:val="a0"/>
    <w:link w:val="afe"/>
    <w:rsid w:val="00353281"/>
    <w:rPr>
      <w:rFonts w:eastAsia="Times New Roman"/>
      <w:b/>
      <w:bCs/>
      <w:sz w:val="17"/>
      <w:szCs w:val="17"/>
    </w:rPr>
  </w:style>
  <w:style w:type="paragraph" w:customStyle="1" w:styleId="afe">
    <w:name w:val="Подпись к картинке"/>
    <w:basedOn w:val="a"/>
    <w:link w:val="afd"/>
    <w:rsid w:val="00353281"/>
    <w:pPr>
      <w:widowControl w:val="0"/>
      <w:spacing w:after="0" w:line="240" w:lineRule="auto"/>
      <w:jc w:val="center"/>
    </w:pPr>
    <w:rPr>
      <w:rFonts w:asciiTheme="minorHAnsi" w:eastAsia="Times New Roman" w:hAnsiTheme="minorHAnsi" w:cstheme="minorBidi"/>
      <w:b/>
      <w:bCs/>
      <w:sz w:val="17"/>
      <w:szCs w:val="17"/>
    </w:rPr>
  </w:style>
  <w:style w:type="character" w:customStyle="1" w:styleId="12">
    <w:name w:val="Заголовок №1_"/>
    <w:basedOn w:val="a0"/>
    <w:link w:val="13"/>
    <w:rsid w:val="00353281"/>
    <w:rPr>
      <w:rFonts w:eastAsia="Times New Roman"/>
      <w:b/>
      <w:bCs/>
      <w:sz w:val="30"/>
      <w:szCs w:val="30"/>
    </w:rPr>
  </w:style>
  <w:style w:type="paragraph" w:customStyle="1" w:styleId="13">
    <w:name w:val="Заголовок №1"/>
    <w:basedOn w:val="a"/>
    <w:link w:val="12"/>
    <w:rsid w:val="00353281"/>
    <w:pPr>
      <w:widowControl w:val="0"/>
      <w:spacing w:after="0" w:line="223" w:lineRule="auto"/>
      <w:ind w:firstLine="840"/>
      <w:outlineLvl w:val="0"/>
    </w:pPr>
    <w:rPr>
      <w:rFonts w:asciiTheme="minorHAnsi" w:eastAsia="Times New Roman" w:hAnsiTheme="minorHAnsi" w:cstheme="minorBidi"/>
      <w:b/>
      <w:bCs/>
      <w:sz w:val="30"/>
      <w:szCs w:val="30"/>
      <w:shd w:val="clear" w:color="auto" w:fill="FFFFFF"/>
    </w:rPr>
  </w:style>
  <w:style w:type="character" w:customStyle="1" w:styleId="7">
    <w:name w:val="Основной текст (7)_"/>
    <w:basedOn w:val="a0"/>
    <w:link w:val="70"/>
    <w:rsid w:val="00353281"/>
    <w:rPr>
      <w:rFonts w:ascii="Arial" w:eastAsia="Arial" w:hAnsi="Arial" w:cs="Arial"/>
      <w:sz w:val="15"/>
      <w:szCs w:val="15"/>
    </w:rPr>
  </w:style>
  <w:style w:type="paragraph" w:customStyle="1" w:styleId="70">
    <w:name w:val="Основной текст (7)"/>
    <w:basedOn w:val="a"/>
    <w:link w:val="7"/>
    <w:rsid w:val="00353281"/>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53281"/>
    <w:rPr>
      <w:rFonts w:eastAsia="Times New Roman"/>
    </w:rPr>
  </w:style>
  <w:style w:type="paragraph" w:customStyle="1" w:styleId="aff0">
    <w:name w:val="Колонтитул"/>
    <w:basedOn w:val="a"/>
    <w:link w:val="aff"/>
    <w:rsid w:val="00353281"/>
    <w:pPr>
      <w:widowControl w:val="0"/>
      <w:spacing w:after="0" w:line="240" w:lineRule="auto"/>
    </w:pPr>
    <w:rPr>
      <w:rFonts w:asciiTheme="minorHAnsi" w:eastAsia="Times New Roman" w:hAnsiTheme="minorHAnsi" w:cstheme="minorBidi"/>
      <w:sz w:val="22"/>
      <w:szCs w:val="22"/>
    </w:rPr>
  </w:style>
  <w:style w:type="paragraph" w:styleId="aff1">
    <w:name w:val="TOC Heading"/>
    <w:basedOn w:val="1"/>
    <w:next w:val="a"/>
    <w:uiPriority w:val="39"/>
    <w:unhideWhenUsed/>
    <w:qFormat/>
    <w:rsid w:val="00353281"/>
    <w:pPr>
      <w:keepLines/>
      <w:spacing w:after="0" w:line="259" w:lineRule="auto"/>
      <w:outlineLvl w:val="9"/>
    </w:pPr>
    <w:rPr>
      <w:rFonts w:cstheme="majorBidi"/>
      <w:b w:val="0"/>
      <w:bCs w:val="0"/>
      <w:color w:val="365F91" w:themeColor="accent1" w:themeShade="BF"/>
      <w:kern w:val="0"/>
      <w:lang w:val="ru-RU" w:eastAsia="ru-RU" w:bidi="ar-SA"/>
    </w:rPr>
  </w:style>
  <w:style w:type="character" w:styleId="aff2">
    <w:name w:val="footnote reference"/>
    <w:basedOn w:val="a0"/>
    <w:uiPriority w:val="99"/>
    <w:semiHidden/>
    <w:unhideWhenUsed/>
    <w:rsid w:val="00353281"/>
    <w:rPr>
      <w:vertAlign w:val="superscript"/>
    </w:rPr>
  </w:style>
  <w:style w:type="paragraph" w:customStyle="1" w:styleId="aff3">
    <w:name w:val="Таблицы (моноширинный)"/>
    <w:basedOn w:val="a"/>
    <w:next w:val="a"/>
    <w:uiPriority w:val="99"/>
    <w:rsid w:val="003532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353281"/>
    <w:rPr>
      <w:sz w:val="16"/>
      <w:szCs w:val="16"/>
    </w:rPr>
  </w:style>
  <w:style w:type="paragraph" w:styleId="aff5">
    <w:name w:val="annotation text"/>
    <w:basedOn w:val="a"/>
    <w:link w:val="aff6"/>
    <w:uiPriority w:val="99"/>
    <w:semiHidden/>
    <w:unhideWhenUsed/>
    <w:rsid w:val="00353281"/>
    <w:pPr>
      <w:spacing w:line="240" w:lineRule="auto"/>
    </w:pPr>
    <w:rPr>
      <w:sz w:val="20"/>
      <w:szCs w:val="20"/>
    </w:rPr>
  </w:style>
  <w:style w:type="character" w:customStyle="1" w:styleId="aff6">
    <w:name w:val="Текст примечания Знак"/>
    <w:basedOn w:val="a0"/>
    <w:link w:val="aff5"/>
    <w:uiPriority w:val="99"/>
    <w:semiHidden/>
    <w:rsid w:val="00353281"/>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353281"/>
    <w:rPr>
      <w:b/>
      <w:bCs/>
    </w:rPr>
  </w:style>
  <w:style w:type="character" w:customStyle="1" w:styleId="aff8">
    <w:name w:val="Тема примечания Знак"/>
    <w:basedOn w:val="aff6"/>
    <w:link w:val="aff7"/>
    <w:uiPriority w:val="99"/>
    <w:semiHidden/>
    <w:rsid w:val="00353281"/>
    <w:rPr>
      <w:rFonts w:ascii="Times New Roman" w:hAnsi="Times New Roman" w:cs="Times New Roman"/>
      <w:b/>
      <w:bCs/>
      <w:sz w:val="20"/>
      <w:szCs w:val="20"/>
    </w:rPr>
  </w:style>
  <w:style w:type="character" w:styleId="aff9">
    <w:name w:val="FollowedHyperlink"/>
    <w:basedOn w:val="a0"/>
    <w:uiPriority w:val="99"/>
    <w:semiHidden/>
    <w:unhideWhenUsed/>
    <w:rsid w:val="00353281"/>
    <w:rPr>
      <w:color w:val="954F72"/>
      <w:u w:val="single"/>
    </w:rPr>
  </w:style>
  <w:style w:type="paragraph" w:customStyle="1" w:styleId="msonormal0">
    <w:name w:val="msonormal"/>
    <w:basedOn w:val="a"/>
    <w:rsid w:val="00353281"/>
    <w:pPr>
      <w:spacing w:before="100" w:beforeAutospacing="1" w:after="100" w:afterAutospacing="1" w:line="240" w:lineRule="auto"/>
    </w:pPr>
    <w:rPr>
      <w:rFonts w:eastAsia="Times New Roman"/>
      <w:lang w:eastAsia="ru-RU"/>
    </w:rPr>
  </w:style>
  <w:style w:type="paragraph" w:customStyle="1" w:styleId="xl65">
    <w:name w:val="xl65"/>
    <w:basedOn w:val="a"/>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rsid w:val="00353281"/>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rsid w:val="00353281"/>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rsid w:val="00353281"/>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rsid w:val="00353281"/>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rsid w:val="00353281"/>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rsid w:val="00353281"/>
    <w:pPr>
      <w:spacing w:before="100" w:beforeAutospacing="1" w:after="100" w:afterAutospacing="1" w:line="240" w:lineRule="auto"/>
    </w:pPr>
    <w:rPr>
      <w:rFonts w:eastAsia="Times New Roman"/>
      <w:lang w:eastAsia="ru-RU"/>
    </w:rPr>
  </w:style>
  <w:style w:type="paragraph" w:customStyle="1" w:styleId="xl77">
    <w:name w:val="xl77"/>
    <w:basedOn w:val="a"/>
    <w:rsid w:val="00353281"/>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rsid w:val="00353281"/>
    <w:pPr>
      <w:spacing w:before="100" w:beforeAutospacing="1" w:after="100" w:afterAutospacing="1" w:line="240" w:lineRule="auto"/>
      <w:textAlignment w:val="top"/>
    </w:pPr>
    <w:rPr>
      <w:rFonts w:eastAsia="Times New Roman"/>
      <w:lang w:eastAsia="ru-RU"/>
    </w:rPr>
  </w:style>
  <w:style w:type="paragraph" w:customStyle="1" w:styleId="xl245">
    <w:name w:val="xl245"/>
    <w:basedOn w:val="a"/>
    <w:rsid w:val="00353281"/>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rsid w:val="00353281"/>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rsid w:val="0035328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rsid w:val="00353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rsid w:val="003532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rsid w:val="0035328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rsid w:val="0035328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353281"/>
    <w:pPr>
      <w:spacing w:after="100"/>
    </w:pPr>
  </w:style>
  <w:style w:type="paragraph" w:styleId="29">
    <w:name w:val="toc 2"/>
    <w:basedOn w:val="a"/>
    <w:next w:val="a"/>
    <w:autoRedefine/>
    <w:uiPriority w:val="39"/>
    <w:unhideWhenUsed/>
    <w:rsid w:val="00B162AE"/>
    <w:pPr>
      <w:tabs>
        <w:tab w:val="right" w:leader="dot" w:pos="9345"/>
      </w:tabs>
      <w:spacing w:after="100"/>
      <w:ind w:left="240"/>
    </w:pPr>
    <w:rPr>
      <w:noProof/>
    </w:rPr>
  </w:style>
  <w:style w:type="paragraph" w:styleId="39">
    <w:name w:val="toc 3"/>
    <w:basedOn w:val="a"/>
    <w:next w:val="a"/>
    <w:autoRedefine/>
    <w:uiPriority w:val="39"/>
    <w:unhideWhenUsed/>
    <w:rsid w:val="002F1354"/>
    <w:pPr>
      <w:tabs>
        <w:tab w:val="right" w:leader="dot" w:pos="9345"/>
      </w:tabs>
      <w:spacing w:after="100"/>
      <w:ind w:left="142" w:firstLine="142"/>
    </w:pPr>
  </w:style>
  <w:style w:type="paragraph" w:styleId="affa">
    <w:name w:val="caption"/>
    <w:basedOn w:val="a"/>
    <w:next w:val="a"/>
    <w:unhideWhenUsed/>
    <w:qFormat/>
    <w:rsid w:val="00B636B1"/>
    <w:pPr>
      <w:spacing w:after="200" w:line="240" w:lineRule="auto"/>
    </w:pPr>
    <w:rPr>
      <w:rFonts w:asciiTheme="minorHAnsi" w:hAnsiTheme="minorHAnsi" w:cstheme="minorBidi"/>
      <w:i/>
      <w:iCs/>
      <w:color w:val="1F497D" w:themeColor="text2"/>
      <w:sz w:val="18"/>
      <w:szCs w:val="18"/>
    </w:rPr>
  </w:style>
  <w:style w:type="paragraph" w:styleId="affb">
    <w:name w:val="Body Text Indent"/>
    <w:basedOn w:val="a"/>
    <w:link w:val="affc"/>
    <w:unhideWhenUsed/>
    <w:rsid w:val="00B636B1"/>
    <w:pPr>
      <w:spacing w:after="120" w:line="259" w:lineRule="auto"/>
      <w:ind w:left="283"/>
    </w:pPr>
    <w:rPr>
      <w:rFonts w:asciiTheme="minorHAnsi" w:hAnsiTheme="minorHAnsi" w:cstheme="minorBidi"/>
      <w:sz w:val="22"/>
      <w:szCs w:val="22"/>
    </w:rPr>
  </w:style>
  <w:style w:type="character" w:customStyle="1" w:styleId="affc">
    <w:name w:val="Основной текст с отступом Знак"/>
    <w:basedOn w:val="a0"/>
    <w:link w:val="affb"/>
    <w:rsid w:val="00B636B1"/>
  </w:style>
  <w:style w:type="paragraph" w:customStyle="1" w:styleId="main">
    <w:name w:val="main"/>
    <w:basedOn w:val="a"/>
    <w:uiPriority w:val="99"/>
    <w:qFormat/>
    <w:rsid w:val="00B636B1"/>
    <w:pPr>
      <w:spacing w:after="80" w:line="240" w:lineRule="auto"/>
      <w:ind w:firstLine="709"/>
      <w:jc w:val="both"/>
    </w:pPr>
    <w:rPr>
      <w:rFonts w:eastAsia="Times New Roman"/>
      <w:sz w:val="26"/>
      <w:szCs w:val="26"/>
      <w:lang w:eastAsia="ru-RU"/>
    </w:rPr>
  </w:style>
  <w:style w:type="paragraph" w:customStyle="1" w:styleId="affd">
    <w:name w:val="Основной"/>
    <w:basedOn w:val="a"/>
    <w:qFormat/>
    <w:rsid w:val="00B636B1"/>
    <w:pPr>
      <w:spacing w:after="0" w:line="240" w:lineRule="auto"/>
      <w:ind w:firstLine="709"/>
      <w:jc w:val="both"/>
    </w:pPr>
    <w:rPr>
      <w:rFonts w:eastAsia="Times New Roman"/>
      <w:sz w:val="26"/>
      <w:lang w:eastAsia="ar-SA"/>
    </w:rPr>
  </w:style>
  <w:style w:type="character" w:customStyle="1" w:styleId="rvts7">
    <w:name w:val="rvts7"/>
    <w:basedOn w:val="a0"/>
    <w:uiPriority w:val="99"/>
    <w:rsid w:val="00B636B1"/>
    <w:rPr>
      <w:rFonts w:ascii="Times New Roman" w:hAnsi="Times New Roman" w:cs="Times New Roman" w:hint="default"/>
      <w:sz w:val="24"/>
      <w:szCs w:val="24"/>
    </w:rPr>
  </w:style>
  <w:style w:type="paragraph" w:customStyle="1" w:styleId="affe">
    <w:name w:val="Прижатый влево"/>
    <w:basedOn w:val="a"/>
    <w:next w:val="a"/>
    <w:uiPriority w:val="99"/>
    <w:rsid w:val="00FE3526"/>
    <w:pPr>
      <w:widowControl w:val="0"/>
      <w:autoSpaceDE w:val="0"/>
      <w:autoSpaceDN w:val="0"/>
      <w:adjustRightInd w:val="0"/>
      <w:spacing w:after="0" w:line="240" w:lineRule="auto"/>
    </w:pPr>
    <w:rPr>
      <w:rFonts w:ascii="Arial" w:eastAsia="Times New Roman" w:hAnsi="Arial" w:cs="Arial"/>
      <w:lang w:eastAsia="ru-RU"/>
    </w:rPr>
  </w:style>
  <w:style w:type="character" w:customStyle="1" w:styleId="afff">
    <w:name w:val="Цветовое выделение"/>
    <w:uiPriority w:val="99"/>
    <w:rsid w:val="004E2BFE"/>
    <w:rPr>
      <w:b/>
      <w:color w:val="26282F"/>
    </w:rPr>
  </w:style>
  <w:style w:type="paragraph" w:customStyle="1" w:styleId="ConsPlusCell">
    <w:name w:val="ConsPlusCell"/>
    <w:rsid w:val="003964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374A6B"/>
    <w:pPr>
      <w:spacing w:before="100" w:beforeAutospacing="1" w:after="100" w:afterAutospacing="1" w:line="240" w:lineRule="auto"/>
    </w:pPr>
    <w:rPr>
      <w:rFonts w:eastAsia="Times New Roman"/>
      <w:lang w:eastAsia="ru-RU"/>
    </w:rPr>
  </w:style>
  <w:style w:type="character" w:customStyle="1" w:styleId="afff0">
    <w:name w:val="Гипертекстовая ссылка"/>
    <w:basedOn w:val="afff"/>
    <w:uiPriority w:val="99"/>
    <w:rsid w:val="005D0FA5"/>
    <w:rPr>
      <w:b/>
      <w:color w:val="106BBE"/>
    </w:rPr>
  </w:style>
  <w:style w:type="paragraph" w:customStyle="1" w:styleId="afff1">
    <w:name w:val="Нормальный (таблица)"/>
    <w:basedOn w:val="a"/>
    <w:next w:val="a"/>
    <w:uiPriority w:val="99"/>
    <w:rsid w:val="00D541DA"/>
    <w:pPr>
      <w:widowControl w:val="0"/>
      <w:autoSpaceDE w:val="0"/>
      <w:autoSpaceDN w:val="0"/>
      <w:adjustRightInd w:val="0"/>
      <w:spacing w:after="0" w:line="240" w:lineRule="auto"/>
      <w:jc w:val="both"/>
    </w:pPr>
    <w:rPr>
      <w:rFonts w:ascii="Arial" w:eastAsiaTheme="minorEastAsia" w:hAnsi="Arial" w:cs="Arial"/>
      <w:lang w:eastAsia="ru-RU"/>
    </w:rPr>
  </w:style>
  <w:style w:type="paragraph" w:customStyle="1" w:styleId="s1">
    <w:name w:val="s_1"/>
    <w:basedOn w:val="a"/>
    <w:rsid w:val="00147825"/>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53494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752">
          <w:marLeft w:val="446"/>
          <w:marRight w:val="0"/>
          <w:marTop w:val="0"/>
          <w:marBottom w:val="0"/>
          <w:divBdr>
            <w:top w:val="none" w:sz="0" w:space="0" w:color="auto"/>
            <w:left w:val="none" w:sz="0" w:space="0" w:color="auto"/>
            <w:bottom w:val="none" w:sz="0" w:space="0" w:color="auto"/>
            <w:right w:val="none" w:sz="0" w:space="0" w:color="auto"/>
          </w:divBdr>
        </w:div>
        <w:div w:id="1520118974">
          <w:marLeft w:val="446"/>
          <w:marRight w:val="0"/>
          <w:marTop w:val="0"/>
          <w:marBottom w:val="0"/>
          <w:divBdr>
            <w:top w:val="none" w:sz="0" w:space="0" w:color="auto"/>
            <w:left w:val="none" w:sz="0" w:space="0" w:color="auto"/>
            <w:bottom w:val="none" w:sz="0" w:space="0" w:color="auto"/>
            <w:right w:val="none" w:sz="0" w:space="0" w:color="auto"/>
          </w:divBdr>
        </w:div>
      </w:divsChild>
    </w:div>
    <w:div w:id="32459971">
      <w:bodyDiv w:val="1"/>
      <w:marLeft w:val="0"/>
      <w:marRight w:val="0"/>
      <w:marTop w:val="0"/>
      <w:marBottom w:val="0"/>
      <w:divBdr>
        <w:top w:val="none" w:sz="0" w:space="0" w:color="auto"/>
        <w:left w:val="none" w:sz="0" w:space="0" w:color="auto"/>
        <w:bottom w:val="none" w:sz="0" w:space="0" w:color="auto"/>
        <w:right w:val="none" w:sz="0" w:space="0" w:color="auto"/>
      </w:divBdr>
    </w:div>
    <w:div w:id="106582609">
      <w:bodyDiv w:val="1"/>
      <w:marLeft w:val="0"/>
      <w:marRight w:val="0"/>
      <w:marTop w:val="0"/>
      <w:marBottom w:val="0"/>
      <w:divBdr>
        <w:top w:val="none" w:sz="0" w:space="0" w:color="auto"/>
        <w:left w:val="none" w:sz="0" w:space="0" w:color="auto"/>
        <w:bottom w:val="none" w:sz="0" w:space="0" w:color="auto"/>
        <w:right w:val="none" w:sz="0" w:space="0" w:color="auto"/>
      </w:divBdr>
    </w:div>
    <w:div w:id="146090769">
      <w:bodyDiv w:val="1"/>
      <w:marLeft w:val="0"/>
      <w:marRight w:val="0"/>
      <w:marTop w:val="0"/>
      <w:marBottom w:val="0"/>
      <w:divBdr>
        <w:top w:val="none" w:sz="0" w:space="0" w:color="auto"/>
        <w:left w:val="none" w:sz="0" w:space="0" w:color="auto"/>
        <w:bottom w:val="none" w:sz="0" w:space="0" w:color="auto"/>
        <w:right w:val="none" w:sz="0" w:space="0" w:color="auto"/>
      </w:divBdr>
    </w:div>
    <w:div w:id="176358477">
      <w:bodyDiv w:val="1"/>
      <w:marLeft w:val="0"/>
      <w:marRight w:val="0"/>
      <w:marTop w:val="0"/>
      <w:marBottom w:val="0"/>
      <w:divBdr>
        <w:top w:val="none" w:sz="0" w:space="0" w:color="auto"/>
        <w:left w:val="none" w:sz="0" w:space="0" w:color="auto"/>
        <w:bottom w:val="none" w:sz="0" w:space="0" w:color="auto"/>
        <w:right w:val="none" w:sz="0" w:space="0" w:color="auto"/>
      </w:divBdr>
    </w:div>
    <w:div w:id="302589308">
      <w:bodyDiv w:val="1"/>
      <w:marLeft w:val="0"/>
      <w:marRight w:val="0"/>
      <w:marTop w:val="0"/>
      <w:marBottom w:val="0"/>
      <w:divBdr>
        <w:top w:val="none" w:sz="0" w:space="0" w:color="auto"/>
        <w:left w:val="none" w:sz="0" w:space="0" w:color="auto"/>
        <w:bottom w:val="none" w:sz="0" w:space="0" w:color="auto"/>
        <w:right w:val="none" w:sz="0" w:space="0" w:color="auto"/>
      </w:divBdr>
    </w:div>
    <w:div w:id="502282803">
      <w:bodyDiv w:val="1"/>
      <w:marLeft w:val="0"/>
      <w:marRight w:val="0"/>
      <w:marTop w:val="0"/>
      <w:marBottom w:val="0"/>
      <w:divBdr>
        <w:top w:val="none" w:sz="0" w:space="0" w:color="auto"/>
        <w:left w:val="none" w:sz="0" w:space="0" w:color="auto"/>
        <w:bottom w:val="none" w:sz="0" w:space="0" w:color="auto"/>
        <w:right w:val="none" w:sz="0" w:space="0" w:color="auto"/>
      </w:divBdr>
    </w:div>
    <w:div w:id="596602589">
      <w:bodyDiv w:val="1"/>
      <w:marLeft w:val="0"/>
      <w:marRight w:val="0"/>
      <w:marTop w:val="0"/>
      <w:marBottom w:val="0"/>
      <w:divBdr>
        <w:top w:val="none" w:sz="0" w:space="0" w:color="auto"/>
        <w:left w:val="none" w:sz="0" w:space="0" w:color="auto"/>
        <w:bottom w:val="none" w:sz="0" w:space="0" w:color="auto"/>
        <w:right w:val="none" w:sz="0" w:space="0" w:color="auto"/>
      </w:divBdr>
    </w:div>
    <w:div w:id="730077567">
      <w:bodyDiv w:val="1"/>
      <w:marLeft w:val="0"/>
      <w:marRight w:val="0"/>
      <w:marTop w:val="0"/>
      <w:marBottom w:val="0"/>
      <w:divBdr>
        <w:top w:val="none" w:sz="0" w:space="0" w:color="auto"/>
        <w:left w:val="none" w:sz="0" w:space="0" w:color="auto"/>
        <w:bottom w:val="none" w:sz="0" w:space="0" w:color="auto"/>
        <w:right w:val="none" w:sz="0" w:space="0" w:color="auto"/>
      </w:divBdr>
    </w:div>
    <w:div w:id="1133670596">
      <w:bodyDiv w:val="1"/>
      <w:marLeft w:val="0"/>
      <w:marRight w:val="0"/>
      <w:marTop w:val="0"/>
      <w:marBottom w:val="0"/>
      <w:divBdr>
        <w:top w:val="none" w:sz="0" w:space="0" w:color="auto"/>
        <w:left w:val="none" w:sz="0" w:space="0" w:color="auto"/>
        <w:bottom w:val="none" w:sz="0" w:space="0" w:color="auto"/>
        <w:right w:val="none" w:sz="0" w:space="0" w:color="auto"/>
      </w:divBdr>
    </w:div>
    <w:div w:id="1272932131">
      <w:bodyDiv w:val="1"/>
      <w:marLeft w:val="0"/>
      <w:marRight w:val="0"/>
      <w:marTop w:val="0"/>
      <w:marBottom w:val="0"/>
      <w:divBdr>
        <w:top w:val="none" w:sz="0" w:space="0" w:color="auto"/>
        <w:left w:val="none" w:sz="0" w:space="0" w:color="auto"/>
        <w:bottom w:val="none" w:sz="0" w:space="0" w:color="auto"/>
        <w:right w:val="none" w:sz="0" w:space="0" w:color="auto"/>
      </w:divBdr>
    </w:div>
    <w:div w:id="1375932551">
      <w:bodyDiv w:val="1"/>
      <w:marLeft w:val="0"/>
      <w:marRight w:val="0"/>
      <w:marTop w:val="0"/>
      <w:marBottom w:val="0"/>
      <w:divBdr>
        <w:top w:val="none" w:sz="0" w:space="0" w:color="auto"/>
        <w:left w:val="none" w:sz="0" w:space="0" w:color="auto"/>
        <w:bottom w:val="none" w:sz="0" w:space="0" w:color="auto"/>
        <w:right w:val="none" w:sz="0" w:space="0" w:color="auto"/>
      </w:divBdr>
    </w:div>
    <w:div w:id="1425804936">
      <w:bodyDiv w:val="1"/>
      <w:marLeft w:val="0"/>
      <w:marRight w:val="0"/>
      <w:marTop w:val="0"/>
      <w:marBottom w:val="0"/>
      <w:divBdr>
        <w:top w:val="none" w:sz="0" w:space="0" w:color="auto"/>
        <w:left w:val="none" w:sz="0" w:space="0" w:color="auto"/>
        <w:bottom w:val="none" w:sz="0" w:space="0" w:color="auto"/>
        <w:right w:val="none" w:sz="0" w:space="0" w:color="auto"/>
      </w:divBdr>
    </w:div>
    <w:div w:id="1445542287">
      <w:bodyDiv w:val="1"/>
      <w:marLeft w:val="0"/>
      <w:marRight w:val="0"/>
      <w:marTop w:val="0"/>
      <w:marBottom w:val="0"/>
      <w:divBdr>
        <w:top w:val="none" w:sz="0" w:space="0" w:color="auto"/>
        <w:left w:val="none" w:sz="0" w:space="0" w:color="auto"/>
        <w:bottom w:val="none" w:sz="0" w:space="0" w:color="auto"/>
        <w:right w:val="none" w:sz="0" w:space="0" w:color="auto"/>
      </w:divBdr>
    </w:div>
    <w:div w:id="1606569283">
      <w:bodyDiv w:val="1"/>
      <w:marLeft w:val="0"/>
      <w:marRight w:val="0"/>
      <w:marTop w:val="0"/>
      <w:marBottom w:val="0"/>
      <w:divBdr>
        <w:top w:val="none" w:sz="0" w:space="0" w:color="auto"/>
        <w:left w:val="none" w:sz="0" w:space="0" w:color="auto"/>
        <w:bottom w:val="none" w:sz="0" w:space="0" w:color="auto"/>
        <w:right w:val="none" w:sz="0" w:space="0" w:color="auto"/>
      </w:divBdr>
    </w:div>
    <w:div w:id="1708870345">
      <w:bodyDiv w:val="1"/>
      <w:marLeft w:val="0"/>
      <w:marRight w:val="0"/>
      <w:marTop w:val="0"/>
      <w:marBottom w:val="0"/>
      <w:divBdr>
        <w:top w:val="none" w:sz="0" w:space="0" w:color="auto"/>
        <w:left w:val="none" w:sz="0" w:space="0" w:color="auto"/>
        <w:bottom w:val="none" w:sz="0" w:space="0" w:color="auto"/>
        <w:right w:val="none" w:sz="0" w:space="0" w:color="auto"/>
      </w:divBdr>
    </w:div>
    <w:div w:id="1711538595">
      <w:bodyDiv w:val="1"/>
      <w:marLeft w:val="0"/>
      <w:marRight w:val="0"/>
      <w:marTop w:val="0"/>
      <w:marBottom w:val="0"/>
      <w:divBdr>
        <w:top w:val="none" w:sz="0" w:space="0" w:color="auto"/>
        <w:left w:val="none" w:sz="0" w:space="0" w:color="auto"/>
        <w:bottom w:val="none" w:sz="0" w:space="0" w:color="auto"/>
        <w:right w:val="none" w:sz="0" w:space="0" w:color="auto"/>
      </w:divBdr>
    </w:div>
    <w:div w:id="1755320781">
      <w:bodyDiv w:val="1"/>
      <w:marLeft w:val="0"/>
      <w:marRight w:val="0"/>
      <w:marTop w:val="0"/>
      <w:marBottom w:val="0"/>
      <w:divBdr>
        <w:top w:val="none" w:sz="0" w:space="0" w:color="auto"/>
        <w:left w:val="none" w:sz="0" w:space="0" w:color="auto"/>
        <w:bottom w:val="none" w:sz="0" w:space="0" w:color="auto"/>
        <w:right w:val="none" w:sz="0" w:space="0" w:color="auto"/>
      </w:divBdr>
    </w:div>
    <w:div w:id="1814836269">
      <w:bodyDiv w:val="1"/>
      <w:marLeft w:val="0"/>
      <w:marRight w:val="0"/>
      <w:marTop w:val="0"/>
      <w:marBottom w:val="0"/>
      <w:divBdr>
        <w:top w:val="none" w:sz="0" w:space="0" w:color="auto"/>
        <w:left w:val="none" w:sz="0" w:space="0" w:color="auto"/>
        <w:bottom w:val="none" w:sz="0" w:space="0" w:color="auto"/>
        <w:right w:val="none" w:sz="0" w:space="0" w:color="auto"/>
      </w:divBdr>
    </w:div>
    <w:div w:id="20888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08460.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1003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orgau_econom5\Desktop\postanovlenie_ot_31.12.2014_g._&#8470;_1368.doc" TargetMode="External"/><Relationship Id="rId14" Type="http://schemas.openxmlformats.org/officeDocument/2006/relationships/hyperlink" Target="garantF1://70308460.1003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218C-1D50-4350-AD28-EDB3A74C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Андреева</dc:creator>
  <cp:keywords/>
  <dc:description/>
  <cp:lastModifiedBy>info100</cp:lastModifiedBy>
  <cp:revision>35</cp:revision>
  <cp:lastPrinted>2020-08-20T06:13:00Z</cp:lastPrinted>
  <dcterms:created xsi:type="dcterms:W3CDTF">2020-07-28T12:06:00Z</dcterms:created>
  <dcterms:modified xsi:type="dcterms:W3CDTF">2020-08-24T11:58:00Z</dcterms:modified>
</cp:coreProperties>
</file>