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-108" w:type="dxa"/>
        <w:tblLook w:val="04A0"/>
      </w:tblPr>
      <w:tblGrid>
        <w:gridCol w:w="4050"/>
        <w:gridCol w:w="1447"/>
        <w:gridCol w:w="3968"/>
      </w:tblGrid>
      <w:tr w:rsidR="00E857A8">
        <w:tc>
          <w:tcPr>
            <w:tcW w:w="4051" w:type="dxa"/>
            <w:shd w:val="clear" w:color="auto" w:fill="auto"/>
          </w:tcPr>
          <w:p w:rsidR="00E857A8" w:rsidRDefault="00E857A8">
            <w:pPr>
              <w:spacing w:line="276" w:lineRule="auto"/>
              <w:jc w:val="center"/>
              <w:rPr>
                <w:rFonts w:ascii="Arial Cyr Chuv" w:hAnsi="Arial Cyr Chuv"/>
                <w:sz w:val="24"/>
                <w:szCs w:val="24"/>
                <w:lang w:eastAsia="en-US"/>
              </w:rPr>
            </w:pPr>
          </w:p>
          <w:p w:rsidR="00E857A8" w:rsidRDefault="00E9368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Республикин</w:t>
            </w:r>
            <w:proofErr w:type="spellEnd"/>
          </w:p>
          <w:p w:rsidR="00E857A8" w:rsidRDefault="00E9368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 хула</w:t>
            </w:r>
          </w:p>
          <w:p w:rsidR="00E857A8" w:rsidRDefault="00E9368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администраций.</w:t>
            </w:r>
          </w:p>
          <w:p w:rsidR="00E857A8" w:rsidRDefault="00E857A8">
            <w:pPr>
              <w:spacing w:line="276" w:lineRule="auto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</w:p>
          <w:p w:rsidR="00E857A8" w:rsidRDefault="00E93681">
            <w:pPr>
              <w:pStyle w:val="Heading2"/>
              <w:spacing w:line="276" w:lineRule="auto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ЙЫШЁНУ</w:t>
            </w:r>
          </w:p>
          <w:p w:rsidR="00E857A8" w:rsidRDefault="00E857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shd w:val="clear" w:color="auto" w:fill="auto"/>
          </w:tcPr>
          <w:p w:rsidR="00E857A8" w:rsidRDefault="00E857A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57A8" w:rsidRDefault="00E857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object w:dxaOrig="697" w:dyaOrig="890">
                <v:shape id="ole_rId2" o:spid="_x0000_i1025" style="width:61.35pt;height:78.2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Word.Picture.8" ShapeID="ole_rId2" DrawAspect="Content" ObjectID="_1653811773" r:id="rId6"/>
              </w:object>
            </w:r>
          </w:p>
        </w:tc>
        <w:tc>
          <w:tcPr>
            <w:tcW w:w="3968" w:type="dxa"/>
            <w:shd w:val="clear" w:color="auto" w:fill="auto"/>
          </w:tcPr>
          <w:p w:rsidR="00E857A8" w:rsidRDefault="00E857A8">
            <w:pPr>
              <w:spacing w:line="276" w:lineRule="auto"/>
              <w:jc w:val="center"/>
              <w:rPr>
                <w:rFonts w:ascii="Arial Cyr Chuv" w:hAnsi="Arial Cyr Chuv"/>
                <w:sz w:val="24"/>
                <w:szCs w:val="24"/>
                <w:lang w:eastAsia="en-US"/>
              </w:rPr>
            </w:pPr>
          </w:p>
          <w:p w:rsidR="00E857A8" w:rsidRDefault="00E93681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E857A8" w:rsidRDefault="00E93681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города Новочебоксарска</w:t>
            </w:r>
          </w:p>
          <w:p w:rsidR="00E857A8" w:rsidRDefault="00E93681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Чувашской Республики</w:t>
            </w:r>
          </w:p>
          <w:p w:rsidR="00E857A8" w:rsidRDefault="00E857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857A8" w:rsidRDefault="00E93681">
            <w:pPr>
              <w:pStyle w:val="Heading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</w:t>
            </w:r>
          </w:p>
          <w:p w:rsidR="00E857A8" w:rsidRDefault="00E857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57A8" w:rsidRDefault="00E93681">
      <w:pPr>
        <w:jc w:val="center"/>
        <w:rPr>
          <w:sz w:val="24"/>
          <w:szCs w:val="24"/>
        </w:rPr>
      </w:pPr>
      <w:r>
        <w:rPr>
          <w:sz w:val="24"/>
          <w:szCs w:val="24"/>
        </w:rPr>
        <w:t>15.06.2020</w:t>
      </w:r>
      <w:r>
        <w:rPr>
          <w:sz w:val="24"/>
          <w:szCs w:val="24"/>
        </w:rPr>
        <w:t>_№ _599</w:t>
      </w:r>
      <w:r>
        <w:rPr>
          <w:sz w:val="24"/>
          <w:szCs w:val="24"/>
        </w:rPr>
        <w:t>____</w:t>
      </w:r>
    </w:p>
    <w:p w:rsidR="00E857A8" w:rsidRDefault="00E857A8">
      <w:pPr>
        <w:jc w:val="center"/>
        <w:rPr>
          <w:sz w:val="26"/>
          <w:szCs w:val="26"/>
        </w:rPr>
      </w:pPr>
    </w:p>
    <w:p w:rsidR="00E857A8" w:rsidRDefault="00E93681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 в постановление</w:t>
      </w:r>
    </w:p>
    <w:p w:rsidR="00E857A8" w:rsidRDefault="00E93681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r>
        <w:rPr>
          <w:b/>
          <w:sz w:val="24"/>
          <w:szCs w:val="24"/>
        </w:rPr>
        <w:t>Новочебоксарска</w:t>
      </w:r>
    </w:p>
    <w:p w:rsidR="00E857A8" w:rsidRDefault="00E93681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Чувашской Республики от 17.11.2015 года</w:t>
      </w:r>
    </w:p>
    <w:p w:rsidR="00E857A8" w:rsidRDefault="00E93681">
      <w:pPr>
        <w:tabs>
          <w:tab w:val="left" w:pos="2618"/>
        </w:tabs>
      </w:pPr>
      <w:r>
        <w:rPr>
          <w:b/>
          <w:sz w:val="24"/>
          <w:szCs w:val="24"/>
        </w:rPr>
        <w:t xml:space="preserve">№ 1169 </w:t>
      </w:r>
    </w:p>
    <w:p w:rsidR="00E857A8" w:rsidRDefault="00E857A8">
      <w:pPr>
        <w:tabs>
          <w:tab w:val="left" w:pos="2618"/>
        </w:tabs>
        <w:rPr>
          <w:sz w:val="24"/>
          <w:szCs w:val="24"/>
        </w:rPr>
      </w:pPr>
    </w:p>
    <w:tbl>
      <w:tblPr>
        <w:tblW w:w="4219" w:type="dxa"/>
        <w:tblInd w:w="-108" w:type="dxa"/>
        <w:tblLook w:val="04A0"/>
      </w:tblPr>
      <w:tblGrid>
        <w:gridCol w:w="4219"/>
      </w:tblGrid>
      <w:tr w:rsidR="00E857A8">
        <w:tc>
          <w:tcPr>
            <w:tcW w:w="4219" w:type="dxa"/>
            <w:shd w:val="clear" w:color="auto" w:fill="auto"/>
          </w:tcPr>
          <w:p w:rsidR="00E857A8" w:rsidRDefault="00E857A8">
            <w:pPr>
              <w:tabs>
                <w:tab w:val="left" w:pos="2618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857A8" w:rsidRDefault="00E93681">
      <w:pPr>
        <w:tabs>
          <w:tab w:val="left" w:pos="2618"/>
        </w:tabs>
        <w:ind w:firstLine="680"/>
        <w:jc w:val="both"/>
      </w:pPr>
      <w:r>
        <w:rPr>
          <w:sz w:val="24"/>
          <w:szCs w:val="24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 Федеральным законом от 8 ноября 2007 г. №257-ФЗ «Об автомобильных дорогах и дорожной деятельности в Российск</w:t>
      </w:r>
      <w:r>
        <w:rPr>
          <w:sz w:val="24"/>
          <w:szCs w:val="24"/>
        </w:rPr>
        <w:t xml:space="preserve">ой Федерации и о внесении изменений в отдельные законодательные акты Российской Федерации», руководствуясь статьей 43 Устава города Новочебоксарска  Чувашской Республики, администрация города Новочебоксарска           п о с т а н о в л я е т: </w:t>
      </w:r>
    </w:p>
    <w:p w:rsidR="00E857A8" w:rsidRDefault="00E93681">
      <w:pPr>
        <w:tabs>
          <w:tab w:val="left" w:pos="2618"/>
        </w:tabs>
        <w:ind w:firstLine="680"/>
        <w:jc w:val="both"/>
      </w:pPr>
      <w:r>
        <w:rPr>
          <w:sz w:val="24"/>
          <w:szCs w:val="24"/>
        </w:rPr>
        <w:t>1. Внести из</w:t>
      </w:r>
      <w:r>
        <w:rPr>
          <w:sz w:val="24"/>
          <w:szCs w:val="24"/>
        </w:rPr>
        <w:t xml:space="preserve">менения в  постановление администрации города Новочебоксарска Чувашской Республики </w:t>
      </w:r>
      <w:r>
        <w:rPr>
          <w:rFonts w:eastAsiaTheme="minorEastAsia"/>
          <w:bCs/>
          <w:sz w:val="24"/>
          <w:szCs w:val="24"/>
        </w:rPr>
        <w:t>от 17.11.2015 года № 1169 «О</w:t>
      </w:r>
      <w:r>
        <w:rPr>
          <w:sz w:val="24"/>
          <w:szCs w:val="24"/>
        </w:rPr>
        <w:t xml:space="preserve">б утверждении перечня автомобильных дорог общего пользования местного значения в городе Новочебоксарск Чувашской Республики», изложив приложение </w:t>
      </w:r>
      <w:r>
        <w:rPr>
          <w:sz w:val="24"/>
          <w:szCs w:val="24"/>
        </w:rPr>
        <w:t>№1 к постановлению в новой редакции.</w:t>
      </w:r>
    </w:p>
    <w:p w:rsidR="00E857A8" w:rsidRDefault="00E93681">
      <w:pPr>
        <w:tabs>
          <w:tab w:val="left" w:pos="2618"/>
        </w:tabs>
        <w:ind w:firstLine="680"/>
        <w:jc w:val="both"/>
      </w:pPr>
      <w:r>
        <w:rPr>
          <w:sz w:val="24"/>
          <w:szCs w:val="24"/>
        </w:rPr>
        <w:t>2.</w:t>
      </w:r>
      <w:r>
        <w:t xml:space="preserve"> </w:t>
      </w:r>
      <w:r>
        <w:rPr>
          <w:bCs/>
          <w:sz w:val="24"/>
          <w:szCs w:val="24"/>
        </w:rPr>
        <w:t>Сектору пресс-службы администрации города Новочебоксарска Чувашской Республики разместить настоящее постановление в печатных средствах массовой информации в порядке, установленном для официального опубликования муниц</w:t>
      </w:r>
      <w:r>
        <w:rPr>
          <w:bCs/>
          <w:sz w:val="24"/>
          <w:szCs w:val="24"/>
        </w:rPr>
        <w:t>ипальных правовых актов и разместить его на официальном сайте города Новочебоксарска в сети «Интернет».</w:t>
      </w:r>
    </w:p>
    <w:p w:rsidR="00E857A8" w:rsidRDefault="00E93681">
      <w:pPr>
        <w:tabs>
          <w:tab w:val="left" w:pos="2618"/>
        </w:tabs>
        <w:ind w:firstLine="680"/>
        <w:jc w:val="both"/>
      </w:pPr>
      <w:r>
        <w:rPr>
          <w:sz w:val="24"/>
          <w:szCs w:val="24"/>
        </w:rPr>
        <w:t xml:space="preserve">3. </w:t>
      </w:r>
      <w:r>
        <w:rPr>
          <w:bCs/>
          <w:sz w:val="24"/>
          <w:szCs w:val="24"/>
        </w:rPr>
        <w:t xml:space="preserve">Контроль за выполнением настоящего постановления возложить на </w:t>
      </w:r>
      <w:r>
        <w:rPr>
          <w:spacing w:val="-6"/>
          <w:sz w:val="24"/>
          <w:szCs w:val="24"/>
        </w:rPr>
        <w:t>заместителя главы администрации по вопросам градостроительства, ЖКХ и инфраструктуры го</w:t>
      </w:r>
      <w:r>
        <w:rPr>
          <w:spacing w:val="-6"/>
          <w:sz w:val="24"/>
          <w:szCs w:val="24"/>
        </w:rPr>
        <w:t xml:space="preserve">рода Новочебоксарска Чувашской Республики. </w:t>
      </w:r>
    </w:p>
    <w:p w:rsidR="00E857A8" w:rsidRDefault="00E93681">
      <w:pPr>
        <w:tabs>
          <w:tab w:val="left" w:pos="2618"/>
        </w:tabs>
        <w:ind w:firstLine="680"/>
        <w:jc w:val="both"/>
      </w:pPr>
      <w:r>
        <w:rPr>
          <w:spacing w:val="-6"/>
          <w:sz w:val="24"/>
          <w:szCs w:val="24"/>
        </w:rPr>
        <w:t xml:space="preserve">4. </w:t>
      </w:r>
      <w:r>
        <w:rPr>
          <w:bCs/>
          <w:sz w:val="24"/>
          <w:szCs w:val="24"/>
        </w:rPr>
        <w:t>Настоящее постановление вступает в силу со дня его официального публикования.</w:t>
      </w:r>
      <w:r>
        <w:rPr>
          <w:bCs/>
        </w:rPr>
        <w:t xml:space="preserve"> </w:t>
      </w:r>
    </w:p>
    <w:p w:rsidR="00E857A8" w:rsidRDefault="00E857A8">
      <w:pPr>
        <w:jc w:val="both"/>
        <w:rPr>
          <w:sz w:val="24"/>
          <w:szCs w:val="24"/>
        </w:rPr>
      </w:pPr>
    </w:p>
    <w:p w:rsidR="00E857A8" w:rsidRDefault="00E857A8">
      <w:pPr>
        <w:jc w:val="both"/>
        <w:rPr>
          <w:sz w:val="24"/>
          <w:szCs w:val="24"/>
        </w:rPr>
      </w:pPr>
    </w:p>
    <w:p w:rsidR="00E857A8" w:rsidRDefault="00E857A8">
      <w:pPr>
        <w:jc w:val="both"/>
        <w:rPr>
          <w:sz w:val="24"/>
          <w:szCs w:val="24"/>
        </w:rPr>
      </w:pPr>
    </w:p>
    <w:p w:rsidR="00E857A8" w:rsidRDefault="00E93681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857A8" w:rsidRDefault="00E93681">
      <w:pPr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E857A8" w:rsidRDefault="00E93681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О.В.</w:t>
      </w:r>
      <w:r>
        <w:rPr>
          <w:sz w:val="24"/>
          <w:szCs w:val="24"/>
        </w:rPr>
        <w:t>Чепрасова</w:t>
      </w:r>
    </w:p>
    <w:p w:rsidR="00E857A8" w:rsidRDefault="00E857A8">
      <w:pPr>
        <w:rPr>
          <w:sz w:val="24"/>
          <w:szCs w:val="24"/>
        </w:rPr>
      </w:pPr>
    </w:p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93681">
      <w:pPr>
        <w:tabs>
          <w:tab w:val="left" w:pos="6690"/>
        </w:tabs>
        <w:spacing w:before="280" w:after="280"/>
        <w:jc w:val="both"/>
      </w:pPr>
      <w:r>
        <w:rPr>
          <w:sz w:val="24"/>
          <w:szCs w:val="24"/>
        </w:rPr>
        <w:lastRenderedPageBreak/>
        <w:t>Согласовано:</w:t>
      </w:r>
    </w:p>
    <w:p w:rsidR="00E857A8" w:rsidRDefault="00E93681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E857A8" w:rsidRDefault="00E93681">
      <w:pPr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 w:rsidR="00E857A8" w:rsidRDefault="00E9368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_______________________О.В. Григорьева</w:t>
      </w:r>
    </w:p>
    <w:p w:rsidR="00E857A8" w:rsidRDefault="00E93681">
      <w:pPr>
        <w:jc w:val="both"/>
      </w:pPr>
      <w:r>
        <w:rPr>
          <w:sz w:val="24"/>
          <w:szCs w:val="24"/>
        </w:rPr>
        <w:t>«___»____________________2020 год</w:t>
      </w:r>
    </w:p>
    <w:p w:rsidR="00E857A8" w:rsidRDefault="00E857A8">
      <w:pPr>
        <w:jc w:val="both"/>
        <w:rPr>
          <w:sz w:val="24"/>
          <w:szCs w:val="24"/>
        </w:rPr>
      </w:pPr>
    </w:p>
    <w:p w:rsidR="00E857A8" w:rsidRDefault="00E93681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E857A8" w:rsidRDefault="00E93681">
      <w:pPr>
        <w:rPr>
          <w:sz w:val="24"/>
          <w:szCs w:val="24"/>
        </w:rPr>
      </w:pPr>
      <w:r>
        <w:rPr>
          <w:sz w:val="24"/>
          <w:szCs w:val="24"/>
        </w:rPr>
        <w:t>города Новочебоксарска по вопросам</w:t>
      </w:r>
    </w:p>
    <w:p w:rsidR="00E857A8" w:rsidRDefault="00E93681">
      <w:pPr>
        <w:rPr>
          <w:sz w:val="24"/>
          <w:szCs w:val="24"/>
        </w:rPr>
      </w:pPr>
      <w:r>
        <w:rPr>
          <w:sz w:val="24"/>
          <w:szCs w:val="24"/>
        </w:rPr>
        <w:t>градостроительства, ЖКХ и</w:t>
      </w:r>
      <w:r>
        <w:rPr>
          <w:sz w:val="24"/>
          <w:szCs w:val="24"/>
        </w:rPr>
        <w:t xml:space="preserve"> инфраструктуры</w:t>
      </w:r>
    </w:p>
    <w:p w:rsidR="00E857A8" w:rsidRDefault="00E857A8">
      <w:pPr>
        <w:rPr>
          <w:sz w:val="24"/>
          <w:szCs w:val="24"/>
        </w:rPr>
      </w:pPr>
    </w:p>
    <w:p w:rsidR="00E857A8" w:rsidRDefault="00E93681">
      <w:pPr>
        <w:rPr>
          <w:sz w:val="24"/>
          <w:szCs w:val="24"/>
        </w:rPr>
      </w:pPr>
      <w:r>
        <w:rPr>
          <w:sz w:val="24"/>
          <w:szCs w:val="24"/>
        </w:rPr>
        <w:t>______________ А.Г. Фадеев</w:t>
      </w:r>
    </w:p>
    <w:p w:rsidR="00E857A8" w:rsidRDefault="00E93681">
      <w:r>
        <w:rPr>
          <w:sz w:val="24"/>
          <w:szCs w:val="24"/>
        </w:rPr>
        <w:t>«____» __________________2020 г.</w:t>
      </w:r>
    </w:p>
    <w:p w:rsidR="00E857A8" w:rsidRDefault="00E857A8">
      <w:pPr>
        <w:rPr>
          <w:sz w:val="24"/>
          <w:szCs w:val="24"/>
        </w:rPr>
      </w:pPr>
    </w:p>
    <w:p w:rsidR="00E857A8" w:rsidRDefault="00E9368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Правового управления </w:t>
      </w:r>
    </w:p>
    <w:p w:rsidR="00E857A8" w:rsidRDefault="00E9368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E857A8" w:rsidRDefault="00E857A8">
      <w:pPr>
        <w:rPr>
          <w:sz w:val="24"/>
          <w:szCs w:val="24"/>
        </w:rPr>
      </w:pPr>
    </w:p>
    <w:p w:rsidR="00E857A8" w:rsidRDefault="00E93681">
      <w:pPr>
        <w:rPr>
          <w:sz w:val="24"/>
          <w:szCs w:val="24"/>
        </w:rPr>
      </w:pPr>
      <w:r>
        <w:rPr>
          <w:sz w:val="24"/>
          <w:szCs w:val="24"/>
        </w:rPr>
        <w:t>______________М.А. Кузьмин</w:t>
      </w:r>
    </w:p>
    <w:p w:rsidR="00E857A8" w:rsidRDefault="00E93681">
      <w:pPr>
        <w:spacing w:line="264" w:lineRule="auto"/>
        <w:jc w:val="both"/>
      </w:pPr>
      <w:r>
        <w:rPr>
          <w:sz w:val="24"/>
          <w:szCs w:val="24"/>
        </w:rPr>
        <w:t>«____» __________________2020 г.</w:t>
      </w:r>
    </w:p>
    <w:p w:rsidR="00E857A8" w:rsidRDefault="00E857A8">
      <w:pPr>
        <w:spacing w:line="264" w:lineRule="auto"/>
        <w:jc w:val="both"/>
        <w:rPr>
          <w:sz w:val="24"/>
          <w:szCs w:val="24"/>
        </w:rPr>
      </w:pPr>
    </w:p>
    <w:p w:rsidR="00E857A8" w:rsidRDefault="00E93681">
      <w:r>
        <w:rPr>
          <w:sz w:val="24"/>
          <w:szCs w:val="24"/>
        </w:rPr>
        <w:t>Начальник Управления городского хозяйства</w:t>
      </w:r>
    </w:p>
    <w:p w:rsidR="00E857A8" w:rsidRDefault="00E93681">
      <w:pPr>
        <w:rPr>
          <w:sz w:val="24"/>
          <w:szCs w:val="24"/>
        </w:rPr>
      </w:pPr>
      <w:r>
        <w:rPr>
          <w:sz w:val="24"/>
          <w:szCs w:val="24"/>
        </w:rPr>
        <w:t>админ</w:t>
      </w:r>
      <w:r>
        <w:rPr>
          <w:sz w:val="24"/>
          <w:szCs w:val="24"/>
        </w:rPr>
        <w:t>истрации города Новочебоксарска</w:t>
      </w:r>
    </w:p>
    <w:p w:rsidR="00E857A8" w:rsidRDefault="00E857A8">
      <w:pPr>
        <w:rPr>
          <w:sz w:val="24"/>
          <w:szCs w:val="24"/>
        </w:rPr>
      </w:pPr>
    </w:p>
    <w:p w:rsidR="00E857A8" w:rsidRDefault="00E93681">
      <w:r>
        <w:rPr>
          <w:sz w:val="24"/>
          <w:szCs w:val="24"/>
        </w:rPr>
        <w:t>_____________ А.В. Маркиданов</w:t>
      </w:r>
    </w:p>
    <w:p w:rsidR="00E857A8" w:rsidRDefault="00E93681">
      <w:pPr>
        <w:rPr>
          <w:sz w:val="24"/>
          <w:szCs w:val="24"/>
        </w:rPr>
      </w:pPr>
      <w:r>
        <w:rPr>
          <w:sz w:val="24"/>
          <w:szCs w:val="24"/>
        </w:rPr>
        <w:t>«____» __________________2020 г.</w:t>
      </w:r>
    </w:p>
    <w:p w:rsidR="00E857A8" w:rsidRDefault="00E857A8">
      <w:pPr>
        <w:spacing w:line="264" w:lineRule="auto"/>
        <w:jc w:val="both"/>
        <w:rPr>
          <w:sz w:val="24"/>
          <w:szCs w:val="24"/>
        </w:rPr>
      </w:pPr>
    </w:p>
    <w:p w:rsidR="00E857A8" w:rsidRDefault="00E857A8">
      <w:pPr>
        <w:tabs>
          <w:tab w:val="left" w:pos="1665"/>
        </w:tabs>
        <w:rPr>
          <w:sz w:val="24"/>
          <w:szCs w:val="24"/>
        </w:rPr>
      </w:pPr>
    </w:p>
    <w:p w:rsidR="00E857A8" w:rsidRDefault="00E857A8">
      <w:pPr>
        <w:tabs>
          <w:tab w:val="left" w:pos="6690"/>
        </w:tabs>
        <w:spacing w:beforeAutospacing="1" w:afterAutospacing="1"/>
        <w:jc w:val="both"/>
        <w:rPr>
          <w:sz w:val="24"/>
          <w:szCs w:val="24"/>
        </w:rPr>
      </w:pPr>
    </w:p>
    <w:p w:rsidR="00E857A8" w:rsidRDefault="00E857A8">
      <w:pPr>
        <w:tabs>
          <w:tab w:val="left" w:pos="6690"/>
        </w:tabs>
        <w:spacing w:beforeAutospacing="1" w:afterAutospacing="1"/>
        <w:jc w:val="both"/>
        <w:rPr>
          <w:sz w:val="24"/>
          <w:szCs w:val="24"/>
        </w:rPr>
      </w:pPr>
    </w:p>
    <w:p w:rsidR="00E857A8" w:rsidRDefault="00E857A8">
      <w:pPr>
        <w:tabs>
          <w:tab w:val="left" w:pos="6690"/>
        </w:tabs>
        <w:spacing w:beforeAutospacing="1" w:afterAutospacing="1"/>
        <w:jc w:val="both"/>
        <w:rPr>
          <w:sz w:val="24"/>
          <w:szCs w:val="24"/>
        </w:rPr>
      </w:pPr>
    </w:p>
    <w:p w:rsidR="00E857A8" w:rsidRDefault="00E857A8">
      <w:pPr>
        <w:tabs>
          <w:tab w:val="left" w:pos="6690"/>
        </w:tabs>
        <w:spacing w:beforeAutospacing="1" w:afterAutospacing="1"/>
        <w:jc w:val="both"/>
        <w:rPr>
          <w:sz w:val="24"/>
          <w:szCs w:val="24"/>
        </w:rPr>
      </w:pPr>
    </w:p>
    <w:tbl>
      <w:tblPr>
        <w:tblW w:w="10903" w:type="dxa"/>
        <w:tblCellMar>
          <w:left w:w="0" w:type="dxa"/>
          <w:right w:w="0" w:type="dxa"/>
        </w:tblCellMar>
        <w:tblLook w:val="04A0"/>
      </w:tblPr>
      <w:tblGrid>
        <w:gridCol w:w="6237"/>
        <w:gridCol w:w="4666"/>
      </w:tblGrid>
      <w:tr w:rsidR="00E857A8">
        <w:tc>
          <w:tcPr>
            <w:tcW w:w="6236" w:type="dxa"/>
            <w:shd w:val="clear" w:color="auto" w:fill="auto"/>
          </w:tcPr>
          <w:p w:rsidR="00E857A8" w:rsidRDefault="00E857A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66" w:type="dxa"/>
            <w:shd w:val="clear" w:color="auto" w:fill="auto"/>
          </w:tcPr>
          <w:p w:rsidR="00E857A8" w:rsidRDefault="00E857A8"/>
        </w:tc>
      </w:tr>
      <w:tr w:rsidR="00E857A8">
        <w:tc>
          <w:tcPr>
            <w:tcW w:w="6236" w:type="dxa"/>
            <w:shd w:val="clear" w:color="auto" w:fill="auto"/>
          </w:tcPr>
          <w:p w:rsidR="00E857A8" w:rsidRDefault="00E857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66" w:type="dxa"/>
            <w:shd w:val="clear" w:color="auto" w:fill="auto"/>
          </w:tcPr>
          <w:p w:rsidR="00E857A8" w:rsidRDefault="00E857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857A8" w:rsidRDefault="00E93681">
      <w:pPr>
        <w:tabs>
          <w:tab w:val="left" w:pos="6255"/>
          <w:tab w:val="left" w:pos="6690"/>
          <w:tab w:val="right" w:pos="9355"/>
        </w:tabs>
        <w:jc w:val="right"/>
        <w:rPr>
          <w:sz w:val="24"/>
          <w:szCs w:val="24"/>
        </w:rPr>
      </w:pPr>
      <w:r>
        <w:rPr>
          <w:sz w:val="22"/>
          <w:szCs w:val="22"/>
        </w:rPr>
        <w:tab/>
      </w:r>
    </w:p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857A8"/>
    <w:p w:rsidR="00E857A8" w:rsidRDefault="00E93681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Приложение </w:t>
      </w:r>
    </w:p>
    <w:p w:rsidR="00E857A8" w:rsidRDefault="00E93681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города Новочебоксарска</w:t>
      </w:r>
    </w:p>
    <w:p w:rsidR="00E857A8" w:rsidRDefault="00E93681">
      <w:pPr>
        <w:jc w:val="right"/>
      </w:pPr>
      <w:r>
        <w:rPr>
          <w:sz w:val="24"/>
          <w:szCs w:val="24"/>
        </w:rPr>
        <w:t>№ ____ от «__» ______ 2020 г.</w:t>
      </w:r>
    </w:p>
    <w:p w:rsidR="00E857A8" w:rsidRDefault="00E857A8">
      <w:pPr>
        <w:jc w:val="right"/>
        <w:rPr>
          <w:sz w:val="24"/>
          <w:szCs w:val="24"/>
        </w:rPr>
      </w:pPr>
    </w:p>
    <w:p w:rsidR="00E857A8" w:rsidRDefault="00E9368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ПЕРЕЧЕНЬ АВТОМОБИЛЬНЫХ ДОРОГ ОБЩЕГО ПОЛЬЗОВАНИЯ МЕСТНОГО ЗНАЧЕНИЯ ВСЕГО</w:t>
      </w:r>
    </w:p>
    <w:p w:rsidR="00E857A8" w:rsidRDefault="00E857A8">
      <w:pPr>
        <w:rPr>
          <w:szCs w:val="16"/>
        </w:rPr>
      </w:pPr>
    </w:p>
    <w:p w:rsidR="00E857A8" w:rsidRDefault="00E9368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СНОВНЫЕ ЦЕНТРАЛЬНЫЕ ДОРОГИ (УЛИЦЫ)</w:t>
      </w:r>
    </w:p>
    <w:tbl>
      <w:tblPr>
        <w:tblW w:w="93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500"/>
        <w:gridCol w:w="2998"/>
        <w:gridCol w:w="2933"/>
        <w:gridCol w:w="2929"/>
      </w:tblGrid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 №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Протяжённость (км.)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(м2)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Винокурова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6,168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82270</w:t>
            </w:r>
          </w:p>
          <w:p w:rsidR="00E857A8" w:rsidRDefault="00E857A8">
            <w:pPr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9,512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120440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10 Пятилетки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3,982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52036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Южная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1,023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28416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Воинов-Интернационалистов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1,318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21387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1,912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17469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Строителей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1,198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19247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Пионерская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2,647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24722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Солнечная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1,238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9859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Ельниковский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0,716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7139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Школьный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0,696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Семенова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0,773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7511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Восточная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2,723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Коммунистическая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1,374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13368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Речная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Терешковой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0,899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27740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0,581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4149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0,660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Энергетиков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0,659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Парковая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1,653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13262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Химиков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0,747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4796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Нижневолжская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0,518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</w:t>
            </w:r>
          </w:p>
        </w:tc>
      </w:tr>
      <w:tr w:rsidR="00E857A8">
        <w:trPr>
          <w:trHeight w:val="315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Набережная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5,707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42181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Гидростроителей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0,430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Заводская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0,932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5955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Тепличный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3,798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7143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Коммунальная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1,830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22373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Ж. Крутовой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0,774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11887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Силикатная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1,424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14913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Промышленная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22155,757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220867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sz w:val="24"/>
                <w:szCs w:val="24"/>
              </w:rPr>
              <w:t>Дорога на городское кладбище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0,699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5584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</w:pPr>
            <w:bookmarkStart w:id="0" w:name="__DdeLink__45941_1703065988"/>
            <w:r>
              <w:rPr>
                <w:color w:val="000000"/>
                <w:sz w:val="24"/>
                <w:szCs w:val="24"/>
              </w:rPr>
              <w:t>3</w:t>
            </w:r>
            <w:bookmarkEnd w:id="0"/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к набережной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1,054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Липово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837566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Яблоневая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0,571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Вишневая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0,574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Ягодная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0,534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Садовая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1,077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Тосканеевская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0,208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Пустынькасинская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0,334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Тенекасинская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0,364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Анаткасинская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0,223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Дорожная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0,762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Чединская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0,472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Березовая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0,322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Черемуховая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0,608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Кленовая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0,322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Липовая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Цыганкасинская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0,392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rPr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Ольдеево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</w:pPr>
            <w:r>
              <w:rPr>
                <w:sz w:val="24"/>
                <w:szCs w:val="24"/>
              </w:rPr>
              <w:t>32316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 Зелинского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1,158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 Луговского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0,747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 Майская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0,637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Ольдеевская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1,131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Петинская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0,476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18095</w:t>
            </w:r>
          </w:p>
        </w:tc>
      </w:tr>
      <w:tr w:rsidR="00E857A8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rPr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92,831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887977</w:t>
            </w:r>
          </w:p>
        </w:tc>
      </w:tr>
    </w:tbl>
    <w:p w:rsidR="00E857A8" w:rsidRDefault="00E857A8">
      <w:pPr>
        <w:jc w:val="center"/>
        <w:rPr>
          <w:b/>
          <w:szCs w:val="16"/>
        </w:rPr>
      </w:pPr>
    </w:p>
    <w:p w:rsidR="00E857A8" w:rsidRDefault="00E857A8">
      <w:pPr>
        <w:rPr>
          <w:b/>
          <w:szCs w:val="16"/>
        </w:rPr>
      </w:pPr>
    </w:p>
    <w:p w:rsidR="00E857A8" w:rsidRDefault="00E93681">
      <w:pPr>
        <w:jc w:val="center"/>
        <w:rPr>
          <w:b/>
          <w:szCs w:val="16"/>
        </w:rPr>
      </w:pPr>
      <w:r>
        <w:rPr>
          <w:b/>
          <w:sz w:val="24"/>
          <w:szCs w:val="24"/>
        </w:rPr>
        <w:t>ЗАЕЗДЫ И ПРОЕЗДЫ</w:t>
      </w:r>
    </w:p>
    <w:tbl>
      <w:tblPr>
        <w:tblW w:w="93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511"/>
        <w:gridCol w:w="3000"/>
        <w:gridCol w:w="2895"/>
        <w:gridCol w:w="2954"/>
      </w:tblGrid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 №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Протяжённость (км.)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(м2)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от ул.Первомайская д.24 до ул.Винокурова, д.125 (МУП "УЮТ") (мимо бассейна "Дельфин")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1928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</w:t>
            </w:r>
            <w:r>
              <w:rPr>
                <w:color w:val="000000"/>
                <w:sz w:val="24"/>
                <w:szCs w:val="24"/>
              </w:rPr>
              <w:t xml:space="preserve"> от ул.Южная д.12 "а" до д.4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от ул. 10 Пятилетки д.27 до ул. Строителей, д.44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от ул. 10 Пятилетки, д.50 до д.54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между ул.Винокурова д.111-113 до ул.Первомайская, д.43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 к дому </w:t>
            </w:r>
            <w:r>
              <w:rPr>
                <w:color w:val="000000"/>
                <w:sz w:val="24"/>
                <w:szCs w:val="24"/>
              </w:rPr>
              <w:t>ул.Солнечная 29 "а" от перекрестка ул.Солнечная с переулком Школьников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к домам 3 и 5 ул. 10 Пятилетки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от ул. Восточная д.23/2 до домов микрорайона "Тридевятый"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между д.5 ул.Советская до б.Зеленый д.5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Дорога от дома 18 по ул. Коммунистическая до дома 8 по пер. Химиков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между домами 18 и 20 по ул.Винокурова до ул.Комсомольская, д.4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1073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ул.Строителей вдоль д.101 по ул.Винокурова, ул.Строителей д.23/1, 25, 27, 29,</w:t>
            </w:r>
            <w:r>
              <w:rPr>
                <w:color w:val="000000"/>
                <w:sz w:val="24"/>
                <w:szCs w:val="24"/>
              </w:rPr>
              <w:t xml:space="preserve"> ул.10 Пятилетки, д.46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9148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с ул.Строителей между домами 52 и 42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со Школьного проезда к домам Солнечная 22 и Советская 29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с Ельниковского проезда к дому 8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Заезд с ул.Восточная к дому по </w:t>
            </w:r>
            <w:r>
              <w:rPr>
                <w:color w:val="000000"/>
                <w:sz w:val="24"/>
                <w:szCs w:val="24"/>
              </w:rPr>
              <w:t>ул.Семенова, 15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1085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с ул.Советская к дому Советская, 38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Заезд с ул.Молодежная к </w:t>
            </w:r>
            <w:r>
              <w:rPr>
                <w:color w:val="000000"/>
                <w:sz w:val="24"/>
                <w:szCs w:val="24"/>
              </w:rPr>
              <w:lastRenderedPageBreak/>
              <w:t>дому ул.Винокурова, 9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с ул.Терешковой к дому Винокурова, 19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с ул.Винокурова до дома по ул.Строителей, 22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с ул.Строителей к д/с № 43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Речной бульвар</w:t>
            </w:r>
          </w:p>
          <w:p w:rsidR="00E857A8" w:rsidRDefault="00E857A8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1430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9721</w:t>
            </w:r>
          </w:p>
        </w:tc>
      </w:tr>
      <w:tr w:rsidR="00E857A8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857A8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5,179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E857A8" w:rsidRDefault="00E936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33516</w:t>
            </w:r>
          </w:p>
        </w:tc>
      </w:tr>
    </w:tbl>
    <w:p w:rsidR="00E857A8" w:rsidRDefault="00E857A8">
      <w:pPr>
        <w:tabs>
          <w:tab w:val="left" w:pos="3465"/>
        </w:tabs>
        <w:jc w:val="center"/>
      </w:pPr>
    </w:p>
    <w:sectPr w:rsidR="00E857A8" w:rsidSect="00E857A8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characterSpacingControl w:val="doNotCompress"/>
  <w:compat/>
  <w:rsids>
    <w:rsidRoot w:val="00E857A8"/>
    <w:rsid w:val="00E857A8"/>
    <w:rsid w:val="00E9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08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Heading2"/>
    <w:semiHidden/>
    <w:unhideWhenUsed/>
    <w:qFormat/>
    <w:rsid w:val="00997E08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customStyle="1" w:styleId="Heading3">
    <w:name w:val="Heading 3"/>
    <w:basedOn w:val="a"/>
    <w:next w:val="a"/>
    <w:link w:val="Heading3"/>
    <w:semiHidden/>
    <w:unhideWhenUsed/>
    <w:qFormat/>
    <w:rsid w:val="00997E08"/>
    <w:pPr>
      <w:keepNext/>
      <w:jc w:val="center"/>
      <w:outlineLvl w:val="2"/>
    </w:pPr>
    <w:rPr>
      <w:sz w:val="28"/>
    </w:rPr>
  </w:style>
  <w:style w:type="character" w:customStyle="1" w:styleId="2">
    <w:name w:val="Заголовок 2 Знак"/>
    <w:basedOn w:val="a0"/>
    <w:semiHidden/>
    <w:qFormat/>
    <w:rsid w:val="00997E08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">
    <w:name w:val="Заголовок 3 Знак"/>
    <w:basedOn w:val="a0"/>
    <w:semiHidden/>
    <w:qFormat/>
    <w:rsid w:val="00997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80D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rsid w:val="003B29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B29DE"/>
    <w:pPr>
      <w:spacing w:after="140" w:line="276" w:lineRule="auto"/>
    </w:pPr>
  </w:style>
  <w:style w:type="paragraph" w:styleId="a6">
    <w:name w:val="List"/>
    <w:basedOn w:val="a5"/>
    <w:rsid w:val="003B29DE"/>
    <w:rPr>
      <w:rFonts w:cs="Mangal"/>
    </w:rPr>
  </w:style>
  <w:style w:type="paragraph" w:customStyle="1" w:styleId="Caption">
    <w:name w:val="Caption"/>
    <w:basedOn w:val="a"/>
    <w:qFormat/>
    <w:rsid w:val="003B29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B29D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97E08"/>
    <w:pPr>
      <w:ind w:left="720"/>
      <w:contextualSpacing/>
    </w:pPr>
  </w:style>
  <w:style w:type="paragraph" w:customStyle="1" w:styleId="22">
    <w:name w:val="Основной текст с отступом 22"/>
    <w:basedOn w:val="a"/>
    <w:qFormat/>
    <w:rsid w:val="00AD6B74"/>
    <w:pPr>
      <w:widowControl w:val="0"/>
      <w:suppressAutoHyphens/>
      <w:spacing w:line="480" w:lineRule="auto"/>
      <w:ind w:left="283"/>
      <w:textAlignment w:val="baseline"/>
    </w:pPr>
    <w:rPr>
      <w:rFonts w:ascii="Arial" w:hAnsi="Arial" w:cs="Arial"/>
      <w:kern w:val="2"/>
      <w:sz w:val="24"/>
      <w:szCs w:val="24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080DC9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rsid w:val="003B29DE"/>
    <w:pPr>
      <w:suppressLineNumbers/>
    </w:pPr>
  </w:style>
  <w:style w:type="paragraph" w:customStyle="1" w:styleId="ab">
    <w:name w:val="Заголовок таблицы"/>
    <w:basedOn w:val="aa"/>
    <w:qFormat/>
    <w:rsid w:val="003B29D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608E2-8538-40DC-9341-4D0331ED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930</Words>
  <Characters>5304</Characters>
  <Application>Microsoft Office Word</Application>
  <DocSecurity>0</DocSecurity>
  <Lines>44</Lines>
  <Paragraphs>12</Paragraphs>
  <ScaleCrop>false</ScaleCrop>
  <Company>Grizli777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nowch-ot</cp:lastModifiedBy>
  <cp:revision>2</cp:revision>
  <cp:lastPrinted>2020-06-09T15:23:00Z</cp:lastPrinted>
  <dcterms:created xsi:type="dcterms:W3CDTF">2020-06-16T08:23:00Z</dcterms:created>
  <dcterms:modified xsi:type="dcterms:W3CDTF">2020-06-16T08:23:00Z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