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4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76"/>
        <w:gridCol w:w="1417"/>
        <w:gridCol w:w="3970"/>
      </w:tblGrid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ă</w:t>
            </w:r>
            <w:r>
              <w:rPr>
                <w:rFonts w:ascii="Times New Roman Chuv" w:hAnsi="Times New Roman Chuv"/>
                <w:sz w:val="28"/>
                <w:szCs w:val="28"/>
              </w:rPr>
              <w:t>ваш Республикин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sz w:val="28"/>
                <w:szCs w:val="28"/>
              </w:rPr>
              <w:t>Çĕнĕ</w:t>
            </w:r>
            <w:r>
              <w:rPr>
                <w:rFonts w:ascii="Times New Roman Chuv" w:hAnsi="Times New Roman Chuv"/>
                <w:sz w:val="28"/>
                <w:szCs w:val="28"/>
              </w:rPr>
              <w:t xml:space="preserve"> Шупашкар хула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  <w:t>администраций</w:t>
            </w:r>
            <w:r>
              <w:rPr>
                <w:sz w:val="28"/>
                <w:szCs w:val="28"/>
              </w:rPr>
              <w:t>ĕ</w:t>
            </w:r>
          </w:p>
          <w:p>
            <w:pPr>
              <w:pStyle w:val="Normal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jc w:val="center"/>
              <w:outlineLvl w:val="1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  <w:t>ЙЫШ</w:t>
            </w:r>
            <w:r>
              <w:rPr>
                <w:sz w:val="28"/>
                <w:szCs w:val="28"/>
              </w:rPr>
              <w:t>Ă</w:t>
            </w:r>
            <w:r>
              <w:rPr>
                <w:rFonts w:ascii="Times New Roman Chuv" w:hAnsi="Times New Roman Chuv"/>
                <w:sz w:val="28"/>
                <w:szCs w:val="28"/>
              </w:rPr>
              <w:t>НУ</w:t>
            </w:r>
          </w:p>
          <w:p>
            <w:pPr>
              <w:pStyle w:val="Normal"/>
              <w:tabs>
                <w:tab w:val="clear" w:pos="708"/>
                <w:tab w:val="left" w:pos="630" w:leader="none"/>
                <w:tab w:val="left" w:pos="855" w:leader="none"/>
              </w:tabs>
              <w:jc w:val="center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object>
                <v:shape id="ole_rId2" style="width:61.5pt;height:78.75pt" o:ole="">
                  <v:imagedata r:id="rId3" o:title=""/>
                </v:shape>
                <o:OLEObject Type="Embed" ProgID="Word.Picture.8" ShapeID="ole_rId2" DrawAspect="Content" ObjectID="_361699357" r:id="rId2"/>
              </w:object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rmal"/>
              <w:spacing w:lineRule="exact" w:line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>
            <w:pPr>
              <w:pStyle w:val="Normal"/>
              <w:spacing w:lineRule="exact" w:line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 Новочебоксарска</w:t>
            </w:r>
          </w:p>
          <w:p>
            <w:pPr>
              <w:pStyle w:val="Normal"/>
              <w:spacing w:lineRule="exact" w:line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  <w:p>
            <w:pPr>
              <w:pStyle w:val="Normal"/>
              <w:spacing w:lineRule="exact" w:line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exact" w:line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>
            <w:pPr>
              <w:pStyle w:val="Normal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8"/>
          <w:tab w:val="left" w:pos="5475" w:leader="none"/>
        </w:tabs>
        <w:ind w:right="-1" w:hanging="0"/>
        <w:jc w:val="center"/>
        <w:rPr/>
      </w:pPr>
      <w:r>
        <w:rPr>
          <w:b/>
          <w:bCs/>
          <w:sz w:val="28"/>
        </w:rPr>
        <w:t>__</w:t>
      </w:r>
      <w:r>
        <w:rPr>
          <w:b/>
          <w:bCs/>
          <w:sz w:val="28"/>
        </w:rPr>
        <w:t>15.06.2020</w:t>
      </w:r>
      <w:r>
        <w:rPr>
          <w:b/>
          <w:bCs/>
          <w:sz w:val="28"/>
        </w:rPr>
        <w:t>__ № _</w:t>
      </w:r>
      <w:r>
        <w:rPr>
          <w:b/>
          <w:bCs/>
          <w:sz w:val="28"/>
        </w:rPr>
        <w:t>597</w:t>
      </w:r>
      <w:r>
        <w:rPr>
          <w:b/>
          <w:bCs/>
          <w:sz w:val="28"/>
        </w:rPr>
        <w:t>__________</w:t>
      </w:r>
    </w:p>
    <w:p>
      <w:pPr>
        <w:pStyle w:val="Normal"/>
        <w:tabs>
          <w:tab w:val="clear" w:pos="708"/>
          <w:tab w:val="left" w:pos="1260" w:leader="none"/>
        </w:tabs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tabs>
          <w:tab w:val="clear" w:pos="708"/>
          <w:tab w:val="left" w:pos="1260" w:leader="none"/>
        </w:tabs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tbl>
      <w:tblPr>
        <w:tblW w:w="393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36"/>
      </w:tblGrid>
      <w:tr>
        <w:trPr>
          <w:trHeight w:val="824" w:hRule="atLeast"/>
        </w:trPr>
        <w:tc>
          <w:tcPr>
            <w:tcW w:w="3936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bookmarkStart w:id="0" w:name="__DdeLink__455_4088047343"/>
            <w:r>
              <w:rPr>
                <w:b/>
              </w:rPr>
              <w:t>Об утверждении программы проведения проверки готовности к отопительному периоду электро- и теплоснабжающих организаций, потребителей тепловой энергии города Новочебоксарска на 2020-2021 г.г.</w:t>
            </w:r>
            <w:bookmarkEnd w:id="0"/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BodyTextIndent2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Федеральным законом от 06.10.2003 № 131-ФЗ «Об общих принципах местного самоуправления в Российской Федерации», Приказом Министерства энергетики Российской Федерации от 12 марта 2013 г. № 103 «Об утверждении Правил оценки готовности к отопительному периоду», статьей 43 Устава города Новочебоксарска Чувашской Республики, администрация города Новочебоксарска Чувашской Республики п о с т а н о в л я е т:</w:t>
      </w:r>
    </w:p>
    <w:p>
      <w:pPr>
        <w:pStyle w:val="Normal"/>
        <w:ind w:firstLine="540"/>
        <w:jc w:val="both"/>
        <w:rPr/>
      </w:pPr>
      <w:r>
        <w:rPr/>
        <w:t xml:space="preserve">  </w:t>
      </w:r>
      <w:r>
        <w:rPr/>
        <w:t>1. Утвердить</w:t>
      </w:r>
      <w:r>
        <w:rPr>
          <w:b/>
        </w:rPr>
        <w:t xml:space="preserve"> </w:t>
      </w:r>
      <w:r>
        <w:rPr/>
        <w:t xml:space="preserve">прилагаемую программу проведения проверки готовности к отопительному периоду электро- и теплоснабжающих организаций, потребителей тепловой энергии города Новочебоксарска на 2020-2021 г.г.. </w:t>
      </w:r>
    </w:p>
    <w:p>
      <w:pPr>
        <w:pStyle w:val="Normal"/>
        <w:ind w:firstLine="567"/>
        <w:jc w:val="both"/>
        <w:rPr/>
      </w:pPr>
      <w:r>
        <w:rPr/>
        <w:t>2. Сектору пресс-службы администрации города Новочебоксарска разместить настоящее постановление на официальном сайте города Новочебоксарска.</w:t>
      </w:r>
    </w:p>
    <w:p>
      <w:pPr>
        <w:pStyle w:val="Normal"/>
        <w:jc w:val="both"/>
        <w:rPr/>
      </w:pPr>
      <w:r>
        <w:rPr/>
        <w:t xml:space="preserve">           </w:t>
      </w:r>
      <w:r>
        <w:rPr/>
        <w:t>3. Контроль за исполнением настоящего постановления возложить на заместителя главы администрации по вопросам градостроительства ЖКХ и инфраструктуры города Новочебоксарска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847"/>
        <w:gridCol w:w="3366"/>
        <w:gridCol w:w="2075"/>
      </w:tblGrid>
      <w:tr>
        <w:trPr/>
        <w:tc>
          <w:tcPr>
            <w:tcW w:w="384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Глава администрации</w:t>
            </w:r>
          </w:p>
          <w:p>
            <w:pPr>
              <w:pStyle w:val="Normal"/>
              <w:rPr/>
            </w:pPr>
            <w:r>
              <w:rPr/>
              <w:t xml:space="preserve">города Новочебоксарска </w:t>
            </w:r>
          </w:p>
        </w:tc>
        <w:tc>
          <w:tcPr>
            <w:tcW w:w="336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75" w:type="dxa"/>
            <w:tcBorders/>
            <w:shd w:fill="auto" w:val="clear"/>
          </w:tcPr>
          <w:p>
            <w:pPr>
              <w:pStyle w:val="1"/>
              <w:rPr>
                <w:b/>
                <w:b/>
                <w:i w:val="false"/>
                <w:i w:val="false"/>
                <w:sz w:val="24"/>
              </w:rPr>
            </w:pPr>
            <w:r>
              <w:rPr>
                <w:b/>
                <w:i w:val="false"/>
                <w:sz w:val="24"/>
              </w:rPr>
            </w:r>
          </w:p>
          <w:p>
            <w:pPr>
              <w:pStyle w:val="1"/>
              <w:rPr>
                <w:b/>
                <w:b/>
                <w:i w:val="false"/>
                <w:i w:val="false"/>
                <w:sz w:val="24"/>
              </w:rPr>
            </w:pPr>
            <w:r>
              <w:rPr>
                <w:b/>
                <w:i w:val="false"/>
                <w:sz w:val="24"/>
              </w:rPr>
            </w:r>
          </w:p>
        </w:tc>
      </w:tr>
    </w:tbl>
    <w:p>
      <w:pPr>
        <w:pStyle w:val="Normal"/>
        <w:jc w:val="both"/>
        <w:rPr/>
      </w:pPr>
      <w:r>
        <w:rPr/>
        <w:t>Чувашской Республики                                                                                    О.В.Чепрасова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  <w:bookmarkStart w:id="1" w:name="_GoBack"/>
      <w:bookmarkStart w:id="2" w:name="_GoBack"/>
      <w:bookmarkEnd w:id="2"/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СОГЛАСОВАНО: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Заместитель главы администрации </w:t>
      </w:r>
    </w:p>
    <w:p>
      <w:pPr>
        <w:pStyle w:val="Normal"/>
        <w:jc w:val="both"/>
        <w:rPr/>
      </w:pPr>
      <w:r>
        <w:rPr/>
        <w:t>по вопросам градостроительства</w:t>
      </w:r>
    </w:p>
    <w:p>
      <w:pPr>
        <w:pStyle w:val="Normal"/>
        <w:jc w:val="both"/>
        <w:rPr/>
      </w:pPr>
      <w:r>
        <w:rPr/>
        <w:t>ЖКХ и инфраструктуры</w:t>
      </w:r>
    </w:p>
    <w:p>
      <w:pPr>
        <w:pStyle w:val="Normal"/>
        <w:jc w:val="both"/>
        <w:rPr/>
      </w:pPr>
      <w:r>
        <w:rPr/>
        <w:t>города Новочебоксарска</w:t>
      </w:r>
    </w:p>
    <w:p>
      <w:pPr>
        <w:pStyle w:val="Normal"/>
        <w:jc w:val="both"/>
        <w:rPr/>
      </w:pPr>
      <w:r>
        <w:rPr/>
        <w:t>_________________________А.Г. Фадеев</w:t>
      </w:r>
    </w:p>
    <w:p>
      <w:pPr>
        <w:pStyle w:val="Normal"/>
        <w:jc w:val="both"/>
        <w:rPr/>
      </w:pPr>
      <w:r>
        <w:rPr/>
        <w:t>«____»___________________2020 год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Начальник правового Управления</w:t>
      </w:r>
    </w:p>
    <w:p>
      <w:pPr>
        <w:pStyle w:val="Normal"/>
        <w:rPr/>
      </w:pPr>
      <w:r>
        <w:rPr/>
        <w:t>администрации г. Новочебоксарска</w:t>
      </w:r>
    </w:p>
    <w:p>
      <w:pPr>
        <w:pStyle w:val="Normal"/>
        <w:rPr/>
      </w:pPr>
      <w:r>
        <w:rPr/>
        <w:t>___________________________ М.А. Кузьмин</w:t>
      </w:r>
    </w:p>
    <w:p>
      <w:pPr>
        <w:pStyle w:val="Normal"/>
        <w:rPr/>
      </w:pPr>
      <w:r>
        <w:rPr/>
        <w:t>«______»___________________ 2020 год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Начальник Управления городского хозяйства</w:t>
      </w:r>
    </w:p>
    <w:p>
      <w:pPr>
        <w:pStyle w:val="Normal"/>
        <w:jc w:val="both"/>
        <w:rPr/>
      </w:pPr>
      <w:r>
        <w:rPr/>
        <w:t>администрации города Новочебоксарска</w:t>
      </w:r>
    </w:p>
    <w:p>
      <w:pPr>
        <w:pStyle w:val="Normal"/>
        <w:jc w:val="both"/>
        <w:rPr/>
      </w:pPr>
      <w:r>
        <w:rPr/>
        <w:t>_________________________А.В. Маркиданов</w:t>
      </w:r>
    </w:p>
    <w:p>
      <w:pPr>
        <w:pStyle w:val="Normal"/>
        <w:jc w:val="both"/>
        <w:rPr/>
      </w:pPr>
      <w:r>
        <w:rPr/>
        <w:t>«____»___________________2020 год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исп.:Долганова О.К. </w:t>
      </w:r>
    </w:p>
    <w:p>
      <w:pPr>
        <w:pStyle w:val="Normal"/>
        <w:widowControl w:val="false"/>
        <w:rPr/>
      </w:pPr>
      <w:r>
        <w:rPr>
          <w:i/>
          <w:sz w:val="16"/>
          <w:szCs w:val="16"/>
          <w:lang w:eastAsia="ar-SA"/>
        </w:rPr>
        <w:t xml:space="preserve">тел. 8 (8352) 74-02-22,  </w:t>
      </w:r>
      <w:hyperlink r:id="rId4">
        <w:r>
          <w:rPr>
            <w:rStyle w:val="Style11"/>
            <w:i/>
            <w:sz w:val="16"/>
            <w:szCs w:val="16"/>
            <w:lang w:val="en-US" w:eastAsia="ar-SA"/>
          </w:rPr>
          <w:t>nowch</w:t>
        </w:r>
        <w:r>
          <w:rPr>
            <w:rStyle w:val="Style11"/>
            <w:i/>
            <w:sz w:val="16"/>
            <w:szCs w:val="16"/>
            <w:lang w:eastAsia="ar-SA"/>
          </w:rPr>
          <w:t>-</w:t>
        </w:r>
        <w:r>
          <w:rPr>
            <w:rStyle w:val="Style11"/>
            <w:i/>
            <w:sz w:val="16"/>
            <w:szCs w:val="16"/>
            <w:lang w:val="en-US" w:eastAsia="ar-SA"/>
          </w:rPr>
          <w:t>tb</w:t>
        </w:r>
        <w:r>
          <w:rPr>
            <w:rStyle w:val="Style11"/>
            <w:i/>
            <w:sz w:val="16"/>
            <w:szCs w:val="16"/>
            <w:lang w:eastAsia="ar-SA"/>
          </w:rPr>
          <w:t>1@</w:t>
        </w:r>
        <w:r>
          <w:rPr>
            <w:rStyle w:val="Style11"/>
            <w:i/>
            <w:sz w:val="16"/>
            <w:szCs w:val="16"/>
            <w:lang w:val="en-US" w:eastAsia="ar-SA"/>
          </w:rPr>
          <w:t>cap</w:t>
        </w:r>
        <w:r>
          <w:rPr>
            <w:rStyle w:val="Style11"/>
            <w:i/>
            <w:sz w:val="16"/>
            <w:szCs w:val="16"/>
            <w:lang w:eastAsia="ar-SA"/>
          </w:rPr>
          <w:t>.</w:t>
        </w:r>
        <w:r>
          <w:rPr>
            <w:rStyle w:val="Style11"/>
            <w:i/>
            <w:sz w:val="16"/>
            <w:szCs w:val="16"/>
            <w:lang w:val="en-US" w:eastAsia="ar-SA"/>
          </w:rPr>
          <w:t>ru</w:t>
        </w:r>
      </w:hyperlink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Лист </w:t>
      </w:r>
    </w:p>
    <w:p>
      <w:pPr>
        <w:pStyle w:val="Normal"/>
        <w:jc w:val="center"/>
        <w:rPr/>
      </w:pPr>
      <w:r>
        <w:rPr/>
        <w:t xml:space="preserve">согласования к постановлению </w:t>
      </w:r>
    </w:p>
    <w:p>
      <w:pPr>
        <w:pStyle w:val="Normal"/>
        <w:jc w:val="center"/>
        <w:rPr/>
      </w:pPr>
      <w:r>
        <w:rPr/>
        <w:t>«Об утверждении программы проведения проверки готовности к отопительному периоду электро- и теплоснабжающих организаций, потребителей тепловой энергии города Новочебоксарска на 2020-2021 г.г.».</w:t>
      </w:r>
    </w:p>
    <w:p>
      <w:pPr>
        <w:pStyle w:val="Normal"/>
        <w:jc w:val="center"/>
        <w:rPr>
          <w:b/>
          <w:b/>
        </w:rPr>
      </w:pPr>
      <w:r>
        <w:rPr/>
        <w:t xml:space="preserve">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Директор филиала  «Марий Эл и Чувашии» ПАО «Т Плюс»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_________________________ Зданович В.Ю.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«___»_____________________2020 г.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Директор МУП «Коммунальные сети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города Новочебоксарска»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_________________________ Александров Г.Г.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«___»_____________________2020 г.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Директор Новочебоксарского межрайонного отделения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АО «Чувашская энергосбытовая компания»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_________________________ Скворцов О.Н.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«___»_____________________2020 г.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/>
        <w:t>Директор АО «Доркомсервис»</w:t>
      </w:r>
    </w:p>
    <w:p>
      <w:pPr>
        <w:pStyle w:val="Normal"/>
        <w:jc w:val="both"/>
        <w:rPr/>
      </w:pPr>
      <w:r>
        <w:rPr/>
        <w:t>_________________________ А.А. Андреев</w:t>
      </w:r>
    </w:p>
    <w:p>
      <w:pPr>
        <w:pStyle w:val="Normal"/>
        <w:jc w:val="both"/>
        <w:rPr/>
      </w:pPr>
      <w:r>
        <w:rPr/>
        <w:t>«___»_____________________2020 г.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Директор ООО «Благоустройство»</w:t>
      </w:r>
    </w:p>
    <w:p>
      <w:pPr>
        <w:pStyle w:val="Normal"/>
        <w:jc w:val="both"/>
        <w:rPr/>
      </w:pPr>
      <w:r>
        <w:rPr/>
        <w:t>________________________ Н.З.Степанов</w:t>
      </w:r>
    </w:p>
    <w:p>
      <w:pPr>
        <w:pStyle w:val="Normal"/>
        <w:jc w:val="both"/>
        <w:rPr/>
      </w:pPr>
      <w:r>
        <w:rPr/>
        <w:t>«___»_____________________2020 год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Директор ООО «УК ЖКХ»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______________________С.С. Васильев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«___»_________________2020 г.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Директор АО «Чувашская энергосбытовая компания»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_______________________ А.Н. Гончаров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«___»__________________2020 г.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Директор ООО «НПП «Мотокон»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_______________________Ю.М. Михайлов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«___»__________________2020 г.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Директор ООО «Сельский комфорт»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______________________ Е.Ю. Мореплавцев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«___»__________________2020 г.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Директор ООО «ТЭР и КОН-Сервис»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________________________Р.С. Леонтьев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«___»___________________2020 г.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Директор ООО «УК Колесница»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 Э.Г. Чупров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«___»___________________2020 г.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Директор ООО «УК Жилфонд»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________________________И.И. Семенова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«___»___________________2020 г.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Директор ООО «УК «Лента»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____________________ А.Г. Игнатьев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«___»_______________2020 г.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Директор ООО «Ремэкс Плюс»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 А.А. Железцов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«___» ____________2020 г.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Директор ООО «УК Управдом»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__________________ С.А. Сверчков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«___» ____________2020 г.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Директор ООО «УК «Спутник»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 Н.П. Матвеев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«____» ___________ 2020 г.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«УК «Уют»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 Т.Н. Плешкова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«___» _________ 2020 г.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Директор ООО «УК «Светлый дом»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 А.П. Гаценбиллер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«____» ___________ 2020 г.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Директор ООО «УК «Комфорт»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 И.Ю. Правдин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«____» ___________ 2020 г.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ООО «Доверие»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___________________ В.Г. Семенов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«___» _____________ 2020 г.</w:t>
      </w:r>
    </w:p>
    <w:p>
      <w:pPr>
        <w:pStyle w:val="Normal"/>
        <w:tabs>
          <w:tab w:val="clear" w:pos="708"/>
          <w:tab w:val="left" w:pos="1785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Директор ООО «УК «Речной бульвар»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 А.А. Покровская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«____» ___________ 2020 г.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Директор ООО «УК «Парус»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 О.В. Кадыков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«____» ___________ 2020 г.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Директор ООО УК «Никольский»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________________________С.В. Семенов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«___»___________________2020 г.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Директор ООО «УК Инженер»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________________________Г.Е. Кучерявый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«___»___________________2020 г.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Директор ООО «УК «Альянс Жилком»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 В.А. Мосолков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«____» ___________ 2020 г.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Директор ООО «ЛюксЖилСервис»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________________________М.С. Углева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«___»___________________2020 г.</w:t>
      </w:r>
    </w:p>
    <w:p>
      <w:pPr>
        <w:sectPr>
          <w:type w:val="nextPage"/>
          <w:pgSz w:w="11906" w:h="16838"/>
          <w:pgMar w:left="1701" w:right="850" w:header="0" w:top="1135" w:footer="0" w:bottom="993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>
      <w:pPr>
        <w:pStyle w:val="Normal"/>
        <w:widowControl w:val="false"/>
        <w:jc w:val="right"/>
        <w:rPr>
          <w:sz w:val="20"/>
          <w:szCs w:val="20"/>
        </w:rPr>
      </w:pPr>
      <w:r>
        <w:rPr>
          <w:sz w:val="20"/>
          <w:szCs w:val="20"/>
        </w:rPr>
        <w:t>к  постановлению администрации города Новочебоксарска ЧР</w:t>
      </w:r>
    </w:p>
    <w:p>
      <w:pPr>
        <w:pStyle w:val="Normal"/>
        <w:widowControl w:val="false"/>
        <w:jc w:val="right"/>
        <w:rPr>
          <w:sz w:val="20"/>
          <w:szCs w:val="20"/>
        </w:rPr>
      </w:pPr>
      <w:r>
        <w:rPr>
          <w:sz w:val="20"/>
          <w:szCs w:val="20"/>
        </w:rPr>
        <w:t>от _________________№_________</w:t>
      </w:r>
    </w:p>
    <w:p>
      <w:pPr>
        <w:pStyle w:val="Normal"/>
        <w:widowControl w:val="false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Программа проведения проверки готовности к отопительному периоду электро- и теплоснабжающих организаций, потребителей тепловой энергии города  Новочебоксарска на 2020-2021 г.г.</w:t>
      </w:r>
    </w:p>
    <w:tbl>
      <w:tblPr>
        <w:tblW w:w="148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0"/>
        <w:gridCol w:w="2991"/>
        <w:gridCol w:w="2760"/>
        <w:gridCol w:w="8629"/>
      </w:tblGrid>
      <w:tr>
        <w:trPr>
          <w:trHeight w:val="544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00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600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00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Объекты, подлежащие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00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проверке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Сроки проведения проверки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Документы, проверяемые в ходе проведения проверки</w:t>
            </w:r>
          </w:p>
        </w:tc>
      </w:tr>
      <w:tr>
        <w:trPr>
          <w:trHeight w:val="3888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ПАО «Т Плюс» «Марий-Эл и Чувашии»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15 сентября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.график тепловых нагрузок, согласованный с Министерством строительства, архитектуры и жилищно – коммунального хозяйства Чувашской Республики и администрацией города Новочебоксарска; 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rFonts w:cs="Calibri"/>
              </w:rPr>
              <w:t xml:space="preserve"> </w:t>
            </w:r>
            <w:r>
              <w:rPr>
                <w:sz w:val="20"/>
                <w:szCs w:val="20"/>
              </w:rPr>
              <w:t>порядок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>
              <w:rPr>
                <w:rFonts w:cs="Calibri"/>
              </w:rPr>
              <w:t xml:space="preserve"> </w:t>
            </w:r>
            <w:r>
              <w:rPr>
                <w:sz w:val="20"/>
                <w:szCs w:val="20"/>
              </w:rPr>
              <w:t>утвержденный план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>
              <w:rPr>
                <w:rFonts w:cs="Calibri"/>
              </w:rPr>
              <w:t xml:space="preserve"> </w:t>
            </w:r>
            <w:r>
              <w:rPr>
                <w:sz w:val="20"/>
                <w:szCs w:val="20"/>
              </w:rPr>
              <w:t>планового графика ремонта тепловых сетей и источников тепловой энергии;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>
              <w:rPr>
                <w:rFonts w:cs="Calibri"/>
              </w:rPr>
              <w:t xml:space="preserve"> </w:t>
            </w:r>
            <w:r>
              <w:rPr>
                <w:sz w:val="20"/>
                <w:szCs w:val="20"/>
              </w:rPr>
              <w:t>договоры поставки топлива, не допускающих перебоев поставки и снижения установленных нормативов запасов топлива;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 документы, определяющие разграничение эксплуатационной ответственности между потребителями тепловой энергии, теплоснабжающими и теплосетевыми организациями;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 документа о готовности к отопительному сезону, полученного в соответствии с законодательством об электроэнергетике.</w:t>
            </w:r>
          </w:p>
        </w:tc>
      </w:tr>
      <w:tr>
        <w:trPr>
          <w:trHeight w:val="4332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Управляющие компании города Новочебоксарска: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Товарищества собственников жилья города Новочебоксарска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 сентября по 15 сентября 2020 г.,</w:t>
            </w:r>
          </w:p>
          <w:p>
            <w:pPr>
              <w:pStyle w:val="Normal"/>
              <w:widowControl w:val="false"/>
              <w:jc w:val="center"/>
              <w:rPr>
                <w:rFonts w:cs="Calibri"/>
              </w:rPr>
            </w:pPr>
            <w:r>
              <w:rPr>
                <w:sz w:val="22"/>
                <w:szCs w:val="22"/>
              </w:rPr>
              <w:t>еженедельный мониторинг о подготовке жилищного фонда к работе в осеннее – зимний период 2020 – 2021 г.г.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.проведение промывки оборудования и коммуникаций теплопотребляющих  установок;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.выполнение плана ремонтных работ и качество их выполнения;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.состояния утеплений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.состояние трубопроводов, арматуры и тепловой изоляции в пределах тепловых пунктов;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.наличие и работоспособность приборов учета, работоспособность автоматических регуляторов при их наличии;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 работоспособность защиты системы теплопотребления;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.отсутствие прямых соединений оборудования тепловых пунктов с водопроводом и канализацией;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>
              <w:rPr>
                <w:rFonts w:cs="Calibri"/>
              </w:rPr>
              <w:t xml:space="preserve"> </w:t>
            </w:r>
            <w:r>
              <w:rPr>
                <w:sz w:val="20"/>
                <w:szCs w:val="20"/>
              </w:rPr>
              <w:t>плотность оборудования тепловых пунктов;</w:t>
            </w:r>
          </w:p>
          <w:p>
            <w:pPr>
              <w:pStyle w:val="Normal"/>
              <w:widowControl w:val="false"/>
              <w:rPr>
                <w:rFonts w:cs="Calibri"/>
              </w:rPr>
            </w:pPr>
            <w:r>
              <w:rPr>
                <w:b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>
              <w:rPr>
                <w:rFonts w:cs="Calibri"/>
              </w:rPr>
              <w:t xml:space="preserve"> </w:t>
            </w:r>
            <w:r>
              <w:rPr>
                <w:sz w:val="20"/>
                <w:szCs w:val="20"/>
              </w:rPr>
              <w:t>наличие пломб на расчетных шайбах и соплах элеваторов</w:t>
            </w:r>
            <w:r>
              <w:rPr>
                <w:rFonts w:cs="Calibri"/>
              </w:rPr>
              <w:t>;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>
              <w:rPr>
                <w:rFonts w:cs="Calibri"/>
              </w:rPr>
              <w:t xml:space="preserve"> </w:t>
            </w:r>
            <w:r>
              <w:rPr>
                <w:sz w:val="20"/>
                <w:szCs w:val="20"/>
              </w:rPr>
              <w:t>отсутствие задолженности за поставленную тепловую энергию (мощность), теплоноситель;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.наличие собственных и (или) привлеченных ремонтных бригад и обеспеченность их материально - техническими ресурсами для осуществления надлежащей эксплуатации теплопотребляющих установок;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568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imesE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 Chuv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3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53a3"/>
    <w:pPr>
      <w:widowControl/>
      <w:bidi w:val="0"/>
      <w:spacing w:lineRule="auto" w:line="240" w:before="0" w:after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4477c0"/>
    <w:pPr>
      <w:keepNext w:val="true"/>
      <w:outlineLvl w:val="0"/>
    </w:pPr>
    <w:rPr>
      <w:i/>
      <w:iCs/>
      <w:sz w:val="20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4477c0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unhideWhenUsed/>
    <w:qFormat/>
    <w:rsid w:val="004477c0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unhideWhenUsed/>
    <w:qFormat/>
    <w:rsid w:val="004477c0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0"/>
    <w:qFormat/>
    <w:rsid w:val="00f853a3"/>
    <w:pPr>
      <w:keepNext w:val="true"/>
      <w:ind w:right="-1" w:hanging="0"/>
      <w:jc w:val="center"/>
      <w:outlineLvl w:val="5"/>
    </w:pPr>
    <w:rPr>
      <w:rFonts w:ascii="TimesET" w:hAnsi="TimesET"/>
      <w:b/>
      <w:bCs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477c0"/>
    <w:rPr>
      <w:rFonts w:ascii="Times New Roman" w:hAnsi="Times New Roman" w:eastAsia="Times New Roman" w:cs="Times New Roman"/>
      <w:i/>
      <w:iCs/>
      <w:sz w:val="20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4477c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4477c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4477c0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ru-RU"/>
    </w:rPr>
  </w:style>
  <w:style w:type="character" w:styleId="Style9" w:customStyle="1">
    <w:name w:val="Название Знак"/>
    <w:basedOn w:val="DefaultParagraphFont"/>
    <w:link w:val="a3"/>
    <w:uiPriority w:val="10"/>
    <w:qFormat/>
    <w:rsid w:val="004477c0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eastAsia="ru-RU"/>
    </w:rPr>
  </w:style>
  <w:style w:type="character" w:styleId="SubtleEmphasis">
    <w:name w:val="Subtle Emphasis"/>
    <w:basedOn w:val="DefaultParagraphFont"/>
    <w:uiPriority w:val="19"/>
    <w:qFormat/>
    <w:rsid w:val="004477c0"/>
    <w:rPr>
      <w:i/>
      <w:iCs/>
      <w:color w:val="808080" w:themeColor="text1" w:themeTint="7f"/>
    </w:rPr>
  </w:style>
  <w:style w:type="character" w:styleId="61" w:customStyle="1">
    <w:name w:val="Заголовок 6 Знак"/>
    <w:basedOn w:val="DefaultParagraphFont"/>
    <w:link w:val="6"/>
    <w:qFormat/>
    <w:rsid w:val="00f853a3"/>
    <w:rPr>
      <w:rFonts w:ascii="TimesET" w:hAnsi="TimesET" w:eastAsia="Times New Roman"/>
      <w:b/>
      <w:bCs/>
      <w:i/>
      <w:iCs/>
      <w:szCs w:val="24"/>
      <w:lang w:eastAsia="ru-RU"/>
    </w:rPr>
  </w:style>
  <w:style w:type="character" w:styleId="Style10" w:customStyle="1">
    <w:name w:val="Верхний колонтитул Знак"/>
    <w:basedOn w:val="DefaultParagraphFont"/>
    <w:link w:val="a7"/>
    <w:qFormat/>
    <w:rsid w:val="00f853a3"/>
    <w:rPr>
      <w:rFonts w:eastAsia="Times New Roman"/>
      <w:sz w:val="20"/>
      <w:szCs w:val="20"/>
      <w:lang w:eastAsia="ru-RU"/>
    </w:rPr>
  </w:style>
  <w:style w:type="character" w:styleId="22" w:customStyle="1">
    <w:name w:val="Основной текст с отступом 2 Знак"/>
    <w:basedOn w:val="DefaultParagraphFont"/>
    <w:link w:val="21"/>
    <w:qFormat/>
    <w:rsid w:val="00f853a3"/>
    <w:rPr>
      <w:rFonts w:ascii="TimesET" w:hAnsi="TimesET" w:eastAsia="Times New Roman"/>
      <w:szCs w:val="24"/>
      <w:lang w:eastAsia="ru-RU"/>
    </w:rPr>
  </w:style>
  <w:style w:type="character" w:styleId="FontStyle14" w:customStyle="1">
    <w:name w:val="Font Style14"/>
    <w:basedOn w:val="DefaultParagraphFont"/>
    <w:uiPriority w:val="99"/>
    <w:qFormat/>
    <w:rsid w:val="002f55ea"/>
    <w:rPr>
      <w:rFonts w:ascii="Times New Roman" w:hAnsi="Times New Roman" w:cs="Times New Roman"/>
      <w:sz w:val="22"/>
      <w:szCs w:val="22"/>
    </w:rPr>
  </w:style>
  <w:style w:type="character" w:styleId="Style11">
    <w:name w:val="Интернет-ссылка"/>
    <w:basedOn w:val="DefaultParagraphFont"/>
    <w:uiPriority w:val="99"/>
    <w:unhideWhenUsed/>
    <w:rsid w:val="002f55ea"/>
    <w:rPr>
      <w:color w:val="0000FF" w:themeColor="hyperlink"/>
      <w:u w:val="single"/>
    </w:rPr>
  </w:style>
  <w:style w:type="character" w:styleId="Style12" w:customStyle="1">
    <w:name w:val="Текст выноски Знак"/>
    <w:basedOn w:val="DefaultParagraphFont"/>
    <w:link w:val="ac"/>
    <w:uiPriority w:val="99"/>
    <w:semiHidden/>
    <w:qFormat/>
    <w:rsid w:val="009a0f95"/>
    <w:rPr>
      <w:rFonts w:ascii="Segoe UI" w:hAnsi="Segoe UI" w:eastAsia="Times New Roman" w:cs="Segoe UI"/>
      <w:sz w:val="18"/>
      <w:szCs w:val="18"/>
      <w:lang w:eastAsia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i/>
      <w:sz w:val="16"/>
      <w:szCs w:val="16"/>
      <w:lang w:val="en-US" w:eastAsia="ar-SA"/>
    </w:rPr>
  </w:style>
  <w:style w:type="character" w:styleId="ListLabel3">
    <w:name w:val="ListLabel 3"/>
    <w:qFormat/>
    <w:rPr>
      <w:i/>
      <w:sz w:val="16"/>
      <w:szCs w:val="16"/>
      <w:lang w:eastAsia="ar-S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Title"/>
    <w:basedOn w:val="Normal"/>
    <w:next w:val="Normal"/>
    <w:link w:val="a4"/>
    <w:uiPriority w:val="10"/>
    <w:qFormat/>
    <w:rsid w:val="004477c0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NoSpacing">
    <w:name w:val="No Spacing"/>
    <w:uiPriority w:val="1"/>
    <w:qFormat/>
    <w:rsid w:val="004477c0"/>
    <w:pPr>
      <w:widowControl/>
      <w:bidi w:val="0"/>
      <w:spacing w:lineRule="auto" w:line="240" w:before="0" w:after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Style19">
    <w:name w:val="Header"/>
    <w:basedOn w:val="Normal"/>
    <w:link w:val="a8"/>
    <w:rsid w:val="00f853a3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odyTextIndent2">
    <w:name w:val="Body Text Indent 2"/>
    <w:basedOn w:val="Normal"/>
    <w:link w:val="22"/>
    <w:qFormat/>
    <w:rsid w:val="00f853a3"/>
    <w:pPr>
      <w:ind w:firstLine="720"/>
      <w:jc w:val="both"/>
    </w:pPr>
    <w:rPr>
      <w:rFonts w:ascii="TimesET" w:hAnsi="TimesET"/>
    </w:rPr>
  </w:style>
  <w:style w:type="paragraph" w:styleId="Standard" w:customStyle="1">
    <w:name w:val="Standard"/>
    <w:qFormat/>
    <w:rsid w:val="00a05e15"/>
    <w:pPr>
      <w:widowControl w:val="false"/>
      <w:suppressAutoHyphens w:val="true"/>
      <w:bidi w:val="0"/>
      <w:spacing w:lineRule="auto" w:line="240" w:before="0" w:after="0"/>
      <w:jc w:val="left"/>
    </w:pPr>
    <w:rPr>
      <w:rFonts w:eastAsia="Arial Unicode MS" w:cs="Tahoma" w:ascii="Times New Roman" w:hAnsi="Times New Roman"/>
      <w:color w:val="000000"/>
      <w:kern w:val="2"/>
      <w:sz w:val="24"/>
      <w:szCs w:val="24"/>
      <w:lang w:val="en-US" w:bidi="en-US" w:eastAsia="en-US"/>
    </w:rPr>
  </w:style>
  <w:style w:type="paragraph" w:styleId="Style20" w:customStyle="1">
    <w:name w:val="Таблицы (моноширинный)"/>
    <w:basedOn w:val="Normal"/>
    <w:next w:val="Normal"/>
    <w:qFormat/>
    <w:rsid w:val="00a05e15"/>
    <w:pPr>
      <w:jc w:val="both"/>
    </w:pPr>
    <w:rPr>
      <w:rFonts w:ascii="Courier New" w:hAnsi="Courier New" w:cs="Courier New"/>
      <w:sz w:val="20"/>
      <w:szCs w:val="20"/>
    </w:rPr>
  </w:style>
  <w:style w:type="paragraph" w:styleId="Style51" w:customStyle="1">
    <w:name w:val="Style5"/>
    <w:basedOn w:val="Normal"/>
    <w:uiPriority w:val="99"/>
    <w:qFormat/>
    <w:rsid w:val="002f55ea"/>
    <w:pPr>
      <w:widowControl w:val="false"/>
      <w:spacing w:lineRule="exact" w:line="283"/>
      <w:ind w:firstLine="715"/>
      <w:jc w:val="both"/>
    </w:pPr>
    <w:rPr/>
  </w:style>
  <w:style w:type="paragraph" w:styleId="ListParagraph">
    <w:name w:val="List Paragraph"/>
    <w:basedOn w:val="Normal"/>
    <w:uiPriority w:val="34"/>
    <w:qFormat/>
    <w:rsid w:val="00b61bf9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9a0f95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mailto:nowch-tb1@cap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4DB7D-2AE2-4C5B-A22A-9F257BDE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LibreOffice/6.2.4.2$Windows_X86_64 LibreOffice_project/2412653d852ce75f65fbfa83fb7e7b669a126d64</Application>
  <Pages>6</Pages>
  <Words>823</Words>
  <Characters>6868</Characters>
  <CharactersWithSpaces>7681</CharactersWithSpaces>
  <Paragraphs>157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2017-06-13T07:48:00Z</dcterms:created>
  <dc:creator>tb1</dc:creator>
  <dc:description/>
  <dc:language>ru-RU</dc:language>
  <cp:lastModifiedBy/>
  <cp:lastPrinted>2020-06-08T06:37:00Z</cp:lastPrinted>
  <dcterms:modified xsi:type="dcterms:W3CDTF">2020-06-15T14:07:55Z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