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0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8"/>
        <w:gridCol w:w="1417"/>
        <w:gridCol w:w="3970"/>
      </w:tblGrid>
      <w:tr>
        <w:trPr>
          <w:trHeight w:val="2268" w:hRule="atLeast"/>
        </w:trPr>
        <w:tc>
          <w:tcPr>
            <w:tcW w:w="4218" w:type="dxa"/>
            <w:tcBorders/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Arial Cyr Chuv" w:hAnsi="Arial Cyr Chuv"/>
                <w:sz w:val="26"/>
              </w:rPr>
            </w:pPr>
            <w:r>
              <w:rPr>
                <w:rFonts w:ascii="Arial Cyr Chuv" w:hAnsi="Arial Cyr Chuv"/>
                <w:sz w:val="26"/>
              </w:rPr>
            </w:r>
          </w:p>
          <w:p>
            <w:pPr>
              <w:pStyle w:val="Normal"/>
              <w:spacing w:lineRule="exact" w:line="260"/>
              <w:jc w:val="center"/>
              <w:rPr>
                <w:rFonts w:ascii="Times New Roman Chuv" w:hAnsi="Times New Roman Chuv"/>
                <w:sz w:val="26"/>
              </w:rPr>
            </w:pPr>
            <w:r>
              <w:rPr>
                <w:rFonts w:ascii="Times New Roman Chuv" w:hAnsi="Times New Roman Chuv"/>
                <w:sz w:val="26"/>
              </w:rPr>
              <w:t>Чёваш Республикин</w:t>
            </w:r>
          </w:p>
          <w:p>
            <w:pPr>
              <w:pStyle w:val="Normal"/>
              <w:spacing w:lineRule="exact" w:line="260"/>
              <w:jc w:val="center"/>
              <w:rPr>
                <w:rFonts w:ascii="Times New Roman Chuv" w:hAnsi="Times New Roman Chuv"/>
                <w:sz w:val="26"/>
              </w:rPr>
            </w:pPr>
            <w:r>
              <w:rPr>
                <w:rFonts w:ascii="Times New Roman Chuv" w:hAnsi="Times New Roman Chuv"/>
                <w:sz w:val="26"/>
              </w:rPr>
              <w:t>+.н. Шупашкар хула</w:t>
            </w:r>
          </w:p>
          <w:p>
            <w:pPr>
              <w:pStyle w:val="Normal"/>
              <w:spacing w:lineRule="exact" w:line="260"/>
              <w:jc w:val="center"/>
              <w:rPr>
                <w:rFonts w:ascii="Times New Roman Chuv" w:hAnsi="Times New Roman Chuv"/>
                <w:sz w:val="26"/>
              </w:rPr>
            </w:pPr>
            <w:r>
              <w:rPr>
                <w:rFonts w:ascii="Times New Roman Chuv" w:hAnsi="Times New Roman Chuv"/>
                <w:sz w:val="26"/>
              </w:rPr>
              <w:t>администраций.</w:t>
            </w:r>
          </w:p>
          <w:p>
            <w:pPr>
              <w:pStyle w:val="Normal"/>
              <w:spacing w:lineRule="auto" w:line="276"/>
              <w:jc w:val="center"/>
              <w:rPr>
                <w:rFonts w:ascii="Times New Roman Chuv" w:hAnsi="Times New Roman Chuv"/>
                <w:sz w:val="26"/>
              </w:rPr>
            </w:pPr>
            <w:r>
              <w:rPr>
                <w:rFonts w:ascii="Times New Roman Chuv" w:hAnsi="Times New Roman Chuv"/>
                <w:sz w:val="26"/>
              </w:rPr>
            </w:r>
          </w:p>
          <w:p>
            <w:pPr>
              <w:pStyle w:val="2"/>
              <w:spacing w:lineRule="auto" w:line="276"/>
              <w:rPr>
                <w:sz w:val="27"/>
              </w:rPr>
            </w:pPr>
            <w:r>
              <w:rPr>
                <w:sz w:val="27"/>
              </w:rPr>
              <w:t>ХУШУ</w:t>
            </w:r>
          </w:p>
          <w:p>
            <w:pPr>
              <w:pStyle w:val="Normal"/>
              <w:spacing w:lineRule="auto" w:line="276"/>
              <w:jc w:val="center"/>
              <w:rPr/>
            </w:pPr>
            <w:r>
              <w:rPr/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76"/>
              <w:jc w:val="center"/>
              <w:rPr/>
            </w:pPr>
            <w:r>
              <w:rPr/>
              <w:object>
                <v:shape id="ole_rId2" style="width:61.5pt;height:78pt" o:ole="">
                  <v:imagedata r:id="rId3" o:title=""/>
                </v:shape>
                <o:OLEObject Type="Embed" ProgID="Word.Picture.8" ShapeID="ole_rId2" DrawAspect="Content" ObjectID="_1507057185" r:id="rId2"/>
              </w:object>
            </w:r>
          </w:p>
          <w:p>
            <w:pPr>
              <w:pStyle w:val="Normal"/>
              <w:spacing w:lineRule="auto" w:line="276"/>
              <w:jc w:val="center"/>
              <w:rPr/>
            </w:pPr>
            <w:r>
              <w:rPr/>
            </w:r>
          </w:p>
        </w:tc>
        <w:tc>
          <w:tcPr>
            <w:tcW w:w="3970" w:type="dxa"/>
            <w:tcBorders/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Arial Cyr Chuv" w:hAnsi="Arial Cyr Chuv"/>
                <w:sz w:val="26"/>
              </w:rPr>
            </w:pPr>
            <w:r>
              <w:rPr>
                <w:rFonts w:ascii="Arial Cyr Chuv" w:hAnsi="Arial Cyr Chuv"/>
                <w:sz w:val="26"/>
              </w:rPr>
            </w:r>
          </w:p>
          <w:p>
            <w:pPr>
              <w:pStyle w:val="Normal"/>
              <w:spacing w:lineRule="exact" w:line="260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  <w:p>
            <w:pPr>
              <w:pStyle w:val="Normal"/>
              <w:spacing w:lineRule="exact" w:line="260"/>
              <w:jc w:val="center"/>
              <w:rPr>
                <w:sz w:val="28"/>
              </w:rPr>
            </w:pPr>
            <w:r>
              <w:rPr>
                <w:sz w:val="28"/>
              </w:rPr>
              <w:t>города Новочебоксарска</w:t>
            </w:r>
          </w:p>
          <w:p>
            <w:pPr>
              <w:pStyle w:val="Normal"/>
              <w:spacing w:lineRule="exact" w:line="260"/>
              <w:jc w:val="center"/>
              <w:rPr>
                <w:sz w:val="28"/>
              </w:rPr>
            </w:pPr>
            <w:r>
              <w:rPr>
                <w:sz w:val="28"/>
              </w:rPr>
              <w:t>Чувашской Республики</w:t>
            </w:r>
          </w:p>
          <w:p>
            <w:pPr>
              <w:pStyle w:val="Normal"/>
              <w:spacing w:lineRule="auto" w:line="276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76"/>
              <w:jc w:val="center"/>
              <w:rPr>
                <w:sz w:val="28"/>
              </w:rPr>
            </w:pPr>
            <w:r>
              <w:rPr>
                <w:sz w:val="28"/>
              </w:rPr>
              <w:t>РАСПОРЯЖЕНИЕ</w:t>
            </w:r>
          </w:p>
          <w:p>
            <w:pPr>
              <w:pStyle w:val="Normal"/>
              <w:spacing w:lineRule="auto" w:line="276"/>
              <w:jc w:val="center"/>
              <w:rPr>
                <w:sz w:val="25"/>
              </w:rPr>
            </w:pPr>
            <w:r>
              <w:rPr>
                <w:sz w:val="25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ascii="TimesET" w:hAnsi="TimesET"/>
                <w:sz w:val="26"/>
              </w:rPr>
            </w:pPr>
            <w:r>
              <w:rPr>
                <w:rFonts w:ascii="TimesET" w:hAnsi="TimesET"/>
                <w:sz w:val="26"/>
              </w:rPr>
            </w:r>
          </w:p>
        </w:tc>
      </w:tr>
    </w:tbl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10.08.2020 № _</w:t>
      </w:r>
      <w:r>
        <w:rPr>
          <w:b/>
          <w:sz w:val="26"/>
          <w:szCs w:val="26"/>
        </w:rPr>
        <w:t>158</w:t>
      </w:r>
      <w:r>
        <w:rPr>
          <w:b/>
          <w:sz w:val="26"/>
          <w:szCs w:val="26"/>
        </w:rPr>
        <w:t>____________</w:t>
      </w:r>
    </w:p>
    <w:tbl>
      <w:tblPr>
        <w:tblW w:w="439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95"/>
      </w:tblGrid>
      <w:tr>
        <w:trPr>
          <w:trHeight w:val="252" w:hRule="atLeast"/>
        </w:trPr>
        <w:tc>
          <w:tcPr>
            <w:tcW w:w="4395" w:type="dxa"/>
            <w:tcBorders/>
            <w:shd w:fill="auto" w:val="clear"/>
          </w:tcPr>
          <w:p>
            <w:pPr>
              <w:pStyle w:val="Normal"/>
              <w:jc w:val="both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  <w:p>
            <w:pPr>
              <w:pStyle w:val="Normal"/>
              <w:jc w:val="both"/>
              <w:rPr>
                <w:b/>
                <w:b/>
                <w:sz w:val="26"/>
                <w:szCs w:val="26"/>
              </w:rPr>
            </w:pPr>
            <w:bookmarkStart w:id="0" w:name="__DdeLink__257_661718753"/>
            <w:r>
              <w:rPr>
                <w:b/>
                <w:sz w:val="26"/>
                <w:szCs w:val="26"/>
              </w:rPr>
              <w:t xml:space="preserve">О проведении конкурса «Лучший муниципальный служащий города Новочебоксарска Чувашской </w:t>
              <w:br/>
              <w:t>Республики»</w:t>
            </w:r>
            <w:bookmarkEnd w:id="0"/>
          </w:p>
        </w:tc>
      </w:tr>
    </w:tbl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uppressAutoHyphens w:val="true"/>
        <w:ind w:firstLine="708"/>
        <w:jc w:val="both"/>
        <w:rPr>
          <w:color w:val="000000" w:themeColor="text1"/>
          <w:sz w:val="25"/>
          <w:szCs w:val="25"/>
        </w:rPr>
      </w:pPr>
      <w:r>
        <w:rPr>
          <w:color w:val="000000" w:themeColor="text1"/>
          <w:sz w:val="25"/>
          <w:szCs w:val="25"/>
        </w:rPr>
        <w:t>В рамках реализации постановления Кабинета Министров Чувашской  Республики от 11 июня 2012 г. № 293 «О конкурсе «Лучший муниципальный служащий в Чувашской Республике»,  в целях повышения престижа муниципальной службы в Чуваш</w:t>
        <w:softHyphen/>
        <w:t>ской Республике, общественного признания заслуг в профессиональной служебной деятельности муниципальных служащих администрации города Новочебоксарска Чувашской Республики:</w:t>
      </w:r>
    </w:p>
    <w:p>
      <w:pPr>
        <w:pStyle w:val="Normal"/>
        <w:suppressAutoHyphens w:val="true"/>
        <w:ind w:firstLine="708"/>
        <w:jc w:val="both"/>
        <w:rPr>
          <w:color w:val="000000" w:themeColor="text1"/>
          <w:sz w:val="25"/>
          <w:szCs w:val="25"/>
        </w:rPr>
      </w:pPr>
      <w:r>
        <w:rPr>
          <w:color w:val="000000" w:themeColor="text1"/>
          <w:sz w:val="25"/>
          <w:szCs w:val="25"/>
        </w:rPr>
        <w:t xml:space="preserve">1. Провести </w:t>
      </w:r>
      <w:r>
        <w:rPr>
          <w:sz w:val="25"/>
          <w:szCs w:val="25"/>
        </w:rPr>
        <w:t>до 04 сентября 2020 года</w:t>
      </w:r>
      <w:r>
        <w:rPr>
          <w:color w:val="000000" w:themeColor="text1"/>
          <w:sz w:val="25"/>
          <w:szCs w:val="25"/>
        </w:rPr>
        <w:t xml:space="preserve"> в администрации города Новочебоксарска конкурс «Лучший муниципальный служащий города Новочебоксарска Чувашской </w:t>
        <w:br/>
        <w:t>Республики».</w:t>
      </w:r>
    </w:p>
    <w:p>
      <w:pPr>
        <w:pStyle w:val="Normal"/>
        <w:suppressAutoHyphens w:val="true"/>
        <w:ind w:firstLine="708"/>
        <w:jc w:val="both"/>
        <w:rPr>
          <w:color w:val="000000" w:themeColor="text1"/>
          <w:sz w:val="25"/>
          <w:szCs w:val="25"/>
        </w:rPr>
      </w:pPr>
      <w:r>
        <w:rPr>
          <w:sz w:val="25"/>
          <w:szCs w:val="25"/>
        </w:rPr>
        <w:t xml:space="preserve">2. Утвердить состав организационного комитета (далее – оргкомитет) конкурса «Лучший муниципальный служащий города Новочебоксарска Чувашской Республики» согласно приложению к настоящему распоряжению и возложить на него проведение конкурса «Лучший муниципальный служащий города Новочебоксарска Чувашской Республики» в соответствии с Положением о конкурсе «Лучший муниципальный служащий города Новочебоксарска Чувашской Республики», утвержденным постановлением администрации города Новочебоксарска Чувашской </w:t>
      </w:r>
      <w:r>
        <w:rPr>
          <w:color w:val="000000" w:themeColor="text1"/>
          <w:sz w:val="25"/>
          <w:szCs w:val="25"/>
        </w:rPr>
        <w:t xml:space="preserve">Республики </w:t>
        <w:br/>
        <w:t>от 13 августа  2012 г. № 349 «Об утверждении Положения о конкурсе «Лучший муниципальный служащий города Новочебоксарска Чувашской Республики».</w:t>
      </w:r>
    </w:p>
    <w:p>
      <w:pPr>
        <w:pStyle w:val="Normal"/>
        <w:suppressAutoHyphens w:val="true"/>
        <w:ind w:firstLine="708"/>
        <w:jc w:val="both"/>
        <w:rPr>
          <w:color w:val="000000" w:themeColor="text1"/>
          <w:sz w:val="25"/>
          <w:szCs w:val="25"/>
        </w:rPr>
      </w:pPr>
      <w:r>
        <w:rPr>
          <w:color w:val="000000" w:themeColor="text1"/>
          <w:sz w:val="25"/>
          <w:szCs w:val="25"/>
        </w:rPr>
        <w:t xml:space="preserve">3. Признать утратившими силу распоряжение администрации города Новочебоксарска Чувашской Республики от </w:t>
      </w:r>
      <w:r>
        <w:rPr>
          <w:sz w:val="25"/>
          <w:szCs w:val="25"/>
        </w:rPr>
        <w:t xml:space="preserve">19.07.2019 № 218 </w:t>
      </w:r>
      <w:r>
        <w:rPr>
          <w:color w:val="000000" w:themeColor="text1"/>
          <w:sz w:val="25"/>
          <w:szCs w:val="25"/>
        </w:rPr>
        <w:t>«О проведении конкурса «Лучший муниципальный служащий города Новочебоксарска Чувашской Республики».</w:t>
      </w:r>
    </w:p>
    <w:p>
      <w:pPr>
        <w:pStyle w:val="Normal"/>
        <w:suppressAutoHyphens w:val="true"/>
        <w:spacing w:before="0" w:after="0"/>
        <w:ind w:firstLine="709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 xml:space="preserve">4. Сектору пресс-службы администрации города Новочебоксарска Чувашской </w:t>
        <w:br/>
        <w:t xml:space="preserve">Республики разместить на официальном сайте города Новочебоксарска Чувашской </w:t>
        <w:br/>
        <w:t>Республики объявление о проведении Конкурса, содержащее информацию о номинации, по которой проводится Конкурс, требования, предъявляемые к участникам Конкурса, перечень документов, подлежащих представлению для участия в Конкурсе, место и время, срок приема документов, подлежащих представлению для участия в Конкурсе, сведения об источнике подробной информации о Конкурсе (телефон, факс, адрес электронной почты секретаря оргкомитета), утвержденный состав оргкомитета.</w:t>
      </w:r>
    </w:p>
    <w:p>
      <w:pPr>
        <w:pStyle w:val="Normal"/>
        <w:suppressAutoHyphens w:val="true"/>
        <w:spacing w:before="0" w:after="0"/>
        <w:ind w:firstLine="709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>5. Контроль за исполнением настоящего распоряжения возложить на</w:t>
      </w:r>
      <w:r>
        <w:rPr>
          <w:color w:val="000000" w:themeColor="text1"/>
          <w:sz w:val="25"/>
          <w:szCs w:val="25"/>
        </w:rPr>
        <w:t xml:space="preserve"> у</w:t>
      </w:r>
      <w:r>
        <w:rPr>
          <w:sz w:val="25"/>
          <w:szCs w:val="25"/>
        </w:rPr>
        <w:t>правляющего делами администрации города Новочебоксарска Чувашской Республики.</w:t>
      </w:r>
    </w:p>
    <w:p>
      <w:pPr>
        <w:pStyle w:val="Normal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       </w:t>
      </w:r>
    </w:p>
    <w:tbl>
      <w:tblPr>
        <w:tblW w:w="960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46"/>
        <w:gridCol w:w="3779"/>
        <w:gridCol w:w="2481"/>
      </w:tblGrid>
      <w:tr>
        <w:trPr/>
        <w:tc>
          <w:tcPr>
            <w:tcW w:w="3346" w:type="dxa"/>
            <w:tcBorders/>
            <w:shd w:fill="auto" w:val="clear"/>
          </w:tcPr>
          <w:p>
            <w:pPr>
              <w:pStyle w:val="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Глава администрации</w:t>
            </w:r>
          </w:p>
          <w:p>
            <w:pPr>
              <w:pStyle w:val="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города Новочебоксарска</w:t>
            </w:r>
          </w:p>
          <w:p>
            <w:pPr>
              <w:pStyle w:val="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Чувашской Республики</w:t>
            </w:r>
          </w:p>
        </w:tc>
        <w:tc>
          <w:tcPr>
            <w:tcW w:w="3779" w:type="dxa"/>
            <w:tcBorders/>
            <w:shd w:fill="auto" w:val="clear"/>
          </w:tcPr>
          <w:p>
            <w:pPr>
              <w:pStyle w:val="Normal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</w:tc>
        <w:tc>
          <w:tcPr>
            <w:tcW w:w="2481" w:type="dxa"/>
            <w:tcBorders/>
            <w:shd w:fill="auto" w:val="clear"/>
          </w:tcPr>
          <w:p>
            <w:pPr>
              <w:pStyle w:val="1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  <w:p>
            <w:pPr>
              <w:pStyle w:val="1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</w:t>
            </w:r>
            <w:r>
              <w:rPr>
                <w:sz w:val="25"/>
                <w:szCs w:val="25"/>
              </w:rPr>
              <w:t>О.В. Чепрасова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Начальник Правового управления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администрации города Новочебоксарска</w:t>
      </w:r>
    </w:p>
    <w:p>
      <w:pPr>
        <w:pStyle w:val="Normal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_________________ М.А. Кузьмин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«___»_______________2020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Заместитель главы администрации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по экономике и финансам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__________________ О.В. Григорьева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«___»________________2020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Заместитель главы администрации по вопросам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градостроительства, ЖКХ  и инфраструктуры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__________________А.Г. Фадеев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«___»________________2020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по социальным вопросам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__________________О.А. Матина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«___»________________2020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Управляющий делами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 М.В. Боярская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«___»_______________2020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организационно-контрольного отдела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____________ И.В. Ильиных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«___»___________ 2020 г.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Севальнева Н.В.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73-88-06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jc w:val="right"/>
        <w:rPr>
          <w:sz w:val="25"/>
          <w:szCs w:val="25"/>
        </w:rPr>
      </w:pPr>
      <w:r>
        <w:rPr>
          <w:sz w:val="25"/>
          <w:szCs w:val="25"/>
        </w:rPr>
        <w:t xml:space="preserve">Приложение </w:t>
      </w:r>
    </w:p>
    <w:p>
      <w:pPr>
        <w:pStyle w:val="Normal"/>
        <w:jc w:val="right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                       </w:t>
      </w:r>
      <w:r>
        <w:rPr>
          <w:sz w:val="25"/>
          <w:szCs w:val="25"/>
        </w:rPr>
        <w:t>к распоряжению администрации</w:t>
      </w:r>
    </w:p>
    <w:p>
      <w:pPr>
        <w:pStyle w:val="Normal"/>
        <w:jc w:val="right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                       </w:t>
      </w:r>
      <w:r>
        <w:rPr>
          <w:sz w:val="25"/>
          <w:szCs w:val="25"/>
        </w:rPr>
        <w:t xml:space="preserve">города Новочебоксарска </w:t>
      </w:r>
    </w:p>
    <w:p>
      <w:pPr>
        <w:pStyle w:val="Normal"/>
        <w:jc w:val="right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   </w:t>
      </w:r>
      <w:r>
        <w:rPr>
          <w:sz w:val="25"/>
          <w:szCs w:val="25"/>
        </w:rPr>
        <w:t>Чувашской Республики</w:t>
      </w:r>
    </w:p>
    <w:p>
      <w:pPr>
        <w:pStyle w:val="Normal"/>
        <w:jc w:val="right"/>
        <w:rPr>
          <w:sz w:val="25"/>
          <w:szCs w:val="25"/>
        </w:rPr>
      </w:pPr>
      <w:r>
        <w:rPr>
          <w:sz w:val="25"/>
          <w:szCs w:val="25"/>
        </w:rPr>
        <w:t>от _______________ № 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СОСТАВ ОРГАНИЗАЦИОННОГО КОМИТЕТА КОНКУРСА 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«ЛУЧШИЙ МУНИЦИПАЛЬНЫЙ СЛУЖАЩИЙ 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ГОРОДА НОВОЧЕБОКСАРСКА ЧУВАШСКОЙ РЕСПУБЛИКИ»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sz w:val="25"/>
          <w:szCs w:val="25"/>
        </w:rPr>
      </w:pPr>
      <w:r>
        <w:rPr>
          <w:color w:val="000000" w:themeColor="text1"/>
          <w:sz w:val="25"/>
          <w:szCs w:val="25"/>
        </w:rPr>
        <w:t>1. Заместитель</w:t>
      </w:r>
      <w:r>
        <w:rPr>
          <w:sz w:val="25"/>
          <w:szCs w:val="25"/>
        </w:rPr>
        <w:t xml:space="preserve"> главы администрации по экономике и финансам   (председатель </w:t>
        <w:br/>
        <w:t xml:space="preserve">  оргкомитета);</w:t>
      </w:r>
    </w:p>
    <w:tbl>
      <w:tblPr>
        <w:tblStyle w:val="a7"/>
        <w:tblW w:w="93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56"/>
      </w:tblGrid>
      <w:tr>
        <w:trPr/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2. Управляющий делами администрации города Новочебоксарска (заместитель</w:t>
            </w:r>
            <w:r>
              <w:rPr>
                <w:sz w:val="25"/>
                <w:szCs w:val="25"/>
              </w:rPr>
              <w:t xml:space="preserve"> </w:t>
              <w:br/>
              <w:t>председателя оргкомитета);</w:t>
            </w:r>
          </w:p>
        </w:tc>
      </w:tr>
      <w:tr>
        <w:trPr/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3. Главный специалист-эксперт сектора по вопросам противодействия коррупции, муниципальной службы и кадров организационно-контрольного отдела администрации города Новочебоксарска  (секретарь оргкомитета);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Члены организационного комитета: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4. Председатель профсоюзного комитета администрации города Новочебоксарска (по согласованию); </w:t>
            </w:r>
            <w:bookmarkStart w:id="1" w:name="_GoBack"/>
            <w:bookmarkEnd w:id="1"/>
          </w:p>
        </w:tc>
      </w:tr>
      <w:tr>
        <w:trPr/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5. Начальник отдела правовой экспертизы и судебно-аналитической работы Правового управления администрации города Новочебоксарска;</w:t>
            </w:r>
          </w:p>
        </w:tc>
      </w:tr>
      <w:tr>
        <w:trPr/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6. Начальник организационно-контрольного отдела администрации города Новочебоксарска;</w:t>
            </w:r>
          </w:p>
        </w:tc>
      </w:tr>
      <w:tr>
        <w:trPr/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7. Депутат Новочебоксарского городского Собрания депутатов Чувашской Республики (по согласованию).</w:t>
            </w:r>
          </w:p>
        </w:tc>
      </w:tr>
      <w:tr>
        <w:trPr/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709" w:header="0" w:top="709" w:footer="0" w:bottom="567" w:gutter="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imes New Roman Chuv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 Cyr Chuv">
    <w:charset w:val="cc"/>
    <w:family w:val="roman"/>
    <w:pitch w:val="variable"/>
  </w:font>
  <w:font w:name="TimesE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1294a"/>
    <w:pPr>
      <w:widowControl/>
      <w:suppressAutoHyphens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1">
    <w:name w:val="Heading 1"/>
    <w:basedOn w:val="Normal"/>
    <w:next w:val="Normal"/>
    <w:link w:val="10"/>
    <w:qFormat/>
    <w:rsid w:val="0081294a"/>
    <w:pPr>
      <w:keepNext w:val="true"/>
      <w:jc w:val="right"/>
      <w:outlineLvl w:val="0"/>
    </w:pPr>
    <w:rPr>
      <w:rFonts w:eastAsia="Arial Unicode MS"/>
      <w:szCs w:val="20"/>
    </w:rPr>
  </w:style>
  <w:style w:type="paragraph" w:styleId="2">
    <w:name w:val="Heading 2"/>
    <w:basedOn w:val="Normal"/>
    <w:next w:val="Normal"/>
    <w:link w:val="20"/>
    <w:semiHidden/>
    <w:unhideWhenUsed/>
    <w:qFormat/>
    <w:rsid w:val="0081294a"/>
    <w:pPr>
      <w:keepNext w:val="true"/>
      <w:jc w:val="center"/>
      <w:outlineLvl w:val="1"/>
    </w:pPr>
    <w:rPr>
      <w:rFonts w:ascii="Times New Roman Chuv" w:hAnsi="Times New Roman Chuv" w:eastAsia="Arial Unicode MS" w:cs="Arial Unicode MS"/>
      <w:sz w:val="26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81294a"/>
    <w:rPr>
      <w:rFonts w:ascii="Times New Roman" w:hAnsi="Times New Roman" w:eastAsia="Arial Unicode MS" w:cs="Times New Roman"/>
      <w:sz w:val="24"/>
      <w:szCs w:val="20"/>
      <w:lang w:eastAsia="ru-RU"/>
    </w:rPr>
  </w:style>
  <w:style w:type="character" w:styleId="21" w:customStyle="1">
    <w:name w:val="Заголовок 2 Знак"/>
    <w:basedOn w:val="DefaultParagraphFont"/>
    <w:link w:val="2"/>
    <w:semiHidden/>
    <w:qFormat/>
    <w:rsid w:val="0081294a"/>
    <w:rPr>
      <w:rFonts w:ascii="Times New Roman Chuv" w:hAnsi="Times New Roman Chuv" w:eastAsia="Arial Unicode MS" w:cs="Arial Unicode MS"/>
      <w:sz w:val="26"/>
      <w:szCs w:val="20"/>
      <w:lang w:eastAsia="ru-RU"/>
    </w:rPr>
  </w:style>
  <w:style w:type="character" w:styleId="Style12" w:customStyle="1">
    <w:name w:val="Верхний колонтитул Знак"/>
    <w:basedOn w:val="DefaultParagraphFont"/>
    <w:link w:val="a3"/>
    <w:uiPriority w:val="99"/>
    <w:qFormat/>
    <w:rsid w:val="00896744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3" w:customStyle="1">
    <w:name w:val="Нижний колонтитул Знак"/>
    <w:basedOn w:val="DefaultParagraphFont"/>
    <w:link w:val="a5"/>
    <w:uiPriority w:val="99"/>
    <w:semiHidden/>
    <w:qFormat/>
    <w:rsid w:val="00896744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>
    <w:name w:val="Интернет-ссылка"/>
    <w:basedOn w:val="DefaultParagraphFont"/>
    <w:uiPriority w:val="99"/>
    <w:semiHidden/>
    <w:unhideWhenUsed/>
    <w:rsid w:val="00782b47"/>
    <w:rPr>
      <w:strike w:val="false"/>
      <w:dstrike w:val="false"/>
      <w:color w:val="333333"/>
      <w:u w:val="none"/>
      <w:effect w:val="none"/>
    </w:rPr>
  </w:style>
  <w:style w:type="character" w:styleId="Style15" w:customStyle="1">
    <w:name w:val="Текст выноски Знак"/>
    <w:basedOn w:val="DefaultParagraphFont"/>
    <w:link w:val="a9"/>
    <w:uiPriority w:val="99"/>
    <w:semiHidden/>
    <w:qFormat/>
    <w:rsid w:val="00f63803"/>
    <w:rPr>
      <w:rFonts w:ascii="Segoe UI" w:hAnsi="Segoe UI" w:eastAsia="Times New Roman" w:cs="Segoe UI"/>
      <w:sz w:val="18"/>
      <w:szCs w:val="18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Header"/>
    <w:basedOn w:val="Normal"/>
    <w:link w:val="a4"/>
    <w:uiPriority w:val="99"/>
    <w:unhideWhenUsed/>
    <w:rsid w:val="0089674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2">
    <w:name w:val="Footer"/>
    <w:basedOn w:val="Normal"/>
    <w:link w:val="a6"/>
    <w:uiPriority w:val="99"/>
    <w:semiHidden/>
    <w:unhideWhenUsed/>
    <w:rsid w:val="0089674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f63803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0f667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606D8-8C89-4923-8D91-26AF531B0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Application>LibreOffice/6.2.4.2$Windows_X86_64 LibreOffice_project/2412653d852ce75f65fbfa83fb7e7b669a126d64</Application>
  <Pages>3</Pages>
  <Words>444</Words>
  <Characters>3852</Characters>
  <CharactersWithSpaces>4557</CharactersWithSpaces>
  <Paragraphs>64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2020-08-10T12:06:00Z</dcterms:created>
  <dc:creator>doc3</dc:creator>
  <dc:description/>
  <dc:language>ru-RU</dc:language>
  <cp:lastModifiedBy/>
  <cp:lastPrinted>2019-08-27T10:26:00Z</cp:lastPrinted>
  <dcterms:modified xsi:type="dcterms:W3CDTF">2020-08-17T13:33:04Z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