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8A" w:rsidRPr="00126194" w:rsidRDefault="00EA078A" w:rsidP="00EA078A">
      <w:pPr>
        <w:jc w:val="right"/>
        <w:rPr>
          <w:i/>
          <w:sz w:val="28"/>
          <w:szCs w:val="28"/>
        </w:rPr>
      </w:pPr>
      <w:bookmarkStart w:id="0" w:name="_GoBack"/>
      <w:bookmarkEnd w:id="0"/>
      <w:r w:rsidRPr="00126194">
        <w:rPr>
          <w:i/>
          <w:sz w:val="28"/>
          <w:szCs w:val="28"/>
        </w:rPr>
        <w:t>ПРОЕКТ</w:t>
      </w:r>
    </w:p>
    <w:p w:rsidR="0070228E" w:rsidRPr="00EA078A" w:rsidRDefault="00861885" w:rsidP="00EA0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A078A" w:rsidRPr="00EA078A" w:rsidRDefault="00EA078A" w:rsidP="00EA0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EA078A">
        <w:rPr>
          <w:b/>
          <w:sz w:val="28"/>
          <w:szCs w:val="28"/>
        </w:rPr>
        <w:t>круглого стола</w:t>
      </w:r>
    </w:p>
    <w:p w:rsidR="00EA078A" w:rsidRPr="00EA078A" w:rsidRDefault="00EA078A" w:rsidP="00EA078A">
      <w:pPr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 w:rsidRPr="00EA078A">
        <w:rPr>
          <w:rStyle w:val="a3"/>
          <w:color w:val="000000"/>
          <w:sz w:val="28"/>
          <w:szCs w:val="28"/>
          <w:shd w:val="clear" w:color="auto" w:fill="FFFFFF"/>
        </w:rPr>
        <w:t>«Диалог культур в межнациональных отношениях»</w:t>
      </w:r>
    </w:p>
    <w:p w:rsidR="005B4A56" w:rsidRDefault="00EA078A" w:rsidP="00EA078A">
      <w:pPr>
        <w:jc w:val="center"/>
        <w:rPr>
          <w:b/>
          <w:sz w:val="28"/>
          <w:szCs w:val="28"/>
        </w:rPr>
      </w:pPr>
      <w:r w:rsidRPr="00EA078A">
        <w:rPr>
          <w:b/>
          <w:sz w:val="28"/>
          <w:szCs w:val="28"/>
        </w:rPr>
        <w:t xml:space="preserve">в рамках проведения Дня </w:t>
      </w:r>
      <w:r>
        <w:rPr>
          <w:b/>
          <w:sz w:val="28"/>
          <w:szCs w:val="28"/>
        </w:rPr>
        <w:t>узбекско</w:t>
      </w:r>
      <w:r w:rsidR="005B4A56">
        <w:rPr>
          <w:b/>
          <w:sz w:val="28"/>
          <w:szCs w:val="28"/>
        </w:rPr>
        <w:t>го языка и</w:t>
      </w:r>
      <w:r>
        <w:rPr>
          <w:b/>
          <w:sz w:val="28"/>
          <w:szCs w:val="28"/>
        </w:rPr>
        <w:t xml:space="preserve"> культуры </w:t>
      </w:r>
    </w:p>
    <w:p w:rsidR="00EA078A" w:rsidRDefault="00EA078A" w:rsidP="00EA0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Чувашской Р</w:t>
      </w:r>
      <w:r w:rsidRPr="00EA078A">
        <w:rPr>
          <w:b/>
          <w:sz w:val="28"/>
          <w:szCs w:val="28"/>
        </w:rPr>
        <w:t>еспублике</w:t>
      </w:r>
    </w:p>
    <w:p w:rsidR="00EA078A" w:rsidRDefault="00EA078A" w:rsidP="00EA078A">
      <w:pPr>
        <w:jc w:val="center"/>
        <w:rPr>
          <w:b/>
          <w:sz w:val="28"/>
          <w:szCs w:val="28"/>
        </w:rPr>
      </w:pPr>
    </w:p>
    <w:p w:rsidR="001A23A4" w:rsidRDefault="001A23A4" w:rsidP="00EA078A">
      <w:pPr>
        <w:jc w:val="center"/>
        <w:rPr>
          <w:b/>
          <w:sz w:val="28"/>
          <w:szCs w:val="28"/>
        </w:rPr>
      </w:pPr>
    </w:p>
    <w:p w:rsidR="00EA078A" w:rsidRPr="00D83974" w:rsidRDefault="00EA078A" w:rsidP="00EA078A">
      <w:pPr>
        <w:pStyle w:val="1"/>
        <w:shd w:val="clear" w:color="auto" w:fill="FFFFFF"/>
        <w:tabs>
          <w:tab w:val="left" w:pos="7380"/>
        </w:tabs>
        <w:spacing w:before="0" w:after="0"/>
        <w:ind w:left="4962"/>
        <w:rPr>
          <w:rFonts w:ascii="TimesET" w:hAnsi="TimesET" w:cs="Times New Roman"/>
          <w:b w:val="0"/>
          <w:bCs w:val="0"/>
          <w:sz w:val="24"/>
          <w:szCs w:val="24"/>
        </w:rPr>
      </w:pPr>
      <w:r w:rsidRPr="001A23A4">
        <w:rPr>
          <w:rFonts w:ascii="TimesET" w:hAnsi="TimesET" w:cs="Times New Roman"/>
          <w:bCs w:val="0"/>
          <w:sz w:val="24"/>
          <w:szCs w:val="24"/>
        </w:rPr>
        <w:t>Дата:</w:t>
      </w:r>
      <w:r w:rsidRPr="00D83974">
        <w:rPr>
          <w:rFonts w:ascii="TimesET" w:hAnsi="TimesET" w:cs="Times New Roman"/>
          <w:b w:val="0"/>
          <w:bCs w:val="0"/>
          <w:sz w:val="24"/>
          <w:szCs w:val="24"/>
        </w:rPr>
        <w:t xml:space="preserve"> </w:t>
      </w:r>
      <w:r w:rsidR="00B06DFE">
        <w:rPr>
          <w:rFonts w:ascii="TimesET" w:hAnsi="TimesET" w:cs="Times New Roman"/>
          <w:b w:val="0"/>
          <w:bCs w:val="0"/>
          <w:sz w:val="24"/>
          <w:szCs w:val="24"/>
        </w:rPr>
        <w:t>16</w:t>
      </w:r>
      <w:r w:rsidRPr="00D83974">
        <w:rPr>
          <w:rFonts w:ascii="TimesET" w:hAnsi="TimesET" w:cs="Times New Roman"/>
          <w:b w:val="0"/>
          <w:bCs w:val="0"/>
          <w:sz w:val="24"/>
          <w:szCs w:val="24"/>
        </w:rPr>
        <w:t xml:space="preserve"> октября 2020 года </w:t>
      </w:r>
    </w:p>
    <w:p w:rsidR="00EA078A" w:rsidRDefault="00EA078A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  <w:r w:rsidRPr="001A23A4">
        <w:rPr>
          <w:rFonts w:ascii="TimesET" w:hAnsi="TimesET"/>
          <w:b/>
        </w:rPr>
        <w:t xml:space="preserve">Место: </w:t>
      </w:r>
      <w:r w:rsidRPr="00D83974">
        <w:rPr>
          <w:rFonts w:ascii="TimesET" w:hAnsi="TimesET"/>
        </w:rPr>
        <w:t xml:space="preserve">Дом Дружбы народов </w:t>
      </w:r>
    </w:p>
    <w:p w:rsidR="00EA078A" w:rsidRDefault="00EA078A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  <w:r w:rsidRPr="00D83974">
        <w:rPr>
          <w:rFonts w:ascii="TimesET" w:hAnsi="TimesET"/>
        </w:rPr>
        <w:t>Чувашской Республики</w:t>
      </w:r>
    </w:p>
    <w:p w:rsidR="00EA078A" w:rsidRPr="00D83974" w:rsidRDefault="00EA078A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  <w:r w:rsidRPr="00D83974">
        <w:rPr>
          <w:rFonts w:ascii="TimesET" w:hAnsi="TimesET"/>
        </w:rPr>
        <w:t>(</w:t>
      </w:r>
      <w:r>
        <w:rPr>
          <w:rFonts w:ascii="TimesET" w:hAnsi="TimesET"/>
        </w:rPr>
        <w:t xml:space="preserve">г. Чебоксары, </w:t>
      </w:r>
      <w:r w:rsidRPr="00D83974">
        <w:rPr>
          <w:rFonts w:ascii="TimesET" w:hAnsi="TimesET"/>
        </w:rPr>
        <w:t xml:space="preserve">ул. Хузангая, д. 20) </w:t>
      </w:r>
    </w:p>
    <w:p w:rsidR="00EA078A" w:rsidRDefault="00EA078A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  <w:r w:rsidRPr="001A23A4">
        <w:rPr>
          <w:rFonts w:ascii="TimesET" w:hAnsi="TimesET"/>
          <w:b/>
        </w:rPr>
        <w:t>Время:</w:t>
      </w:r>
      <w:r w:rsidRPr="00D83974">
        <w:rPr>
          <w:rFonts w:ascii="TimesET" w:hAnsi="TimesET"/>
        </w:rPr>
        <w:t xml:space="preserve"> 15.00 час.</w:t>
      </w:r>
    </w:p>
    <w:p w:rsidR="00EA078A" w:rsidRDefault="00EA078A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</w:p>
    <w:p w:rsidR="001A23A4" w:rsidRDefault="001A23A4" w:rsidP="00EA078A">
      <w:pPr>
        <w:shd w:val="clear" w:color="auto" w:fill="FFFFFF"/>
        <w:tabs>
          <w:tab w:val="left" w:pos="3553"/>
          <w:tab w:val="left" w:pos="7380"/>
        </w:tabs>
        <w:ind w:left="4962"/>
        <w:rPr>
          <w:rFonts w:ascii="TimesET" w:hAnsi="TimesET"/>
        </w:rPr>
      </w:pPr>
    </w:p>
    <w:tbl>
      <w:tblPr>
        <w:tblStyle w:val="a4"/>
        <w:tblW w:w="9288" w:type="dxa"/>
        <w:tblLook w:val="01E0" w:firstRow="1" w:lastRow="1" w:firstColumn="1" w:lastColumn="1" w:noHBand="0" w:noVBand="0"/>
      </w:tblPr>
      <w:tblGrid>
        <w:gridCol w:w="1728"/>
        <w:gridCol w:w="4101"/>
        <w:gridCol w:w="3459"/>
      </w:tblGrid>
      <w:tr w:rsidR="00E21FFF" w:rsidTr="00772B47">
        <w:tc>
          <w:tcPr>
            <w:tcW w:w="1728" w:type="dxa"/>
          </w:tcPr>
          <w:p w:rsidR="00E21FFF" w:rsidRPr="00E01B10" w:rsidRDefault="00474DD3" w:rsidP="00EA078A">
            <w:pPr>
              <w:tabs>
                <w:tab w:val="left" w:pos="3553"/>
                <w:tab w:val="left" w:pos="7380"/>
              </w:tabs>
              <w:jc w:val="center"/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>Время</w:t>
            </w:r>
          </w:p>
        </w:tc>
        <w:tc>
          <w:tcPr>
            <w:tcW w:w="4101" w:type="dxa"/>
          </w:tcPr>
          <w:p w:rsidR="00E21FFF" w:rsidRPr="00E01B10" w:rsidRDefault="00E21FFF" w:rsidP="00EA078A">
            <w:pPr>
              <w:tabs>
                <w:tab w:val="left" w:pos="3553"/>
                <w:tab w:val="left" w:pos="7380"/>
              </w:tabs>
              <w:jc w:val="center"/>
              <w:rPr>
                <w:rFonts w:ascii="TimesET" w:hAnsi="TimesET"/>
                <w:b/>
              </w:rPr>
            </w:pPr>
            <w:r w:rsidRPr="00E01B10">
              <w:rPr>
                <w:rFonts w:ascii="TimesET" w:hAnsi="TimesET"/>
                <w:b/>
              </w:rPr>
              <w:t>Наименование</w:t>
            </w:r>
            <w:r>
              <w:rPr>
                <w:rFonts w:ascii="TimesET" w:hAnsi="TimesET"/>
                <w:b/>
              </w:rPr>
              <w:t xml:space="preserve"> </w:t>
            </w:r>
            <w:r w:rsidR="00474DD3">
              <w:rPr>
                <w:rFonts w:ascii="TimesET" w:hAnsi="TimesET"/>
                <w:b/>
              </w:rPr>
              <w:t>темы</w:t>
            </w:r>
          </w:p>
        </w:tc>
        <w:tc>
          <w:tcPr>
            <w:tcW w:w="3459" w:type="dxa"/>
          </w:tcPr>
          <w:p w:rsidR="00E21FFF" w:rsidRDefault="00474DD3" w:rsidP="00EA078A">
            <w:pPr>
              <w:tabs>
                <w:tab w:val="left" w:pos="3553"/>
                <w:tab w:val="left" w:pos="7380"/>
              </w:tabs>
              <w:jc w:val="center"/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>Ф</w:t>
            </w:r>
            <w:r w:rsidR="00E21FFF">
              <w:rPr>
                <w:rFonts w:ascii="TimesET" w:hAnsi="TimesET"/>
                <w:b/>
              </w:rPr>
              <w:t>.И.О. спикера</w:t>
            </w:r>
          </w:p>
          <w:p w:rsidR="001A23A4" w:rsidRPr="00E01B10" w:rsidRDefault="001A23A4" w:rsidP="00EA078A">
            <w:pPr>
              <w:tabs>
                <w:tab w:val="left" w:pos="3553"/>
                <w:tab w:val="left" w:pos="7380"/>
              </w:tabs>
              <w:jc w:val="center"/>
              <w:rPr>
                <w:rFonts w:ascii="TimesET" w:hAnsi="TimesET"/>
                <w:b/>
              </w:rPr>
            </w:pPr>
          </w:p>
        </w:tc>
      </w:tr>
      <w:tr w:rsidR="00E21FFF" w:rsidTr="00772B47">
        <w:tc>
          <w:tcPr>
            <w:tcW w:w="9288" w:type="dxa"/>
            <w:gridSpan w:val="3"/>
          </w:tcPr>
          <w:p w:rsidR="00E21FFF" w:rsidRDefault="00E21FFF" w:rsidP="00E01B10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Модератор: </w:t>
            </w:r>
          </w:p>
          <w:p w:rsidR="00E21FFF" w:rsidRDefault="00667CFE" w:rsidP="00E01B10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Павлов Кирилл Николаевич</w:t>
            </w:r>
            <w:r w:rsidR="00E21FFF">
              <w:rPr>
                <w:rFonts w:ascii="TimesET" w:hAnsi="TimesET"/>
              </w:rPr>
              <w:t xml:space="preserve">, </w:t>
            </w:r>
            <w:r>
              <w:rPr>
                <w:rFonts w:ascii="TimesET" w:hAnsi="TimesET"/>
              </w:rPr>
              <w:t xml:space="preserve">начальник </w:t>
            </w:r>
            <w:proofErr w:type="gramStart"/>
            <w:r>
              <w:rPr>
                <w:rFonts w:ascii="TimesET" w:hAnsi="TimesET"/>
              </w:rPr>
              <w:t xml:space="preserve">отдела </w:t>
            </w:r>
            <w:r w:rsidR="00E21FFF">
              <w:rPr>
                <w:rFonts w:ascii="TimesET" w:hAnsi="TimesET"/>
              </w:rPr>
              <w:t xml:space="preserve"> </w:t>
            </w:r>
            <w:r w:rsidR="00EE37EB">
              <w:rPr>
                <w:rFonts w:ascii="TimesET" w:hAnsi="TimesET"/>
              </w:rPr>
              <w:t>этноконфессиональных</w:t>
            </w:r>
            <w:proofErr w:type="gramEnd"/>
            <w:r w:rsidR="00EE37EB">
              <w:rPr>
                <w:rFonts w:ascii="TimesET" w:hAnsi="TimesET"/>
              </w:rPr>
              <w:t xml:space="preserve"> отношений </w:t>
            </w:r>
            <w:r w:rsidR="00E21FFF">
              <w:rPr>
                <w:rFonts w:ascii="TimesET" w:hAnsi="TimesET"/>
              </w:rPr>
              <w:t>Минкультуры Чувашии</w:t>
            </w:r>
          </w:p>
          <w:p w:rsidR="00E21FFF" w:rsidRPr="00E01B10" w:rsidRDefault="00E21FFF" w:rsidP="00E01B10">
            <w:pPr>
              <w:tabs>
                <w:tab w:val="left" w:pos="3553"/>
                <w:tab w:val="left" w:pos="7380"/>
              </w:tabs>
              <w:rPr>
                <w:rFonts w:ascii="TimesET" w:hAnsi="TimesET"/>
                <w:b/>
              </w:rPr>
            </w:pPr>
          </w:p>
        </w:tc>
      </w:tr>
      <w:tr w:rsidR="00E21FFF" w:rsidTr="00772B47">
        <w:tc>
          <w:tcPr>
            <w:tcW w:w="1728" w:type="dxa"/>
          </w:tcPr>
          <w:p w:rsidR="00E21FFF" w:rsidRDefault="00772B47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15.00-15.10</w:t>
            </w:r>
          </w:p>
        </w:tc>
        <w:tc>
          <w:tcPr>
            <w:tcW w:w="4101" w:type="dxa"/>
          </w:tcPr>
          <w:p w:rsidR="00E21FFF" w:rsidRDefault="00667AE0" w:rsidP="00772B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Открытие круглого стола. </w:t>
            </w:r>
            <w:r w:rsidR="00772B47">
              <w:rPr>
                <w:rFonts w:ascii="TimesET" w:hAnsi="TimesET"/>
              </w:rPr>
              <w:t>Приветственное слово</w:t>
            </w:r>
            <w:r>
              <w:rPr>
                <w:rFonts w:ascii="TimesET" w:hAnsi="TimesET"/>
              </w:rPr>
              <w:t>.</w:t>
            </w:r>
          </w:p>
        </w:tc>
        <w:tc>
          <w:tcPr>
            <w:tcW w:w="3459" w:type="dxa"/>
          </w:tcPr>
          <w:p w:rsidR="00772B47" w:rsidRPr="00CA70E2" w:rsidRDefault="00772B47" w:rsidP="009403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ET" w:hAnsi="TimesET"/>
                <w:bCs/>
              </w:rPr>
            </w:pPr>
            <w:r>
              <w:rPr>
                <w:rFonts w:ascii="TimesET" w:hAnsi="TimesET"/>
              </w:rPr>
              <w:t>Каликова Светлана Анатольевна,</w:t>
            </w:r>
            <w:r w:rsidRPr="00D83974">
              <w:rPr>
                <w:rFonts w:ascii="TimesET" w:hAnsi="TimesET"/>
                <w:b/>
                <w:bCs/>
              </w:rPr>
              <w:t xml:space="preserve"> </w:t>
            </w:r>
            <w:r w:rsidRPr="00CA70E2">
              <w:rPr>
                <w:rFonts w:ascii="TimesET" w:hAnsi="TimesET"/>
                <w:bCs/>
              </w:rPr>
              <w:t>и.о. министра культуры, по делам национальностей и архивного дела Чувашской Республики</w:t>
            </w:r>
            <w:r>
              <w:rPr>
                <w:rFonts w:ascii="TimesET" w:hAnsi="TimesET"/>
                <w:bCs/>
              </w:rPr>
              <w:t xml:space="preserve"> </w:t>
            </w:r>
          </w:p>
          <w:p w:rsidR="00E21FFF" w:rsidRDefault="00E21FFF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</w:p>
        </w:tc>
      </w:tr>
      <w:tr w:rsidR="00E21FFF" w:rsidTr="00772B47">
        <w:tc>
          <w:tcPr>
            <w:tcW w:w="1728" w:type="dxa"/>
          </w:tcPr>
          <w:p w:rsidR="00E21FFF" w:rsidRDefault="00EA72F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15.10-15.2</w:t>
            </w:r>
            <w:r w:rsidR="00B809E1">
              <w:rPr>
                <w:rFonts w:ascii="TimesET" w:hAnsi="TimesET"/>
              </w:rPr>
              <w:t>0</w:t>
            </w:r>
          </w:p>
        </w:tc>
        <w:tc>
          <w:tcPr>
            <w:tcW w:w="4101" w:type="dxa"/>
          </w:tcPr>
          <w:p w:rsidR="00EA72F4" w:rsidRDefault="00940372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Приветственное слово</w:t>
            </w:r>
            <w:r w:rsidR="00667AE0">
              <w:rPr>
                <w:rFonts w:ascii="TimesET" w:hAnsi="TimesET"/>
              </w:rPr>
              <w:t>.</w:t>
            </w:r>
            <w:r>
              <w:rPr>
                <w:rFonts w:ascii="TimesET" w:hAnsi="TimesET"/>
              </w:rPr>
              <w:t xml:space="preserve"> </w:t>
            </w:r>
          </w:p>
        </w:tc>
        <w:tc>
          <w:tcPr>
            <w:tcW w:w="3459" w:type="dxa"/>
          </w:tcPr>
          <w:p w:rsidR="00161204" w:rsidRDefault="00940372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  <w:bCs/>
              </w:rPr>
            </w:pPr>
            <w:r w:rsidRPr="00940372">
              <w:rPr>
                <w:rFonts w:ascii="TimesET" w:hAnsi="TimesET"/>
                <w:bCs/>
              </w:rPr>
              <w:t xml:space="preserve">Фариддин </w:t>
            </w:r>
            <w:r w:rsidRPr="00940372">
              <w:rPr>
                <w:rFonts w:ascii="TimesET" w:hAnsi="TimesET"/>
              </w:rPr>
              <w:t>Бадриддинович</w:t>
            </w:r>
            <w:r w:rsidRPr="00940372">
              <w:rPr>
                <w:rFonts w:ascii="TimesET" w:hAnsi="TimesET"/>
                <w:bCs/>
              </w:rPr>
              <w:t xml:space="preserve"> Насриев, генеральный консул Республики Узбекистан </w:t>
            </w:r>
          </w:p>
          <w:p w:rsidR="00E21FFF" w:rsidRDefault="00940372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  <w:bCs/>
              </w:rPr>
            </w:pPr>
            <w:r w:rsidRPr="00940372">
              <w:rPr>
                <w:rFonts w:ascii="TimesET" w:hAnsi="TimesET"/>
                <w:bCs/>
              </w:rPr>
              <w:t xml:space="preserve">в г. Казани </w:t>
            </w:r>
          </w:p>
          <w:p w:rsidR="001A23A4" w:rsidRPr="00940372" w:rsidRDefault="001A23A4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</w:p>
        </w:tc>
      </w:tr>
      <w:tr w:rsidR="00E21FFF" w:rsidTr="00772B47">
        <w:tc>
          <w:tcPr>
            <w:tcW w:w="1728" w:type="dxa"/>
          </w:tcPr>
          <w:p w:rsidR="00E21FFF" w:rsidRDefault="00EA72F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15.2</w:t>
            </w:r>
            <w:r w:rsidR="00B809E1">
              <w:rPr>
                <w:rFonts w:ascii="TimesET" w:hAnsi="TimesET"/>
              </w:rPr>
              <w:t>0</w:t>
            </w:r>
            <w:r>
              <w:rPr>
                <w:rFonts w:ascii="TimesET" w:hAnsi="TimesET"/>
              </w:rPr>
              <w:t>-15.3</w:t>
            </w:r>
            <w:r w:rsidR="00B809E1">
              <w:rPr>
                <w:rFonts w:ascii="TimesET" w:hAnsi="TimesET"/>
              </w:rPr>
              <w:t>0</w:t>
            </w:r>
          </w:p>
        </w:tc>
        <w:tc>
          <w:tcPr>
            <w:tcW w:w="4101" w:type="dxa"/>
          </w:tcPr>
          <w:p w:rsidR="00E21FFF" w:rsidRPr="0085233C" w:rsidRDefault="0085233C" w:rsidP="00EA078A">
            <w:pPr>
              <w:tabs>
                <w:tab w:val="left" w:pos="3553"/>
                <w:tab w:val="left" w:pos="7380"/>
              </w:tabs>
            </w:pPr>
            <w:r>
              <w:t>«Изучение языков народов как фактор укрепления межнациональных отношений»</w:t>
            </w:r>
          </w:p>
        </w:tc>
        <w:tc>
          <w:tcPr>
            <w:tcW w:w="3459" w:type="dxa"/>
          </w:tcPr>
          <w:p w:rsidR="00E21FFF" w:rsidRDefault="00772B47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Кураков Лев Пантелеймонович, председатель Чувашского регионального отделения Ассамблеи народов России – председатель Ассамблеи народов Чувашии</w:t>
            </w:r>
          </w:p>
          <w:p w:rsidR="001A23A4" w:rsidRDefault="001A23A4" w:rsidP="00940372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</w:p>
        </w:tc>
      </w:tr>
      <w:tr w:rsidR="00E21FFF" w:rsidTr="00772B47">
        <w:tc>
          <w:tcPr>
            <w:tcW w:w="1728" w:type="dxa"/>
          </w:tcPr>
          <w:p w:rsidR="00E21FFF" w:rsidRDefault="00EA72F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15.3</w:t>
            </w:r>
            <w:r w:rsidR="00B809E1">
              <w:rPr>
                <w:rFonts w:ascii="TimesET" w:hAnsi="TimesET"/>
              </w:rPr>
              <w:t>0</w:t>
            </w:r>
            <w:r>
              <w:rPr>
                <w:rFonts w:ascii="TimesET" w:hAnsi="TimesET"/>
              </w:rPr>
              <w:t>-15.4</w:t>
            </w:r>
            <w:r w:rsidR="00B809E1">
              <w:rPr>
                <w:rFonts w:ascii="TimesET" w:hAnsi="TimesET"/>
              </w:rPr>
              <w:t>0</w:t>
            </w:r>
          </w:p>
        </w:tc>
        <w:tc>
          <w:tcPr>
            <w:tcW w:w="4101" w:type="dxa"/>
          </w:tcPr>
          <w:p w:rsidR="00E21FFF" w:rsidRDefault="00977E00" w:rsidP="00CA70E2">
            <w:pPr>
              <w:tabs>
                <w:tab w:val="left" w:pos="3553"/>
                <w:tab w:val="left" w:pos="73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977E00">
              <w:rPr>
                <w:bCs/>
                <w:color w:val="000000"/>
              </w:rPr>
              <w:t xml:space="preserve">Роль общественных объединений в укреплении межнационального мира и согласия в </w:t>
            </w:r>
            <w:r>
              <w:rPr>
                <w:bCs/>
                <w:color w:val="000000"/>
              </w:rPr>
              <w:t>Чувашской Республике» (на примере Общественной организации «Узбекский культурный центр в Чувашской Республике)</w:t>
            </w:r>
            <w:r w:rsidR="00667AE0">
              <w:rPr>
                <w:bCs/>
                <w:color w:val="000000"/>
              </w:rPr>
              <w:t>.</w:t>
            </w:r>
          </w:p>
          <w:p w:rsidR="001A23A4" w:rsidRPr="00977E00" w:rsidRDefault="001A23A4" w:rsidP="00CA70E2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</w:p>
        </w:tc>
        <w:tc>
          <w:tcPr>
            <w:tcW w:w="3459" w:type="dxa"/>
          </w:tcPr>
          <w:p w:rsidR="00772B47" w:rsidRPr="00CA70E2" w:rsidRDefault="00CC6272" w:rsidP="00772B47">
            <w:r>
              <w:t>Ергашев</w:t>
            </w:r>
          </w:p>
          <w:p w:rsidR="00772B47" w:rsidRPr="00CA70E2" w:rsidRDefault="00772B47" w:rsidP="00772B47">
            <w:r w:rsidRPr="00CA70E2">
              <w:t>Абдували Махмудович,</w:t>
            </w:r>
          </w:p>
          <w:p w:rsidR="00E21FFF" w:rsidRDefault="00772B47" w:rsidP="00772B47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 w:rsidRPr="00CA70E2">
              <w:t>п</w:t>
            </w:r>
            <w:r>
              <w:t>редседатель</w:t>
            </w:r>
            <w:r w:rsidRPr="00CA70E2">
              <w:t xml:space="preserve"> Общественной организации «У</w:t>
            </w:r>
            <w:r w:rsidRPr="00CA70E2">
              <w:t>з</w:t>
            </w:r>
            <w:r w:rsidRPr="00CA70E2">
              <w:t>бекский культурный центр Чува</w:t>
            </w:r>
            <w:r w:rsidRPr="00CA70E2">
              <w:t>ш</w:t>
            </w:r>
            <w:r w:rsidRPr="00CA70E2">
              <w:t>ской Республики»</w:t>
            </w:r>
          </w:p>
        </w:tc>
      </w:tr>
      <w:tr w:rsidR="00B809E1" w:rsidTr="00772B47">
        <w:tc>
          <w:tcPr>
            <w:tcW w:w="1728" w:type="dxa"/>
          </w:tcPr>
          <w:p w:rsidR="00B809E1" w:rsidRDefault="00B809E1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15.40-15.45</w:t>
            </w:r>
          </w:p>
        </w:tc>
        <w:tc>
          <w:tcPr>
            <w:tcW w:w="4101" w:type="dxa"/>
          </w:tcPr>
          <w:p w:rsidR="00B809E1" w:rsidRDefault="00B809E1" w:rsidP="00CA70E2">
            <w:pPr>
              <w:tabs>
                <w:tab w:val="left" w:pos="3553"/>
                <w:tab w:val="left" w:pos="73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Подписание Соглашения </w:t>
            </w:r>
            <w:r w:rsidR="00667AE0">
              <w:rPr>
                <w:bCs/>
                <w:color w:val="000000"/>
              </w:rPr>
              <w:t xml:space="preserve">о сотрудничестве </w:t>
            </w:r>
            <w:r>
              <w:rPr>
                <w:bCs/>
                <w:color w:val="000000"/>
              </w:rPr>
              <w:t xml:space="preserve">между Общественной организацией «Узбекский культурный центр в </w:t>
            </w:r>
            <w:r>
              <w:rPr>
                <w:bCs/>
                <w:color w:val="000000"/>
              </w:rPr>
              <w:lastRenderedPageBreak/>
              <w:t xml:space="preserve">Чувашской Республике и </w:t>
            </w:r>
            <w:r>
              <w:rPr>
                <w:rFonts w:ascii="TimesET" w:hAnsi="TimesET"/>
                <w:bCs/>
              </w:rPr>
              <w:t>Ч</w:t>
            </w:r>
            <w:r w:rsidRPr="00B809E1">
              <w:rPr>
                <w:rFonts w:ascii="TimesET" w:hAnsi="TimesET"/>
                <w:bCs/>
              </w:rPr>
              <w:t>увашской республиканской общественной организаци</w:t>
            </w:r>
            <w:r>
              <w:rPr>
                <w:rFonts w:ascii="TimesET" w:hAnsi="TimesET"/>
                <w:bCs/>
              </w:rPr>
              <w:t>ей</w:t>
            </w:r>
            <w:r w:rsidRPr="00B809E1">
              <w:rPr>
                <w:rFonts w:ascii="TimesET" w:hAnsi="TimesET"/>
                <w:bCs/>
              </w:rPr>
              <w:t xml:space="preserve"> «Союз женщин Чувашии»</w:t>
            </w:r>
            <w:r w:rsidR="00667AE0">
              <w:rPr>
                <w:rFonts w:ascii="TimesET" w:hAnsi="TimesET"/>
                <w:bCs/>
              </w:rPr>
              <w:t>.</w:t>
            </w:r>
            <w:r w:rsidRPr="00B809E1">
              <w:rPr>
                <w:rFonts w:ascii="TimesET" w:hAnsi="TimesET"/>
                <w:bCs/>
              </w:rPr>
              <w:t xml:space="preserve"> </w:t>
            </w:r>
          </w:p>
        </w:tc>
        <w:tc>
          <w:tcPr>
            <w:tcW w:w="3459" w:type="dxa"/>
          </w:tcPr>
          <w:p w:rsidR="001A23A4" w:rsidRPr="00CA70E2" w:rsidRDefault="001A23A4" w:rsidP="001A23A4">
            <w:r>
              <w:lastRenderedPageBreak/>
              <w:t>- Е</w:t>
            </w:r>
            <w:r w:rsidRPr="00CA70E2">
              <w:t>ргашев</w:t>
            </w:r>
          </w:p>
          <w:p w:rsidR="001A23A4" w:rsidRPr="00CA70E2" w:rsidRDefault="001A23A4" w:rsidP="001A23A4">
            <w:r w:rsidRPr="00CA70E2">
              <w:t>Абдували Махмудович,</w:t>
            </w:r>
          </w:p>
          <w:p w:rsidR="00B809E1" w:rsidRDefault="001A23A4" w:rsidP="001A23A4">
            <w:r w:rsidRPr="00CA70E2">
              <w:t>п</w:t>
            </w:r>
            <w:r>
              <w:t>редседатель</w:t>
            </w:r>
            <w:r w:rsidRPr="00CA70E2">
              <w:t xml:space="preserve"> Общественной организации «У</w:t>
            </w:r>
            <w:r w:rsidRPr="00CA70E2">
              <w:t>з</w:t>
            </w:r>
            <w:r w:rsidRPr="00CA70E2">
              <w:t xml:space="preserve">бекский </w:t>
            </w:r>
            <w:r w:rsidRPr="00CA70E2">
              <w:lastRenderedPageBreak/>
              <w:t>культурный центр Чува</w:t>
            </w:r>
            <w:r w:rsidRPr="00CA70E2">
              <w:t>ш</w:t>
            </w:r>
            <w:r w:rsidRPr="00CA70E2">
              <w:t>ской Республики»</w:t>
            </w:r>
            <w:r>
              <w:t>;</w:t>
            </w:r>
          </w:p>
          <w:p w:rsidR="001A23A4" w:rsidRDefault="001A23A4" w:rsidP="001A23A4">
            <w:pPr>
              <w:rPr>
                <w:rFonts w:ascii="TimesET" w:hAnsi="TimesET"/>
                <w:b/>
                <w:bCs/>
              </w:rPr>
            </w:pPr>
            <w:r>
              <w:t xml:space="preserve">- </w:t>
            </w:r>
            <w:r w:rsidRPr="001A23A4">
              <w:rPr>
                <w:rFonts w:ascii="TimesET" w:hAnsi="TimesET"/>
                <w:bCs/>
              </w:rPr>
              <w:t>Николаев</w:t>
            </w:r>
            <w:r>
              <w:rPr>
                <w:rFonts w:ascii="TimesET" w:hAnsi="TimesET"/>
                <w:bCs/>
              </w:rPr>
              <w:t>а</w:t>
            </w:r>
            <w:r w:rsidRPr="001A23A4">
              <w:rPr>
                <w:rFonts w:ascii="TimesET" w:hAnsi="TimesET"/>
                <w:bCs/>
              </w:rPr>
              <w:t xml:space="preserve"> </w:t>
            </w:r>
            <w:r w:rsidR="00CC6272">
              <w:rPr>
                <w:rFonts w:ascii="TimesET" w:hAnsi="TimesET"/>
                <w:bCs/>
              </w:rPr>
              <w:t xml:space="preserve">Наталья </w:t>
            </w:r>
            <w:r w:rsidRPr="001A23A4">
              <w:rPr>
                <w:rFonts w:ascii="TimesET" w:hAnsi="TimesET"/>
                <w:bCs/>
              </w:rPr>
              <w:t>Алексеевн</w:t>
            </w:r>
            <w:r>
              <w:rPr>
                <w:rFonts w:ascii="TimesET" w:hAnsi="TimesET"/>
                <w:bCs/>
              </w:rPr>
              <w:t>а,</w:t>
            </w:r>
            <w:r w:rsidRPr="001A23A4">
              <w:rPr>
                <w:rFonts w:ascii="TimesET" w:hAnsi="TimesET"/>
                <w:bCs/>
              </w:rPr>
              <w:t xml:space="preserve"> председател</w:t>
            </w:r>
            <w:r>
              <w:rPr>
                <w:rFonts w:ascii="TimesET" w:hAnsi="TimesET"/>
                <w:bCs/>
              </w:rPr>
              <w:t>ь</w:t>
            </w:r>
            <w:r w:rsidRPr="001A23A4">
              <w:rPr>
                <w:rFonts w:ascii="TimesET" w:hAnsi="TimesET"/>
                <w:bCs/>
              </w:rPr>
              <w:t xml:space="preserve"> чувашской республиканской общественной организации «Союз женщин Чувашии»</w:t>
            </w:r>
            <w:r w:rsidRPr="00D83974">
              <w:rPr>
                <w:rFonts w:ascii="TimesET" w:hAnsi="TimesET"/>
                <w:b/>
                <w:bCs/>
              </w:rPr>
              <w:t xml:space="preserve"> </w:t>
            </w:r>
          </w:p>
          <w:p w:rsidR="001A23A4" w:rsidRDefault="001A23A4" w:rsidP="001A23A4"/>
        </w:tc>
      </w:tr>
      <w:tr w:rsidR="00EA72F4" w:rsidTr="00E27E01">
        <w:tc>
          <w:tcPr>
            <w:tcW w:w="1728" w:type="dxa"/>
          </w:tcPr>
          <w:p w:rsidR="00EA72F4" w:rsidRDefault="00EA72F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lastRenderedPageBreak/>
              <w:t>15.45-15.55</w:t>
            </w:r>
          </w:p>
        </w:tc>
        <w:tc>
          <w:tcPr>
            <w:tcW w:w="7560" w:type="dxa"/>
            <w:gridSpan w:val="2"/>
          </w:tcPr>
          <w:p w:rsidR="00EA72F4" w:rsidRDefault="00EA72F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  <w:r>
              <w:rPr>
                <w:rFonts w:ascii="TimesET" w:hAnsi="TimesET"/>
              </w:rPr>
              <w:t>Свободный микрофон. Дискуссия.</w:t>
            </w:r>
          </w:p>
          <w:p w:rsidR="001A23A4" w:rsidRDefault="001A23A4" w:rsidP="00EA078A">
            <w:pPr>
              <w:tabs>
                <w:tab w:val="left" w:pos="3553"/>
                <w:tab w:val="left" w:pos="7380"/>
              </w:tabs>
              <w:rPr>
                <w:rFonts w:ascii="TimesET" w:hAnsi="TimesET"/>
              </w:rPr>
            </w:pPr>
          </w:p>
        </w:tc>
      </w:tr>
    </w:tbl>
    <w:p w:rsidR="00EA078A" w:rsidRPr="00EA078A" w:rsidRDefault="00EA078A">
      <w:pPr>
        <w:rPr>
          <w:b/>
          <w:sz w:val="28"/>
          <w:szCs w:val="28"/>
        </w:rPr>
      </w:pPr>
    </w:p>
    <w:sectPr w:rsidR="00EA078A" w:rsidRPr="00EA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A"/>
    <w:rsid w:val="00010732"/>
    <w:rsid w:val="000B7D78"/>
    <w:rsid w:val="00126194"/>
    <w:rsid w:val="001306F7"/>
    <w:rsid w:val="00161204"/>
    <w:rsid w:val="001A23A4"/>
    <w:rsid w:val="003C0A13"/>
    <w:rsid w:val="00474DD3"/>
    <w:rsid w:val="005B4A56"/>
    <w:rsid w:val="005F2CA3"/>
    <w:rsid w:val="00667AE0"/>
    <w:rsid w:val="00667CFE"/>
    <w:rsid w:val="0070228E"/>
    <w:rsid w:val="00732EAD"/>
    <w:rsid w:val="00772B47"/>
    <w:rsid w:val="0085233C"/>
    <w:rsid w:val="00861885"/>
    <w:rsid w:val="00940372"/>
    <w:rsid w:val="00977E00"/>
    <w:rsid w:val="00B06DFE"/>
    <w:rsid w:val="00B809E1"/>
    <w:rsid w:val="00CA70E2"/>
    <w:rsid w:val="00CC6272"/>
    <w:rsid w:val="00E01B10"/>
    <w:rsid w:val="00E21FFF"/>
    <w:rsid w:val="00E27E01"/>
    <w:rsid w:val="00E67897"/>
    <w:rsid w:val="00EA078A"/>
    <w:rsid w:val="00EA72F4"/>
    <w:rsid w:val="00E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E0E9-CEFB-4D2C-9B23-9E02AFDD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A078A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A078A"/>
    <w:rPr>
      <w:b/>
      <w:bCs/>
    </w:rPr>
  </w:style>
  <w:style w:type="table" w:styleId="a4">
    <w:name w:val="Table Grid"/>
    <w:basedOn w:val="a1"/>
    <w:rsid w:val="00EA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6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 Windows</cp:lastModifiedBy>
  <cp:revision>2</cp:revision>
  <cp:lastPrinted>2020-10-07T10:23:00Z</cp:lastPrinted>
  <dcterms:created xsi:type="dcterms:W3CDTF">2020-10-12T10:55:00Z</dcterms:created>
  <dcterms:modified xsi:type="dcterms:W3CDTF">2020-10-12T10:55:00Z</dcterms:modified>
</cp:coreProperties>
</file>