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B0" w:rsidRDefault="00E70EB0" w:rsidP="00C6539E">
      <w:pPr>
        <w:pStyle w:val="ConsPlusNormal"/>
        <w:contextualSpacing/>
        <w:jc w:val="both"/>
        <w:outlineLvl w:val="0"/>
      </w:pPr>
      <w:bookmarkStart w:id="0" w:name="_GoBack"/>
      <w:bookmarkEnd w:id="0"/>
    </w:p>
    <w:p w:rsidR="00E70EB0" w:rsidRDefault="00E70EB0" w:rsidP="00C6539E">
      <w:pPr>
        <w:pStyle w:val="ConsPlusTitle"/>
        <w:contextualSpacing/>
        <w:jc w:val="center"/>
        <w:outlineLvl w:val="0"/>
      </w:pPr>
      <w:r>
        <w:t>КАБИНЕТ МИНИСТРОВ ЧУВАШСКОЙ РЕСПУБЛИКИ</w:t>
      </w:r>
    </w:p>
    <w:p w:rsidR="00E70EB0" w:rsidRDefault="00E70EB0" w:rsidP="00C6539E">
      <w:pPr>
        <w:pStyle w:val="ConsPlusTitle"/>
        <w:contextualSpacing/>
        <w:jc w:val="center"/>
      </w:pPr>
    </w:p>
    <w:p w:rsidR="00E70EB0" w:rsidRDefault="00E70EB0" w:rsidP="00C6539E">
      <w:pPr>
        <w:pStyle w:val="ConsPlusTitle"/>
        <w:contextualSpacing/>
        <w:jc w:val="center"/>
      </w:pPr>
      <w:r>
        <w:t>ПОСТАНОВЛЕНИЕ</w:t>
      </w:r>
    </w:p>
    <w:p w:rsidR="00E70EB0" w:rsidRDefault="00E70EB0" w:rsidP="00C6539E">
      <w:pPr>
        <w:pStyle w:val="ConsPlusTitle"/>
        <w:contextualSpacing/>
        <w:jc w:val="center"/>
      </w:pPr>
      <w:r>
        <w:t>от 20 января 2017 г. N 5</w:t>
      </w:r>
    </w:p>
    <w:p w:rsidR="00E70EB0" w:rsidRDefault="00E70EB0" w:rsidP="00C6539E">
      <w:pPr>
        <w:pStyle w:val="ConsPlusTitle"/>
        <w:contextualSpacing/>
        <w:jc w:val="center"/>
      </w:pPr>
    </w:p>
    <w:p w:rsidR="00E70EB0" w:rsidRDefault="00E70EB0" w:rsidP="00C6539E">
      <w:pPr>
        <w:pStyle w:val="ConsPlusTitle"/>
        <w:contextualSpacing/>
        <w:jc w:val="center"/>
      </w:pPr>
      <w:r>
        <w:t>О ГРАНТАХ ГЛАВЫ ЧУВАШСКОЙ РЕСПУБЛИКИ ДЛЯ ПОДДЕРЖКИ</w:t>
      </w:r>
    </w:p>
    <w:p w:rsidR="00E70EB0" w:rsidRDefault="00E70EB0" w:rsidP="00C6539E">
      <w:pPr>
        <w:pStyle w:val="ConsPlusTitle"/>
        <w:contextualSpacing/>
        <w:jc w:val="center"/>
      </w:pPr>
      <w:r>
        <w:t>ПОИСКОВЫХ ОТРЯДОВ ПРИ ОБРАЗОВАТЕЛЬНЫХ ОРГАНИЗАЦИЯХ,</w:t>
      </w:r>
    </w:p>
    <w:p w:rsidR="00E70EB0" w:rsidRDefault="00E70EB0" w:rsidP="00C6539E">
      <w:pPr>
        <w:pStyle w:val="ConsPlusTitle"/>
        <w:contextualSpacing/>
        <w:jc w:val="center"/>
      </w:pPr>
      <w:r>
        <w:t>МОЛОДЕЖНЫХ ПОИСКОВЫХ ОТРЯДОВ И ОБЪЕДИНЕНИЙ</w:t>
      </w:r>
    </w:p>
    <w:p w:rsidR="00E70EB0" w:rsidRDefault="00E70EB0" w:rsidP="00C6539E">
      <w:pPr>
        <w:pStyle w:val="ConsPlusTitle"/>
        <w:contextualSpacing/>
        <w:jc w:val="center"/>
      </w:pPr>
      <w:r>
        <w:t>В ЧУВАШСКОЙ РЕСПУБЛИКЕ</w:t>
      </w:r>
    </w:p>
    <w:p w:rsidR="00E70EB0" w:rsidRDefault="00E70EB0" w:rsidP="00C6539E">
      <w:pPr>
        <w:spacing w:after="1" w:line="240" w:lineRule="auto"/>
        <w:contextualSpacing/>
      </w:pPr>
    </w:p>
    <w:tbl>
      <w:tblPr>
        <w:tblW w:w="1406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061"/>
      </w:tblGrid>
      <w:tr w:rsidR="00E70EB0">
        <w:trPr>
          <w:jc w:val="center"/>
        </w:trPr>
        <w:tc>
          <w:tcPr>
            <w:tcW w:w="1400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0EB0" w:rsidRDefault="00E70EB0" w:rsidP="00C6539E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0EB0" w:rsidRDefault="00E70EB0" w:rsidP="00C6539E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26.09.2019 N 396)</w:t>
            </w:r>
          </w:p>
        </w:tc>
      </w:tr>
    </w:tbl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ind w:firstLine="540"/>
        <w:contextualSpacing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Главы Чувашской Республики от 17 октября 2016 г. N 149 "О мерах государственной поддержки поискового движения в Чувашской Республике" Кабинет Министров Чувашской Республики постановляет: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порядке присуждения ежегодных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2. Финансирование расходов на выплату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 производить за счет средств, предусматриваемых в республиканском бюджете Чувашской Республики по разделу "Образование".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3. Контроль за выполнением настоящего постановления возложить на Министерство образования и молодежной политики Чувашской Республики.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4. Настоящее постановление вступает в силу через десять дней после дня его официального опубликования.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contextualSpacing/>
        <w:jc w:val="right"/>
      </w:pPr>
      <w:r>
        <w:t>Председатель Кабинета Министров</w:t>
      </w:r>
    </w:p>
    <w:p w:rsidR="00E70EB0" w:rsidRDefault="00E70EB0" w:rsidP="00C6539E">
      <w:pPr>
        <w:pStyle w:val="ConsPlusNormal"/>
        <w:contextualSpacing/>
        <w:jc w:val="right"/>
      </w:pPr>
      <w:r>
        <w:t>Чувашской Республики</w:t>
      </w:r>
    </w:p>
    <w:p w:rsidR="00E70EB0" w:rsidRDefault="00E70EB0" w:rsidP="00C6539E">
      <w:pPr>
        <w:pStyle w:val="ConsPlusNormal"/>
        <w:contextualSpacing/>
        <w:jc w:val="right"/>
      </w:pPr>
      <w:r>
        <w:t>И.МОТОРИН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contextualSpacing/>
        <w:jc w:val="right"/>
        <w:outlineLvl w:val="0"/>
      </w:pPr>
    </w:p>
    <w:p w:rsidR="00E70EB0" w:rsidRDefault="00E70EB0" w:rsidP="00C6539E">
      <w:pPr>
        <w:pStyle w:val="ConsPlusNormal"/>
        <w:contextualSpacing/>
        <w:jc w:val="right"/>
        <w:outlineLvl w:val="0"/>
      </w:pPr>
    </w:p>
    <w:p w:rsidR="00E70EB0" w:rsidRDefault="00E70EB0" w:rsidP="00C6539E">
      <w:pPr>
        <w:pStyle w:val="ConsPlusNormal"/>
        <w:contextualSpacing/>
        <w:jc w:val="right"/>
        <w:outlineLvl w:val="0"/>
      </w:pPr>
    </w:p>
    <w:p w:rsidR="00E70EB0" w:rsidRDefault="00E70EB0" w:rsidP="00C6539E">
      <w:pPr>
        <w:pStyle w:val="ConsPlusNormal"/>
        <w:contextualSpacing/>
        <w:jc w:val="right"/>
        <w:outlineLvl w:val="0"/>
      </w:pPr>
    </w:p>
    <w:p w:rsidR="00E70EB0" w:rsidRDefault="00E70EB0" w:rsidP="00C6539E">
      <w:pPr>
        <w:pStyle w:val="ConsPlusNormal"/>
        <w:contextualSpacing/>
        <w:jc w:val="right"/>
        <w:outlineLvl w:val="0"/>
      </w:pPr>
    </w:p>
    <w:p w:rsidR="00E70EB0" w:rsidRDefault="00E70EB0" w:rsidP="00C6539E">
      <w:pPr>
        <w:pStyle w:val="ConsPlusNormal"/>
        <w:contextualSpacing/>
        <w:jc w:val="right"/>
        <w:outlineLvl w:val="0"/>
      </w:pPr>
    </w:p>
    <w:p w:rsidR="00E70EB0" w:rsidRDefault="00E70EB0" w:rsidP="00C6539E">
      <w:pPr>
        <w:pStyle w:val="ConsPlusNormal"/>
        <w:contextualSpacing/>
        <w:jc w:val="right"/>
        <w:outlineLvl w:val="0"/>
      </w:pPr>
    </w:p>
    <w:p w:rsidR="00E70EB0" w:rsidRDefault="00E70EB0" w:rsidP="00C6539E">
      <w:pPr>
        <w:pStyle w:val="ConsPlusNormal"/>
        <w:contextualSpacing/>
        <w:jc w:val="right"/>
        <w:outlineLvl w:val="0"/>
      </w:pPr>
    </w:p>
    <w:p w:rsidR="00C6539E" w:rsidRDefault="00C6539E" w:rsidP="00C6539E">
      <w:pPr>
        <w:pStyle w:val="ConsPlusNormal"/>
        <w:contextualSpacing/>
        <w:jc w:val="right"/>
        <w:outlineLvl w:val="0"/>
      </w:pPr>
    </w:p>
    <w:p w:rsidR="00C6539E" w:rsidRDefault="00C6539E" w:rsidP="00C6539E">
      <w:pPr>
        <w:pStyle w:val="ConsPlusNormal"/>
        <w:contextualSpacing/>
        <w:jc w:val="right"/>
        <w:outlineLvl w:val="0"/>
      </w:pPr>
    </w:p>
    <w:p w:rsidR="00C6539E" w:rsidRDefault="00C6539E" w:rsidP="00C6539E">
      <w:pPr>
        <w:pStyle w:val="ConsPlusNormal"/>
        <w:contextualSpacing/>
        <w:jc w:val="right"/>
        <w:outlineLvl w:val="0"/>
      </w:pPr>
    </w:p>
    <w:p w:rsidR="00C6539E" w:rsidRDefault="00C6539E" w:rsidP="00C6539E">
      <w:pPr>
        <w:pStyle w:val="ConsPlusNormal"/>
        <w:contextualSpacing/>
        <w:jc w:val="right"/>
        <w:outlineLvl w:val="0"/>
      </w:pPr>
    </w:p>
    <w:p w:rsidR="00C6539E" w:rsidRDefault="00C6539E" w:rsidP="00C6539E">
      <w:pPr>
        <w:pStyle w:val="ConsPlusNormal"/>
        <w:contextualSpacing/>
        <w:jc w:val="right"/>
        <w:outlineLvl w:val="0"/>
      </w:pPr>
    </w:p>
    <w:p w:rsidR="00C6539E" w:rsidRDefault="00C6539E" w:rsidP="00C6539E">
      <w:pPr>
        <w:pStyle w:val="ConsPlusNormal"/>
        <w:contextualSpacing/>
        <w:jc w:val="right"/>
        <w:outlineLvl w:val="0"/>
      </w:pPr>
    </w:p>
    <w:p w:rsidR="00C6539E" w:rsidRDefault="00C6539E" w:rsidP="00C6539E">
      <w:pPr>
        <w:pStyle w:val="ConsPlusNormal"/>
        <w:contextualSpacing/>
        <w:jc w:val="right"/>
        <w:outlineLvl w:val="0"/>
      </w:pPr>
    </w:p>
    <w:p w:rsidR="00E70EB0" w:rsidRDefault="00E70EB0" w:rsidP="00C6539E">
      <w:pPr>
        <w:pStyle w:val="ConsPlusNormal"/>
        <w:contextualSpacing/>
        <w:jc w:val="right"/>
        <w:outlineLvl w:val="0"/>
      </w:pPr>
      <w:r>
        <w:lastRenderedPageBreak/>
        <w:t>Утверждено</w:t>
      </w:r>
    </w:p>
    <w:p w:rsidR="00E70EB0" w:rsidRDefault="00E70EB0" w:rsidP="00C6539E">
      <w:pPr>
        <w:pStyle w:val="ConsPlusNormal"/>
        <w:contextualSpacing/>
        <w:jc w:val="right"/>
      </w:pPr>
      <w:r>
        <w:t>постановлением</w:t>
      </w:r>
    </w:p>
    <w:p w:rsidR="00E70EB0" w:rsidRDefault="00E70EB0" w:rsidP="00C6539E">
      <w:pPr>
        <w:pStyle w:val="ConsPlusNormal"/>
        <w:contextualSpacing/>
        <w:jc w:val="right"/>
      </w:pPr>
      <w:r>
        <w:t>Кабинета Министров</w:t>
      </w:r>
    </w:p>
    <w:p w:rsidR="00E70EB0" w:rsidRDefault="00E70EB0" w:rsidP="00C6539E">
      <w:pPr>
        <w:pStyle w:val="ConsPlusNormal"/>
        <w:contextualSpacing/>
        <w:jc w:val="right"/>
      </w:pPr>
      <w:r>
        <w:t>Чувашской Республики</w:t>
      </w:r>
    </w:p>
    <w:p w:rsidR="00E70EB0" w:rsidRDefault="00E70EB0" w:rsidP="00C6539E">
      <w:pPr>
        <w:pStyle w:val="ConsPlusNormal"/>
        <w:contextualSpacing/>
        <w:jc w:val="right"/>
      </w:pPr>
      <w:r>
        <w:t>от 20.01.2017 N 5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Title"/>
        <w:contextualSpacing/>
        <w:jc w:val="center"/>
      </w:pPr>
      <w:bookmarkStart w:id="1" w:name="P33"/>
      <w:bookmarkEnd w:id="1"/>
      <w:r>
        <w:t>ПОЛОЖЕНИЕ</w:t>
      </w:r>
    </w:p>
    <w:p w:rsidR="00E70EB0" w:rsidRDefault="00E70EB0" w:rsidP="00C6539E">
      <w:pPr>
        <w:pStyle w:val="ConsPlusTitle"/>
        <w:contextualSpacing/>
        <w:jc w:val="center"/>
      </w:pPr>
      <w:r>
        <w:t>О ПОРЯДКЕ ПРИСУЖДЕНИЯ ЕЖЕГОДНЫХ ГРАНТОВ</w:t>
      </w:r>
    </w:p>
    <w:p w:rsidR="00E70EB0" w:rsidRDefault="00E70EB0" w:rsidP="00C6539E">
      <w:pPr>
        <w:pStyle w:val="ConsPlusTitle"/>
        <w:contextualSpacing/>
        <w:jc w:val="center"/>
      </w:pPr>
      <w:r>
        <w:t>ГЛАВЫ ЧУВАШСКОЙ РЕСПУБЛИКИ ДЛЯ ПОДДЕРЖКИ ПОИСКОВЫХ ОТРЯДОВ</w:t>
      </w:r>
    </w:p>
    <w:p w:rsidR="00E70EB0" w:rsidRDefault="00E70EB0" w:rsidP="00C6539E">
      <w:pPr>
        <w:pStyle w:val="ConsPlusTitle"/>
        <w:contextualSpacing/>
        <w:jc w:val="center"/>
      </w:pPr>
      <w:r>
        <w:t>ПРИ ОБРАЗОВАТЕЛЬНЫХ ОРГАНИЗАЦИЯХ, МОЛОДЕЖНЫХ</w:t>
      </w:r>
    </w:p>
    <w:p w:rsidR="00E70EB0" w:rsidRDefault="00E70EB0" w:rsidP="00C6539E">
      <w:pPr>
        <w:pStyle w:val="ConsPlusTitle"/>
        <w:contextualSpacing/>
        <w:jc w:val="center"/>
      </w:pPr>
      <w:r>
        <w:t>ПОИСКОВЫХ ОТРЯДОВ И ОБЪЕДИНЕНИЙ В ЧУВАШСКОЙ РЕСПУБЛИКЕ</w:t>
      </w:r>
    </w:p>
    <w:p w:rsidR="00E70EB0" w:rsidRDefault="00E70EB0" w:rsidP="00C6539E">
      <w:pPr>
        <w:spacing w:after="1" w:line="240" w:lineRule="auto"/>
        <w:contextualSpacing/>
      </w:pPr>
    </w:p>
    <w:tbl>
      <w:tblPr>
        <w:tblW w:w="1406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061"/>
      </w:tblGrid>
      <w:tr w:rsidR="00E70EB0">
        <w:trPr>
          <w:jc w:val="center"/>
        </w:trPr>
        <w:tc>
          <w:tcPr>
            <w:tcW w:w="1400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0EB0" w:rsidRDefault="00E70EB0" w:rsidP="00C6539E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0EB0" w:rsidRDefault="00E70EB0" w:rsidP="00C6539E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26.09.2019 N 396)</w:t>
            </w:r>
          </w:p>
        </w:tc>
      </w:tr>
    </w:tbl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Title"/>
        <w:contextualSpacing/>
        <w:jc w:val="center"/>
        <w:outlineLvl w:val="1"/>
      </w:pPr>
      <w:r>
        <w:t>I. Общие положения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ind w:firstLine="540"/>
        <w:contextualSpacing/>
        <w:jc w:val="both"/>
      </w:pPr>
      <w:r>
        <w:t>1.1. Настоящим Положением устанавливаются цели, порядок и условия предоставления ежегодных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 в форме субсидий из республиканского бюджета Чувашской Республики некоммерческим организациям, в том числе молодежным общественным объединениям в Чувашской Республике (далее также - гранты).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Ежегодно предоставляются три гранта Главы Чувашской Республики в размере 100 тыс. рублей каждый для поддержки поисковых отрядов при образовательных организациях в Чувашской Республике, три гранта Главы Чувашской Республики в размере 75 тыс. рублей каждый для поддержки молодежных поисковых отрядов и объединений в Чувашской Республике.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1.2. В </w:t>
      </w:r>
      <w:proofErr w:type="gramStart"/>
      <w:r>
        <w:t>настоящем</w:t>
      </w:r>
      <w:proofErr w:type="gramEnd"/>
      <w:r>
        <w:t xml:space="preserve"> Положении используются следующие понятия: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поисковые отряды при образовательных организациях в Чувашской Республике - добровольно созданные при образовательных организациях объединения из </w:t>
      </w:r>
      <w:proofErr w:type="gramStart"/>
      <w:r>
        <w:t>числа</w:t>
      </w:r>
      <w:proofErr w:type="gramEnd"/>
      <w:r>
        <w:t xml:space="preserve"> обучающихся для реализации социально значимой деятельности по сохранению и увековечиванию памяти погибших при защите Отечества (участие в раскопках, работа в архивах, поиск родственников погибших воинов, считавшихся без вести пропавшими, благоустройство воинских захоронений, памятников, исследовательская и музейная деятельность и др.);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молодежные поисковые отряды и объединения в Чувашской Республике - зарегистрированные в установленном порядке на территории Чувашской </w:t>
      </w:r>
      <w:proofErr w:type="gramStart"/>
      <w:r>
        <w:t>Республики</w:t>
      </w:r>
      <w:proofErr w:type="gramEnd"/>
      <w:r>
        <w:t xml:space="preserve"> добровольно созданные некоммерческие объединения молодых граждан Российской Федерации, проживающих на территории Чувашской Республики, преимущественно в возрасте от 14 до 30 лет, для реализации социально значимой деятельности по сохранению и увековечиванию памяти погибших при защите Отечества (участие в раскопках, работа в архивах, поиск родственников погибших воинов, считавшихся без вести пропавшими, благоустройство воинских захоронений, памятников, исследовательская и музейная деятельность и др.).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bookmarkStart w:id="2" w:name="P48"/>
      <w:bookmarkEnd w:id="2"/>
      <w:r>
        <w:t>1.3. Гранты предоставляются ежегодно на конкурсной основе некоммерческим организациям, в том числе молодежным общественным объединениям в Чувашской Республике (далее также - организация), в целях: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поддержки поисковых отрядов при образовательных организациях в Чувашской Республике;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поддержки молодежных поисковых отрядов и объединений в Чувашской Республике.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Гранты могут быть направлены на следующие мероприятия: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сохранение и благоустройство воинских захоронений, создание, сохранение и </w:t>
      </w:r>
      <w:r>
        <w:lastRenderedPageBreak/>
        <w:t>благоустройство других мест погребения погибших при защите Отечества, установка надгробий, памятников, стел, обелисков, других мемориальных сооружений и объектов, увековечивающих память погибших при защите Отечества;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сохранение и обустройство отдельных территорий, исторически связанных с подвигами погибших при защите Отечества;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проведение поисковой работы, направленной на выявление неизвестных воинских захоронений и непогребенных останков, установление имен погибших и пропавших без вести при защите Отечества, занесение их имен и других сведений о них в книги памяти и соответствующие информационные системы;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создание мемориальных музеев и сооружение на </w:t>
      </w:r>
      <w:proofErr w:type="gramStart"/>
      <w:r>
        <w:t>местах</w:t>
      </w:r>
      <w:proofErr w:type="gramEnd"/>
      <w:r>
        <w:t xml:space="preserve"> боевых действий памятных знаков.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1.4. </w:t>
      </w:r>
      <w:proofErr w:type="gramStart"/>
      <w:r>
        <w:t>Проведение конкурсного отбора на присуждение грантов (далее - конкурсный отбор) осуществляется Советом по присуждению ежегодных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 (далее - Совет), состав и положение о котором утверждаются Министерством образования и молодежной политики Чувашской Республики (далее - Минобразования Чувашии).</w:t>
      </w:r>
      <w:proofErr w:type="gramEnd"/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1.5. Гранты присуждаются распоряжением Главы Чувашской Республики (далее - распоряжение).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1.6. Организация имеет право представить на участие в конкурсном отборе только одну заявку (далее - заявка).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bookmarkStart w:id="3" w:name="P59"/>
      <w:bookmarkEnd w:id="3"/>
      <w:r>
        <w:t>1.7. Основаниями для отказа организации в допуске к участию в конкурсном отборе являются: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а) организация не зарегистрирована в качестве юридического лица на территории Чувашской Республики;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б) организация находится в процессе ликвидации, банкротства по состоянию на первое число месяца, предшествующему месяцу, в котором планируется заключение соглашения о предоставлении гранта (далее - соглашение);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в) организация имеет неисполненную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подана заявка;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г) организация имеет просроченную задолженность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иную просроченную задолженность перед республиканским бюджетом Чувашской Республики по состоянию на первое число месяца, в котором подана заявка;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д) организация получала средства из республиканского бюджета Чувашской Республики в соответствии с иными правовыми актами на цели, указанные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настоящего Положения, по состоянию на первое число месяца, в котором подана заявка;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proofErr w:type="gramStart"/>
      <w:r>
        <w:t>е) организация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>
        <w:t xml:space="preserve"> 50 процентов.</w:t>
      </w:r>
    </w:p>
    <w:p w:rsidR="00E70EB0" w:rsidRDefault="00E70EB0" w:rsidP="00C6539E">
      <w:pPr>
        <w:pStyle w:val="ConsPlusNormal"/>
        <w:contextualSpacing/>
        <w:jc w:val="both"/>
      </w:pPr>
      <w:r>
        <w:t xml:space="preserve">(п. 1.7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Title"/>
        <w:contextualSpacing/>
        <w:jc w:val="center"/>
        <w:outlineLvl w:val="1"/>
      </w:pPr>
      <w:r>
        <w:t>II. Порядок и условия проведения конкурсного отбора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ind w:firstLine="540"/>
        <w:contextualSpacing/>
        <w:jc w:val="both"/>
      </w:pPr>
      <w:r>
        <w:t xml:space="preserve">2.1. Информация об условиях и сроках проведения конкурсного отбора размещается на официальном сайте Минобразования Чувашии на Портале органов власти Чувашской Республики в информационно-телекоммуникационной сети "Интернет" (далее - сеть </w:t>
      </w:r>
      <w:r>
        <w:lastRenderedPageBreak/>
        <w:t xml:space="preserve">"Интернет") не </w:t>
      </w:r>
      <w:proofErr w:type="gramStart"/>
      <w:r>
        <w:t>позднее</w:t>
      </w:r>
      <w:proofErr w:type="gramEnd"/>
      <w:r>
        <w:t xml:space="preserve"> чем за 10 дней до дня окончания срока приема документов, указанных в </w:t>
      </w:r>
      <w:hyperlink w:anchor="P71" w:history="1">
        <w:r>
          <w:rPr>
            <w:color w:val="0000FF"/>
          </w:rPr>
          <w:t>пункте 2.2</w:t>
        </w:r>
      </w:hyperlink>
      <w:r>
        <w:t xml:space="preserve"> настоящего Положения (далее - документы).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bookmarkStart w:id="4" w:name="P71"/>
      <w:bookmarkEnd w:id="4"/>
      <w:r>
        <w:t>2.2. Для участия в конкурсном отборе организация представляет в Минобразования Чувашии следующие документы:</w:t>
      </w:r>
    </w:p>
    <w:p w:rsidR="00E70EB0" w:rsidRDefault="00966386" w:rsidP="00C6539E">
      <w:pPr>
        <w:pStyle w:val="ConsPlusNormal"/>
        <w:spacing w:before="220"/>
        <w:ind w:firstLine="540"/>
        <w:contextualSpacing/>
        <w:jc w:val="both"/>
      </w:pPr>
      <w:hyperlink w:anchor="P194" w:history="1">
        <w:r w:rsidR="00E70EB0">
          <w:rPr>
            <w:color w:val="0000FF"/>
          </w:rPr>
          <w:t>заявка</w:t>
        </w:r>
      </w:hyperlink>
      <w:r w:rsidR="00E70EB0">
        <w:t xml:space="preserve"> по форме согласно приложению N 1 к настоящему Положению;</w:t>
      </w:r>
    </w:p>
    <w:p w:rsidR="00E70EB0" w:rsidRDefault="00966386" w:rsidP="00C6539E">
      <w:pPr>
        <w:pStyle w:val="ConsPlusNormal"/>
        <w:spacing w:before="220"/>
        <w:ind w:firstLine="540"/>
        <w:contextualSpacing/>
        <w:jc w:val="both"/>
      </w:pPr>
      <w:hyperlink w:anchor="P245" w:history="1">
        <w:r w:rsidR="00E70EB0">
          <w:rPr>
            <w:color w:val="0000FF"/>
          </w:rPr>
          <w:t>информация</w:t>
        </w:r>
      </w:hyperlink>
      <w:r w:rsidR="00E70EB0">
        <w:t xml:space="preserve"> об основных направлениях деятельности организации по форме согласно приложению N 2 к настоящему Положению;</w:t>
      </w:r>
    </w:p>
    <w:p w:rsidR="00E70EB0" w:rsidRDefault="00966386" w:rsidP="00C6539E">
      <w:pPr>
        <w:pStyle w:val="ConsPlusNormal"/>
        <w:spacing w:before="220"/>
        <w:ind w:firstLine="540"/>
        <w:contextualSpacing/>
        <w:jc w:val="both"/>
      </w:pPr>
      <w:hyperlink w:anchor="P291" w:history="1">
        <w:r w:rsidR="00E70EB0">
          <w:rPr>
            <w:color w:val="0000FF"/>
          </w:rPr>
          <w:t>проект</w:t>
        </w:r>
      </w:hyperlink>
      <w:r w:rsidR="00E70EB0">
        <w:t xml:space="preserve"> по форме согласно приложению N 3 к настоящему Положению;</w:t>
      </w:r>
    </w:p>
    <w:p w:rsidR="00E70EB0" w:rsidRDefault="00966386" w:rsidP="00C6539E">
      <w:pPr>
        <w:pStyle w:val="ConsPlusNormal"/>
        <w:spacing w:before="220"/>
        <w:ind w:firstLine="540"/>
        <w:contextualSpacing/>
        <w:jc w:val="both"/>
      </w:pPr>
      <w:hyperlink w:anchor="P348" w:history="1">
        <w:r w:rsidR="00E70EB0">
          <w:rPr>
            <w:color w:val="0000FF"/>
          </w:rPr>
          <w:t>заявка</w:t>
        </w:r>
      </w:hyperlink>
      <w:r w:rsidR="00E70EB0">
        <w:t xml:space="preserve"> на использование гранта по форме согласно приложению N 4 к настоящему Положению;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копии учредительных документов;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согласие органа, осуществляющего функции и полномочия учредителя в отношении бюджетного или автономного учреждения - участника конкурсного отбора, на участие указанного учреждения в конкурсном отборе, оформленное на бланке указанного органа (для бюджетного или автономного учреждения, учредителем которого не является Минобразования Чувашии).</w:t>
      </w:r>
    </w:p>
    <w:p w:rsidR="00E70EB0" w:rsidRDefault="00E70EB0" w:rsidP="00C6539E">
      <w:pPr>
        <w:pStyle w:val="ConsPlusNormal"/>
        <w:contextualSpacing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bookmarkStart w:id="5" w:name="P79"/>
      <w:bookmarkEnd w:id="5"/>
      <w:r>
        <w:t>2.3. Минобразования Чувашии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услуг, в течение двух рабочих дней со дня окончания срока приема документов направляет межведомственный запрос о представлении: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выписки из Единого государственного реестра юридических лиц;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справок из налогового органа об отсутствии (наличии) у организации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подана заявка;</w:t>
      </w:r>
    </w:p>
    <w:p w:rsidR="00E70EB0" w:rsidRDefault="00E70EB0" w:rsidP="00C6539E">
      <w:pPr>
        <w:pStyle w:val="ConsPlusNormal"/>
        <w:contextualSpacing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proofErr w:type="gramStart"/>
      <w:r>
        <w:t>сведений от иных главных распорядителей средств республиканского бюджета Чувашской Республики об отсутствии (наличии) у организации просроченной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Чувашской Республики по состоянию на первое число месяца, в котором подана заявка;</w:t>
      </w:r>
      <w:proofErr w:type="gramEnd"/>
    </w:p>
    <w:p w:rsidR="00E70EB0" w:rsidRDefault="00E70EB0" w:rsidP="00C6539E">
      <w:pPr>
        <w:pStyle w:val="ConsPlusNormal"/>
        <w:contextualSpacing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сведений от иных главных распорядителей средств республиканского бюджета Чувашской Республики о получении организацией средств из республиканского бюджета Чувашской Республики в соответствии с иными правовыми актами на цели, указанные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настоящего Положения, по состоянию на первое число месяца, в котором подана заявка</w:t>
      </w:r>
      <w:proofErr w:type="gramStart"/>
      <w:r>
        <w:t>.(</w:t>
      </w:r>
      <w:proofErr w:type="gramEnd"/>
      <w:r>
        <w:t xml:space="preserve">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Указанные в настоящем пункте документы могут быть представлены организацией по собственной инициативе.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2.4. Документы в день их поступления регистрируются в Минобразования Чувашии в журнале учета документов (далее - журнал), который должен быть пронумерован, прошнурован, скреплен печатью Минобразования Чувашии.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Организации в день обращения выдается расписка в получении документов с указанием перечня принятых документов, даты их получения и присвоенного регистрационного номера.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Документы, направленные в Минобразования Чувашии по почте, регистрируются в день их поступления в журнале, расписка в получении документов не </w:t>
      </w:r>
      <w:proofErr w:type="gramStart"/>
      <w:r>
        <w:t>составляется и не выдается</w:t>
      </w:r>
      <w:proofErr w:type="gramEnd"/>
      <w:r>
        <w:t>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Документы, поступившие в Минобразования Чувашии после окончания срока приема документов (в том числе по почте), не </w:t>
      </w:r>
      <w:proofErr w:type="gramStart"/>
      <w:r>
        <w:t>регистрируются и к участию в конкурсном отборе не допускаются</w:t>
      </w:r>
      <w:proofErr w:type="gramEnd"/>
      <w:r>
        <w:t>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lastRenderedPageBreak/>
        <w:t>Документы, полученные по факсу или по электронной почте, на рассмотрение не принимаются. Документы, поданные на конкурсный отбор, не возвращаются.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Минобразования Чувашии представляет документы на рассмотрение Совета в течение 10 рабочих дней со дня получения документов, указанных в </w:t>
      </w:r>
      <w:hyperlink w:anchor="P79" w:history="1">
        <w:r>
          <w:rPr>
            <w:color w:val="0000FF"/>
          </w:rPr>
          <w:t>пункте 2.3</w:t>
        </w:r>
      </w:hyperlink>
      <w:r>
        <w:t xml:space="preserve"> настоящего Положения</w:t>
      </w:r>
      <w:proofErr w:type="gramStart"/>
      <w:r>
        <w:t>.(</w:t>
      </w:r>
      <w:proofErr w:type="gramEnd"/>
      <w:r>
        <w:t xml:space="preserve">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bookmarkStart w:id="6" w:name="P95"/>
      <w:bookmarkEnd w:id="6"/>
      <w:r>
        <w:t xml:space="preserve">2.5. В срок не более 5 рабочих дней после дня поступления документов от Минобразования Чувашии Совет </w:t>
      </w:r>
      <w:proofErr w:type="gramStart"/>
      <w:r>
        <w:t>проверяет представленные документы на соответствие требованиям настоящего Положения и принимает</w:t>
      </w:r>
      <w:proofErr w:type="gramEnd"/>
      <w:r>
        <w:t xml:space="preserve"> решение о допуске (об отказе в допуске) организаций к участию в конкурсном отборе, которое оформляется протоколом заседания Совета.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Основаниями для отказа организации в предоставлении гранта являются:</w:t>
      </w:r>
    </w:p>
    <w:p w:rsidR="00E70EB0" w:rsidRDefault="00E70EB0" w:rsidP="00C6539E">
      <w:pPr>
        <w:pStyle w:val="ConsPlusNormal"/>
        <w:contextualSpacing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наличие обстоятельств, предусмотренных </w:t>
      </w:r>
      <w:hyperlink w:anchor="P59" w:history="1">
        <w:r>
          <w:rPr>
            <w:color w:val="0000FF"/>
          </w:rPr>
          <w:t>пунктом 1.7</w:t>
        </w:r>
      </w:hyperlink>
      <w:r>
        <w:t xml:space="preserve"> настоящего Положения;</w:t>
      </w:r>
    </w:p>
    <w:p w:rsidR="00E70EB0" w:rsidRDefault="00E70EB0" w:rsidP="00C6539E">
      <w:pPr>
        <w:pStyle w:val="ConsPlusNormal"/>
        <w:contextualSpacing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несоответствие представленных организацией документов требованиям, указанным в </w:t>
      </w:r>
      <w:hyperlink w:anchor="P71" w:history="1">
        <w:r>
          <w:rPr>
            <w:color w:val="0000FF"/>
          </w:rPr>
          <w:t>пункте 2.2</w:t>
        </w:r>
      </w:hyperlink>
      <w:r>
        <w:t xml:space="preserve"> настоящего Положения, или непредставление (представление не в полном объеме) указанных документов;</w:t>
      </w:r>
    </w:p>
    <w:p w:rsidR="00E70EB0" w:rsidRDefault="00E70EB0" w:rsidP="00C6539E">
      <w:pPr>
        <w:pStyle w:val="ConsPlusNormal"/>
        <w:contextualSpacing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недостоверность информации, содержащейся в документах, представленных организацией.</w:t>
      </w:r>
    </w:p>
    <w:p w:rsidR="00E70EB0" w:rsidRDefault="00E70EB0" w:rsidP="00C6539E">
      <w:pPr>
        <w:pStyle w:val="ConsPlusNormal"/>
        <w:contextualSpacing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2.6. </w:t>
      </w:r>
      <w:proofErr w:type="gramStart"/>
      <w:r>
        <w:t xml:space="preserve">В срок не более 5 рабочих дней со дня оформления протокола заседания Совета, указанного в </w:t>
      </w:r>
      <w:hyperlink w:anchor="P95" w:history="1">
        <w:r>
          <w:rPr>
            <w:color w:val="0000FF"/>
          </w:rPr>
          <w:t>пункте 2.5</w:t>
        </w:r>
      </w:hyperlink>
      <w:r>
        <w:t xml:space="preserve"> настоящего Положения, Совет проводит оценку документов организаций в соответствии с </w:t>
      </w:r>
      <w:hyperlink w:anchor="P440" w:history="1">
        <w:r>
          <w:rPr>
            <w:color w:val="0000FF"/>
          </w:rPr>
          <w:t>критериями</w:t>
        </w:r>
      </w:hyperlink>
      <w:r>
        <w:t xml:space="preserve"> конкурсного отбора согласно приложению N 6 к настоящему Положению (далее - критерии) и представляет в Минобразования Чувашии предложение о предоставлении гранта организациям - победителям конкурсного отбора либо предложение об отказе в предоставлении гранта.</w:t>
      </w:r>
      <w:proofErr w:type="gramEnd"/>
    </w:p>
    <w:p w:rsidR="00E70EB0" w:rsidRDefault="00E70EB0" w:rsidP="00C6539E">
      <w:pPr>
        <w:pStyle w:val="ConsPlusNormal"/>
        <w:contextualSpacing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На основании оценок всех членов Совета выводится средний балл по каждому критерию.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Итоговый балл организации равен сумме средних баллов по каждому критерию.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bookmarkStart w:id="7" w:name="P108"/>
      <w:bookmarkEnd w:id="7"/>
      <w:r>
        <w:t xml:space="preserve">2.7. Предложение Совета о предоставлении гранта организациям - победителям конкурсного отбора либо об отказе в предоставлении гранта оформляется протоколом заседания Совета. Указанный протокол в течение одного рабочего дня со дня его подписания размещается на официальном </w:t>
      </w:r>
      <w:proofErr w:type="gramStart"/>
      <w:r>
        <w:t>сайте</w:t>
      </w:r>
      <w:proofErr w:type="gramEnd"/>
      <w:r>
        <w:t xml:space="preserve"> Минобразования Чувашии в сети "Интернет".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2.8. </w:t>
      </w:r>
      <w:proofErr w:type="gramStart"/>
      <w:r>
        <w:t xml:space="preserve">В случае если на участие в конкурсном отборе поступила одна заявка или не поступило ни одной заявки, а также принято решение о наличии обстоятельств, предусмотренных </w:t>
      </w:r>
      <w:hyperlink w:anchor="P59" w:history="1">
        <w:r>
          <w:rPr>
            <w:color w:val="0000FF"/>
          </w:rPr>
          <w:t>пунктом 1.7</w:t>
        </w:r>
      </w:hyperlink>
      <w:r>
        <w:t xml:space="preserve"> настоящего Положения, в отношении всех организаций, о несоответствии всех представленных документов требованиям, установленным </w:t>
      </w:r>
      <w:hyperlink w:anchor="P71" w:history="1">
        <w:r>
          <w:rPr>
            <w:color w:val="0000FF"/>
          </w:rPr>
          <w:t>пунктом 2.2</w:t>
        </w:r>
      </w:hyperlink>
      <w:r>
        <w:t xml:space="preserve"> настоящего Положения, по предложению Совета конкурсный отбор признается несостоявшимся.</w:t>
      </w:r>
      <w:proofErr w:type="gramEnd"/>
      <w:r>
        <w:t xml:space="preserve"> Предложение Совета оформляется протоколом заседания Совета. Минобразования Чувашии в течение пяти рабочих дней со дня оформления протокола заседания Совета, указанного в настоящем пункте, издает приказ о признании конкурсного отбора несостоявшимся, который в течение одного рабочего дня со дня его подписания размещается на официальном сайте Минобразования Чувашии в сети "Интернет".</w:t>
      </w:r>
    </w:p>
    <w:p w:rsidR="00E70EB0" w:rsidRDefault="00E70EB0" w:rsidP="00C6539E">
      <w:pPr>
        <w:pStyle w:val="ConsPlusNormal"/>
        <w:contextualSpacing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Title"/>
        <w:contextualSpacing/>
        <w:jc w:val="center"/>
        <w:outlineLvl w:val="1"/>
      </w:pPr>
      <w:r>
        <w:t>III. Порядок предоставления грантов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ind w:firstLine="540"/>
        <w:contextualSpacing/>
        <w:jc w:val="both"/>
      </w:pPr>
      <w:r>
        <w:t>3.1. Гранты предоставляются из республиканского бюджета Чувашской Республики в форме: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субсидий на иные цели образовательным организациям в Чувашской Республике, являющимся бюджетными и автономными учреждениями Чувашской Республики, подведомственными Минобразования Чувашии;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lastRenderedPageBreak/>
        <w:t>субсидий некоммерческим организациям, в том числе молодежным общественным объединениям в Чувашской Республике.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3.2. </w:t>
      </w:r>
      <w:proofErr w:type="gramStart"/>
      <w:r>
        <w:t>Поисковые отряды при федеральных государственных образовательных организациях высшего образования, расположенных на территории Чувашской Республики, имеют право на получение гранта при условии, что они являются юридическими лицами, зарегистрированными и осуществляющими деятельность на территории Чувашской Республики.</w:t>
      </w:r>
      <w:proofErr w:type="gramEnd"/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3.3. Минобразования Чувашии в течение пяти рабочих дней со дня оформления протокола заседания Совета, указанного в </w:t>
      </w:r>
      <w:hyperlink w:anchor="P108" w:history="1">
        <w:r>
          <w:rPr>
            <w:color w:val="0000FF"/>
          </w:rPr>
          <w:t>пункте 2.7</w:t>
        </w:r>
      </w:hyperlink>
      <w:r>
        <w:t xml:space="preserve"> настоящего Положения, </w:t>
      </w:r>
      <w:proofErr w:type="gramStart"/>
      <w:r>
        <w:t>готовит проект распоряжения и в течение 30 календарных дней со дня подписания распоряжения заключает</w:t>
      </w:r>
      <w:proofErr w:type="gramEnd"/>
      <w:r>
        <w:t xml:space="preserve"> с получателями гранта соглашения в соответствии с типовой формой, установленной Министерством финансов Чувашской Республики (далее - Минфин Чувашии).</w:t>
      </w:r>
    </w:p>
    <w:p w:rsidR="00E70EB0" w:rsidRDefault="00E70EB0" w:rsidP="00C6539E">
      <w:pPr>
        <w:pStyle w:val="ConsPlusNormal"/>
        <w:contextualSpacing/>
        <w:jc w:val="both"/>
      </w:pPr>
      <w:r>
        <w:t xml:space="preserve">(п. 3.3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3.4. Соглашение должно содержать следующие основные положения: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цели, сроки, порядок, размер и условия предоставления гранта;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перечень документов, представляемых получателем гранта для получения гранта;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лицевой счет получателя гранта;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значения показателей результативности использования гранта;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обязательство получателя гранта о ведении </w:t>
      </w:r>
      <w:proofErr w:type="gramStart"/>
      <w:r>
        <w:t>учета показателей результативности использования гранта</w:t>
      </w:r>
      <w:proofErr w:type="gramEnd"/>
      <w:r>
        <w:t xml:space="preserve"> и представлении отчетности о достижении их значений;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направление расходов, источником финансового обеспечения которых являются гранты;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обязательство получателя гранта о недопущении образования задолженности по обязательным платежам в бюджеты бюджетной системы в Чувашской Республике;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положения об обязательной проверке Минобразования Чувашии соблюдения условий и целей использования гранта его получателем;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согласие получателя гранта на осуществление Минобразования Чувашии и органами государственного финансового контроля проверок соблюдения получателем гранта условий, целей и порядка предоставления гранта;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порядок возврата в текущем финансовом году получателем гранта остатков гранта, не использованных в отчетном финансовом году;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порядок возврата гранта в случаях выявления Минобразования Чувашии или органами государственного финансового контроля фактов нарушения целей и условий, установленных при его предоставлении, </w:t>
      </w:r>
      <w:proofErr w:type="spellStart"/>
      <w:r>
        <w:t>недостижения</w:t>
      </w:r>
      <w:proofErr w:type="spellEnd"/>
      <w:r>
        <w:t xml:space="preserve"> значений показателей результативности использования гранта и в иных случаях;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порядок, сроки и формы представления отчетности об использовании гранта, выполнении условий предоставления гранта;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proofErr w:type="gramStart"/>
      <w:r>
        <w:t>запрет приобретения получателем гранта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гранта.</w:t>
      </w:r>
      <w:proofErr w:type="gramEnd"/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3.5. Оценка результативности использования гранта осуществляется Минобразования Чувашии исходя из достижения установленных соглашением значений следующих показателей результативности использования гранта: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доля молодых людей в возрасте до 30 лет, участвующих в реализации мероприятий проекта;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количество субъектов Российской Федерации, на территории которых будут реализованы мероприятия проекта;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распространение положительного опыта реализации проекта (публикации в периодических изданиях, упоминание в средствах тел</w:t>
      </w:r>
      <w:proofErr w:type="gramStart"/>
      <w:r>
        <w:t>е-</w:t>
      </w:r>
      <w:proofErr w:type="gramEnd"/>
      <w:r>
        <w:t xml:space="preserve"> и радиовещания, проведение форумов, совещаний, мастер-классов и т.д.).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3.6. Предоставление грантов осуществляется по разделу 0700 "Образование", подразделу 0707 "Молодежная политика и оздоровление детей", в соответствии со сводной </w:t>
      </w:r>
      <w:r>
        <w:lastRenderedPageBreak/>
        <w:t>бюджетной росписью республиканского бюджета Чувашской Республики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- Минобразования Чувашии.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3.7. Минобразования Чувашии обеспечивает результативность, адресность и целевой характер использования средств на выплату гранта в соответствии с утвержденными бюджетными ассигнованиями и лимитами бюджетных обязательств, а также обеспечивает соблюдение получателями гранта условий, целей и порядка предоставления грантов.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3.8. Для перечисления гранта Минобразования Чувашии представляет в Минфин Чувашии заявку на кассовый расход с приложением копий соглашений.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3.9. Средства республиканского бюджета Чувашской Республики, предусмотренные на выплату гранта, перечисляются в течение трех рабочих дней с лицевого счета получателя средств - Минобразования Чувашии, открытого в Минфине Чувашии, на: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proofErr w:type="gramStart"/>
      <w:r>
        <w:t>счета образовательных организаций в Чувашской Республике, в отношении которых Минобразования Чувашии не осуществляет функции и полномочия учредителя, некоммерческих организаций, в том числе молодежных общественных объединений в Чувашской Республике, открытые ими в кредитных организациях, в Управлении Федерального казначейства по Чувашской Республике, Минфине Чувашии и финансовых отделах администраций муниципальных образований, в виде субсидий некоммерческим организациям;</w:t>
      </w:r>
      <w:proofErr w:type="gramEnd"/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лицевые счета образовательных организаций в Чувашской Республике, являющихся бюджетными и автономными учреждениями Чувашской Республики, подведомственными Минобразования Чувашии, открытые в Минфине Чувашии.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3.10. До 15 января текущего финансового года получатели гранта представляют в Минобразования Чувашии </w:t>
      </w:r>
      <w:hyperlink w:anchor="P397" w:history="1">
        <w:r>
          <w:rPr>
            <w:color w:val="0000FF"/>
          </w:rPr>
          <w:t>отчет</w:t>
        </w:r>
      </w:hyperlink>
      <w:r>
        <w:t xml:space="preserve"> о целевом использовании гранта за отчетный период по форме согласно приложению N 5 к настоящему Положению.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3.11. Не использованные по состоянию на 1 января текущего финансового года остатки сре</w:t>
      </w:r>
      <w:proofErr w:type="gramStart"/>
      <w:r>
        <w:t>дств гр</w:t>
      </w:r>
      <w:proofErr w:type="gramEnd"/>
      <w:r>
        <w:t>анта подлежат возврату в республиканский бюджет Чувашской Республики в течение первых 15 рабочих дней текущего финансового года.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3.12. Получатели грантов в соответствии с законодательством Российской Федерации и законодательством Чувашской Республики несут ответственность за целевое использование гранта и достоверность сведений, содержащихся в представляемых отчетах.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3.13. При выявлении фактов нарушения целей, условий и порядка, установленных при предоставлении гранта, Минобразования Чувашии в течение десяти рабочих дней со дня выявления факта нарушения направляет получателю гранта уведомление о возврате в республиканский бюджет Чувашской Республики указанных средств в течение одного месяца со дня уведомления.</w:t>
      </w:r>
    </w:p>
    <w:p w:rsidR="00E70EB0" w:rsidRDefault="00E70EB0" w:rsidP="00C6539E">
      <w:pPr>
        <w:pStyle w:val="ConsPlusNormal"/>
        <w:contextualSpacing/>
        <w:jc w:val="both"/>
      </w:pPr>
      <w:r>
        <w:t xml:space="preserve">(п. 3.13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26.09.2019 N 396)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3.14. В </w:t>
      </w:r>
      <w:proofErr w:type="gramStart"/>
      <w:r>
        <w:t>случае</w:t>
      </w:r>
      <w:proofErr w:type="gramEnd"/>
      <w:r>
        <w:t xml:space="preserve"> если получателем гранта по состоянию на 31 декабря года предоставления гранта допущены нарушения обязательств, предусмотренных соглашением, в части достижения значений показателей результативности использования гранта, объем средств, подлежащий возврату в республиканский бюджет Чувашской Республики в срок до 1 апреля года, следующего за годом предоставления гранта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), рассчитывается по формуле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ind w:firstLine="540"/>
        <w:contextualSpacing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гранта</w:t>
      </w:r>
      <w:proofErr w:type="spellEnd"/>
      <w:r>
        <w:t xml:space="preserve"> x k x m / n,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ind w:firstLine="540"/>
        <w:contextualSpacing/>
        <w:jc w:val="both"/>
      </w:pPr>
      <w:r>
        <w:t>где: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гранта</w:t>
      </w:r>
      <w:proofErr w:type="spellEnd"/>
      <w:r>
        <w:t xml:space="preserve"> - размер гранта, полученного получателем гранта;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k - коэффициент возврата гранта;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m - количество показателей результативности использования гранта,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гранта, имеет положительное значение;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>n - общее количество показателей результативности использования гранта.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ind w:firstLine="540"/>
        <w:contextualSpacing/>
        <w:jc w:val="both"/>
      </w:pPr>
      <w:r>
        <w:lastRenderedPageBreak/>
        <w:t>Коэффициент возврата гранта рассчитывается по формуле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Pr="00E70EB0" w:rsidRDefault="00E70EB0" w:rsidP="00C6539E">
      <w:pPr>
        <w:pStyle w:val="ConsPlusNormal"/>
        <w:ind w:firstLine="540"/>
        <w:contextualSpacing/>
        <w:jc w:val="both"/>
        <w:rPr>
          <w:lang w:val="en-US"/>
        </w:rPr>
      </w:pPr>
      <w:r w:rsidRPr="00E70EB0">
        <w:rPr>
          <w:lang w:val="en-US"/>
        </w:rPr>
        <w:t>k = SUM D</w:t>
      </w:r>
      <w:r w:rsidRPr="00E70EB0">
        <w:rPr>
          <w:vertAlign w:val="subscript"/>
          <w:lang w:val="en-US"/>
        </w:rPr>
        <w:t>i</w:t>
      </w:r>
      <w:r w:rsidRPr="00E70EB0">
        <w:rPr>
          <w:lang w:val="en-US"/>
        </w:rPr>
        <w:t xml:space="preserve"> / m,</w:t>
      </w:r>
    </w:p>
    <w:p w:rsidR="00E70EB0" w:rsidRPr="00E70EB0" w:rsidRDefault="00E70EB0" w:rsidP="00C6539E">
      <w:pPr>
        <w:pStyle w:val="ConsPlusNormal"/>
        <w:contextualSpacing/>
        <w:jc w:val="both"/>
        <w:rPr>
          <w:lang w:val="en-US"/>
        </w:rPr>
      </w:pPr>
    </w:p>
    <w:p w:rsidR="00E70EB0" w:rsidRPr="00E70EB0" w:rsidRDefault="00E70EB0" w:rsidP="00C6539E">
      <w:pPr>
        <w:pStyle w:val="ConsPlusNormal"/>
        <w:ind w:firstLine="540"/>
        <w:contextualSpacing/>
        <w:jc w:val="both"/>
        <w:rPr>
          <w:lang w:val="en-US"/>
        </w:rPr>
      </w:pPr>
      <w:r>
        <w:t>где</w:t>
      </w:r>
      <w:r w:rsidRPr="00E70EB0">
        <w:rPr>
          <w:lang w:val="en-US"/>
        </w:rPr>
        <w:t>: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гранта.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При расчете коэффициента возврата гранта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гранта.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использования гранта, определяется по формуле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ind w:firstLine="540"/>
        <w:contextualSpacing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ind w:firstLine="540"/>
        <w:contextualSpacing/>
        <w:jc w:val="both"/>
      </w:pPr>
      <w:r>
        <w:t>где: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гранта на отчетную дату;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гранта.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ind w:firstLine="540"/>
        <w:contextualSpacing/>
        <w:jc w:val="both"/>
      </w:pPr>
      <w:r>
        <w:t>Основанием для освобождения получателя гранта от применения мер ответственности, предусмотренных настоящим пунктом, является документально подтвержденное наступление обстоятельств непреодолимой силы, препятствующих надлежащему исполнению соответствующих обязательств.</w:t>
      </w:r>
    </w:p>
    <w:p w:rsidR="00E70EB0" w:rsidRDefault="00E70EB0" w:rsidP="00C6539E">
      <w:pPr>
        <w:pStyle w:val="ConsPlusNormal"/>
        <w:spacing w:before="220"/>
        <w:ind w:firstLine="540"/>
        <w:contextualSpacing/>
        <w:jc w:val="both"/>
      </w:pPr>
      <w:r>
        <w:t xml:space="preserve">3.15. В </w:t>
      </w:r>
      <w:proofErr w:type="gramStart"/>
      <w:r>
        <w:t>случае</w:t>
      </w:r>
      <w:proofErr w:type="gramEnd"/>
      <w:r>
        <w:t xml:space="preserve"> если получатель гранта не возвращает бюджетные средства в республиканский бюджет Чувашской Республики в установленные сроки или отказывается от добровольного возврата указанных средств, они взыскиваются в судебном порядке.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Title"/>
        <w:contextualSpacing/>
        <w:jc w:val="center"/>
        <w:outlineLvl w:val="1"/>
      </w:pPr>
      <w:r>
        <w:t>IV. Осуществление контроля</w:t>
      </w:r>
    </w:p>
    <w:p w:rsidR="00E70EB0" w:rsidRDefault="00E70EB0" w:rsidP="00C6539E">
      <w:pPr>
        <w:pStyle w:val="ConsPlusNormal"/>
        <w:contextualSpacing/>
        <w:jc w:val="both"/>
      </w:pPr>
    </w:p>
    <w:p w:rsidR="00E70EB0" w:rsidRDefault="00E70EB0" w:rsidP="00C6539E">
      <w:pPr>
        <w:pStyle w:val="ConsPlusNormal"/>
        <w:ind w:firstLine="540"/>
        <w:contextualSpacing/>
        <w:jc w:val="both"/>
      </w:pPr>
      <w:r>
        <w:t>Минобразования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получателями гранта условий, целей и порядка предоставления гранта.</w:t>
      </w: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C6539E" w:rsidRDefault="00C6539E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right"/>
        <w:outlineLvl w:val="1"/>
      </w:pPr>
      <w:r>
        <w:t>Приложение N 1</w:t>
      </w:r>
    </w:p>
    <w:p w:rsidR="00E70EB0" w:rsidRDefault="00E70EB0">
      <w:pPr>
        <w:pStyle w:val="ConsPlusNormal"/>
        <w:jc w:val="right"/>
      </w:pPr>
      <w:r>
        <w:t>к Положению о порядке</w:t>
      </w:r>
    </w:p>
    <w:p w:rsidR="00E70EB0" w:rsidRDefault="00E70EB0">
      <w:pPr>
        <w:pStyle w:val="ConsPlusNormal"/>
        <w:jc w:val="right"/>
      </w:pPr>
      <w:r>
        <w:t>присуждения ежегодных грантов</w:t>
      </w:r>
    </w:p>
    <w:p w:rsidR="00E70EB0" w:rsidRDefault="00E70EB0">
      <w:pPr>
        <w:pStyle w:val="ConsPlusNormal"/>
        <w:jc w:val="right"/>
      </w:pPr>
      <w:r>
        <w:t>Главы Чувашской Республики</w:t>
      </w:r>
    </w:p>
    <w:p w:rsidR="00E70EB0" w:rsidRDefault="00E70EB0">
      <w:pPr>
        <w:pStyle w:val="ConsPlusNormal"/>
        <w:jc w:val="right"/>
      </w:pPr>
      <w:r>
        <w:t>для поддержки поисковых отрядов</w:t>
      </w:r>
    </w:p>
    <w:p w:rsidR="00E70EB0" w:rsidRDefault="00E70EB0">
      <w:pPr>
        <w:pStyle w:val="ConsPlusNormal"/>
        <w:jc w:val="right"/>
      </w:pPr>
      <w:r>
        <w:t>при образовательных организациях,</w:t>
      </w:r>
    </w:p>
    <w:p w:rsidR="00E70EB0" w:rsidRDefault="00E70EB0">
      <w:pPr>
        <w:pStyle w:val="ConsPlusNormal"/>
        <w:jc w:val="right"/>
      </w:pPr>
      <w:r>
        <w:t>молодежных поисковых отрядов</w:t>
      </w:r>
    </w:p>
    <w:p w:rsidR="00E70EB0" w:rsidRDefault="00E70EB0">
      <w:pPr>
        <w:pStyle w:val="ConsPlusNormal"/>
        <w:jc w:val="right"/>
      </w:pPr>
      <w:r>
        <w:t>и объединений в Чувашской Республике</w:t>
      </w: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nformat"/>
        <w:jc w:val="both"/>
      </w:pPr>
      <w:bookmarkStart w:id="8" w:name="P194"/>
      <w:bookmarkEnd w:id="8"/>
      <w:r>
        <w:t xml:space="preserve">                                  ЗАЯВКА</w:t>
      </w:r>
    </w:p>
    <w:p w:rsidR="00E70EB0" w:rsidRDefault="00E70EB0">
      <w:pPr>
        <w:pStyle w:val="ConsPlusNonformat"/>
        <w:jc w:val="both"/>
      </w:pPr>
      <w:r>
        <w:t xml:space="preserve">               на участие в конкурсном отборе на присуждение</w:t>
      </w:r>
    </w:p>
    <w:p w:rsidR="00E70EB0" w:rsidRDefault="00E70EB0">
      <w:pPr>
        <w:pStyle w:val="ConsPlusNonformat"/>
        <w:jc w:val="both"/>
      </w:pPr>
      <w:r>
        <w:t xml:space="preserve">        ежегодных грантов Главы Чувашской Республики для поддержки</w:t>
      </w:r>
    </w:p>
    <w:p w:rsidR="00E70EB0" w:rsidRDefault="00E70EB0">
      <w:pPr>
        <w:pStyle w:val="ConsPlusNonformat"/>
        <w:jc w:val="both"/>
      </w:pPr>
      <w:r>
        <w:t xml:space="preserve">      поисковых отрядов при образовательных организациях, молодежных</w:t>
      </w:r>
    </w:p>
    <w:p w:rsidR="00E70EB0" w:rsidRDefault="00E70EB0">
      <w:pPr>
        <w:pStyle w:val="ConsPlusNonformat"/>
        <w:jc w:val="both"/>
      </w:pPr>
      <w:r>
        <w:t xml:space="preserve">          поисковых отрядов и объединений в Чувашской Республике</w:t>
      </w:r>
    </w:p>
    <w:p w:rsidR="00E70EB0" w:rsidRDefault="00E70EB0">
      <w:pPr>
        <w:pStyle w:val="ConsPlusNonformat"/>
        <w:jc w:val="both"/>
      </w:pPr>
    </w:p>
    <w:p w:rsidR="00E70EB0" w:rsidRDefault="00E70EB0">
      <w:pPr>
        <w:pStyle w:val="ConsPlusNonformat"/>
        <w:jc w:val="both"/>
      </w:pPr>
      <w:r>
        <w:t xml:space="preserve">    1.  Наименование образовательной организации в Чувашской Республике или</w:t>
      </w:r>
      <w:r w:rsidR="00C6539E">
        <w:t xml:space="preserve"> </w:t>
      </w:r>
      <w:r>
        <w:t>иной  некоммерческой  организации,  в  том  числе молодежного общественного</w:t>
      </w:r>
      <w:r w:rsidR="00C6539E">
        <w:t xml:space="preserve"> </w:t>
      </w:r>
      <w:r>
        <w:t>объединения  в  Чувашской  Республике  (далее - организация или соискатель)</w:t>
      </w:r>
    </w:p>
    <w:p w:rsidR="00E70EB0" w:rsidRDefault="00E70EB0">
      <w:pPr>
        <w:pStyle w:val="ConsPlusNonformat"/>
        <w:jc w:val="both"/>
      </w:pPr>
      <w:r>
        <w:t>___________________________________________</w:t>
      </w:r>
      <w:r w:rsidR="00C6539E">
        <w:t>_______________________________</w:t>
      </w:r>
    </w:p>
    <w:p w:rsidR="00E70EB0" w:rsidRDefault="00E70EB0">
      <w:pPr>
        <w:pStyle w:val="ConsPlusNonformat"/>
        <w:jc w:val="both"/>
      </w:pPr>
      <w:r>
        <w:t xml:space="preserve">    2.   Ф.И.О.   (последнее   -  при  наличии)  и  должность  руководителя</w:t>
      </w:r>
      <w:r w:rsidR="00C6539E">
        <w:t xml:space="preserve"> </w:t>
      </w:r>
      <w:r>
        <w:t>организации _______________________________________________________________</w:t>
      </w:r>
    </w:p>
    <w:p w:rsidR="00E70EB0" w:rsidRDefault="00E70EB0">
      <w:pPr>
        <w:pStyle w:val="ConsPlusNonformat"/>
        <w:jc w:val="both"/>
      </w:pPr>
      <w:r>
        <w:t xml:space="preserve">    3.  Местонахождение  (юридический  и  фактический ад</w:t>
      </w:r>
      <w:r w:rsidR="00C6539E">
        <w:t>рес)</w:t>
      </w:r>
    </w:p>
    <w:p w:rsidR="00E70EB0" w:rsidRDefault="00E70EB0">
      <w:pPr>
        <w:pStyle w:val="ConsPlusNonformat"/>
        <w:jc w:val="both"/>
      </w:pPr>
      <w:r>
        <w:t>___________________________________________</w:t>
      </w:r>
      <w:r w:rsidR="00C6539E">
        <w:t>_______________________________</w:t>
      </w:r>
    </w:p>
    <w:p w:rsidR="00E70EB0" w:rsidRDefault="00E70EB0">
      <w:pPr>
        <w:pStyle w:val="ConsPlusNonformat"/>
        <w:jc w:val="both"/>
      </w:pPr>
      <w:r>
        <w:t xml:space="preserve">    4. Контактный телефон _________________</w:t>
      </w:r>
      <w:r w:rsidR="00C6539E">
        <w:t>_______________________________</w:t>
      </w:r>
    </w:p>
    <w:p w:rsidR="00E70EB0" w:rsidRDefault="00C6539E">
      <w:pPr>
        <w:pStyle w:val="ConsPlusNonformat"/>
        <w:jc w:val="both"/>
      </w:pPr>
      <w:r>
        <w:t xml:space="preserve">    5. Электронный адрес</w:t>
      </w:r>
      <w:r w:rsidR="00E70EB0">
        <w:t>__________________________________________________</w:t>
      </w:r>
    </w:p>
    <w:p w:rsidR="00E70EB0" w:rsidRDefault="00E70EB0">
      <w:pPr>
        <w:pStyle w:val="ConsPlusNonformat"/>
        <w:jc w:val="both"/>
      </w:pPr>
      <w:r>
        <w:t xml:space="preserve">    6. И</w:t>
      </w:r>
      <w:r w:rsidR="00C6539E">
        <w:t>НН</w:t>
      </w:r>
      <w:r>
        <w:t>________________________________________________________________</w:t>
      </w:r>
    </w:p>
    <w:p w:rsidR="00E70EB0" w:rsidRDefault="00C6539E">
      <w:pPr>
        <w:pStyle w:val="ConsPlusNonformat"/>
        <w:jc w:val="both"/>
      </w:pPr>
      <w:r>
        <w:t xml:space="preserve">    7. Расчетный счет N</w:t>
      </w:r>
      <w:r w:rsidR="00E70EB0">
        <w:t>___________________________________________________</w:t>
      </w:r>
    </w:p>
    <w:p w:rsidR="00E70EB0" w:rsidRDefault="00E70EB0">
      <w:pPr>
        <w:pStyle w:val="ConsPlusNonformat"/>
        <w:jc w:val="both"/>
      </w:pPr>
      <w:r>
        <w:t xml:space="preserve">    8. Источн</w:t>
      </w:r>
      <w:r w:rsidR="00C6539E">
        <w:t>ики финансирования организации:</w:t>
      </w:r>
      <w:r>
        <w:t>______________________________</w:t>
      </w:r>
    </w:p>
    <w:p w:rsidR="00E70EB0" w:rsidRDefault="00E70EB0">
      <w:pPr>
        <w:pStyle w:val="ConsPlusNonformat"/>
        <w:jc w:val="both"/>
      </w:pPr>
      <w:r>
        <w:t xml:space="preserve">    9.   Ф.И.О.   (последнее   -   при   наличии)   и  телефон  бухгалтера,</w:t>
      </w:r>
      <w:r w:rsidR="00C6539E">
        <w:t xml:space="preserve"> </w:t>
      </w:r>
      <w:r>
        <w:t>ответстве</w:t>
      </w:r>
      <w:r w:rsidR="00C6539E">
        <w:t>нного за подготовку отчетности,______________________</w:t>
      </w:r>
    </w:p>
    <w:p w:rsidR="00E70EB0" w:rsidRDefault="00E70EB0">
      <w:pPr>
        <w:pStyle w:val="ConsPlusNonformat"/>
        <w:jc w:val="both"/>
      </w:pPr>
      <w:r>
        <w:t xml:space="preserve">    </w:t>
      </w:r>
      <w:proofErr w:type="gramStart"/>
      <w:r>
        <w:t>Соискатель  ежегодного  гранта Главы Чувашской Республики для поддержки</w:t>
      </w:r>
      <w:r w:rsidR="00C6539E">
        <w:t xml:space="preserve"> </w:t>
      </w:r>
      <w:r>
        <w:t>поисковых  отрядов  при  образовательных организациях, молодежных поисковых</w:t>
      </w:r>
      <w:r w:rsidR="00C6539E">
        <w:t xml:space="preserve"> </w:t>
      </w:r>
      <w:r>
        <w:t>отрядов   и   объединений  в  Чувашской  Республике  согласен  с  условиями</w:t>
      </w:r>
      <w:r w:rsidR="00C6539E">
        <w:t xml:space="preserve"> </w:t>
      </w:r>
      <w:r>
        <w:t>предоставления  ежегодного  гранта Главы Чувашской Республики для поддержки</w:t>
      </w:r>
      <w:r w:rsidR="00C6539E">
        <w:t xml:space="preserve"> </w:t>
      </w:r>
      <w:r>
        <w:t>поисковых  отрядов  при  образовательных организациях, молодежных поисковых</w:t>
      </w:r>
      <w:r w:rsidR="00C6539E">
        <w:t xml:space="preserve"> </w:t>
      </w:r>
      <w:r>
        <w:t>отрядов  и  объединений в Чувашской Республике, установленными Положением о</w:t>
      </w:r>
      <w:r w:rsidR="00C6539E">
        <w:t xml:space="preserve"> </w:t>
      </w:r>
      <w:r>
        <w:t>порядке  присуждения  ежегодных  грантов  Главы  Чувашской  Республики  для</w:t>
      </w:r>
      <w:r w:rsidR="00C6539E">
        <w:t xml:space="preserve"> </w:t>
      </w:r>
      <w:r>
        <w:t>поддержки  поисковых  отрядов  при</w:t>
      </w:r>
      <w:proofErr w:type="gramEnd"/>
      <w:r>
        <w:t xml:space="preserve"> образовательных </w:t>
      </w:r>
      <w:proofErr w:type="gramStart"/>
      <w:r>
        <w:t>организациях</w:t>
      </w:r>
      <w:proofErr w:type="gramEnd"/>
      <w:r>
        <w:t>, молодежных</w:t>
      </w:r>
      <w:r w:rsidR="00C6539E">
        <w:t xml:space="preserve"> </w:t>
      </w:r>
      <w:r>
        <w:t>поисковых  отрядов  и  объединений  в  Чувашской  Республике,  утвержденным</w:t>
      </w:r>
      <w:r w:rsidR="00C6539E">
        <w:t xml:space="preserve"> </w:t>
      </w:r>
      <w:r>
        <w:t>Кабинетом Министров Чувашской Республики.</w:t>
      </w:r>
    </w:p>
    <w:p w:rsidR="00E70EB0" w:rsidRDefault="00E70EB0">
      <w:pPr>
        <w:pStyle w:val="ConsPlusNonformat"/>
        <w:jc w:val="both"/>
      </w:pPr>
    </w:p>
    <w:p w:rsidR="00C6539E" w:rsidRDefault="00E70EB0">
      <w:pPr>
        <w:pStyle w:val="ConsPlusNonformat"/>
        <w:jc w:val="both"/>
      </w:pPr>
      <w:r>
        <w:t xml:space="preserve">Руководитель организации </w:t>
      </w:r>
    </w:p>
    <w:p w:rsidR="00C6539E" w:rsidRDefault="00E70EB0">
      <w:pPr>
        <w:pStyle w:val="ConsPlusNonformat"/>
        <w:jc w:val="both"/>
      </w:pPr>
      <w:r>
        <w:t>________________ _________________________________</w:t>
      </w:r>
    </w:p>
    <w:p w:rsidR="00E70EB0" w:rsidRDefault="00E70EB0">
      <w:pPr>
        <w:pStyle w:val="ConsPlusNonformat"/>
        <w:jc w:val="both"/>
      </w:pPr>
      <w:r>
        <w:t>(подпись)           (расшифровка подписи)</w:t>
      </w:r>
    </w:p>
    <w:p w:rsidR="00E70EB0" w:rsidRDefault="00E70EB0">
      <w:pPr>
        <w:pStyle w:val="ConsPlusNonformat"/>
        <w:jc w:val="both"/>
      </w:pPr>
    </w:p>
    <w:p w:rsidR="00C6539E" w:rsidRDefault="00C6539E">
      <w:pPr>
        <w:pStyle w:val="ConsPlusNonformat"/>
        <w:jc w:val="both"/>
      </w:pPr>
    </w:p>
    <w:p w:rsidR="00E70EB0" w:rsidRDefault="00E70EB0">
      <w:pPr>
        <w:pStyle w:val="ConsPlusNonformat"/>
        <w:jc w:val="both"/>
      </w:pPr>
      <w:r>
        <w:t>____ _____________ 20___ г.</w:t>
      </w:r>
    </w:p>
    <w:p w:rsidR="00E70EB0" w:rsidRDefault="00E70EB0">
      <w:pPr>
        <w:pStyle w:val="ConsPlusNonformat"/>
        <w:jc w:val="both"/>
      </w:pPr>
      <w:r>
        <w:t>М.П. (при наличии)</w:t>
      </w: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50EBB" w:rsidRDefault="00E50EBB">
      <w:pPr>
        <w:pStyle w:val="ConsPlusNormal"/>
        <w:jc w:val="both"/>
      </w:pPr>
    </w:p>
    <w:p w:rsidR="00E50EBB" w:rsidRDefault="00E50EBB">
      <w:pPr>
        <w:pStyle w:val="ConsPlusNormal"/>
        <w:jc w:val="both"/>
      </w:pPr>
    </w:p>
    <w:p w:rsidR="00E50EBB" w:rsidRDefault="00E50EBB">
      <w:pPr>
        <w:pStyle w:val="ConsPlusNormal"/>
        <w:jc w:val="both"/>
      </w:pPr>
    </w:p>
    <w:p w:rsidR="00E70EB0" w:rsidRDefault="00E70EB0">
      <w:pPr>
        <w:pStyle w:val="ConsPlusNormal"/>
        <w:jc w:val="right"/>
        <w:outlineLvl w:val="1"/>
      </w:pPr>
      <w:r>
        <w:lastRenderedPageBreak/>
        <w:t>Приложение N 2</w:t>
      </w:r>
    </w:p>
    <w:p w:rsidR="00E70EB0" w:rsidRDefault="00E70EB0">
      <w:pPr>
        <w:pStyle w:val="ConsPlusNormal"/>
        <w:jc w:val="right"/>
      </w:pPr>
      <w:r>
        <w:t>к Положению о порядке</w:t>
      </w:r>
    </w:p>
    <w:p w:rsidR="00E70EB0" w:rsidRDefault="00E70EB0">
      <w:pPr>
        <w:pStyle w:val="ConsPlusNormal"/>
        <w:jc w:val="right"/>
      </w:pPr>
      <w:r>
        <w:t>присуждения ежегодных грантов</w:t>
      </w:r>
    </w:p>
    <w:p w:rsidR="00E70EB0" w:rsidRDefault="00E70EB0">
      <w:pPr>
        <w:pStyle w:val="ConsPlusNormal"/>
        <w:jc w:val="right"/>
      </w:pPr>
      <w:r>
        <w:t>Главы Чувашской Республики</w:t>
      </w:r>
    </w:p>
    <w:p w:rsidR="00E70EB0" w:rsidRDefault="00E70EB0">
      <w:pPr>
        <w:pStyle w:val="ConsPlusNormal"/>
        <w:jc w:val="right"/>
      </w:pPr>
      <w:r>
        <w:t>для поддержки поисковых отрядов</w:t>
      </w:r>
    </w:p>
    <w:p w:rsidR="00E70EB0" w:rsidRDefault="00E70EB0">
      <w:pPr>
        <w:pStyle w:val="ConsPlusNormal"/>
        <w:jc w:val="right"/>
      </w:pPr>
      <w:r>
        <w:t>при образовательных организациях,</w:t>
      </w:r>
    </w:p>
    <w:p w:rsidR="00E70EB0" w:rsidRDefault="00E70EB0">
      <w:pPr>
        <w:pStyle w:val="ConsPlusNormal"/>
        <w:jc w:val="right"/>
      </w:pPr>
      <w:r>
        <w:t>молодежных поисковых отрядов</w:t>
      </w:r>
    </w:p>
    <w:p w:rsidR="00E70EB0" w:rsidRDefault="00E70EB0">
      <w:pPr>
        <w:pStyle w:val="ConsPlusNormal"/>
        <w:jc w:val="right"/>
      </w:pPr>
      <w:r>
        <w:t>и объединений в Чувашской Республике</w:t>
      </w: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nformat"/>
        <w:jc w:val="both"/>
      </w:pPr>
      <w:bookmarkStart w:id="9" w:name="P245"/>
      <w:bookmarkEnd w:id="9"/>
      <w:r>
        <w:t xml:space="preserve">                                ИНФОРМАЦИЯ</w:t>
      </w:r>
    </w:p>
    <w:p w:rsidR="00E70EB0" w:rsidRDefault="00E70EB0">
      <w:pPr>
        <w:pStyle w:val="ConsPlusNonformat"/>
        <w:jc w:val="both"/>
      </w:pPr>
      <w:r>
        <w:t xml:space="preserve">                   об основных направлениях деятельности</w:t>
      </w:r>
    </w:p>
    <w:p w:rsidR="00E70EB0" w:rsidRDefault="00E70EB0">
      <w:pPr>
        <w:pStyle w:val="ConsPlusNonformat"/>
        <w:jc w:val="both"/>
      </w:pPr>
      <w:r>
        <w:t xml:space="preserve">     ________________________________________________________________</w:t>
      </w:r>
    </w:p>
    <w:p w:rsidR="00E70EB0" w:rsidRDefault="00E70EB0">
      <w:pPr>
        <w:pStyle w:val="ConsPlusNonformat"/>
        <w:jc w:val="both"/>
      </w:pPr>
      <w:r>
        <w:t xml:space="preserve">     </w:t>
      </w:r>
      <w:proofErr w:type="gramStart"/>
      <w:r>
        <w:t>(наименование поискового отряда при образовательной организации,</w:t>
      </w:r>
      <w:proofErr w:type="gramEnd"/>
    </w:p>
    <w:p w:rsidR="00E70EB0" w:rsidRDefault="00E70EB0">
      <w:pPr>
        <w:pStyle w:val="ConsPlusNonformat"/>
        <w:jc w:val="both"/>
      </w:pPr>
      <w:r>
        <w:t xml:space="preserve">               молодежного поискового отряда или объединения</w:t>
      </w:r>
    </w:p>
    <w:p w:rsidR="00E70EB0" w:rsidRDefault="00E70EB0">
      <w:pPr>
        <w:pStyle w:val="ConsPlusNonformat"/>
        <w:jc w:val="both"/>
      </w:pPr>
      <w:r>
        <w:t xml:space="preserve">                          в Чувашской Республике)</w:t>
      </w:r>
    </w:p>
    <w:p w:rsidR="00E70EB0" w:rsidRDefault="00E70E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247"/>
        <w:gridCol w:w="1417"/>
        <w:gridCol w:w="1304"/>
        <w:gridCol w:w="1757"/>
        <w:gridCol w:w="1531"/>
      </w:tblGrid>
      <w:tr w:rsidR="00E70EB0">
        <w:tc>
          <w:tcPr>
            <w:tcW w:w="9013" w:type="dxa"/>
            <w:gridSpan w:val="6"/>
            <w:tcBorders>
              <w:left w:val="nil"/>
              <w:right w:val="nil"/>
            </w:tcBorders>
            <w:vAlign w:val="center"/>
          </w:tcPr>
          <w:p w:rsidR="00E70EB0" w:rsidRDefault="00E70EB0">
            <w:pPr>
              <w:pStyle w:val="ConsPlusNormal"/>
              <w:jc w:val="both"/>
            </w:pPr>
            <w:r>
              <w:t>1. Основные цели создания</w:t>
            </w:r>
          </w:p>
        </w:tc>
      </w:tr>
      <w:tr w:rsidR="00E70EB0">
        <w:tc>
          <w:tcPr>
            <w:tcW w:w="9013" w:type="dxa"/>
            <w:gridSpan w:val="6"/>
            <w:tcBorders>
              <w:left w:val="nil"/>
              <w:right w:val="nil"/>
            </w:tcBorders>
            <w:vAlign w:val="center"/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13" w:type="dxa"/>
            <w:gridSpan w:val="6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2. Количество членов поискового отряда при образовательной организации, молодежного поискового отряда или объединения в Чувашской Республике на дату подачи заявки</w:t>
            </w:r>
          </w:p>
        </w:tc>
      </w:tr>
      <w:tr w:rsidR="00E70EB0">
        <w:tc>
          <w:tcPr>
            <w:tcW w:w="9013" w:type="dxa"/>
            <w:gridSpan w:val="6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13" w:type="dxa"/>
            <w:gridSpan w:val="6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3. Краткая информация об осуществляемой деятельности за последние три года</w:t>
            </w:r>
          </w:p>
        </w:tc>
      </w:tr>
      <w:tr w:rsidR="00E70EB0">
        <w:tc>
          <w:tcPr>
            <w:tcW w:w="9013" w:type="dxa"/>
            <w:gridSpan w:val="6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13" w:type="dxa"/>
            <w:gridSpan w:val="6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4. Основные реализованные программы (проекты) за последние три года</w:t>
            </w:r>
          </w:p>
        </w:tc>
      </w:tr>
      <w:tr w:rsidR="00E70EB0">
        <w:tc>
          <w:tcPr>
            <w:tcW w:w="1757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247" w:type="dxa"/>
          </w:tcPr>
          <w:p w:rsidR="00E70EB0" w:rsidRDefault="00E70EB0">
            <w:pPr>
              <w:pStyle w:val="ConsPlusNormal"/>
              <w:jc w:val="center"/>
            </w:pPr>
            <w:r>
              <w:t>География проекта</w:t>
            </w:r>
          </w:p>
        </w:tc>
        <w:tc>
          <w:tcPr>
            <w:tcW w:w="1417" w:type="dxa"/>
          </w:tcPr>
          <w:p w:rsidR="00E70EB0" w:rsidRDefault="00E70EB0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  <w:tc>
          <w:tcPr>
            <w:tcW w:w="1304" w:type="dxa"/>
          </w:tcPr>
          <w:p w:rsidR="00E70EB0" w:rsidRDefault="00E70EB0">
            <w:pPr>
              <w:pStyle w:val="ConsPlusNormal"/>
              <w:jc w:val="center"/>
            </w:pPr>
            <w:r>
              <w:t>Краткая аннотация</w:t>
            </w:r>
          </w:p>
        </w:tc>
        <w:tc>
          <w:tcPr>
            <w:tcW w:w="1757" w:type="dxa"/>
          </w:tcPr>
          <w:p w:rsidR="00E70EB0" w:rsidRDefault="00E70EB0">
            <w:pPr>
              <w:pStyle w:val="ConsPlusNormal"/>
              <w:jc w:val="center"/>
            </w:pPr>
            <w:r>
              <w:t>Поставленные цели</w:t>
            </w:r>
          </w:p>
        </w:tc>
        <w:tc>
          <w:tcPr>
            <w:tcW w:w="1531" w:type="dxa"/>
            <w:tcBorders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Достигнутые цели</w:t>
            </w:r>
          </w:p>
        </w:tc>
      </w:tr>
      <w:tr w:rsidR="00E70EB0">
        <w:tc>
          <w:tcPr>
            <w:tcW w:w="1757" w:type="dxa"/>
            <w:tcBorders>
              <w:left w:val="nil"/>
            </w:tcBorders>
          </w:tcPr>
          <w:p w:rsidR="00E70EB0" w:rsidRDefault="00E70EB0">
            <w:pPr>
              <w:pStyle w:val="ConsPlusNormal"/>
            </w:pPr>
          </w:p>
        </w:tc>
        <w:tc>
          <w:tcPr>
            <w:tcW w:w="1247" w:type="dxa"/>
          </w:tcPr>
          <w:p w:rsidR="00E70EB0" w:rsidRDefault="00E70EB0">
            <w:pPr>
              <w:pStyle w:val="ConsPlusNormal"/>
            </w:pPr>
          </w:p>
        </w:tc>
        <w:tc>
          <w:tcPr>
            <w:tcW w:w="1417" w:type="dxa"/>
          </w:tcPr>
          <w:p w:rsidR="00E70EB0" w:rsidRDefault="00E70EB0">
            <w:pPr>
              <w:pStyle w:val="ConsPlusNormal"/>
            </w:pPr>
          </w:p>
        </w:tc>
        <w:tc>
          <w:tcPr>
            <w:tcW w:w="1304" w:type="dxa"/>
          </w:tcPr>
          <w:p w:rsidR="00E70EB0" w:rsidRDefault="00E70EB0">
            <w:pPr>
              <w:pStyle w:val="ConsPlusNormal"/>
            </w:pPr>
          </w:p>
        </w:tc>
        <w:tc>
          <w:tcPr>
            <w:tcW w:w="1757" w:type="dxa"/>
          </w:tcPr>
          <w:p w:rsidR="00E70EB0" w:rsidRDefault="00E70EB0">
            <w:pPr>
              <w:pStyle w:val="ConsPlusNormal"/>
            </w:pPr>
          </w:p>
        </w:tc>
        <w:tc>
          <w:tcPr>
            <w:tcW w:w="1531" w:type="dxa"/>
            <w:tcBorders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</w:tbl>
    <w:p w:rsidR="00E70EB0" w:rsidRDefault="00E70EB0">
      <w:pPr>
        <w:pStyle w:val="ConsPlusNormal"/>
        <w:jc w:val="both"/>
      </w:pPr>
    </w:p>
    <w:p w:rsidR="00E70EB0" w:rsidRDefault="00E70EB0">
      <w:pPr>
        <w:pStyle w:val="ConsPlusNonformat"/>
        <w:jc w:val="both"/>
      </w:pPr>
      <w:r>
        <w:t>Руководите</w:t>
      </w:r>
      <w:r w:rsidR="00E50EBB">
        <w:t>ль организации ________________</w:t>
      </w:r>
      <w:r>
        <w:t>_________________________________</w:t>
      </w:r>
    </w:p>
    <w:p w:rsidR="00E70EB0" w:rsidRDefault="00E70EB0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E70EB0" w:rsidRDefault="00E70EB0">
      <w:pPr>
        <w:pStyle w:val="ConsPlusNonformat"/>
        <w:jc w:val="both"/>
      </w:pPr>
    </w:p>
    <w:p w:rsidR="00E70EB0" w:rsidRDefault="00E70EB0">
      <w:pPr>
        <w:pStyle w:val="ConsPlusNonformat"/>
        <w:jc w:val="both"/>
      </w:pPr>
      <w:r>
        <w:t>____ _____________ 20___ г.</w:t>
      </w:r>
    </w:p>
    <w:p w:rsidR="00E70EB0" w:rsidRDefault="00E70EB0">
      <w:pPr>
        <w:pStyle w:val="ConsPlusNonformat"/>
        <w:jc w:val="both"/>
      </w:pPr>
      <w:r>
        <w:t>М.П. (при наличии)</w:t>
      </w: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right"/>
        <w:outlineLvl w:val="1"/>
      </w:pPr>
      <w:r>
        <w:lastRenderedPageBreak/>
        <w:t>Приложение N 3</w:t>
      </w:r>
    </w:p>
    <w:p w:rsidR="00E70EB0" w:rsidRDefault="00E70EB0">
      <w:pPr>
        <w:pStyle w:val="ConsPlusNormal"/>
        <w:jc w:val="right"/>
      </w:pPr>
      <w:r>
        <w:t>к Положению о порядке</w:t>
      </w:r>
    </w:p>
    <w:p w:rsidR="00E70EB0" w:rsidRDefault="00E70EB0">
      <w:pPr>
        <w:pStyle w:val="ConsPlusNormal"/>
        <w:jc w:val="right"/>
      </w:pPr>
      <w:r>
        <w:t>присуждения ежегодных грантов</w:t>
      </w:r>
    </w:p>
    <w:p w:rsidR="00E70EB0" w:rsidRDefault="00E70EB0">
      <w:pPr>
        <w:pStyle w:val="ConsPlusNormal"/>
        <w:jc w:val="right"/>
      </w:pPr>
      <w:r>
        <w:t>Главы Чувашской Республики</w:t>
      </w:r>
    </w:p>
    <w:p w:rsidR="00E70EB0" w:rsidRDefault="00E70EB0">
      <w:pPr>
        <w:pStyle w:val="ConsPlusNormal"/>
        <w:jc w:val="right"/>
      </w:pPr>
      <w:r>
        <w:t>для поддержки поисковых отрядов</w:t>
      </w:r>
    </w:p>
    <w:p w:rsidR="00E70EB0" w:rsidRDefault="00E70EB0">
      <w:pPr>
        <w:pStyle w:val="ConsPlusNormal"/>
        <w:jc w:val="right"/>
      </w:pPr>
      <w:r>
        <w:t>при образовательных организациях,</w:t>
      </w:r>
    </w:p>
    <w:p w:rsidR="00E70EB0" w:rsidRDefault="00E70EB0">
      <w:pPr>
        <w:pStyle w:val="ConsPlusNormal"/>
        <w:jc w:val="right"/>
      </w:pPr>
      <w:r>
        <w:t>молодежных поисковых отрядов</w:t>
      </w:r>
    </w:p>
    <w:p w:rsidR="00E70EB0" w:rsidRDefault="00E70EB0">
      <w:pPr>
        <w:pStyle w:val="ConsPlusNormal"/>
        <w:jc w:val="right"/>
      </w:pPr>
      <w:r>
        <w:t>и объединений в Чувашской Республике</w:t>
      </w: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nformat"/>
        <w:jc w:val="both"/>
      </w:pPr>
      <w:bookmarkStart w:id="10" w:name="P291"/>
      <w:bookmarkEnd w:id="10"/>
      <w:r>
        <w:t xml:space="preserve">                                  ПРОЕКТ</w:t>
      </w:r>
    </w:p>
    <w:p w:rsidR="00E70EB0" w:rsidRDefault="00E70EB0">
      <w:pPr>
        <w:pStyle w:val="ConsPlusNonformat"/>
        <w:jc w:val="both"/>
      </w:pPr>
      <w:r>
        <w:t xml:space="preserve">     ________________________________________________________________</w:t>
      </w:r>
    </w:p>
    <w:p w:rsidR="00E70EB0" w:rsidRDefault="00E70EB0">
      <w:pPr>
        <w:pStyle w:val="ConsPlusNonformat"/>
        <w:jc w:val="both"/>
      </w:pPr>
      <w:r>
        <w:t xml:space="preserve">     </w:t>
      </w:r>
      <w:proofErr w:type="gramStart"/>
      <w:r>
        <w:t>(наименование поискового отряда при образовательной организации,</w:t>
      </w:r>
      <w:proofErr w:type="gramEnd"/>
    </w:p>
    <w:p w:rsidR="00E70EB0" w:rsidRDefault="00E70EB0">
      <w:pPr>
        <w:pStyle w:val="ConsPlusNonformat"/>
        <w:jc w:val="both"/>
      </w:pPr>
      <w:r>
        <w:t xml:space="preserve">               молодежного поискового отряда или объединения</w:t>
      </w:r>
    </w:p>
    <w:p w:rsidR="00E70EB0" w:rsidRDefault="00E70EB0">
      <w:pPr>
        <w:pStyle w:val="ConsPlusNonformat"/>
        <w:jc w:val="both"/>
      </w:pPr>
      <w:r>
        <w:t xml:space="preserve">                          в Чувашской Республике)</w:t>
      </w:r>
    </w:p>
    <w:p w:rsidR="00E70EB0" w:rsidRDefault="00E70E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551"/>
        <w:gridCol w:w="4876"/>
      </w:tblGrid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1. Руководитель организации (Ф.И.О. (последнее - при наличии), контактный телефон, адрес электронной почты)</w:t>
            </w: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2. Руководитель проекта (Ф.И.О. (последнее - при наличии), контактный телефон, адрес электронной почты)</w:t>
            </w: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3. География проекта (территория, на которую распространяется проект)</w:t>
            </w: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4. Цели проекта</w:t>
            </w: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  <w:vAlign w:val="center"/>
          </w:tcPr>
          <w:p w:rsidR="00E70EB0" w:rsidRDefault="00E70EB0">
            <w:pPr>
              <w:pStyle w:val="ConsPlusNormal"/>
              <w:jc w:val="both"/>
            </w:pPr>
            <w:r>
              <w:t>5. Срок реализации проекта</w:t>
            </w: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6. Краткое описание проекта</w:t>
            </w: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7. Основные цели и задачи проекта</w:t>
            </w: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8. Значимость проекта для Чувашской Республики</w:t>
            </w: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9. Ожидаемые результаты</w:t>
            </w: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4195" w:type="dxa"/>
            <w:gridSpan w:val="2"/>
            <w:tcBorders>
              <w:lef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9.1. Количественные показатели (указать подробно результаты, включая численность вовлеченных в мероприятия проекта молодых граждан)</w:t>
            </w:r>
          </w:p>
        </w:tc>
        <w:tc>
          <w:tcPr>
            <w:tcW w:w="4876" w:type="dxa"/>
            <w:tcBorders>
              <w:righ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9.2. Качественные показатели (указать подробно изменения)</w:t>
            </w:r>
          </w:p>
        </w:tc>
      </w:tr>
      <w:tr w:rsidR="00E70EB0">
        <w:tc>
          <w:tcPr>
            <w:tcW w:w="4195" w:type="dxa"/>
            <w:gridSpan w:val="2"/>
            <w:tcBorders>
              <w:left w:val="nil"/>
            </w:tcBorders>
          </w:tcPr>
          <w:p w:rsidR="00E70EB0" w:rsidRDefault="00E70EB0">
            <w:pPr>
              <w:pStyle w:val="ConsPlusNormal"/>
            </w:pPr>
          </w:p>
        </w:tc>
        <w:tc>
          <w:tcPr>
            <w:tcW w:w="4876" w:type="dxa"/>
            <w:tcBorders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10. Основные мероприятия проекта</w:t>
            </w:r>
          </w:p>
        </w:tc>
      </w:tr>
      <w:tr w:rsidR="00E70EB0">
        <w:tc>
          <w:tcPr>
            <w:tcW w:w="1644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551" w:type="dxa"/>
          </w:tcPr>
          <w:p w:rsidR="00E70EB0" w:rsidRDefault="00E70EB0">
            <w:pPr>
              <w:pStyle w:val="ConsPlusNormal"/>
              <w:jc w:val="center"/>
            </w:pPr>
            <w:r>
              <w:t>Срок проведения (начало и окончание)</w:t>
            </w:r>
          </w:p>
        </w:tc>
        <w:tc>
          <w:tcPr>
            <w:tcW w:w="4876" w:type="dxa"/>
            <w:tcBorders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Ожидаемые результаты (с указанием количественных и качественных показателей)</w:t>
            </w:r>
          </w:p>
        </w:tc>
      </w:tr>
      <w:tr w:rsidR="00E70EB0">
        <w:tc>
          <w:tcPr>
            <w:tcW w:w="1644" w:type="dxa"/>
            <w:tcBorders>
              <w:left w:val="nil"/>
            </w:tcBorders>
          </w:tcPr>
          <w:p w:rsidR="00E70EB0" w:rsidRDefault="00E70EB0">
            <w:pPr>
              <w:pStyle w:val="ConsPlusNormal"/>
            </w:pPr>
          </w:p>
        </w:tc>
        <w:tc>
          <w:tcPr>
            <w:tcW w:w="2551" w:type="dxa"/>
          </w:tcPr>
          <w:p w:rsidR="00E70EB0" w:rsidRDefault="00E70EB0">
            <w:pPr>
              <w:pStyle w:val="ConsPlusNormal"/>
            </w:pPr>
          </w:p>
        </w:tc>
        <w:tc>
          <w:tcPr>
            <w:tcW w:w="4876" w:type="dxa"/>
            <w:tcBorders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11. Приложение (при наличии)</w:t>
            </w:r>
          </w:p>
        </w:tc>
      </w:tr>
      <w:tr w:rsidR="00E70EB0"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</w:tbl>
    <w:p w:rsidR="00E70EB0" w:rsidRDefault="00E70EB0">
      <w:pPr>
        <w:pStyle w:val="ConsPlusNormal"/>
        <w:jc w:val="both"/>
      </w:pPr>
    </w:p>
    <w:p w:rsidR="00E70EB0" w:rsidRDefault="00E70EB0">
      <w:pPr>
        <w:pStyle w:val="ConsPlusNonformat"/>
        <w:jc w:val="both"/>
      </w:pPr>
      <w:r>
        <w:t>Руководите</w:t>
      </w:r>
      <w:r w:rsidR="009311C2">
        <w:t>ль организации ________________</w:t>
      </w:r>
      <w:r>
        <w:t>_________________________________</w:t>
      </w:r>
    </w:p>
    <w:p w:rsidR="00E70EB0" w:rsidRDefault="00E70EB0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E70EB0" w:rsidRDefault="00E70EB0">
      <w:pPr>
        <w:pStyle w:val="ConsPlusNonformat"/>
        <w:jc w:val="both"/>
      </w:pPr>
    </w:p>
    <w:p w:rsidR="00E70EB0" w:rsidRDefault="00E70EB0">
      <w:pPr>
        <w:pStyle w:val="ConsPlusNonformat"/>
        <w:jc w:val="both"/>
      </w:pPr>
      <w:r>
        <w:t>____ _____________ 20___ г.</w:t>
      </w:r>
    </w:p>
    <w:p w:rsidR="00E70EB0" w:rsidRDefault="00E70EB0">
      <w:pPr>
        <w:pStyle w:val="ConsPlusNonformat"/>
        <w:jc w:val="both"/>
      </w:pPr>
      <w:r>
        <w:t>М.П. (при наличии)</w:t>
      </w: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right"/>
        <w:outlineLvl w:val="1"/>
      </w:pPr>
      <w:r>
        <w:lastRenderedPageBreak/>
        <w:t>Приложение N 4</w:t>
      </w:r>
    </w:p>
    <w:p w:rsidR="00E70EB0" w:rsidRDefault="00E70EB0">
      <w:pPr>
        <w:pStyle w:val="ConsPlusNormal"/>
        <w:jc w:val="right"/>
      </w:pPr>
      <w:r>
        <w:t>к Положению о порядке</w:t>
      </w:r>
    </w:p>
    <w:p w:rsidR="00E70EB0" w:rsidRDefault="00E70EB0">
      <w:pPr>
        <w:pStyle w:val="ConsPlusNormal"/>
        <w:jc w:val="right"/>
      </w:pPr>
      <w:r>
        <w:t>присуждения ежегодных грантов</w:t>
      </w:r>
    </w:p>
    <w:p w:rsidR="00E70EB0" w:rsidRDefault="00E70EB0">
      <w:pPr>
        <w:pStyle w:val="ConsPlusNormal"/>
        <w:jc w:val="right"/>
      </w:pPr>
      <w:r>
        <w:t>Главы Чувашской Республики</w:t>
      </w:r>
    </w:p>
    <w:p w:rsidR="00E70EB0" w:rsidRDefault="00E70EB0">
      <w:pPr>
        <w:pStyle w:val="ConsPlusNormal"/>
        <w:jc w:val="right"/>
      </w:pPr>
      <w:r>
        <w:t>для поддержки поисковых отрядов</w:t>
      </w:r>
    </w:p>
    <w:p w:rsidR="00E70EB0" w:rsidRDefault="00E70EB0">
      <w:pPr>
        <w:pStyle w:val="ConsPlusNormal"/>
        <w:jc w:val="right"/>
      </w:pPr>
      <w:r>
        <w:t>при образовательных организациях,</w:t>
      </w:r>
    </w:p>
    <w:p w:rsidR="00E70EB0" w:rsidRDefault="00E70EB0">
      <w:pPr>
        <w:pStyle w:val="ConsPlusNormal"/>
        <w:jc w:val="right"/>
      </w:pPr>
      <w:r>
        <w:t>молодежных поисковых отрядов</w:t>
      </w:r>
    </w:p>
    <w:p w:rsidR="00E70EB0" w:rsidRDefault="00E70EB0">
      <w:pPr>
        <w:pStyle w:val="ConsPlusNormal"/>
        <w:jc w:val="right"/>
      </w:pPr>
      <w:r>
        <w:t>и объединений в Чувашской Республике</w:t>
      </w: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nformat"/>
        <w:jc w:val="both"/>
      </w:pPr>
      <w:bookmarkStart w:id="11" w:name="P348"/>
      <w:bookmarkEnd w:id="11"/>
      <w:r>
        <w:t xml:space="preserve">                                  ЗАЯВКА</w:t>
      </w:r>
    </w:p>
    <w:p w:rsidR="00E70EB0" w:rsidRDefault="00E70EB0">
      <w:pPr>
        <w:pStyle w:val="ConsPlusNonformat"/>
        <w:jc w:val="both"/>
      </w:pPr>
      <w:r>
        <w:t xml:space="preserve">                    на использование ежегодного гранта</w:t>
      </w:r>
    </w:p>
    <w:p w:rsidR="00E70EB0" w:rsidRDefault="00E70EB0">
      <w:pPr>
        <w:pStyle w:val="ConsPlusNonformat"/>
        <w:jc w:val="both"/>
      </w:pPr>
      <w:r>
        <w:t xml:space="preserve">        Главы Чувашской Республики для поддержки поисковых отрядов</w:t>
      </w:r>
    </w:p>
    <w:p w:rsidR="00E70EB0" w:rsidRDefault="00E70EB0">
      <w:pPr>
        <w:pStyle w:val="ConsPlusNonformat"/>
        <w:jc w:val="both"/>
      </w:pPr>
      <w:r>
        <w:t xml:space="preserve">               при образовательных организациях, молодежных</w:t>
      </w:r>
    </w:p>
    <w:p w:rsidR="00E70EB0" w:rsidRDefault="00E70EB0">
      <w:pPr>
        <w:pStyle w:val="ConsPlusNonformat"/>
        <w:jc w:val="both"/>
      </w:pPr>
      <w:r>
        <w:t xml:space="preserve">          поисковых отрядов и объединений в Чувашской Республике</w:t>
      </w:r>
    </w:p>
    <w:p w:rsidR="00E70EB0" w:rsidRDefault="00E70EB0">
      <w:pPr>
        <w:pStyle w:val="ConsPlusNonformat"/>
        <w:jc w:val="both"/>
      </w:pPr>
      <w:r>
        <w:t xml:space="preserve">        __________________________________________________________</w:t>
      </w:r>
    </w:p>
    <w:p w:rsidR="00E70EB0" w:rsidRDefault="00E70EB0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поискового отряда</w:t>
      </w:r>
      <w:proofErr w:type="gramEnd"/>
    </w:p>
    <w:p w:rsidR="00E70EB0" w:rsidRDefault="00E70EB0">
      <w:pPr>
        <w:pStyle w:val="ConsPlusNonformat"/>
        <w:jc w:val="both"/>
      </w:pPr>
      <w:r>
        <w:t xml:space="preserve">               при образовательной организации, </w:t>
      </w:r>
      <w:proofErr w:type="gramStart"/>
      <w:r>
        <w:t>молодежного</w:t>
      </w:r>
      <w:proofErr w:type="gramEnd"/>
    </w:p>
    <w:p w:rsidR="00E70EB0" w:rsidRDefault="00E70EB0">
      <w:pPr>
        <w:pStyle w:val="ConsPlusNonformat"/>
        <w:jc w:val="both"/>
      </w:pPr>
      <w:r>
        <w:t xml:space="preserve">         поискового отряда или объединения в Чувашской Республике)</w:t>
      </w:r>
    </w:p>
    <w:p w:rsidR="00E70EB0" w:rsidRDefault="00E70E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120"/>
        <w:gridCol w:w="2948"/>
      </w:tblGrid>
      <w:tr w:rsidR="00E70EB0">
        <w:tc>
          <w:tcPr>
            <w:tcW w:w="907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N</w:t>
            </w:r>
          </w:p>
          <w:p w:rsidR="00E70EB0" w:rsidRDefault="00E70EB0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120" w:type="dxa"/>
          </w:tcPr>
          <w:p w:rsidR="00E70EB0" w:rsidRDefault="00E70EB0"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2948" w:type="dxa"/>
            <w:tcBorders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E70EB0">
        <w:tc>
          <w:tcPr>
            <w:tcW w:w="907" w:type="dxa"/>
            <w:tcBorders>
              <w:left w:val="nil"/>
            </w:tcBorders>
          </w:tcPr>
          <w:p w:rsidR="00E70EB0" w:rsidRDefault="00E70EB0">
            <w:pPr>
              <w:pStyle w:val="ConsPlusNormal"/>
            </w:pPr>
          </w:p>
        </w:tc>
        <w:tc>
          <w:tcPr>
            <w:tcW w:w="5120" w:type="dxa"/>
          </w:tcPr>
          <w:p w:rsidR="00E70EB0" w:rsidRDefault="00E70EB0">
            <w:pPr>
              <w:pStyle w:val="ConsPlusNormal"/>
            </w:pPr>
          </w:p>
        </w:tc>
        <w:tc>
          <w:tcPr>
            <w:tcW w:w="2948" w:type="dxa"/>
            <w:tcBorders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" w:type="dxa"/>
            <w:tcBorders>
              <w:left w:val="nil"/>
            </w:tcBorders>
          </w:tcPr>
          <w:p w:rsidR="00E70EB0" w:rsidRDefault="00E70EB0">
            <w:pPr>
              <w:pStyle w:val="ConsPlusNormal"/>
            </w:pPr>
          </w:p>
        </w:tc>
        <w:tc>
          <w:tcPr>
            <w:tcW w:w="5120" w:type="dxa"/>
          </w:tcPr>
          <w:p w:rsidR="00E70EB0" w:rsidRDefault="00E70EB0">
            <w:pPr>
              <w:pStyle w:val="ConsPlusNormal"/>
            </w:pPr>
          </w:p>
        </w:tc>
        <w:tc>
          <w:tcPr>
            <w:tcW w:w="2948" w:type="dxa"/>
            <w:tcBorders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" w:type="dxa"/>
            <w:tcBorders>
              <w:left w:val="nil"/>
            </w:tcBorders>
          </w:tcPr>
          <w:p w:rsidR="00E70EB0" w:rsidRDefault="00E70EB0">
            <w:pPr>
              <w:pStyle w:val="ConsPlusNormal"/>
            </w:pPr>
          </w:p>
        </w:tc>
        <w:tc>
          <w:tcPr>
            <w:tcW w:w="5120" w:type="dxa"/>
          </w:tcPr>
          <w:p w:rsidR="00E70EB0" w:rsidRDefault="00E70EB0">
            <w:pPr>
              <w:pStyle w:val="ConsPlusNormal"/>
            </w:pPr>
          </w:p>
        </w:tc>
        <w:tc>
          <w:tcPr>
            <w:tcW w:w="2948" w:type="dxa"/>
            <w:tcBorders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" w:type="dxa"/>
            <w:tcBorders>
              <w:left w:val="nil"/>
            </w:tcBorders>
          </w:tcPr>
          <w:p w:rsidR="00E70EB0" w:rsidRDefault="00E70EB0">
            <w:pPr>
              <w:pStyle w:val="ConsPlusNormal"/>
            </w:pPr>
          </w:p>
        </w:tc>
        <w:tc>
          <w:tcPr>
            <w:tcW w:w="5120" w:type="dxa"/>
          </w:tcPr>
          <w:p w:rsidR="00E70EB0" w:rsidRDefault="00E70EB0">
            <w:pPr>
              <w:pStyle w:val="ConsPlusNormal"/>
            </w:pPr>
          </w:p>
        </w:tc>
        <w:tc>
          <w:tcPr>
            <w:tcW w:w="2948" w:type="dxa"/>
            <w:tcBorders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7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120" w:type="dxa"/>
          </w:tcPr>
          <w:p w:rsidR="00E70EB0" w:rsidRDefault="00E70EB0">
            <w:pPr>
              <w:pStyle w:val="ConsPlusNormal"/>
            </w:pPr>
          </w:p>
        </w:tc>
        <w:tc>
          <w:tcPr>
            <w:tcW w:w="2948" w:type="dxa"/>
            <w:tcBorders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</w:tbl>
    <w:p w:rsidR="00E70EB0" w:rsidRDefault="00E70EB0">
      <w:pPr>
        <w:pStyle w:val="ConsPlusNormal"/>
        <w:jc w:val="both"/>
      </w:pPr>
    </w:p>
    <w:p w:rsidR="00E70EB0" w:rsidRDefault="00E70EB0">
      <w:pPr>
        <w:pStyle w:val="ConsPlusNonformat"/>
        <w:jc w:val="both"/>
      </w:pPr>
      <w:r>
        <w:t>Руководите</w:t>
      </w:r>
      <w:r w:rsidR="009311C2">
        <w:t>ль организации ________________</w:t>
      </w:r>
      <w:r>
        <w:t>_________________________________</w:t>
      </w:r>
    </w:p>
    <w:p w:rsidR="00E70EB0" w:rsidRDefault="00E70EB0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E70EB0" w:rsidRDefault="00E70EB0">
      <w:pPr>
        <w:pStyle w:val="ConsPlusNonformat"/>
        <w:jc w:val="both"/>
      </w:pPr>
    </w:p>
    <w:p w:rsidR="00E70EB0" w:rsidRDefault="00E70EB0">
      <w:pPr>
        <w:pStyle w:val="ConsPlusNonformat"/>
        <w:jc w:val="both"/>
      </w:pPr>
      <w:r>
        <w:t>____ _____________ 20___ г.</w:t>
      </w:r>
    </w:p>
    <w:p w:rsidR="00E70EB0" w:rsidRDefault="00E70EB0">
      <w:pPr>
        <w:pStyle w:val="ConsPlusNonformat"/>
        <w:jc w:val="both"/>
      </w:pPr>
      <w:r>
        <w:t>М.П. (при наличии)</w:t>
      </w: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9311C2" w:rsidRDefault="009311C2">
      <w:pPr>
        <w:pStyle w:val="ConsPlusNormal"/>
        <w:jc w:val="both"/>
      </w:pPr>
    </w:p>
    <w:p w:rsidR="00E70EB0" w:rsidRDefault="00E70EB0">
      <w:pPr>
        <w:pStyle w:val="ConsPlusNormal"/>
        <w:jc w:val="right"/>
        <w:outlineLvl w:val="1"/>
      </w:pPr>
      <w:r>
        <w:lastRenderedPageBreak/>
        <w:t>Приложение N 5</w:t>
      </w:r>
    </w:p>
    <w:p w:rsidR="00E70EB0" w:rsidRDefault="00E70EB0">
      <w:pPr>
        <w:pStyle w:val="ConsPlusNormal"/>
        <w:jc w:val="right"/>
      </w:pPr>
      <w:r>
        <w:t>к Положению о порядке</w:t>
      </w:r>
    </w:p>
    <w:p w:rsidR="00E70EB0" w:rsidRDefault="00E70EB0">
      <w:pPr>
        <w:pStyle w:val="ConsPlusNormal"/>
        <w:jc w:val="right"/>
      </w:pPr>
      <w:r>
        <w:t>присуждения ежегодных грантов</w:t>
      </w:r>
    </w:p>
    <w:p w:rsidR="00E70EB0" w:rsidRDefault="00E70EB0">
      <w:pPr>
        <w:pStyle w:val="ConsPlusNormal"/>
        <w:jc w:val="right"/>
      </w:pPr>
      <w:r>
        <w:t>Главы Чувашской Республики</w:t>
      </w:r>
    </w:p>
    <w:p w:rsidR="00E70EB0" w:rsidRDefault="00E70EB0">
      <w:pPr>
        <w:pStyle w:val="ConsPlusNormal"/>
        <w:jc w:val="right"/>
      </w:pPr>
      <w:r>
        <w:t>для поддержки поисковых отрядов</w:t>
      </w:r>
    </w:p>
    <w:p w:rsidR="00E70EB0" w:rsidRDefault="00E70EB0">
      <w:pPr>
        <w:pStyle w:val="ConsPlusNormal"/>
        <w:jc w:val="right"/>
      </w:pPr>
      <w:r>
        <w:t>при образовательных организациях,</w:t>
      </w:r>
    </w:p>
    <w:p w:rsidR="00E70EB0" w:rsidRDefault="00E70EB0">
      <w:pPr>
        <w:pStyle w:val="ConsPlusNormal"/>
        <w:jc w:val="right"/>
      </w:pPr>
      <w:r>
        <w:t>молодежных поисковых отрядов</w:t>
      </w:r>
    </w:p>
    <w:p w:rsidR="00E70EB0" w:rsidRDefault="00E70EB0">
      <w:pPr>
        <w:pStyle w:val="ConsPlusNormal"/>
        <w:jc w:val="right"/>
      </w:pPr>
      <w:r>
        <w:t>и объединений в Чувашской Республике</w:t>
      </w: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nformat"/>
        <w:jc w:val="both"/>
      </w:pPr>
      <w:bookmarkStart w:id="12" w:name="P397"/>
      <w:bookmarkEnd w:id="12"/>
      <w:r>
        <w:t xml:space="preserve">                                   ОТЧЕТ</w:t>
      </w:r>
    </w:p>
    <w:p w:rsidR="00E70EB0" w:rsidRDefault="00E70EB0">
      <w:pPr>
        <w:pStyle w:val="ConsPlusNonformat"/>
        <w:jc w:val="both"/>
      </w:pPr>
      <w:r>
        <w:t xml:space="preserve">                 о целевом использовании ежегодного гранта</w:t>
      </w:r>
    </w:p>
    <w:p w:rsidR="00E70EB0" w:rsidRDefault="00E70EB0">
      <w:pPr>
        <w:pStyle w:val="ConsPlusNonformat"/>
        <w:jc w:val="both"/>
      </w:pPr>
      <w:r>
        <w:t xml:space="preserve">        Главы Чувашской Республики для поддержки поисковых отрядов</w:t>
      </w:r>
    </w:p>
    <w:p w:rsidR="00E70EB0" w:rsidRDefault="00E70EB0">
      <w:pPr>
        <w:pStyle w:val="ConsPlusNonformat"/>
        <w:jc w:val="both"/>
      </w:pPr>
      <w:r>
        <w:t xml:space="preserve">               при образовательных организациях, молодежных</w:t>
      </w:r>
    </w:p>
    <w:p w:rsidR="00E70EB0" w:rsidRDefault="00E70EB0">
      <w:pPr>
        <w:pStyle w:val="ConsPlusNonformat"/>
        <w:jc w:val="both"/>
      </w:pPr>
      <w:r>
        <w:t xml:space="preserve">          поисковых отрядов и объединений в Чувашской Республике</w:t>
      </w:r>
    </w:p>
    <w:p w:rsidR="00E70EB0" w:rsidRDefault="00E70EB0">
      <w:pPr>
        <w:pStyle w:val="ConsPlusNonformat"/>
        <w:jc w:val="both"/>
      </w:pPr>
      <w:r>
        <w:t xml:space="preserve">                               за 20____ год</w:t>
      </w:r>
    </w:p>
    <w:p w:rsidR="00E70EB0" w:rsidRDefault="00E70EB0">
      <w:pPr>
        <w:pStyle w:val="ConsPlusNonformat"/>
        <w:jc w:val="both"/>
      </w:pPr>
      <w:r>
        <w:t xml:space="preserve">          ______________________________________________________</w:t>
      </w:r>
    </w:p>
    <w:p w:rsidR="00E70EB0" w:rsidRDefault="00E70EB0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поискового отряда</w:t>
      </w:r>
      <w:proofErr w:type="gramEnd"/>
    </w:p>
    <w:p w:rsidR="00E70EB0" w:rsidRDefault="00E70EB0">
      <w:pPr>
        <w:pStyle w:val="ConsPlusNonformat"/>
        <w:jc w:val="both"/>
      </w:pPr>
      <w:r>
        <w:t xml:space="preserve">               при образовательной организации, </w:t>
      </w:r>
      <w:proofErr w:type="gramStart"/>
      <w:r>
        <w:t>молодежного</w:t>
      </w:r>
      <w:proofErr w:type="gramEnd"/>
    </w:p>
    <w:p w:rsidR="00E70EB0" w:rsidRDefault="00E70EB0">
      <w:pPr>
        <w:pStyle w:val="ConsPlusNonformat"/>
        <w:jc w:val="both"/>
      </w:pPr>
      <w:r>
        <w:t xml:space="preserve">         поискового отряда или объединения в Чувашской Республике)</w:t>
      </w:r>
    </w:p>
    <w:p w:rsidR="00E70EB0" w:rsidRDefault="00E70E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E70EB0">
        <w:tc>
          <w:tcPr>
            <w:tcW w:w="9014" w:type="dxa"/>
            <w:gridSpan w:val="2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center"/>
              <w:outlineLvl w:val="2"/>
            </w:pPr>
            <w:r>
              <w:t>Смета расходов</w:t>
            </w:r>
          </w:p>
        </w:tc>
      </w:tr>
      <w:tr w:rsidR="00E70EB0">
        <w:tc>
          <w:tcPr>
            <w:tcW w:w="4535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4479" w:type="dxa"/>
            <w:tcBorders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E70EB0">
        <w:tc>
          <w:tcPr>
            <w:tcW w:w="4535" w:type="dxa"/>
            <w:tcBorders>
              <w:left w:val="nil"/>
            </w:tcBorders>
          </w:tcPr>
          <w:p w:rsidR="00E70EB0" w:rsidRDefault="00E70EB0">
            <w:pPr>
              <w:pStyle w:val="ConsPlusNormal"/>
            </w:pPr>
          </w:p>
        </w:tc>
        <w:tc>
          <w:tcPr>
            <w:tcW w:w="4479" w:type="dxa"/>
            <w:tcBorders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4535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4479" w:type="dxa"/>
            <w:tcBorders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  <w:tr w:rsidR="00E70EB0">
        <w:tc>
          <w:tcPr>
            <w:tcW w:w="9014" w:type="dxa"/>
            <w:gridSpan w:val="2"/>
            <w:tcBorders>
              <w:left w:val="nil"/>
              <w:right w:val="nil"/>
            </w:tcBorders>
          </w:tcPr>
          <w:p w:rsidR="00E70EB0" w:rsidRDefault="00E70EB0">
            <w:pPr>
              <w:pStyle w:val="ConsPlusNormal"/>
              <w:jc w:val="center"/>
              <w:outlineLvl w:val="2"/>
            </w:pPr>
            <w:r>
              <w:t>Реализованные мероприятия</w:t>
            </w:r>
          </w:p>
        </w:tc>
      </w:tr>
      <w:tr w:rsidR="00E70EB0">
        <w:tc>
          <w:tcPr>
            <w:tcW w:w="4535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4479" w:type="dxa"/>
            <w:tcBorders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Результат (с указанием количественных и качественных показателей)</w:t>
            </w:r>
          </w:p>
        </w:tc>
      </w:tr>
      <w:tr w:rsidR="00E70EB0">
        <w:tc>
          <w:tcPr>
            <w:tcW w:w="4535" w:type="dxa"/>
            <w:tcBorders>
              <w:left w:val="nil"/>
            </w:tcBorders>
          </w:tcPr>
          <w:p w:rsidR="00E70EB0" w:rsidRDefault="00E70EB0">
            <w:pPr>
              <w:pStyle w:val="ConsPlusNormal"/>
            </w:pPr>
          </w:p>
        </w:tc>
        <w:tc>
          <w:tcPr>
            <w:tcW w:w="4479" w:type="dxa"/>
            <w:tcBorders>
              <w:right w:val="nil"/>
            </w:tcBorders>
          </w:tcPr>
          <w:p w:rsidR="00E70EB0" w:rsidRDefault="00E70EB0">
            <w:pPr>
              <w:pStyle w:val="ConsPlusNormal"/>
            </w:pPr>
          </w:p>
        </w:tc>
      </w:tr>
    </w:tbl>
    <w:p w:rsidR="00E70EB0" w:rsidRDefault="00E70EB0">
      <w:pPr>
        <w:pStyle w:val="ConsPlusNormal"/>
        <w:jc w:val="both"/>
      </w:pPr>
    </w:p>
    <w:p w:rsidR="00E70EB0" w:rsidRDefault="00E70EB0">
      <w:pPr>
        <w:pStyle w:val="ConsPlusNonformat"/>
        <w:jc w:val="both"/>
      </w:pPr>
      <w:r>
        <w:t>Руководите</w:t>
      </w:r>
      <w:r w:rsidR="00DC0088">
        <w:t>ль организации ________________</w:t>
      </w:r>
      <w:r>
        <w:t>_________________________________</w:t>
      </w:r>
    </w:p>
    <w:p w:rsidR="00E70EB0" w:rsidRDefault="00E70EB0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E70EB0" w:rsidRDefault="00E70EB0">
      <w:pPr>
        <w:pStyle w:val="ConsPlusNonformat"/>
        <w:jc w:val="both"/>
      </w:pPr>
    </w:p>
    <w:p w:rsidR="00E70EB0" w:rsidRDefault="00E70EB0">
      <w:pPr>
        <w:pStyle w:val="ConsPlusNonformat"/>
        <w:jc w:val="both"/>
      </w:pPr>
      <w:r>
        <w:t>____ _____________ 20___ г.</w:t>
      </w:r>
    </w:p>
    <w:p w:rsidR="00E70EB0" w:rsidRDefault="00E70EB0">
      <w:pPr>
        <w:pStyle w:val="ConsPlusNonformat"/>
        <w:jc w:val="both"/>
      </w:pPr>
      <w:r>
        <w:t>М.П. (при наличии)</w:t>
      </w: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DC0088" w:rsidRDefault="00DC0088">
      <w:pPr>
        <w:pStyle w:val="ConsPlusNormal"/>
        <w:jc w:val="right"/>
        <w:outlineLvl w:val="1"/>
      </w:pPr>
    </w:p>
    <w:p w:rsidR="00DC0088" w:rsidRDefault="00DC0088">
      <w:pPr>
        <w:pStyle w:val="ConsPlusNormal"/>
        <w:jc w:val="right"/>
        <w:outlineLvl w:val="1"/>
      </w:pPr>
    </w:p>
    <w:p w:rsidR="00DC0088" w:rsidRDefault="00DC0088">
      <w:pPr>
        <w:pStyle w:val="ConsPlusNormal"/>
        <w:jc w:val="right"/>
        <w:outlineLvl w:val="1"/>
      </w:pPr>
    </w:p>
    <w:p w:rsidR="00DC0088" w:rsidRDefault="00DC0088">
      <w:pPr>
        <w:pStyle w:val="ConsPlusNormal"/>
        <w:jc w:val="right"/>
        <w:outlineLvl w:val="1"/>
      </w:pPr>
    </w:p>
    <w:p w:rsidR="00DC0088" w:rsidRDefault="00DC0088">
      <w:pPr>
        <w:pStyle w:val="ConsPlusNormal"/>
        <w:jc w:val="right"/>
        <w:outlineLvl w:val="1"/>
      </w:pPr>
    </w:p>
    <w:p w:rsidR="00DC0088" w:rsidRDefault="00DC0088">
      <w:pPr>
        <w:pStyle w:val="ConsPlusNormal"/>
        <w:jc w:val="right"/>
        <w:outlineLvl w:val="1"/>
      </w:pPr>
    </w:p>
    <w:p w:rsidR="00DC0088" w:rsidRDefault="00DC0088">
      <w:pPr>
        <w:pStyle w:val="ConsPlusNormal"/>
        <w:jc w:val="right"/>
        <w:outlineLvl w:val="1"/>
      </w:pPr>
    </w:p>
    <w:p w:rsidR="00DC0088" w:rsidRDefault="00DC0088">
      <w:pPr>
        <w:pStyle w:val="ConsPlusNormal"/>
        <w:jc w:val="right"/>
        <w:outlineLvl w:val="1"/>
      </w:pPr>
    </w:p>
    <w:p w:rsidR="00DC0088" w:rsidRDefault="00DC0088">
      <w:pPr>
        <w:pStyle w:val="ConsPlusNormal"/>
        <w:jc w:val="right"/>
        <w:outlineLvl w:val="1"/>
      </w:pPr>
    </w:p>
    <w:p w:rsidR="00DC0088" w:rsidRDefault="00DC0088">
      <w:pPr>
        <w:pStyle w:val="ConsPlusNormal"/>
        <w:jc w:val="right"/>
        <w:outlineLvl w:val="1"/>
      </w:pPr>
    </w:p>
    <w:p w:rsidR="00DC0088" w:rsidRDefault="00DC0088">
      <w:pPr>
        <w:pStyle w:val="ConsPlusNormal"/>
        <w:jc w:val="right"/>
        <w:outlineLvl w:val="1"/>
      </w:pPr>
    </w:p>
    <w:p w:rsidR="00E70EB0" w:rsidRDefault="00E70EB0">
      <w:pPr>
        <w:pStyle w:val="ConsPlusNormal"/>
        <w:jc w:val="right"/>
        <w:outlineLvl w:val="1"/>
      </w:pPr>
      <w:r>
        <w:lastRenderedPageBreak/>
        <w:t>Приложение N 6</w:t>
      </w:r>
    </w:p>
    <w:p w:rsidR="00E70EB0" w:rsidRDefault="00E70EB0">
      <w:pPr>
        <w:pStyle w:val="ConsPlusNormal"/>
        <w:jc w:val="right"/>
      </w:pPr>
      <w:r>
        <w:t>к Положению о порядке</w:t>
      </w:r>
    </w:p>
    <w:p w:rsidR="00E70EB0" w:rsidRDefault="00E70EB0">
      <w:pPr>
        <w:pStyle w:val="ConsPlusNormal"/>
        <w:jc w:val="right"/>
      </w:pPr>
      <w:r>
        <w:t>присуждения ежегодных грантов</w:t>
      </w:r>
    </w:p>
    <w:p w:rsidR="00E70EB0" w:rsidRDefault="00E70EB0">
      <w:pPr>
        <w:pStyle w:val="ConsPlusNormal"/>
        <w:jc w:val="right"/>
      </w:pPr>
      <w:r>
        <w:t>Главы Чувашской Республики</w:t>
      </w:r>
    </w:p>
    <w:p w:rsidR="00E70EB0" w:rsidRDefault="00E70EB0">
      <w:pPr>
        <w:pStyle w:val="ConsPlusNormal"/>
        <w:jc w:val="right"/>
      </w:pPr>
      <w:r>
        <w:t>для поддержки поисковых отрядов</w:t>
      </w:r>
    </w:p>
    <w:p w:rsidR="00E70EB0" w:rsidRDefault="00E70EB0">
      <w:pPr>
        <w:pStyle w:val="ConsPlusNormal"/>
        <w:jc w:val="right"/>
      </w:pPr>
      <w:r>
        <w:t>при образовательных организациях,</w:t>
      </w:r>
    </w:p>
    <w:p w:rsidR="00E70EB0" w:rsidRDefault="00E70EB0">
      <w:pPr>
        <w:pStyle w:val="ConsPlusNormal"/>
        <w:jc w:val="right"/>
      </w:pPr>
      <w:r>
        <w:t>молодежных поисковых отрядов</w:t>
      </w:r>
    </w:p>
    <w:p w:rsidR="00E70EB0" w:rsidRDefault="00E70EB0">
      <w:pPr>
        <w:pStyle w:val="ConsPlusNormal"/>
        <w:jc w:val="right"/>
      </w:pPr>
      <w:r>
        <w:t>и объединений в Чувашской Республике</w:t>
      </w:r>
    </w:p>
    <w:p w:rsidR="00E70EB0" w:rsidRDefault="00E70EB0">
      <w:pPr>
        <w:pStyle w:val="ConsPlusNormal"/>
        <w:jc w:val="both"/>
      </w:pPr>
    </w:p>
    <w:p w:rsidR="00E70EB0" w:rsidRDefault="00E70EB0">
      <w:pPr>
        <w:pStyle w:val="ConsPlusTitle"/>
        <w:jc w:val="center"/>
      </w:pPr>
      <w:bookmarkStart w:id="13" w:name="P440"/>
      <w:bookmarkEnd w:id="13"/>
      <w:r>
        <w:t>КРИТЕРИИ</w:t>
      </w:r>
    </w:p>
    <w:p w:rsidR="00E70EB0" w:rsidRDefault="00E70EB0">
      <w:pPr>
        <w:pStyle w:val="ConsPlusTitle"/>
        <w:jc w:val="center"/>
      </w:pPr>
      <w:r>
        <w:t>КОНКУРСНОГО ОТБОРА НА ПРИСУЖДЕНИЕ ЕЖЕГОДНЫХ ГРАНТОВ</w:t>
      </w:r>
    </w:p>
    <w:p w:rsidR="00E70EB0" w:rsidRDefault="00E70EB0">
      <w:pPr>
        <w:pStyle w:val="ConsPlusTitle"/>
        <w:jc w:val="center"/>
      </w:pPr>
      <w:r>
        <w:t>ГЛАВЫ ЧУВАШСКОЙ РЕСПУБЛИКИ ДЛЯ ПОДДЕРЖКИ ПОИСКОВЫХ ОТРЯДОВ</w:t>
      </w:r>
    </w:p>
    <w:p w:rsidR="00E70EB0" w:rsidRDefault="00E70EB0">
      <w:pPr>
        <w:pStyle w:val="ConsPlusTitle"/>
        <w:jc w:val="center"/>
      </w:pPr>
      <w:r>
        <w:t>ПРИ ОБРАЗОВАТЕЛЬНЫХ ОРГАНИЗАЦИЯХ, МОЛОДЕЖНЫХ</w:t>
      </w:r>
    </w:p>
    <w:p w:rsidR="00E70EB0" w:rsidRDefault="00E70EB0">
      <w:pPr>
        <w:pStyle w:val="ConsPlusTitle"/>
        <w:jc w:val="center"/>
      </w:pPr>
      <w:r>
        <w:t>ПОИСКОВЫХ ОТРЯДОВ И ОБЪЕДИНЕНИЙ В ЧУВАШСКОЙ РЕСПУБЛИКЕ</w:t>
      </w:r>
    </w:p>
    <w:p w:rsidR="00E70EB0" w:rsidRDefault="00E70EB0">
      <w:pPr>
        <w:spacing w:after="1"/>
      </w:pPr>
    </w:p>
    <w:tbl>
      <w:tblPr>
        <w:tblW w:w="1406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061"/>
      </w:tblGrid>
      <w:tr w:rsidR="00E70EB0">
        <w:trPr>
          <w:jc w:val="center"/>
        </w:trPr>
        <w:tc>
          <w:tcPr>
            <w:tcW w:w="1400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0EB0" w:rsidRDefault="00E70E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0EB0" w:rsidRDefault="00E70EB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введены</w:t>
            </w:r>
            <w:proofErr w:type="gramEnd"/>
            <w:r>
              <w:rPr>
                <w:color w:val="392C69"/>
              </w:rPr>
              <w:t xml:space="preserve">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26.09.2019 N 396)</w:t>
            </w:r>
          </w:p>
        </w:tc>
      </w:tr>
    </w:tbl>
    <w:p w:rsidR="00E70EB0" w:rsidRDefault="00E70E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43"/>
        <w:gridCol w:w="1339"/>
      </w:tblGrid>
      <w:tr w:rsidR="00E70EB0">
        <w:tc>
          <w:tcPr>
            <w:tcW w:w="567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N</w:t>
            </w:r>
          </w:p>
          <w:p w:rsidR="00E70EB0" w:rsidRDefault="00E70EB0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7143" w:type="dxa"/>
          </w:tcPr>
          <w:p w:rsidR="00E70EB0" w:rsidRDefault="00E70EB0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339" w:type="dxa"/>
            <w:tcBorders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E70EB0">
        <w:tc>
          <w:tcPr>
            <w:tcW w:w="567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43" w:type="dxa"/>
          </w:tcPr>
          <w:p w:rsidR="00E70EB0" w:rsidRDefault="00E70EB0">
            <w:pPr>
              <w:pStyle w:val="ConsPlusNormal"/>
              <w:jc w:val="both"/>
            </w:pPr>
            <w:r>
              <w:t>Новизна проекта (выработка новых подходов к приобщению детей и молодежи к реализации проекта)</w:t>
            </w:r>
          </w:p>
        </w:tc>
        <w:tc>
          <w:tcPr>
            <w:tcW w:w="1339" w:type="dxa"/>
            <w:tcBorders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1 - 5</w:t>
            </w:r>
          </w:p>
        </w:tc>
      </w:tr>
      <w:tr w:rsidR="00E70EB0">
        <w:tc>
          <w:tcPr>
            <w:tcW w:w="567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143" w:type="dxa"/>
          </w:tcPr>
          <w:p w:rsidR="00E70EB0" w:rsidRDefault="00E70EB0">
            <w:pPr>
              <w:pStyle w:val="ConsPlusNormal"/>
              <w:jc w:val="both"/>
            </w:pPr>
            <w:r>
              <w:t>Социальная значимость проекта (участие в раскопках, работа в архивах, поиск родственников погибших воинов, считавшихся без вести пропавшими, возможность выявления неизвестных воинских захоронений, установления имен погибших и пропавших без вести, создания мемориальных музеев, благоустройства воинских захоронений, памятников, исследовательская и музейная деятельность и др.)</w:t>
            </w:r>
          </w:p>
        </w:tc>
        <w:tc>
          <w:tcPr>
            <w:tcW w:w="1339" w:type="dxa"/>
            <w:tcBorders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1 - 5</w:t>
            </w:r>
          </w:p>
        </w:tc>
      </w:tr>
      <w:tr w:rsidR="00E70EB0">
        <w:tc>
          <w:tcPr>
            <w:tcW w:w="567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43" w:type="dxa"/>
          </w:tcPr>
          <w:p w:rsidR="00E70EB0" w:rsidRDefault="00E70EB0">
            <w:pPr>
              <w:pStyle w:val="ConsPlusNormal"/>
              <w:jc w:val="both"/>
            </w:pPr>
            <w:r>
              <w:t>Включение мероприятия организации, предусматривающего выезды к местам сражений в годы Великой Отечественной войны, в план проведения поисковых работ Общероссийского общественного движения по увековечению памяти погибших при защите Отечества "Поисковое движение России" на текущий год, согласованный Министерством обороны Российской Федерации</w:t>
            </w:r>
          </w:p>
        </w:tc>
        <w:tc>
          <w:tcPr>
            <w:tcW w:w="1339" w:type="dxa"/>
            <w:tcBorders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5</w:t>
            </w:r>
          </w:p>
        </w:tc>
      </w:tr>
      <w:tr w:rsidR="00E70EB0">
        <w:tc>
          <w:tcPr>
            <w:tcW w:w="567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43" w:type="dxa"/>
          </w:tcPr>
          <w:p w:rsidR="00E70EB0" w:rsidRDefault="00E70EB0">
            <w:pPr>
              <w:pStyle w:val="ConsPlusNormal"/>
              <w:jc w:val="both"/>
            </w:pPr>
            <w:r>
              <w:t>Наличие опыта участия организации в поисковых работах на местах сражений в годы Великой Отечественной войны</w:t>
            </w:r>
          </w:p>
        </w:tc>
        <w:tc>
          <w:tcPr>
            <w:tcW w:w="1339" w:type="dxa"/>
            <w:tcBorders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1 - 5</w:t>
            </w:r>
          </w:p>
        </w:tc>
      </w:tr>
      <w:tr w:rsidR="00E70EB0">
        <w:tc>
          <w:tcPr>
            <w:tcW w:w="567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143" w:type="dxa"/>
          </w:tcPr>
          <w:p w:rsidR="00E70EB0" w:rsidRDefault="00E70EB0">
            <w:pPr>
              <w:pStyle w:val="ConsPlusNormal"/>
              <w:jc w:val="both"/>
            </w:pPr>
            <w:r>
              <w:t>Наличие реализованных проектов, направленных на увековечение памяти погибших при защите Отечества, на различных уровнях (муниципальном, республиканском и всероссийском)</w:t>
            </w:r>
          </w:p>
        </w:tc>
        <w:tc>
          <w:tcPr>
            <w:tcW w:w="1339" w:type="dxa"/>
            <w:tcBorders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1 - 5</w:t>
            </w:r>
          </w:p>
        </w:tc>
      </w:tr>
      <w:tr w:rsidR="00E70EB0">
        <w:tc>
          <w:tcPr>
            <w:tcW w:w="567" w:type="dxa"/>
            <w:tcBorders>
              <w:lef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43" w:type="dxa"/>
          </w:tcPr>
          <w:p w:rsidR="00E70EB0" w:rsidRDefault="00E70EB0">
            <w:pPr>
              <w:pStyle w:val="ConsPlusNormal"/>
              <w:jc w:val="both"/>
            </w:pPr>
            <w:r>
              <w:t>Соответствие сметы расходов, прилагаемой к проекту, цели проекта, обоснованность планируемых расходов</w:t>
            </w:r>
          </w:p>
        </w:tc>
        <w:tc>
          <w:tcPr>
            <w:tcW w:w="1339" w:type="dxa"/>
            <w:tcBorders>
              <w:right w:val="nil"/>
            </w:tcBorders>
          </w:tcPr>
          <w:p w:rsidR="00E70EB0" w:rsidRDefault="00E70EB0">
            <w:pPr>
              <w:pStyle w:val="ConsPlusNormal"/>
              <w:jc w:val="center"/>
            </w:pPr>
            <w:r>
              <w:t>1 - 5</w:t>
            </w:r>
          </w:p>
        </w:tc>
      </w:tr>
    </w:tbl>
    <w:p w:rsidR="00E70EB0" w:rsidRDefault="00E70EB0">
      <w:pPr>
        <w:pStyle w:val="ConsPlusNormal"/>
        <w:jc w:val="both"/>
      </w:pPr>
    </w:p>
    <w:p w:rsidR="00E70EB0" w:rsidRDefault="00E70EB0">
      <w:pPr>
        <w:pStyle w:val="ConsPlusNormal"/>
        <w:jc w:val="both"/>
      </w:pPr>
    </w:p>
    <w:p w:rsidR="00CC537B" w:rsidRDefault="000E66CF">
      <w:r>
        <w:t xml:space="preserve">  </w:t>
      </w:r>
    </w:p>
    <w:sectPr w:rsidR="00CC537B" w:rsidSect="00C6539E">
      <w:pgSz w:w="11906" w:h="16838"/>
      <w:pgMar w:top="1134" w:right="850" w:bottom="1134" w:left="1701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B0"/>
    <w:rsid w:val="000E66CF"/>
    <w:rsid w:val="009311C2"/>
    <w:rsid w:val="00966386"/>
    <w:rsid w:val="00C6539E"/>
    <w:rsid w:val="00CC537B"/>
    <w:rsid w:val="00DC0088"/>
    <w:rsid w:val="00E50EBB"/>
    <w:rsid w:val="00E70EB0"/>
    <w:rsid w:val="00E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0E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0E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0E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0E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BEBAB129D2D45B2B5D5060308654E6EECC07AD1E3ABB5E491D5754CD7C4C3117F90ACE6BC0E97FA5B15AAA31185347D9FC47809FACA30DD5D254Au2J9I" TargetMode="External"/><Relationship Id="rId13" Type="http://schemas.openxmlformats.org/officeDocument/2006/relationships/hyperlink" Target="consultantplus://offline/ref=E66BEBAB129D2D45B2B5D5060308654E6EECC07AD1E3ABB5E491D5754CD7C4C3117F90ACE6BC0E97FA5B15A8A41185347D9FC47809FACA30DD5D254Au2J9I" TargetMode="External"/><Relationship Id="rId18" Type="http://schemas.openxmlformats.org/officeDocument/2006/relationships/hyperlink" Target="consultantplus://offline/ref=E66BEBAB129D2D45B2B5D5060308654E6EECC07AD1E3ABB5E491D5754CD7C4C3117F90ACE6BC0E97FA5B15A9A51185347D9FC47809FACA30DD5D254Au2J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6BEBAB129D2D45B2B5D5060308654E6EECC07AD1E3ABB5E491D5754CD7C4C3117F90ACE6BC0E97FA5B15A9A01185347D9FC47809FACA30DD5D254Au2J9I" TargetMode="External"/><Relationship Id="rId7" Type="http://schemas.openxmlformats.org/officeDocument/2006/relationships/hyperlink" Target="consultantplus://offline/ref=E66BEBAB129D2D45B2B5D5060308654E6EECC07AD1E3ABB5E491D5754CD7C4C3117F90ACE6BC0E97FA5B15AAA01185347D9FC47809FACA30DD5D254Au2J9I" TargetMode="External"/><Relationship Id="rId12" Type="http://schemas.openxmlformats.org/officeDocument/2006/relationships/hyperlink" Target="consultantplus://offline/ref=E66BEBAB129D2D45B2B5D5060308654E6EECC07AD1E3ABB5E491D5754CD7C4C3117F90ACE6BC0E97FA5B15A8A51185347D9FC47809FACA30DD5D254Au2J9I" TargetMode="External"/><Relationship Id="rId17" Type="http://schemas.openxmlformats.org/officeDocument/2006/relationships/hyperlink" Target="consultantplus://offline/ref=E66BEBAB129D2D45B2B5D5060308654E6EECC07AD1E3ABB5E491D5754CD7C4C3117F90ACE6BC0E97FA5B15A8AD1185347D9FC47809FACA30DD5D254Au2J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6BEBAB129D2D45B2B5D5060308654E6EECC07AD1E3ABB5E491D5754CD7C4C3117F90ACE6BC0E97FA5B15A8A21185347D9FC47809FACA30DD5D254Au2J9I" TargetMode="External"/><Relationship Id="rId20" Type="http://schemas.openxmlformats.org/officeDocument/2006/relationships/hyperlink" Target="consultantplus://offline/ref=E66BEBAB129D2D45B2B5D5060308654E6EECC07AD1E3ABB5E491D5754CD7C4C3117F90ACE6BC0E97FA5B15A9A61185347D9FC47809FACA30DD5D254Au2J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6BEBAB129D2D45B2B5D5060308654E6EECC07AD8EAA4B2E79A887F448EC8C11670CFA9E1AD0E97FB4515ABBB18D167u3J9I" TargetMode="External"/><Relationship Id="rId11" Type="http://schemas.openxmlformats.org/officeDocument/2006/relationships/hyperlink" Target="consultantplus://offline/ref=E66BEBAB129D2D45B2B5D5060308654E6EECC07AD1E3ABB5E491D5754CD7C4C3117F90ACE6BC0E97FA5B15ABAC1185347D9FC47809FACA30DD5D254Au2J9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66BEBAB129D2D45B2B5D5060308654E6EECC07AD1E3ABB5E491D5754CD7C4C3117F90ACE6BC0E97FA5B15AAA01185347D9FC47809FACA30DD5D254Au2J9I" TargetMode="External"/><Relationship Id="rId15" Type="http://schemas.openxmlformats.org/officeDocument/2006/relationships/hyperlink" Target="consultantplus://offline/ref=E66BEBAB129D2D45B2B5D5060308654E6EECC07AD1E3ABB5E491D5754CD7C4C3117F90ACE6BC0E97FA5B15A8A31185347D9FC47809FACA30DD5D254Au2J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66BEBAB129D2D45B2B5D5060308654E6EECC07AD1E3ABB5E491D5754CD7C4C3117F90ACE6BC0E97FA5B15ABA21185347D9FC47809FACA30DD5D254Au2J9I" TargetMode="External"/><Relationship Id="rId19" Type="http://schemas.openxmlformats.org/officeDocument/2006/relationships/hyperlink" Target="consultantplus://offline/ref=E66BEBAB129D2D45B2B5D5060308654E6EECC07AD1E3ABB5E491D5754CD7C4C3117F90ACE6BC0E97FA5B15A9A41185347D9FC47809FACA30DD5D254Au2J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BEBAB129D2D45B2B5D5060308654E6EECC07AD1E3ABB5E491D5754CD7C4C3117F90ACE6BC0E97FA5B15ABA01185347D9FC47809FACA30DD5D254Au2J9I" TargetMode="External"/><Relationship Id="rId14" Type="http://schemas.openxmlformats.org/officeDocument/2006/relationships/hyperlink" Target="consultantplus://offline/ref=E66BEBAB129D2D45B2B5D5060308654E6EECC07AD1E3ABB5E491D5754CD7C4C3117F90ACE6BC0E97FA5B15A8A11185347D9FC47809FACA30DD5D254Au2J9I" TargetMode="External"/><Relationship Id="rId22" Type="http://schemas.openxmlformats.org/officeDocument/2006/relationships/hyperlink" Target="consultantplus://offline/ref=E66BEBAB129D2D45B2B5D5060308654E6EECC07AD1E3ABB5E491D5754CD7C4C3117F90ACE6BC0E97FA5B15A9A21185347D9FC47809FACA30DD5D254Au2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5457</Words>
  <Characters>31108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Иванова Людмила Радомировна molod15</dc:creator>
  <cp:lastModifiedBy>Минобразования Столярова Марина Григорьевна obrazov3</cp:lastModifiedBy>
  <cp:revision>2</cp:revision>
  <cp:lastPrinted>2020-01-11T08:19:00Z</cp:lastPrinted>
  <dcterms:created xsi:type="dcterms:W3CDTF">2020-01-13T09:02:00Z</dcterms:created>
  <dcterms:modified xsi:type="dcterms:W3CDTF">2020-01-13T09:02:00Z</dcterms:modified>
</cp:coreProperties>
</file>