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6E" w:rsidRPr="0001355F" w:rsidRDefault="0095686E" w:rsidP="006C4385">
      <w:pPr>
        <w:jc w:val="right"/>
      </w:pPr>
      <w:bookmarkStart w:id="0" w:name="_GoBack"/>
      <w:bookmarkEnd w:id="0"/>
      <w:r w:rsidRPr="0001355F">
        <w:t>Приложение №</w:t>
      </w:r>
      <w:r>
        <w:t>1</w:t>
      </w:r>
      <w:r w:rsidRPr="0001355F">
        <w:t xml:space="preserve"> к приказу </w:t>
      </w:r>
    </w:p>
    <w:p w:rsidR="0095686E" w:rsidRPr="0001355F" w:rsidRDefault="0095686E" w:rsidP="006C4385">
      <w:pPr>
        <w:jc w:val="right"/>
      </w:pPr>
      <w:r w:rsidRPr="0001355F">
        <w:t xml:space="preserve">Минобразования Чувашии </w:t>
      </w:r>
    </w:p>
    <w:p w:rsidR="0095686E" w:rsidRPr="00EF7BD0" w:rsidRDefault="003E606D" w:rsidP="006C4385">
      <w:pPr>
        <w:jc w:val="right"/>
        <w:rPr>
          <w:bCs/>
        </w:rPr>
      </w:pPr>
      <w:r>
        <w:rPr>
          <w:bCs/>
        </w:rPr>
        <w:t xml:space="preserve"> </w:t>
      </w:r>
      <w:r w:rsidR="002B07E5">
        <w:rPr>
          <w:bCs/>
        </w:rPr>
        <w:t>_</w:t>
      </w:r>
      <w:r w:rsidR="000C4444">
        <w:rPr>
          <w:bCs/>
        </w:rPr>
        <w:t>______2020</w:t>
      </w:r>
      <w:r w:rsidR="002B07E5">
        <w:rPr>
          <w:bCs/>
        </w:rPr>
        <w:t xml:space="preserve"> №_________</w:t>
      </w:r>
    </w:p>
    <w:p w:rsidR="0095686E" w:rsidRPr="00360170" w:rsidRDefault="0095686E" w:rsidP="006C4385">
      <w:pPr>
        <w:jc w:val="right"/>
        <w:rPr>
          <w:sz w:val="26"/>
          <w:szCs w:val="26"/>
        </w:rPr>
      </w:pPr>
    </w:p>
    <w:p w:rsidR="00F123E3" w:rsidRPr="002C1E10" w:rsidRDefault="00F123E3" w:rsidP="006C4385">
      <w:pPr>
        <w:jc w:val="center"/>
        <w:rPr>
          <w:b/>
          <w:sz w:val="26"/>
          <w:szCs w:val="26"/>
        </w:rPr>
      </w:pPr>
      <w:r w:rsidRPr="002C1E10">
        <w:rPr>
          <w:b/>
          <w:sz w:val="26"/>
          <w:szCs w:val="26"/>
        </w:rPr>
        <w:t>ПОЛОЖЕНИЕ</w:t>
      </w:r>
    </w:p>
    <w:p w:rsidR="002C1E10" w:rsidRDefault="00F123E3" w:rsidP="006C4385">
      <w:pPr>
        <w:jc w:val="center"/>
        <w:rPr>
          <w:b/>
          <w:sz w:val="26"/>
          <w:szCs w:val="26"/>
        </w:rPr>
      </w:pPr>
      <w:r w:rsidRPr="002C1E10">
        <w:rPr>
          <w:b/>
          <w:sz w:val="26"/>
          <w:szCs w:val="26"/>
        </w:rPr>
        <w:t xml:space="preserve">о </w:t>
      </w:r>
      <w:r w:rsidR="006D5047" w:rsidRPr="002C1E10">
        <w:rPr>
          <w:b/>
          <w:sz w:val="26"/>
          <w:szCs w:val="26"/>
        </w:rPr>
        <w:t xml:space="preserve">региональном этапе </w:t>
      </w:r>
      <w:r w:rsidRPr="002C1E10">
        <w:rPr>
          <w:b/>
          <w:sz w:val="26"/>
          <w:szCs w:val="26"/>
        </w:rPr>
        <w:t>Российской национальн</w:t>
      </w:r>
      <w:r w:rsidR="006D5047" w:rsidRPr="002C1E10">
        <w:rPr>
          <w:b/>
          <w:sz w:val="26"/>
          <w:szCs w:val="26"/>
        </w:rPr>
        <w:t>ой премии</w:t>
      </w:r>
    </w:p>
    <w:p w:rsidR="00F123E3" w:rsidRPr="002C1E10" w:rsidRDefault="000C4444" w:rsidP="006C4385">
      <w:pPr>
        <w:jc w:val="center"/>
        <w:rPr>
          <w:b/>
          <w:sz w:val="26"/>
          <w:szCs w:val="26"/>
        </w:rPr>
      </w:pPr>
      <w:r w:rsidRPr="002C1E10">
        <w:rPr>
          <w:b/>
          <w:sz w:val="26"/>
          <w:szCs w:val="26"/>
        </w:rPr>
        <w:t>«Студент года –</w:t>
      </w:r>
      <w:r w:rsidR="002C1E10">
        <w:rPr>
          <w:b/>
          <w:sz w:val="26"/>
          <w:szCs w:val="26"/>
        </w:rPr>
        <w:t>2</w:t>
      </w:r>
      <w:r w:rsidRPr="002C1E10">
        <w:rPr>
          <w:b/>
          <w:sz w:val="26"/>
          <w:szCs w:val="26"/>
        </w:rPr>
        <w:t>020</w:t>
      </w:r>
      <w:r w:rsidR="006D5047" w:rsidRPr="002C1E10">
        <w:rPr>
          <w:b/>
          <w:sz w:val="26"/>
          <w:szCs w:val="26"/>
        </w:rPr>
        <w:t xml:space="preserve">» </w:t>
      </w:r>
      <w:r w:rsidR="00F123E3" w:rsidRPr="002C1E10">
        <w:rPr>
          <w:b/>
          <w:sz w:val="26"/>
          <w:szCs w:val="26"/>
        </w:rPr>
        <w:t>образовательных организаций высшего образования</w:t>
      </w:r>
    </w:p>
    <w:p w:rsidR="00F123E3" w:rsidRPr="00360170" w:rsidRDefault="00F123E3" w:rsidP="006C4385">
      <w:pPr>
        <w:widowControl w:val="0"/>
        <w:autoSpaceDE w:val="0"/>
        <w:autoSpaceDN w:val="0"/>
        <w:adjustRightInd w:val="0"/>
        <w:ind w:firstLine="567"/>
        <w:jc w:val="center"/>
        <w:rPr>
          <w:sz w:val="26"/>
          <w:szCs w:val="26"/>
        </w:rPr>
      </w:pPr>
    </w:p>
    <w:p w:rsidR="00F123E3" w:rsidRPr="00360170" w:rsidRDefault="00FB516D" w:rsidP="006C4385">
      <w:pPr>
        <w:widowControl w:val="0"/>
        <w:tabs>
          <w:tab w:val="left" w:pos="993"/>
        </w:tabs>
        <w:autoSpaceDE w:val="0"/>
        <w:autoSpaceDN w:val="0"/>
        <w:adjustRightInd w:val="0"/>
        <w:ind w:firstLine="709"/>
        <w:contextualSpacing/>
        <w:jc w:val="center"/>
        <w:rPr>
          <w:b/>
          <w:sz w:val="26"/>
          <w:szCs w:val="26"/>
        </w:rPr>
      </w:pPr>
      <w:r w:rsidRPr="00360170">
        <w:rPr>
          <w:b/>
          <w:sz w:val="26"/>
          <w:szCs w:val="26"/>
        </w:rPr>
        <w:t>1. Общие положения</w:t>
      </w:r>
    </w:p>
    <w:p w:rsidR="00F123E3" w:rsidRPr="00360170" w:rsidRDefault="00F123E3" w:rsidP="006C4385">
      <w:pPr>
        <w:widowControl w:val="0"/>
        <w:numPr>
          <w:ilvl w:val="1"/>
          <w:numId w:val="1"/>
        </w:numPr>
        <w:tabs>
          <w:tab w:val="left" w:pos="1134"/>
          <w:tab w:val="left" w:pos="1276"/>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bCs/>
          <w:sz w:val="26"/>
          <w:szCs w:val="26"/>
          <w:lang w:eastAsia="en-US" w:bidi="en-US"/>
        </w:rPr>
        <w:t xml:space="preserve"> Настоящее Положение </w:t>
      </w:r>
      <w:r w:rsidRPr="00360170">
        <w:rPr>
          <w:rFonts w:eastAsia="Lucida Sans Unicode"/>
          <w:color w:val="000000"/>
          <w:sz w:val="26"/>
          <w:szCs w:val="26"/>
          <w:lang w:eastAsia="en-US" w:bidi="en-US"/>
        </w:rPr>
        <w:t>определяет цели и задачи, порядок проведения, содержание, требования к участникам</w:t>
      </w:r>
      <w:r w:rsidRPr="00360170">
        <w:rPr>
          <w:rFonts w:eastAsia="Lucida Sans Unicode"/>
          <w:bCs/>
          <w:sz w:val="26"/>
          <w:szCs w:val="26"/>
          <w:lang w:eastAsia="en-US" w:bidi="en-US"/>
        </w:rPr>
        <w:t xml:space="preserve"> </w:t>
      </w:r>
      <w:r w:rsidR="00BF10BB" w:rsidRPr="00360170">
        <w:rPr>
          <w:rFonts w:eastAsia="Lucida Sans Unicode"/>
          <w:bCs/>
          <w:sz w:val="26"/>
          <w:szCs w:val="26"/>
          <w:lang w:eastAsia="en-US" w:bidi="en-US"/>
        </w:rPr>
        <w:t xml:space="preserve">регионального этапа </w:t>
      </w:r>
      <w:r w:rsidRPr="00360170">
        <w:rPr>
          <w:rFonts w:eastAsia="Lucida Sans Unicode"/>
          <w:bCs/>
          <w:sz w:val="26"/>
          <w:szCs w:val="26"/>
          <w:lang w:eastAsia="en-US" w:bidi="en-US"/>
        </w:rPr>
        <w:t>Российской национал</w:t>
      </w:r>
      <w:r w:rsidR="00CD3180" w:rsidRPr="00360170">
        <w:rPr>
          <w:rFonts w:eastAsia="Lucida Sans Unicode"/>
          <w:bCs/>
          <w:sz w:val="26"/>
          <w:szCs w:val="26"/>
          <w:lang w:eastAsia="en-US" w:bidi="en-US"/>
        </w:rPr>
        <w:t>ьной премии «Студент года – 2020</w:t>
      </w:r>
      <w:r w:rsidRPr="00360170">
        <w:rPr>
          <w:rFonts w:eastAsia="Lucida Sans Unicode"/>
          <w:bCs/>
          <w:sz w:val="26"/>
          <w:szCs w:val="26"/>
          <w:lang w:eastAsia="en-US" w:bidi="en-US"/>
        </w:rPr>
        <w:t xml:space="preserve">» образовательных организаций высшего образования (далее – Премия). </w:t>
      </w:r>
    </w:p>
    <w:p w:rsidR="00FC7393" w:rsidRPr="00360170" w:rsidRDefault="00FC7393" w:rsidP="006C4385">
      <w:pPr>
        <w:widowControl w:val="0"/>
        <w:numPr>
          <w:ilvl w:val="1"/>
          <w:numId w:val="1"/>
        </w:numPr>
        <w:tabs>
          <w:tab w:val="left" w:pos="1134"/>
          <w:tab w:val="left" w:pos="1276"/>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bCs/>
          <w:sz w:val="26"/>
          <w:szCs w:val="26"/>
          <w:lang w:eastAsia="en-US" w:bidi="en-US"/>
        </w:rPr>
        <w:t>Учредител</w:t>
      </w:r>
      <w:r w:rsidR="00530DE8" w:rsidRPr="00360170">
        <w:rPr>
          <w:rFonts w:eastAsia="Lucida Sans Unicode"/>
          <w:bCs/>
          <w:sz w:val="26"/>
          <w:szCs w:val="26"/>
          <w:lang w:eastAsia="en-US" w:bidi="en-US"/>
        </w:rPr>
        <w:t>ь</w:t>
      </w:r>
      <w:r w:rsidRPr="00360170">
        <w:rPr>
          <w:rFonts w:eastAsia="Lucida Sans Unicode"/>
          <w:bCs/>
          <w:sz w:val="26"/>
          <w:szCs w:val="26"/>
          <w:lang w:eastAsia="en-US" w:bidi="en-US"/>
        </w:rPr>
        <w:t xml:space="preserve"> Премии:</w:t>
      </w:r>
      <w:r w:rsidR="003E606D" w:rsidRPr="00360170">
        <w:rPr>
          <w:rFonts w:eastAsia="Lucida Sans Unicode"/>
          <w:bCs/>
          <w:sz w:val="26"/>
          <w:szCs w:val="26"/>
          <w:lang w:eastAsia="en-US" w:bidi="en-US"/>
        </w:rPr>
        <w:t xml:space="preserve"> </w:t>
      </w:r>
      <w:r w:rsidRPr="00360170">
        <w:rPr>
          <w:rFonts w:eastAsia="Lucida Sans Unicode"/>
          <w:bCs/>
          <w:sz w:val="26"/>
          <w:szCs w:val="26"/>
          <w:lang w:eastAsia="en-US" w:bidi="en-US"/>
        </w:rPr>
        <w:t>Общероссийская общественная организация «Российский Союз Молодежи»;</w:t>
      </w:r>
    </w:p>
    <w:p w:rsidR="006D5047" w:rsidRPr="00360170" w:rsidRDefault="006D5047" w:rsidP="006C4385">
      <w:pPr>
        <w:widowControl w:val="0"/>
        <w:numPr>
          <w:ilvl w:val="1"/>
          <w:numId w:val="1"/>
        </w:numPr>
        <w:tabs>
          <w:tab w:val="left" w:pos="1134"/>
          <w:tab w:val="left" w:pos="1276"/>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bCs/>
          <w:sz w:val="26"/>
          <w:szCs w:val="26"/>
          <w:lang w:eastAsia="en-US" w:bidi="en-US"/>
        </w:rPr>
        <w:t xml:space="preserve"> </w:t>
      </w:r>
      <w:r w:rsidR="00FC7393" w:rsidRPr="00360170">
        <w:rPr>
          <w:rFonts w:eastAsia="Lucida Sans Unicode"/>
          <w:bCs/>
          <w:sz w:val="26"/>
          <w:szCs w:val="26"/>
          <w:lang w:eastAsia="en-US" w:bidi="en-US"/>
        </w:rPr>
        <w:t xml:space="preserve">Организатор </w:t>
      </w:r>
      <w:r w:rsidRPr="00360170">
        <w:rPr>
          <w:rFonts w:eastAsia="Lucida Sans Unicode"/>
          <w:bCs/>
          <w:sz w:val="26"/>
          <w:szCs w:val="26"/>
          <w:lang w:eastAsia="en-US" w:bidi="en-US"/>
        </w:rPr>
        <w:t>Премии</w:t>
      </w:r>
      <w:r w:rsidR="00FC7393" w:rsidRPr="00360170">
        <w:rPr>
          <w:rFonts w:eastAsia="Lucida Sans Unicode"/>
          <w:bCs/>
          <w:sz w:val="26"/>
          <w:szCs w:val="26"/>
          <w:lang w:eastAsia="en-US" w:bidi="en-US"/>
        </w:rPr>
        <w:t>:</w:t>
      </w:r>
      <w:r w:rsidR="003E606D" w:rsidRPr="00360170">
        <w:rPr>
          <w:rFonts w:eastAsia="Lucida Sans Unicode"/>
          <w:bCs/>
          <w:sz w:val="26"/>
          <w:szCs w:val="26"/>
          <w:lang w:eastAsia="en-US" w:bidi="en-US"/>
        </w:rPr>
        <w:t xml:space="preserve"> </w:t>
      </w:r>
      <w:r w:rsidRPr="00360170">
        <w:rPr>
          <w:rFonts w:eastAsia="Lucida Sans Unicode"/>
          <w:bCs/>
          <w:sz w:val="26"/>
          <w:szCs w:val="26"/>
          <w:lang w:eastAsia="en-US" w:bidi="en-US"/>
        </w:rPr>
        <w:t xml:space="preserve">Министерство образования и молодежной политики Чувашской Республики. </w:t>
      </w:r>
    </w:p>
    <w:p w:rsidR="006D5047" w:rsidRPr="00360170" w:rsidRDefault="003B13E2" w:rsidP="006C4385">
      <w:pPr>
        <w:widowControl w:val="0"/>
        <w:numPr>
          <w:ilvl w:val="1"/>
          <w:numId w:val="1"/>
        </w:numPr>
        <w:tabs>
          <w:tab w:val="left" w:pos="1134"/>
          <w:tab w:val="left" w:pos="1276"/>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bCs/>
          <w:sz w:val="26"/>
          <w:szCs w:val="26"/>
          <w:lang w:eastAsia="en-US" w:bidi="en-US"/>
        </w:rPr>
        <w:t xml:space="preserve"> </w:t>
      </w:r>
      <w:r w:rsidR="006D5047" w:rsidRPr="00360170">
        <w:rPr>
          <w:rFonts w:eastAsia="Lucida Sans Unicode"/>
          <w:bCs/>
          <w:sz w:val="26"/>
          <w:szCs w:val="26"/>
          <w:lang w:eastAsia="en-US" w:bidi="en-US"/>
        </w:rPr>
        <w:t>Непосредственным организатором Премии является бюджет</w:t>
      </w:r>
      <w:r w:rsidRPr="00360170">
        <w:rPr>
          <w:rFonts w:eastAsia="Lucida Sans Unicode"/>
          <w:bCs/>
          <w:sz w:val="26"/>
          <w:szCs w:val="26"/>
          <w:lang w:eastAsia="en-US" w:bidi="en-US"/>
        </w:rPr>
        <w:t>ное образовательное учреждение Ч</w:t>
      </w:r>
      <w:r w:rsidR="006D5047" w:rsidRPr="00360170">
        <w:rPr>
          <w:rFonts w:eastAsia="Lucida Sans Unicode"/>
          <w:bCs/>
          <w:sz w:val="26"/>
          <w:szCs w:val="26"/>
          <w:lang w:eastAsia="en-US" w:bidi="en-US"/>
        </w:rPr>
        <w:t>увашской Республики дополнительного образования «Центр молодежных инициатив» Министерства образования и молодежной политики Чувашской Республики.</w:t>
      </w:r>
    </w:p>
    <w:p w:rsidR="006D5047" w:rsidRPr="00360170" w:rsidRDefault="003B13E2" w:rsidP="006C4385">
      <w:pPr>
        <w:widowControl w:val="0"/>
        <w:numPr>
          <w:ilvl w:val="1"/>
          <w:numId w:val="1"/>
        </w:numPr>
        <w:tabs>
          <w:tab w:val="left" w:pos="1134"/>
          <w:tab w:val="left" w:pos="1276"/>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bCs/>
          <w:sz w:val="26"/>
          <w:szCs w:val="26"/>
          <w:lang w:eastAsia="en-US" w:bidi="en-US"/>
        </w:rPr>
        <w:t xml:space="preserve"> </w:t>
      </w:r>
      <w:r w:rsidR="006D5047" w:rsidRPr="00360170">
        <w:rPr>
          <w:rFonts w:eastAsia="Lucida Sans Unicode"/>
          <w:bCs/>
          <w:sz w:val="26"/>
          <w:szCs w:val="26"/>
          <w:lang w:eastAsia="en-US" w:bidi="en-US"/>
        </w:rPr>
        <w:t xml:space="preserve">По решению Экспертного совета Премии в настоящее Положение могут вносится изменения или дополнения. </w:t>
      </w:r>
    </w:p>
    <w:p w:rsidR="006D5047" w:rsidRPr="00360170" w:rsidRDefault="006D5047" w:rsidP="006C4385">
      <w:pPr>
        <w:widowControl w:val="0"/>
        <w:tabs>
          <w:tab w:val="left" w:pos="1134"/>
          <w:tab w:val="left" w:pos="1276"/>
        </w:tabs>
        <w:suppressAutoHyphens/>
        <w:autoSpaceDE w:val="0"/>
        <w:autoSpaceDN w:val="0"/>
        <w:adjustRightInd w:val="0"/>
        <w:ind w:left="709"/>
        <w:jc w:val="both"/>
        <w:rPr>
          <w:rFonts w:eastAsia="Lucida Sans Unicode"/>
          <w:bCs/>
          <w:sz w:val="26"/>
          <w:szCs w:val="26"/>
          <w:lang w:eastAsia="en-US" w:bidi="en-US"/>
        </w:rPr>
      </w:pPr>
    </w:p>
    <w:p w:rsidR="00F123E3" w:rsidRPr="00360170" w:rsidRDefault="00FB516D" w:rsidP="006C4385">
      <w:pPr>
        <w:tabs>
          <w:tab w:val="left" w:pos="426"/>
          <w:tab w:val="left" w:pos="993"/>
          <w:tab w:val="left" w:pos="1134"/>
        </w:tabs>
        <w:suppressAutoHyphens/>
        <w:ind w:firstLine="709"/>
        <w:jc w:val="center"/>
        <w:rPr>
          <w:b/>
          <w:sz w:val="26"/>
          <w:szCs w:val="26"/>
        </w:rPr>
      </w:pPr>
      <w:r w:rsidRPr="00360170">
        <w:rPr>
          <w:b/>
          <w:sz w:val="26"/>
          <w:szCs w:val="26"/>
        </w:rPr>
        <w:t>2. Цели и задачи Премии</w:t>
      </w:r>
    </w:p>
    <w:p w:rsidR="00F123E3" w:rsidRPr="00360170" w:rsidRDefault="00F123E3" w:rsidP="006C4385">
      <w:pPr>
        <w:widowControl w:val="0"/>
        <w:tabs>
          <w:tab w:val="left" w:pos="1276"/>
        </w:tabs>
        <w:autoSpaceDE w:val="0"/>
        <w:autoSpaceDN w:val="0"/>
        <w:adjustRightInd w:val="0"/>
        <w:ind w:firstLine="709"/>
        <w:jc w:val="both"/>
        <w:rPr>
          <w:sz w:val="26"/>
          <w:szCs w:val="26"/>
        </w:rPr>
      </w:pPr>
      <w:r w:rsidRPr="00360170">
        <w:rPr>
          <w:sz w:val="26"/>
          <w:szCs w:val="26"/>
        </w:rPr>
        <w:t>2.1. Цель – выявление и поддержка обучающихся образовательных организаций высшего образования Российской Федерации, имеющих особые достижения в области науки, творчества, спорта, журналистики, молодежной политики, студенческого лидерства, общественной деятельности и добровольчества.</w:t>
      </w:r>
    </w:p>
    <w:p w:rsidR="00F123E3" w:rsidRPr="00360170" w:rsidRDefault="00F123E3" w:rsidP="006C4385">
      <w:pPr>
        <w:tabs>
          <w:tab w:val="left" w:pos="1134"/>
        </w:tabs>
        <w:autoSpaceDE w:val="0"/>
        <w:autoSpaceDN w:val="0"/>
        <w:adjustRightInd w:val="0"/>
        <w:ind w:firstLine="709"/>
        <w:jc w:val="both"/>
        <w:rPr>
          <w:sz w:val="26"/>
          <w:szCs w:val="26"/>
        </w:rPr>
      </w:pPr>
      <w:r w:rsidRPr="00360170">
        <w:rPr>
          <w:sz w:val="26"/>
          <w:szCs w:val="26"/>
        </w:rPr>
        <w:t>2.2. Задачи:</w:t>
      </w:r>
    </w:p>
    <w:p w:rsidR="00F123E3" w:rsidRPr="00360170" w:rsidRDefault="006D5047" w:rsidP="006C4385">
      <w:pPr>
        <w:tabs>
          <w:tab w:val="left" w:pos="0"/>
        </w:tabs>
        <w:autoSpaceDE w:val="0"/>
        <w:autoSpaceDN w:val="0"/>
        <w:adjustRightInd w:val="0"/>
        <w:ind w:firstLine="709"/>
        <w:jc w:val="both"/>
        <w:rPr>
          <w:bCs/>
          <w:sz w:val="26"/>
          <w:szCs w:val="26"/>
        </w:rPr>
      </w:pPr>
      <w:r w:rsidRPr="00360170">
        <w:rPr>
          <w:bCs/>
          <w:sz w:val="26"/>
          <w:szCs w:val="26"/>
        </w:rPr>
        <w:t xml:space="preserve">- </w:t>
      </w:r>
      <w:r w:rsidR="00F123E3" w:rsidRPr="00360170">
        <w:rPr>
          <w:bCs/>
          <w:sz w:val="26"/>
          <w:szCs w:val="26"/>
        </w:rPr>
        <w:t>развитие социальной, интеллектуальной и творческой активности студенческой молодежи;</w:t>
      </w:r>
    </w:p>
    <w:p w:rsidR="00F123E3" w:rsidRPr="00360170" w:rsidRDefault="006D5047" w:rsidP="006C4385">
      <w:pPr>
        <w:widowControl w:val="0"/>
        <w:tabs>
          <w:tab w:val="left" w:pos="0"/>
        </w:tabs>
        <w:autoSpaceDE w:val="0"/>
        <w:autoSpaceDN w:val="0"/>
        <w:adjustRightInd w:val="0"/>
        <w:ind w:firstLine="709"/>
        <w:jc w:val="both"/>
        <w:rPr>
          <w:bCs/>
          <w:sz w:val="26"/>
          <w:szCs w:val="26"/>
        </w:rPr>
      </w:pPr>
      <w:r w:rsidRPr="00360170">
        <w:rPr>
          <w:sz w:val="26"/>
          <w:szCs w:val="26"/>
        </w:rPr>
        <w:t xml:space="preserve">- </w:t>
      </w:r>
      <w:r w:rsidR="00F123E3" w:rsidRPr="00360170">
        <w:rPr>
          <w:sz w:val="26"/>
          <w:szCs w:val="26"/>
        </w:rPr>
        <w:t>создание условий для самореализации и раскрытия потенциала студенческой молодежи;</w:t>
      </w:r>
    </w:p>
    <w:p w:rsidR="00F123E3" w:rsidRPr="00360170" w:rsidRDefault="006D5047" w:rsidP="006C4385">
      <w:pPr>
        <w:widowControl w:val="0"/>
        <w:tabs>
          <w:tab w:val="left" w:pos="0"/>
        </w:tabs>
        <w:autoSpaceDE w:val="0"/>
        <w:autoSpaceDN w:val="0"/>
        <w:adjustRightInd w:val="0"/>
        <w:ind w:firstLine="709"/>
        <w:jc w:val="both"/>
        <w:rPr>
          <w:bCs/>
          <w:sz w:val="26"/>
          <w:szCs w:val="26"/>
        </w:rPr>
      </w:pPr>
      <w:r w:rsidRPr="00360170">
        <w:rPr>
          <w:sz w:val="26"/>
          <w:szCs w:val="26"/>
        </w:rPr>
        <w:t xml:space="preserve">- </w:t>
      </w:r>
      <w:r w:rsidR="00F123E3" w:rsidRPr="00360170">
        <w:rPr>
          <w:sz w:val="26"/>
          <w:szCs w:val="26"/>
        </w:rPr>
        <w:t>формирование позитивного социального и профессионального имиджа лидеров и руководителей студенческих объединений;</w:t>
      </w:r>
    </w:p>
    <w:p w:rsidR="00F123E3" w:rsidRPr="00360170" w:rsidRDefault="006D5047" w:rsidP="006C4385">
      <w:pPr>
        <w:tabs>
          <w:tab w:val="left" w:pos="0"/>
        </w:tabs>
        <w:autoSpaceDE w:val="0"/>
        <w:autoSpaceDN w:val="0"/>
        <w:adjustRightInd w:val="0"/>
        <w:ind w:firstLine="709"/>
        <w:jc w:val="both"/>
        <w:rPr>
          <w:bCs/>
          <w:sz w:val="26"/>
          <w:szCs w:val="26"/>
        </w:rPr>
      </w:pPr>
      <w:r w:rsidRPr="00360170">
        <w:rPr>
          <w:sz w:val="26"/>
          <w:szCs w:val="26"/>
        </w:rPr>
        <w:t xml:space="preserve">- </w:t>
      </w:r>
      <w:r w:rsidR="00F123E3" w:rsidRPr="00360170">
        <w:rPr>
          <w:sz w:val="26"/>
          <w:szCs w:val="26"/>
        </w:rPr>
        <w:t>укрепление межнационального и межкультурного диалога среди студентов;</w:t>
      </w:r>
    </w:p>
    <w:p w:rsidR="00F123E3" w:rsidRPr="00360170" w:rsidRDefault="006D5047" w:rsidP="006C4385">
      <w:pPr>
        <w:tabs>
          <w:tab w:val="left" w:pos="567"/>
        </w:tabs>
        <w:autoSpaceDE w:val="0"/>
        <w:autoSpaceDN w:val="0"/>
        <w:adjustRightInd w:val="0"/>
        <w:ind w:firstLine="709"/>
        <w:jc w:val="both"/>
        <w:rPr>
          <w:sz w:val="26"/>
          <w:szCs w:val="26"/>
        </w:rPr>
      </w:pPr>
      <w:r w:rsidRPr="00360170">
        <w:rPr>
          <w:sz w:val="26"/>
          <w:szCs w:val="26"/>
        </w:rPr>
        <w:t xml:space="preserve">- </w:t>
      </w:r>
      <w:r w:rsidR="00F123E3" w:rsidRPr="00360170">
        <w:rPr>
          <w:sz w:val="26"/>
          <w:szCs w:val="26"/>
        </w:rPr>
        <w:t xml:space="preserve">объединение усилий заинтересованных организаций по созданию условий развития гражданского общества, укрепления разносторонних связей между </w:t>
      </w:r>
      <w:r w:rsidR="00F123E3" w:rsidRPr="00360170">
        <w:rPr>
          <w:color w:val="000000"/>
          <w:sz w:val="26"/>
          <w:szCs w:val="26"/>
        </w:rPr>
        <w:t xml:space="preserve">образовательными организациями высшего образования </w:t>
      </w:r>
      <w:r w:rsidR="00F123E3" w:rsidRPr="00360170">
        <w:rPr>
          <w:sz w:val="26"/>
          <w:szCs w:val="26"/>
        </w:rPr>
        <w:t>субъектов Российской Федерации.</w:t>
      </w:r>
    </w:p>
    <w:p w:rsidR="006D5047" w:rsidRPr="00360170" w:rsidRDefault="006D5047" w:rsidP="006C4385">
      <w:pPr>
        <w:tabs>
          <w:tab w:val="left" w:pos="567"/>
        </w:tabs>
        <w:autoSpaceDE w:val="0"/>
        <w:autoSpaceDN w:val="0"/>
        <w:adjustRightInd w:val="0"/>
        <w:ind w:firstLine="709"/>
        <w:jc w:val="both"/>
        <w:rPr>
          <w:sz w:val="26"/>
          <w:szCs w:val="26"/>
        </w:rPr>
      </w:pPr>
    </w:p>
    <w:p w:rsidR="00F123E3" w:rsidRPr="00360170" w:rsidRDefault="00F123E3" w:rsidP="006C4385">
      <w:pPr>
        <w:widowControl w:val="0"/>
        <w:numPr>
          <w:ilvl w:val="0"/>
          <w:numId w:val="2"/>
        </w:numPr>
        <w:tabs>
          <w:tab w:val="left" w:pos="1134"/>
        </w:tabs>
        <w:autoSpaceDE w:val="0"/>
        <w:autoSpaceDN w:val="0"/>
        <w:adjustRightInd w:val="0"/>
        <w:ind w:left="0" w:firstLine="709"/>
        <w:contextualSpacing/>
        <w:jc w:val="center"/>
        <w:rPr>
          <w:b/>
          <w:color w:val="000000" w:themeColor="text1"/>
          <w:sz w:val="26"/>
          <w:szCs w:val="26"/>
        </w:rPr>
      </w:pPr>
      <w:r w:rsidRPr="00360170">
        <w:rPr>
          <w:b/>
          <w:color w:val="000000" w:themeColor="text1"/>
          <w:sz w:val="26"/>
          <w:szCs w:val="26"/>
        </w:rPr>
        <w:t>Сроки и место проведения Пре</w:t>
      </w:r>
      <w:r w:rsidR="00FB516D" w:rsidRPr="00360170">
        <w:rPr>
          <w:b/>
          <w:color w:val="000000" w:themeColor="text1"/>
          <w:sz w:val="26"/>
          <w:szCs w:val="26"/>
        </w:rPr>
        <w:t>мии</w:t>
      </w:r>
    </w:p>
    <w:p w:rsidR="00F123E3" w:rsidRPr="00360170" w:rsidRDefault="00F323BA" w:rsidP="006C4385">
      <w:pPr>
        <w:widowControl w:val="0"/>
        <w:tabs>
          <w:tab w:val="left" w:pos="1134"/>
        </w:tabs>
        <w:suppressAutoHyphens/>
        <w:ind w:firstLine="709"/>
        <w:jc w:val="both"/>
        <w:rPr>
          <w:rFonts w:eastAsia="Lucida Sans Unicode"/>
          <w:sz w:val="26"/>
          <w:szCs w:val="26"/>
          <w:lang w:eastAsia="en-US" w:bidi="en-US"/>
        </w:rPr>
      </w:pPr>
      <w:r>
        <w:rPr>
          <w:rFonts w:eastAsia="Lucida Sans Unicode"/>
          <w:color w:val="000000"/>
          <w:sz w:val="26"/>
          <w:szCs w:val="26"/>
          <w:lang w:eastAsia="en-US" w:bidi="en-US"/>
        </w:rPr>
        <w:t xml:space="preserve">3.1. </w:t>
      </w:r>
      <w:r w:rsidR="00F123E3" w:rsidRPr="00360170">
        <w:rPr>
          <w:rFonts w:eastAsia="Lucida Sans Unicode"/>
          <w:color w:val="000000"/>
          <w:sz w:val="26"/>
          <w:szCs w:val="26"/>
          <w:lang w:eastAsia="en-US" w:bidi="en-US"/>
        </w:rPr>
        <w:t xml:space="preserve">Премия </w:t>
      </w:r>
      <w:r w:rsidR="00F123E3" w:rsidRPr="00360170">
        <w:rPr>
          <w:rFonts w:eastAsia="Lucida Sans Unicode"/>
          <w:sz w:val="26"/>
          <w:szCs w:val="26"/>
          <w:lang w:eastAsia="en-US" w:bidi="en-US"/>
        </w:rPr>
        <w:t>проводится в три этапа:</w:t>
      </w:r>
    </w:p>
    <w:p w:rsidR="00BF00E1" w:rsidRPr="00360170" w:rsidRDefault="00F123E3"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b/>
          <w:sz w:val="26"/>
          <w:szCs w:val="26"/>
          <w:lang w:val="en-US" w:eastAsia="en-US" w:bidi="en-US"/>
        </w:rPr>
        <w:t>I</w:t>
      </w:r>
      <w:r w:rsidRPr="00360170">
        <w:rPr>
          <w:rFonts w:eastAsia="Lucida Sans Unicode"/>
          <w:b/>
          <w:sz w:val="26"/>
          <w:szCs w:val="26"/>
          <w:lang w:eastAsia="en-US" w:bidi="en-US"/>
        </w:rPr>
        <w:t xml:space="preserve"> этап – региональный</w:t>
      </w:r>
      <w:r w:rsidR="00BF00E1" w:rsidRPr="00360170">
        <w:rPr>
          <w:rFonts w:eastAsia="Lucida Sans Unicode"/>
          <w:b/>
          <w:sz w:val="26"/>
          <w:szCs w:val="26"/>
          <w:lang w:eastAsia="en-US" w:bidi="en-US"/>
        </w:rPr>
        <w:t xml:space="preserve"> заочный</w:t>
      </w:r>
      <w:r w:rsidRPr="00360170">
        <w:rPr>
          <w:rFonts w:eastAsia="Lucida Sans Unicode"/>
          <w:sz w:val="26"/>
          <w:szCs w:val="26"/>
          <w:lang w:eastAsia="en-US" w:bidi="en-US"/>
        </w:rPr>
        <w:t xml:space="preserve">: </w:t>
      </w:r>
      <w:r w:rsidR="00933F78" w:rsidRPr="00360170">
        <w:rPr>
          <w:rFonts w:eastAsia="Lucida Sans Unicode"/>
          <w:b/>
          <w:sz w:val="26"/>
          <w:szCs w:val="26"/>
          <w:lang w:eastAsia="en-US" w:bidi="en-US"/>
        </w:rPr>
        <w:t xml:space="preserve">с </w:t>
      </w:r>
      <w:r w:rsidR="000E0ECB">
        <w:rPr>
          <w:rFonts w:eastAsia="Lucida Sans Unicode"/>
          <w:b/>
          <w:sz w:val="26"/>
          <w:szCs w:val="26"/>
          <w:lang w:eastAsia="en-US" w:bidi="en-US"/>
        </w:rPr>
        <w:t>01</w:t>
      </w:r>
      <w:r w:rsidR="00E00135" w:rsidRPr="00360170">
        <w:rPr>
          <w:rFonts w:eastAsia="Lucida Sans Unicode"/>
          <w:b/>
          <w:sz w:val="26"/>
          <w:szCs w:val="26"/>
          <w:lang w:eastAsia="en-US" w:bidi="en-US"/>
        </w:rPr>
        <w:t xml:space="preserve"> </w:t>
      </w:r>
      <w:r w:rsidR="00933F78" w:rsidRPr="00360170">
        <w:rPr>
          <w:rFonts w:eastAsia="Lucida Sans Unicode"/>
          <w:b/>
          <w:sz w:val="26"/>
          <w:szCs w:val="26"/>
          <w:lang w:eastAsia="en-US" w:bidi="en-US"/>
        </w:rPr>
        <w:t xml:space="preserve">по </w:t>
      </w:r>
      <w:r w:rsidR="00396BDA" w:rsidRPr="00360170">
        <w:rPr>
          <w:rFonts w:eastAsia="Lucida Sans Unicode"/>
          <w:b/>
          <w:sz w:val="26"/>
          <w:szCs w:val="26"/>
          <w:lang w:eastAsia="en-US" w:bidi="en-US"/>
        </w:rPr>
        <w:t>2</w:t>
      </w:r>
      <w:r w:rsidR="000E0ECB">
        <w:rPr>
          <w:rFonts w:eastAsia="Lucida Sans Unicode"/>
          <w:b/>
          <w:sz w:val="26"/>
          <w:szCs w:val="26"/>
          <w:lang w:eastAsia="en-US" w:bidi="en-US"/>
        </w:rPr>
        <w:t>5</w:t>
      </w:r>
      <w:r w:rsidR="0004502B" w:rsidRPr="00360170">
        <w:rPr>
          <w:rFonts w:eastAsia="Lucida Sans Unicode"/>
          <w:b/>
          <w:sz w:val="26"/>
          <w:szCs w:val="26"/>
          <w:lang w:eastAsia="en-US" w:bidi="en-US"/>
        </w:rPr>
        <w:t xml:space="preserve"> </w:t>
      </w:r>
      <w:r w:rsidR="000E0ECB">
        <w:rPr>
          <w:rFonts w:eastAsia="Lucida Sans Unicode"/>
          <w:b/>
          <w:sz w:val="26"/>
          <w:szCs w:val="26"/>
          <w:lang w:eastAsia="en-US" w:bidi="en-US"/>
        </w:rPr>
        <w:t>сентября</w:t>
      </w:r>
      <w:r w:rsidRPr="00360170">
        <w:rPr>
          <w:rFonts w:eastAsia="Lucida Sans Unicode"/>
          <w:b/>
          <w:sz w:val="26"/>
          <w:szCs w:val="26"/>
          <w:lang w:eastAsia="en-US" w:bidi="en-US"/>
        </w:rPr>
        <w:t xml:space="preserve"> 20</w:t>
      </w:r>
      <w:r w:rsidR="00CD3180" w:rsidRPr="00360170">
        <w:rPr>
          <w:rFonts w:eastAsia="Lucida Sans Unicode"/>
          <w:b/>
          <w:sz w:val="26"/>
          <w:szCs w:val="26"/>
          <w:lang w:eastAsia="en-US" w:bidi="en-US"/>
        </w:rPr>
        <w:t>20</w:t>
      </w:r>
      <w:r w:rsidRPr="00360170">
        <w:rPr>
          <w:rFonts w:eastAsia="Lucida Sans Unicode"/>
          <w:b/>
          <w:sz w:val="26"/>
          <w:szCs w:val="26"/>
          <w:lang w:eastAsia="en-US" w:bidi="en-US"/>
        </w:rPr>
        <w:t xml:space="preserve"> года</w:t>
      </w:r>
      <w:r w:rsidRPr="00360170">
        <w:rPr>
          <w:rFonts w:eastAsia="Lucida Sans Unicode"/>
          <w:sz w:val="26"/>
          <w:szCs w:val="26"/>
          <w:lang w:eastAsia="en-US" w:bidi="en-US"/>
        </w:rPr>
        <w:t xml:space="preserve"> </w:t>
      </w:r>
      <w:r w:rsidR="00396BDA" w:rsidRPr="00360170">
        <w:rPr>
          <w:rFonts w:eastAsia="Lucida Sans Unicode"/>
          <w:sz w:val="26"/>
          <w:szCs w:val="26"/>
          <w:lang w:eastAsia="en-US" w:bidi="en-US"/>
        </w:rPr>
        <w:t xml:space="preserve">(с </w:t>
      </w:r>
      <w:r w:rsidR="000E0ECB">
        <w:rPr>
          <w:rFonts w:eastAsia="Lucida Sans Unicode"/>
          <w:sz w:val="26"/>
          <w:szCs w:val="26"/>
          <w:lang w:eastAsia="en-US" w:bidi="en-US"/>
        </w:rPr>
        <w:t>24</w:t>
      </w:r>
      <w:r w:rsidR="00396BDA" w:rsidRPr="00360170">
        <w:rPr>
          <w:rFonts w:eastAsia="Lucida Sans Unicode"/>
          <w:sz w:val="26"/>
          <w:szCs w:val="26"/>
          <w:lang w:eastAsia="en-US" w:bidi="en-US"/>
        </w:rPr>
        <w:t xml:space="preserve"> по 2</w:t>
      </w:r>
      <w:r w:rsidR="000E0ECB">
        <w:rPr>
          <w:rFonts w:eastAsia="Lucida Sans Unicode"/>
          <w:sz w:val="26"/>
          <w:szCs w:val="26"/>
          <w:lang w:eastAsia="en-US" w:bidi="en-US"/>
        </w:rPr>
        <w:t>5</w:t>
      </w:r>
      <w:r w:rsidR="00CD3180" w:rsidRPr="00360170">
        <w:rPr>
          <w:rFonts w:eastAsia="Lucida Sans Unicode"/>
          <w:sz w:val="26"/>
          <w:szCs w:val="26"/>
          <w:lang w:eastAsia="en-US" w:bidi="en-US"/>
        </w:rPr>
        <w:t xml:space="preserve"> </w:t>
      </w:r>
      <w:r w:rsidR="000E0ECB">
        <w:rPr>
          <w:rFonts w:eastAsia="Lucida Sans Unicode"/>
          <w:sz w:val="26"/>
          <w:szCs w:val="26"/>
          <w:lang w:eastAsia="en-US" w:bidi="en-US"/>
        </w:rPr>
        <w:t>сентября</w:t>
      </w:r>
      <w:r w:rsidR="00CD3180" w:rsidRPr="00360170">
        <w:rPr>
          <w:rFonts w:eastAsia="Lucida Sans Unicode"/>
          <w:sz w:val="26"/>
          <w:szCs w:val="26"/>
          <w:lang w:eastAsia="en-US" w:bidi="en-US"/>
        </w:rPr>
        <w:t xml:space="preserve"> 2020</w:t>
      </w:r>
      <w:r w:rsidR="00BF00E1" w:rsidRPr="00360170">
        <w:rPr>
          <w:rFonts w:eastAsia="Lucida Sans Unicode"/>
          <w:sz w:val="26"/>
          <w:szCs w:val="26"/>
          <w:lang w:eastAsia="en-US" w:bidi="en-US"/>
        </w:rPr>
        <w:t xml:space="preserve"> года – оценка заявок).</w:t>
      </w:r>
    </w:p>
    <w:p w:rsidR="00BF00E1" w:rsidRPr="00360170" w:rsidRDefault="00BF00E1"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sz w:val="26"/>
          <w:szCs w:val="26"/>
          <w:lang w:eastAsia="en-US" w:bidi="en-US"/>
        </w:rPr>
        <w:t xml:space="preserve">Участники подают заявку (Приложение </w:t>
      </w:r>
      <w:r w:rsidR="00906B7E" w:rsidRPr="00360170">
        <w:rPr>
          <w:rFonts w:eastAsia="Lucida Sans Unicode"/>
          <w:sz w:val="26"/>
          <w:szCs w:val="26"/>
          <w:lang w:eastAsia="en-US" w:bidi="en-US"/>
        </w:rPr>
        <w:t>№</w:t>
      </w:r>
      <w:r w:rsidRPr="00360170">
        <w:rPr>
          <w:rFonts w:eastAsia="Lucida Sans Unicode"/>
          <w:sz w:val="26"/>
          <w:szCs w:val="26"/>
          <w:lang w:eastAsia="en-US" w:bidi="en-US"/>
        </w:rPr>
        <w:t>1</w:t>
      </w:r>
      <w:r w:rsidR="00906B7E" w:rsidRPr="00360170">
        <w:rPr>
          <w:rFonts w:eastAsia="Lucida Sans Unicode"/>
          <w:sz w:val="26"/>
          <w:szCs w:val="26"/>
          <w:lang w:eastAsia="en-US" w:bidi="en-US"/>
        </w:rPr>
        <w:t xml:space="preserve"> к положению</w:t>
      </w:r>
      <w:r w:rsidRPr="00360170">
        <w:rPr>
          <w:rFonts w:eastAsia="Lucida Sans Unicode"/>
          <w:sz w:val="26"/>
          <w:szCs w:val="26"/>
          <w:lang w:eastAsia="en-US" w:bidi="en-US"/>
        </w:rPr>
        <w:t xml:space="preserve">) и конкурсные документы в электронном виде на участие в Премии. </w:t>
      </w:r>
    </w:p>
    <w:p w:rsidR="001A2878" w:rsidRPr="00360170" w:rsidRDefault="00ED239A"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b/>
          <w:sz w:val="26"/>
          <w:szCs w:val="26"/>
          <w:lang w:eastAsia="en-US" w:bidi="en-US"/>
        </w:rPr>
        <w:lastRenderedPageBreak/>
        <w:t>Региональный очный этап</w:t>
      </w:r>
      <w:r w:rsidR="00144C80" w:rsidRPr="00360170">
        <w:rPr>
          <w:rFonts w:eastAsia="Lucida Sans Unicode"/>
          <w:sz w:val="26"/>
          <w:szCs w:val="26"/>
          <w:lang w:eastAsia="en-US" w:bidi="en-US"/>
        </w:rPr>
        <w:t xml:space="preserve">: </w:t>
      </w:r>
      <w:r w:rsidR="00144C80" w:rsidRPr="00360170">
        <w:rPr>
          <w:rFonts w:eastAsia="Lucida Sans Unicode"/>
          <w:b/>
          <w:sz w:val="26"/>
          <w:szCs w:val="26"/>
          <w:lang w:eastAsia="en-US" w:bidi="en-US"/>
        </w:rPr>
        <w:t xml:space="preserve">с </w:t>
      </w:r>
      <w:r w:rsidR="000E0ECB">
        <w:rPr>
          <w:rFonts w:eastAsia="Lucida Sans Unicode"/>
          <w:b/>
          <w:sz w:val="26"/>
          <w:szCs w:val="26"/>
          <w:lang w:eastAsia="en-US" w:bidi="en-US"/>
        </w:rPr>
        <w:t>01</w:t>
      </w:r>
      <w:r w:rsidR="00144C80" w:rsidRPr="00360170">
        <w:rPr>
          <w:rFonts w:eastAsia="Lucida Sans Unicode"/>
          <w:b/>
          <w:sz w:val="26"/>
          <w:szCs w:val="26"/>
          <w:lang w:eastAsia="en-US" w:bidi="en-US"/>
        </w:rPr>
        <w:t xml:space="preserve"> по </w:t>
      </w:r>
      <w:r w:rsidR="000E0ECB">
        <w:rPr>
          <w:rFonts w:eastAsia="Lucida Sans Unicode"/>
          <w:b/>
          <w:sz w:val="26"/>
          <w:szCs w:val="26"/>
          <w:lang w:eastAsia="en-US" w:bidi="en-US"/>
        </w:rPr>
        <w:t>02</w:t>
      </w:r>
      <w:r w:rsidRPr="00360170">
        <w:rPr>
          <w:rFonts w:eastAsia="Lucida Sans Unicode"/>
          <w:b/>
          <w:sz w:val="26"/>
          <w:szCs w:val="26"/>
          <w:lang w:eastAsia="en-US" w:bidi="en-US"/>
        </w:rPr>
        <w:t xml:space="preserve"> </w:t>
      </w:r>
      <w:r w:rsidR="000E0ECB">
        <w:rPr>
          <w:rFonts w:eastAsia="Lucida Sans Unicode"/>
          <w:b/>
          <w:sz w:val="26"/>
          <w:szCs w:val="26"/>
          <w:lang w:eastAsia="en-US" w:bidi="en-US"/>
        </w:rPr>
        <w:t>октября</w:t>
      </w:r>
      <w:r w:rsidRPr="00360170">
        <w:rPr>
          <w:rFonts w:eastAsia="Lucida Sans Unicode"/>
          <w:b/>
          <w:sz w:val="26"/>
          <w:szCs w:val="26"/>
          <w:lang w:eastAsia="en-US" w:bidi="en-US"/>
        </w:rPr>
        <w:t xml:space="preserve"> 20</w:t>
      </w:r>
      <w:r w:rsidR="00CD3180" w:rsidRPr="00360170">
        <w:rPr>
          <w:rFonts w:eastAsia="Lucida Sans Unicode"/>
          <w:b/>
          <w:sz w:val="26"/>
          <w:szCs w:val="26"/>
          <w:lang w:eastAsia="en-US" w:bidi="en-US"/>
        </w:rPr>
        <w:t>20</w:t>
      </w:r>
      <w:r w:rsidRPr="00360170">
        <w:rPr>
          <w:rFonts w:eastAsia="Lucida Sans Unicode"/>
          <w:b/>
          <w:sz w:val="26"/>
          <w:szCs w:val="26"/>
          <w:lang w:eastAsia="en-US" w:bidi="en-US"/>
        </w:rPr>
        <w:t xml:space="preserve"> года</w:t>
      </w:r>
      <w:r w:rsidRPr="00360170">
        <w:rPr>
          <w:rFonts w:eastAsia="Lucida Sans Unicode"/>
          <w:sz w:val="26"/>
          <w:szCs w:val="26"/>
          <w:lang w:eastAsia="en-US" w:bidi="en-US"/>
        </w:rPr>
        <w:t xml:space="preserve">. </w:t>
      </w:r>
      <w:r w:rsidR="00EC5B48" w:rsidRPr="00360170">
        <w:rPr>
          <w:rFonts w:eastAsia="Lucida Sans Unicode"/>
          <w:sz w:val="26"/>
          <w:szCs w:val="26"/>
          <w:lang w:eastAsia="en-US" w:bidi="en-US"/>
        </w:rPr>
        <w:t>Очный</w:t>
      </w:r>
      <w:r w:rsidR="001A2878" w:rsidRPr="00360170">
        <w:rPr>
          <w:rFonts w:eastAsia="Lucida Sans Unicode"/>
          <w:sz w:val="26"/>
          <w:szCs w:val="26"/>
          <w:lang w:eastAsia="en-US" w:bidi="en-US"/>
        </w:rPr>
        <w:t xml:space="preserve"> </w:t>
      </w:r>
      <w:r w:rsidR="00EC5B48" w:rsidRPr="00360170">
        <w:rPr>
          <w:rFonts w:eastAsia="Lucida Sans Unicode"/>
          <w:sz w:val="26"/>
          <w:szCs w:val="26"/>
          <w:lang w:eastAsia="en-US" w:bidi="en-US"/>
        </w:rPr>
        <w:t xml:space="preserve">этап заключается в оценке конкурсных документов и выступления-самопрезентации. </w:t>
      </w:r>
      <w:r w:rsidR="001A2878" w:rsidRPr="00360170">
        <w:rPr>
          <w:rFonts w:eastAsia="Lucida Sans Unicode"/>
          <w:sz w:val="26"/>
          <w:szCs w:val="26"/>
          <w:lang w:eastAsia="en-US" w:bidi="en-US"/>
        </w:rPr>
        <w:t>(Требования и критерии в п. 8.4.).</w:t>
      </w:r>
    </w:p>
    <w:p w:rsidR="001A2878" w:rsidRPr="00360170" w:rsidRDefault="001A2878"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sz w:val="26"/>
          <w:szCs w:val="26"/>
          <w:lang w:eastAsia="en-US" w:bidi="en-US"/>
        </w:rPr>
        <w:t>Победители первого этапа Премии рекомендуются к участию во всероссийском заочном этапе.</w:t>
      </w:r>
    </w:p>
    <w:p w:rsidR="00F123E3" w:rsidRPr="00360170" w:rsidRDefault="00F123E3"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b/>
          <w:sz w:val="26"/>
          <w:szCs w:val="26"/>
          <w:lang w:val="en-US" w:eastAsia="en-US" w:bidi="en-US"/>
        </w:rPr>
        <w:t>II</w:t>
      </w:r>
      <w:r w:rsidRPr="00360170">
        <w:rPr>
          <w:rFonts w:eastAsia="Lucida Sans Unicode"/>
          <w:b/>
          <w:sz w:val="26"/>
          <w:szCs w:val="26"/>
          <w:lang w:eastAsia="en-US" w:bidi="en-US"/>
        </w:rPr>
        <w:t xml:space="preserve"> этап – всероссийский заочный этап</w:t>
      </w:r>
      <w:r w:rsidRPr="00360170">
        <w:rPr>
          <w:rFonts w:eastAsia="Lucida Sans Unicode"/>
          <w:sz w:val="26"/>
          <w:szCs w:val="26"/>
          <w:lang w:eastAsia="en-US" w:bidi="en-US"/>
        </w:rPr>
        <w:t xml:space="preserve">: </w:t>
      </w:r>
      <w:r w:rsidRPr="00360170">
        <w:rPr>
          <w:rFonts w:eastAsia="Lucida Sans Unicode"/>
          <w:b/>
          <w:sz w:val="26"/>
          <w:szCs w:val="26"/>
          <w:lang w:eastAsia="en-US" w:bidi="en-US"/>
        </w:rPr>
        <w:t xml:space="preserve">с </w:t>
      </w:r>
      <w:r w:rsidR="00CD3180" w:rsidRPr="00360170">
        <w:rPr>
          <w:rFonts w:eastAsia="Lucida Sans Unicode"/>
          <w:b/>
          <w:sz w:val="26"/>
          <w:szCs w:val="26"/>
          <w:lang w:eastAsia="en-US" w:bidi="en-US"/>
        </w:rPr>
        <w:t xml:space="preserve">10 по </w:t>
      </w:r>
      <w:r w:rsidR="0096274E" w:rsidRPr="00360170">
        <w:rPr>
          <w:rFonts w:eastAsia="Lucida Sans Unicode"/>
          <w:b/>
          <w:sz w:val="26"/>
          <w:szCs w:val="26"/>
          <w:lang w:eastAsia="en-US" w:bidi="en-US"/>
        </w:rPr>
        <w:t>1</w:t>
      </w:r>
      <w:r w:rsidR="00CD3180" w:rsidRPr="00360170">
        <w:rPr>
          <w:rFonts w:eastAsia="Lucida Sans Unicode"/>
          <w:b/>
          <w:sz w:val="26"/>
          <w:szCs w:val="26"/>
          <w:lang w:eastAsia="en-US" w:bidi="en-US"/>
        </w:rPr>
        <w:t xml:space="preserve">8 октября 2020 </w:t>
      </w:r>
      <w:r w:rsidRPr="00360170">
        <w:rPr>
          <w:rFonts w:eastAsia="Lucida Sans Unicode"/>
          <w:b/>
          <w:sz w:val="26"/>
          <w:szCs w:val="26"/>
          <w:lang w:eastAsia="en-US" w:bidi="en-US"/>
        </w:rPr>
        <w:t>года</w:t>
      </w:r>
      <w:r w:rsidRPr="00360170">
        <w:rPr>
          <w:rFonts w:eastAsia="Lucida Sans Unicode"/>
          <w:sz w:val="26"/>
          <w:szCs w:val="26"/>
          <w:lang w:eastAsia="en-US" w:bidi="en-US"/>
        </w:rPr>
        <w:t>.</w:t>
      </w:r>
    </w:p>
    <w:p w:rsidR="00F123E3" w:rsidRPr="00360170" w:rsidRDefault="0096274E" w:rsidP="006C4385">
      <w:pPr>
        <w:widowControl w:val="0"/>
        <w:tabs>
          <w:tab w:val="left" w:pos="1134"/>
        </w:tabs>
        <w:suppressAutoHyphens/>
        <w:ind w:firstLine="709"/>
        <w:jc w:val="both"/>
        <w:rPr>
          <w:rFonts w:eastAsia="Lucida Sans Unicode"/>
          <w:sz w:val="26"/>
          <w:szCs w:val="26"/>
          <w:lang w:eastAsia="en-US" w:bidi="en-US"/>
        </w:rPr>
      </w:pPr>
      <w:r w:rsidRPr="00360170">
        <w:rPr>
          <w:rFonts w:eastAsia="Lucida Sans Unicode"/>
          <w:sz w:val="26"/>
          <w:szCs w:val="26"/>
          <w:lang w:eastAsia="en-US" w:bidi="en-US"/>
        </w:rPr>
        <w:t xml:space="preserve">Второй этап Премии заключается в оценке и отборе резюме победителей региональных этапов экспертным советом Премии. Победители второго этапа Премии рекомендуются к участию во всероссийском очном этапе. </w:t>
      </w:r>
    </w:p>
    <w:p w:rsidR="006D5047" w:rsidRPr="00360170" w:rsidRDefault="00F123E3" w:rsidP="006C4385">
      <w:pPr>
        <w:widowControl w:val="0"/>
        <w:suppressAutoHyphens/>
        <w:ind w:firstLine="709"/>
        <w:jc w:val="both"/>
        <w:rPr>
          <w:rFonts w:eastAsia="Lucida Sans Unicode"/>
          <w:sz w:val="26"/>
          <w:szCs w:val="26"/>
          <w:lang w:eastAsia="en-US" w:bidi="en-US"/>
        </w:rPr>
      </w:pPr>
      <w:r w:rsidRPr="00360170">
        <w:rPr>
          <w:rFonts w:eastAsia="Lucida Sans Unicode"/>
          <w:b/>
          <w:sz w:val="26"/>
          <w:szCs w:val="26"/>
          <w:lang w:val="en-US" w:eastAsia="en-US" w:bidi="en-US"/>
        </w:rPr>
        <w:t>III</w:t>
      </w:r>
      <w:r w:rsidRPr="00360170">
        <w:rPr>
          <w:rFonts w:eastAsia="Lucida Sans Unicode"/>
          <w:b/>
          <w:sz w:val="26"/>
          <w:szCs w:val="26"/>
          <w:lang w:eastAsia="en-US" w:bidi="en-US"/>
        </w:rPr>
        <w:t xml:space="preserve"> этап – </w:t>
      </w:r>
      <w:r w:rsidR="0096274E" w:rsidRPr="00360170">
        <w:rPr>
          <w:rFonts w:eastAsia="Lucida Sans Unicode"/>
          <w:b/>
          <w:sz w:val="26"/>
          <w:szCs w:val="26"/>
          <w:lang w:eastAsia="en-US" w:bidi="en-US"/>
        </w:rPr>
        <w:t>всероссийский очный этап</w:t>
      </w:r>
      <w:r w:rsidR="0096274E" w:rsidRPr="00360170">
        <w:rPr>
          <w:rFonts w:eastAsia="Lucida Sans Unicode"/>
          <w:sz w:val="26"/>
          <w:szCs w:val="26"/>
          <w:lang w:eastAsia="en-US" w:bidi="en-US"/>
        </w:rPr>
        <w:t xml:space="preserve"> – Российская национал</w:t>
      </w:r>
      <w:r w:rsidR="00CD3180" w:rsidRPr="00360170">
        <w:rPr>
          <w:rFonts w:eastAsia="Lucida Sans Unicode"/>
          <w:sz w:val="26"/>
          <w:szCs w:val="26"/>
          <w:lang w:eastAsia="en-US" w:bidi="en-US"/>
        </w:rPr>
        <w:t>ьная премия «Студент года – 2020</w:t>
      </w:r>
      <w:r w:rsidR="0096274E" w:rsidRPr="00360170">
        <w:rPr>
          <w:rFonts w:eastAsia="Lucida Sans Unicode"/>
          <w:sz w:val="26"/>
          <w:szCs w:val="26"/>
          <w:lang w:eastAsia="en-US" w:bidi="en-US"/>
        </w:rPr>
        <w:t xml:space="preserve">» образовательных организаций высшего образования: </w:t>
      </w:r>
      <w:r w:rsidR="00CD3180" w:rsidRPr="00360170">
        <w:rPr>
          <w:rFonts w:eastAsia="Lucida Sans Unicode"/>
          <w:b/>
          <w:sz w:val="26"/>
          <w:szCs w:val="26"/>
          <w:lang w:eastAsia="en-US" w:bidi="en-US"/>
        </w:rPr>
        <w:t>с 14 по 19 ноября 2020</w:t>
      </w:r>
      <w:r w:rsidR="0096274E" w:rsidRPr="00360170">
        <w:rPr>
          <w:rFonts w:eastAsia="Lucida Sans Unicode"/>
          <w:b/>
          <w:sz w:val="26"/>
          <w:szCs w:val="26"/>
          <w:lang w:eastAsia="en-US" w:bidi="en-US"/>
        </w:rPr>
        <w:t xml:space="preserve"> года.</w:t>
      </w:r>
      <w:r w:rsidR="0096274E" w:rsidRPr="00360170">
        <w:rPr>
          <w:rFonts w:eastAsia="Lucida Sans Unicode"/>
          <w:sz w:val="26"/>
          <w:szCs w:val="26"/>
          <w:lang w:eastAsia="en-US" w:bidi="en-US"/>
        </w:rPr>
        <w:t xml:space="preserve"> Третий этап Премии заключается в прохождении участниками Премии конкурсных испытаний по номинациям. Место проведения III этапа Премии – г. </w:t>
      </w:r>
      <w:r w:rsidR="00CD3180" w:rsidRPr="00360170">
        <w:rPr>
          <w:rFonts w:eastAsia="Lucida Sans Unicode"/>
          <w:sz w:val="26"/>
          <w:szCs w:val="26"/>
          <w:lang w:eastAsia="en-US" w:bidi="en-US"/>
        </w:rPr>
        <w:t>Москва</w:t>
      </w:r>
      <w:r w:rsidR="0096274E" w:rsidRPr="00360170">
        <w:rPr>
          <w:rFonts w:eastAsia="Lucida Sans Unicode"/>
          <w:sz w:val="26"/>
          <w:szCs w:val="26"/>
          <w:lang w:eastAsia="en-US" w:bidi="en-US"/>
        </w:rPr>
        <w:t xml:space="preserve">.  </w:t>
      </w:r>
    </w:p>
    <w:p w:rsidR="006D5047" w:rsidRPr="00360170" w:rsidRDefault="006D5047" w:rsidP="006C4385">
      <w:pPr>
        <w:widowControl w:val="0"/>
        <w:autoSpaceDE w:val="0"/>
        <w:autoSpaceDN w:val="0"/>
        <w:adjustRightInd w:val="0"/>
        <w:jc w:val="both"/>
        <w:rPr>
          <w:sz w:val="26"/>
          <w:szCs w:val="26"/>
        </w:rPr>
      </w:pPr>
    </w:p>
    <w:p w:rsidR="00F123E3" w:rsidRPr="00360170" w:rsidRDefault="00C30405" w:rsidP="006C4385">
      <w:pPr>
        <w:widowControl w:val="0"/>
        <w:autoSpaceDE w:val="0"/>
        <w:autoSpaceDN w:val="0"/>
        <w:adjustRightInd w:val="0"/>
        <w:ind w:firstLine="709"/>
        <w:jc w:val="center"/>
        <w:rPr>
          <w:b/>
          <w:sz w:val="26"/>
          <w:szCs w:val="26"/>
        </w:rPr>
      </w:pPr>
      <w:r w:rsidRPr="00360170">
        <w:rPr>
          <w:b/>
          <w:sz w:val="26"/>
          <w:szCs w:val="26"/>
        </w:rPr>
        <w:t>4.</w:t>
      </w:r>
      <w:r w:rsidR="00FB516D" w:rsidRPr="00360170">
        <w:rPr>
          <w:b/>
          <w:sz w:val="26"/>
          <w:szCs w:val="26"/>
        </w:rPr>
        <w:t xml:space="preserve"> Требования к участникам Премии</w:t>
      </w:r>
    </w:p>
    <w:p w:rsidR="00740FF2" w:rsidRPr="00D54067" w:rsidRDefault="00F123E3" w:rsidP="006C4385">
      <w:pPr>
        <w:widowControl w:val="0"/>
        <w:numPr>
          <w:ilvl w:val="0"/>
          <w:numId w:val="4"/>
        </w:numPr>
        <w:tabs>
          <w:tab w:val="left" w:pos="1134"/>
        </w:tabs>
        <w:suppressAutoHyphens/>
        <w:autoSpaceDE w:val="0"/>
        <w:autoSpaceDN w:val="0"/>
        <w:adjustRightInd w:val="0"/>
        <w:ind w:left="0" w:firstLine="709"/>
        <w:jc w:val="both"/>
        <w:rPr>
          <w:rFonts w:eastAsia="Lucida Sans Unicode"/>
          <w:sz w:val="26"/>
          <w:szCs w:val="26"/>
          <w:lang w:eastAsia="en-US" w:bidi="en-US"/>
        </w:rPr>
      </w:pPr>
      <w:r w:rsidRPr="00360170">
        <w:rPr>
          <w:rFonts w:eastAsia="Lucida Sans Unicode"/>
          <w:color w:val="000000"/>
          <w:sz w:val="26"/>
          <w:szCs w:val="26"/>
          <w:lang w:eastAsia="en-US" w:bidi="en-US"/>
        </w:rPr>
        <w:t xml:space="preserve"> </w:t>
      </w:r>
      <w:r w:rsidR="00523AAE" w:rsidRPr="00360170">
        <w:rPr>
          <w:rFonts w:eastAsia="Lucida Sans Unicode"/>
          <w:color w:val="000000"/>
          <w:sz w:val="26"/>
          <w:szCs w:val="26"/>
          <w:lang w:eastAsia="en-US" w:bidi="en-US"/>
        </w:rPr>
        <w:t xml:space="preserve">Участниками Премии являются студенты (курсанты) очной формы обучения, осваивающие образовательные программы </w:t>
      </w:r>
      <w:proofErr w:type="spellStart"/>
      <w:r w:rsidR="00523AAE" w:rsidRPr="00360170">
        <w:rPr>
          <w:rFonts w:eastAsia="Lucida Sans Unicode"/>
          <w:color w:val="000000"/>
          <w:sz w:val="26"/>
          <w:szCs w:val="26"/>
          <w:lang w:eastAsia="en-US" w:bidi="en-US"/>
        </w:rPr>
        <w:t>бакалавриата</w:t>
      </w:r>
      <w:proofErr w:type="spellEnd"/>
      <w:r w:rsidR="00523AAE" w:rsidRPr="00360170">
        <w:rPr>
          <w:rFonts w:eastAsia="Lucida Sans Unicode"/>
          <w:color w:val="000000"/>
          <w:sz w:val="26"/>
          <w:szCs w:val="26"/>
          <w:lang w:eastAsia="en-US" w:bidi="en-US"/>
        </w:rPr>
        <w:t xml:space="preserve">, </w:t>
      </w:r>
      <w:proofErr w:type="spellStart"/>
      <w:r w:rsidR="00523AAE" w:rsidRPr="00360170">
        <w:rPr>
          <w:rFonts w:eastAsia="Lucida Sans Unicode"/>
          <w:color w:val="000000"/>
          <w:sz w:val="26"/>
          <w:szCs w:val="26"/>
          <w:lang w:eastAsia="en-US" w:bidi="en-US"/>
        </w:rPr>
        <w:t>специалитета</w:t>
      </w:r>
      <w:proofErr w:type="spellEnd"/>
      <w:r w:rsidR="00523AAE" w:rsidRPr="00360170">
        <w:rPr>
          <w:rFonts w:eastAsia="Lucida Sans Unicode"/>
          <w:color w:val="000000"/>
          <w:sz w:val="26"/>
          <w:szCs w:val="26"/>
          <w:lang w:eastAsia="en-US" w:bidi="en-US"/>
        </w:rPr>
        <w:t xml:space="preserve"> или магистратуры в образовательных организациях высшего образова</w:t>
      </w:r>
      <w:r w:rsidR="00D54067">
        <w:rPr>
          <w:rFonts w:eastAsia="Lucida Sans Unicode"/>
          <w:color w:val="000000"/>
          <w:sz w:val="26"/>
          <w:szCs w:val="26"/>
          <w:lang w:eastAsia="en-US" w:bidi="en-US"/>
        </w:rPr>
        <w:t xml:space="preserve">ния в возрасте от 18 до 25 лет </w:t>
      </w:r>
      <w:r w:rsidR="00D54067" w:rsidRPr="00D54067">
        <w:rPr>
          <w:sz w:val="26"/>
          <w:szCs w:val="26"/>
        </w:rPr>
        <w:t xml:space="preserve">на момент проведения регионального этапа Премии в субъекте Российской Федерации, за исключением номинации «Иностранный студент года» (п. </w:t>
      </w:r>
      <w:r w:rsidR="00D54067">
        <w:rPr>
          <w:sz w:val="26"/>
          <w:szCs w:val="26"/>
        </w:rPr>
        <w:t>4</w:t>
      </w:r>
      <w:r w:rsidR="00D54067" w:rsidRPr="00D54067">
        <w:rPr>
          <w:sz w:val="26"/>
          <w:szCs w:val="26"/>
        </w:rPr>
        <w:t>.2).</w:t>
      </w:r>
    </w:p>
    <w:p w:rsidR="0011683B" w:rsidRPr="0011683B" w:rsidRDefault="0011683B" w:rsidP="006C4385">
      <w:pPr>
        <w:widowControl w:val="0"/>
        <w:numPr>
          <w:ilvl w:val="0"/>
          <w:numId w:val="4"/>
        </w:numPr>
        <w:tabs>
          <w:tab w:val="left" w:pos="1134"/>
        </w:tabs>
        <w:suppressAutoHyphens/>
        <w:autoSpaceDE w:val="0"/>
        <w:autoSpaceDN w:val="0"/>
        <w:adjustRightInd w:val="0"/>
        <w:ind w:left="0" w:firstLine="709"/>
        <w:jc w:val="both"/>
        <w:rPr>
          <w:rFonts w:eastAsia="Lucida Sans Unicode"/>
          <w:bCs/>
          <w:sz w:val="26"/>
          <w:szCs w:val="26"/>
          <w:lang w:eastAsia="en-US" w:bidi="en-US"/>
        </w:rPr>
      </w:pPr>
      <w:r w:rsidRPr="0011683B">
        <w:rPr>
          <w:sz w:val="26"/>
          <w:szCs w:val="26"/>
        </w:rPr>
        <w:t xml:space="preserve">Участниками номинации «Иностранный студент года» являются студенты (курсанты) очной формы обучения, </w:t>
      </w:r>
      <w:r w:rsidRPr="0011683B">
        <w:rPr>
          <w:bCs/>
          <w:sz w:val="26"/>
          <w:szCs w:val="26"/>
        </w:rPr>
        <w:t xml:space="preserve">имеющие иностранное гражданство и </w:t>
      </w:r>
      <w:r w:rsidRPr="0011683B">
        <w:rPr>
          <w:sz w:val="26"/>
          <w:szCs w:val="26"/>
        </w:rPr>
        <w:t xml:space="preserve">осваивающие образовательные программы </w:t>
      </w:r>
      <w:proofErr w:type="spellStart"/>
      <w:r w:rsidRPr="0011683B">
        <w:rPr>
          <w:sz w:val="26"/>
          <w:szCs w:val="26"/>
        </w:rPr>
        <w:t>бакалавриата</w:t>
      </w:r>
      <w:proofErr w:type="spellEnd"/>
      <w:r w:rsidRPr="0011683B">
        <w:rPr>
          <w:sz w:val="26"/>
          <w:szCs w:val="26"/>
        </w:rPr>
        <w:t xml:space="preserve">, </w:t>
      </w:r>
      <w:proofErr w:type="spellStart"/>
      <w:r w:rsidRPr="0011683B">
        <w:rPr>
          <w:sz w:val="26"/>
          <w:szCs w:val="26"/>
        </w:rPr>
        <w:t>специалитета</w:t>
      </w:r>
      <w:proofErr w:type="spellEnd"/>
      <w:r>
        <w:rPr>
          <w:sz w:val="26"/>
          <w:szCs w:val="26"/>
        </w:rPr>
        <w:t xml:space="preserve"> </w:t>
      </w:r>
      <w:r w:rsidRPr="0011683B">
        <w:rPr>
          <w:sz w:val="26"/>
          <w:szCs w:val="26"/>
        </w:rPr>
        <w:t>или магистратуры в образовательных организациях высшего образования в возрасте от 18 до 27 лет на момент проведения регионального этапа Премии</w:t>
      </w:r>
      <w:r>
        <w:rPr>
          <w:sz w:val="26"/>
          <w:szCs w:val="26"/>
        </w:rPr>
        <w:t xml:space="preserve"> </w:t>
      </w:r>
      <w:r w:rsidRPr="0011683B">
        <w:rPr>
          <w:sz w:val="26"/>
          <w:szCs w:val="26"/>
        </w:rPr>
        <w:t>в субъекте Российской Федерации.</w:t>
      </w:r>
    </w:p>
    <w:p w:rsidR="00F123E3" w:rsidRPr="00360170" w:rsidRDefault="00523AAE" w:rsidP="006C4385">
      <w:pPr>
        <w:widowControl w:val="0"/>
        <w:numPr>
          <w:ilvl w:val="0"/>
          <w:numId w:val="4"/>
        </w:numPr>
        <w:tabs>
          <w:tab w:val="left" w:pos="1134"/>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color w:val="000000"/>
          <w:sz w:val="26"/>
          <w:szCs w:val="26"/>
          <w:lang w:eastAsia="en-US" w:bidi="en-US"/>
        </w:rPr>
        <w:t>В каждой индивидуальной номинации, указанных в п. 6</w:t>
      </w:r>
      <w:r w:rsidR="005537D0" w:rsidRPr="00360170">
        <w:rPr>
          <w:rFonts w:eastAsia="Lucida Sans Unicode"/>
          <w:color w:val="000000"/>
          <w:sz w:val="26"/>
          <w:szCs w:val="26"/>
          <w:lang w:eastAsia="en-US" w:bidi="en-US"/>
        </w:rPr>
        <w:t>.1</w:t>
      </w:r>
      <w:r w:rsidR="00FC7393" w:rsidRPr="00360170">
        <w:rPr>
          <w:rFonts w:eastAsia="Lucida Sans Unicode"/>
          <w:color w:val="000000"/>
          <w:sz w:val="26"/>
          <w:szCs w:val="26"/>
          <w:lang w:eastAsia="en-US" w:bidi="en-US"/>
        </w:rPr>
        <w:t>.1</w:t>
      </w:r>
      <w:r w:rsidRPr="00360170">
        <w:rPr>
          <w:rFonts w:eastAsia="Lucida Sans Unicode"/>
          <w:color w:val="000000"/>
          <w:sz w:val="26"/>
          <w:szCs w:val="26"/>
          <w:lang w:eastAsia="en-US" w:bidi="en-US"/>
        </w:rPr>
        <w:t xml:space="preserve"> настоящего Положения, от одного </w:t>
      </w:r>
      <w:r w:rsidR="004E44BE" w:rsidRPr="00360170">
        <w:rPr>
          <w:rFonts w:eastAsia="Lucida Sans Unicode"/>
          <w:color w:val="000000"/>
          <w:sz w:val="26"/>
          <w:szCs w:val="26"/>
          <w:lang w:eastAsia="en-US" w:bidi="en-US"/>
        </w:rPr>
        <w:t>учебного заведения</w:t>
      </w:r>
      <w:r w:rsidRPr="00360170">
        <w:rPr>
          <w:rFonts w:eastAsia="Lucida Sans Unicode"/>
          <w:color w:val="000000"/>
          <w:sz w:val="26"/>
          <w:szCs w:val="26"/>
          <w:lang w:eastAsia="en-US" w:bidi="en-US"/>
        </w:rPr>
        <w:t xml:space="preserve"> может быть представлен</w:t>
      </w:r>
      <w:r w:rsidR="004E44BE" w:rsidRPr="00360170">
        <w:rPr>
          <w:rFonts w:eastAsia="Lucida Sans Unicode"/>
          <w:color w:val="000000"/>
          <w:sz w:val="26"/>
          <w:szCs w:val="26"/>
          <w:lang w:eastAsia="en-US" w:bidi="en-US"/>
        </w:rPr>
        <w:t xml:space="preserve">о несколько </w:t>
      </w:r>
      <w:r w:rsidRPr="00360170">
        <w:rPr>
          <w:rFonts w:eastAsia="Lucida Sans Unicode"/>
          <w:color w:val="000000"/>
          <w:sz w:val="26"/>
          <w:szCs w:val="26"/>
          <w:lang w:eastAsia="en-US" w:bidi="en-US"/>
        </w:rPr>
        <w:t>участник</w:t>
      </w:r>
      <w:r w:rsidR="004E44BE" w:rsidRPr="00360170">
        <w:rPr>
          <w:rFonts w:eastAsia="Lucida Sans Unicode"/>
          <w:color w:val="000000"/>
          <w:sz w:val="26"/>
          <w:szCs w:val="26"/>
          <w:lang w:eastAsia="en-US" w:bidi="en-US"/>
        </w:rPr>
        <w:t>ов</w:t>
      </w:r>
      <w:r w:rsidRPr="00360170">
        <w:rPr>
          <w:rFonts w:eastAsia="Lucida Sans Unicode"/>
          <w:color w:val="000000"/>
          <w:sz w:val="26"/>
          <w:szCs w:val="26"/>
          <w:lang w:eastAsia="en-US" w:bidi="en-US"/>
        </w:rPr>
        <w:t>. В каждой колле</w:t>
      </w:r>
      <w:r w:rsidR="008B5643">
        <w:rPr>
          <w:rFonts w:eastAsia="Lucida Sans Unicode"/>
          <w:color w:val="000000"/>
          <w:sz w:val="26"/>
          <w:szCs w:val="26"/>
          <w:lang w:eastAsia="en-US" w:bidi="en-US"/>
        </w:rPr>
        <w:t>ктивной номинации Премии (п. 6</w:t>
      </w:r>
      <w:r w:rsidR="006C4385">
        <w:rPr>
          <w:rFonts w:eastAsia="Lucida Sans Unicode"/>
          <w:color w:val="000000"/>
          <w:sz w:val="26"/>
          <w:szCs w:val="26"/>
          <w:lang w:eastAsia="en-US" w:bidi="en-US"/>
        </w:rPr>
        <w:t>.1</w:t>
      </w:r>
      <w:r w:rsidR="008B5643">
        <w:rPr>
          <w:rFonts w:eastAsia="Lucida Sans Unicode"/>
          <w:color w:val="000000"/>
          <w:sz w:val="26"/>
          <w:szCs w:val="26"/>
          <w:lang w:eastAsia="en-US" w:bidi="en-US"/>
        </w:rPr>
        <w:t>.</w:t>
      </w:r>
      <w:r w:rsidR="00FC7393" w:rsidRPr="00360170">
        <w:rPr>
          <w:rFonts w:eastAsia="Lucida Sans Unicode"/>
          <w:color w:val="000000"/>
          <w:sz w:val="26"/>
          <w:szCs w:val="26"/>
          <w:lang w:eastAsia="en-US" w:bidi="en-US"/>
        </w:rPr>
        <w:t>2</w:t>
      </w:r>
      <w:r w:rsidRPr="00360170">
        <w:rPr>
          <w:rFonts w:eastAsia="Lucida Sans Unicode"/>
          <w:color w:val="000000"/>
          <w:sz w:val="26"/>
          <w:szCs w:val="26"/>
          <w:lang w:eastAsia="en-US" w:bidi="en-US"/>
        </w:rPr>
        <w:t xml:space="preserve">) от одного </w:t>
      </w:r>
      <w:r w:rsidR="004E44BE" w:rsidRPr="00360170">
        <w:rPr>
          <w:rFonts w:eastAsia="Lucida Sans Unicode"/>
          <w:color w:val="000000"/>
          <w:sz w:val="26"/>
          <w:szCs w:val="26"/>
          <w:lang w:eastAsia="en-US" w:bidi="en-US"/>
        </w:rPr>
        <w:t>учебного заведения</w:t>
      </w:r>
      <w:r w:rsidRPr="00360170">
        <w:rPr>
          <w:rFonts w:eastAsia="Lucida Sans Unicode"/>
          <w:color w:val="000000"/>
          <w:sz w:val="26"/>
          <w:szCs w:val="26"/>
          <w:lang w:eastAsia="en-US" w:bidi="en-US"/>
        </w:rPr>
        <w:t xml:space="preserve"> может быть представлено </w:t>
      </w:r>
      <w:r w:rsidR="004E44BE" w:rsidRPr="00360170">
        <w:rPr>
          <w:rFonts w:eastAsia="Lucida Sans Unicode"/>
          <w:color w:val="000000"/>
          <w:sz w:val="26"/>
          <w:szCs w:val="26"/>
          <w:lang w:eastAsia="en-US" w:bidi="en-US"/>
        </w:rPr>
        <w:t>несколько студенческих объединений</w:t>
      </w:r>
      <w:r w:rsidRPr="00360170">
        <w:rPr>
          <w:rFonts w:eastAsia="Lucida Sans Unicode"/>
          <w:color w:val="000000"/>
          <w:sz w:val="26"/>
          <w:szCs w:val="26"/>
          <w:lang w:eastAsia="en-US" w:bidi="en-US"/>
        </w:rPr>
        <w:t xml:space="preserve"> (по 2-3 представителя от студенческого объединения).</w:t>
      </w:r>
    </w:p>
    <w:p w:rsidR="00523AAE" w:rsidRPr="00360170" w:rsidRDefault="00523AAE" w:rsidP="006C4385">
      <w:pPr>
        <w:widowControl w:val="0"/>
        <w:numPr>
          <w:ilvl w:val="0"/>
          <w:numId w:val="4"/>
        </w:numPr>
        <w:tabs>
          <w:tab w:val="left" w:pos="1134"/>
        </w:tabs>
        <w:suppressAutoHyphens/>
        <w:autoSpaceDE w:val="0"/>
        <w:autoSpaceDN w:val="0"/>
        <w:adjustRightInd w:val="0"/>
        <w:ind w:left="0" w:firstLine="709"/>
        <w:jc w:val="both"/>
        <w:rPr>
          <w:rFonts w:eastAsia="Lucida Sans Unicode"/>
          <w:color w:val="000000"/>
          <w:sz w:val="26"/>
          <w:szCs w:val="26"/>
          <w:lang w:eastAsia="en-US" w:bidi="en-US"/>
        </w:rPr>
      </w:pPr>
      <w:r w:rsidRPr="00360170">
        <w:rPr>
          <w:rFonts w:eastAsia="Lucida Sans Unicode"/>
          <w:color w:val="000000"/>
          <w:sz w:val="26"/>
          <w:szCs w:val="26"/>
          <w:lang w:eastAsia="en-US" w:bidi="en-US"/>
        </w:rPr>
        <w:t>Каждый участник имеет право участвовать только в одной номинации Премии, указанных в п. 6 настоящего Положения.</w:t>
      </w:r>
    </w:p>
    <w:p w:rsidR="004E44BE" w:rsidRPr="00360170" w:rsidRDefault="0047599A" w:rsidP="006C4385">
      <w:pPr>
        <w:widowControl w:val="0"/>
        <w:numPr>
          <w:ilvl w:val="0"/>
          <w:numId w:val="4"/>
        </w:numPr>
        <w:tabs>
          <w:tab w:val="left" w:pos="1134"/>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sz w:val="26"/>
          <w:szCs w:val="26"/>
          <w:lang w:eastAsia="en-US" w:bidi="en-US"/>
        </w:rPr>
        <w:t xml:space="preserve"> </w:t>
      </w:r>
      <w:r w:rsidR="00F123E3" w:rsidRPr="00360170">
        <w:rPr>
          <w:rFonts w:eastAsia="Lucida Sans Unicode"/>
          <w:sz w:val="26"/>
          <w:szCs w:val="26"/>
          <w:lang w:eastAsia="en-US" w:bidi="en-US"/>
        </w:rPr>
        <w:t xml:space="preserve">Все участники </w:t>
      </w:r>
      <w:r w:rsidR="004E44BE" w:rsidRPr="00360170">
        <w:rPr>
          <w:rFonts w:eastAsia="Lucida Sans Unicode"/>
          <w:bCs/>
          <w:sz w:val="26"/>
          <w:szCs w:val="26"/>
          <w:lang w:eastAsia="en-US" w:bidi="en-US"/>
        </w:rPr>
        <w:t>региональн</w:t>
      </w:r>
      <w:r w:rsidR="00F123E3" w:rsidRPr="00360170">
        <w:rPr>
          <w:rFonts w:eastAsia="Lucida Sans Unicode"/>
          <w:bCs/>
          <w:sz w:val="26"/>
          <w:szCs w:val="26"/>
          <w:lang w:eastAsia="en-US" w:bidi="en-US"/>
        </w:rPr>
        <w:t>ого очного этапа Премии</w:t>
      </w:r>
      <w:r w:rsidR="00F123E3" w:rsidRPr="00360170">
        <w:rPr>
          <w:rFonts w:eastAsia="Lucida Sans Unicode"/>
          <w:sz w:val="26"/>
          <w:szCs w:val="26"/>
          <w:lang w:eastAsia="en-US" w:bidi="en-US"/>
        </w:rPr>
        <w:t xml:space="preserve"> должны иметь при себе оригинал студенческого билета и резюме, отражающее достижения соискателя в заявленной но</w:t>
      </w:r>
      <w:r w:rsidR="00CD3180" w:rsidRPr="00360170">
        <w:rPr>
          <w:rFonts w:eastAsia="Lucida Sans Unicode"/>
          <w:sz w:val="26"/>
          <w:szCs w:val="26"/>
          <w:lang w:eastAsia="en-US" w:bidi="en-US"/>
        </w:rPr>
        <w:t xml:space="preserve">минации в период с </w:t>
      </w:r>
      <w:r w:rsidR="006C4385">
        <w:rPr>
          <w:rFonts w:eastAsia="Lucida Sans Unicode"/>
          <w:sz w:val="26"/>
          <w:szCs w:val="26"/>
          <w:lang w:eastAsia="en-US" w:bidi="en-US"/>
        </w:rPr>
        <w:t xml:space="preserve">1 </w:t>
      </w:r>
      <w:r w:rsidR="00CD3180" w:rsidRPr="00360170">
        <w:rPr>
          <w:rFonts w:eastAsia="Lucida Sans Unicode"/>
          <w:sz w:val="26"/>
          <w:szCs w:val="26"/>
          <w:lang w:eastAsia="en-US" w:bidi="en-US"/>
        </w:rPr>
        <w:t xml:space="preserve">сентября 2018 года по </w:t>
      </w:r>
      <w:r w:rsidR="006C4385">
        <w:rPr>
          <w:rFonts w:eastAsia="Lucida Sans Unicode"/>
          <w:sz w:val="26"/>
          <w:szCs w:val="26"/>
          <w:lang w:eastAsia="en-US" w:bidi="en-US"/>
        </w:rPr>
        <w:t>1 сентября</w:t>
      </w:r>
      <w:r w:rsidR="00CD3180" w:rsidRPr="00360170">
        <w:rPr>
          <w:rFonts w:eastAsia="Lucida Sans Unicode"/>
          <w:sz w:val="26"/>
          <w:szCs w:val="26"/>
          <w:lang w:eastAsia="en-US" w:bidi="en-US"/>
        </w:rPr>
        <w:t xml:space="preserve"> 2020</w:t>
      </w:r>
      <w:r w:rsidR="00F123E3" w:rsidRPr="00360170">
        <w:rPr>
          <w:rFonts w:eastAsia="Lucida Sans Unicode"/>
          <w:sz w:val="26"/>
          <w:szCs w:val="26"/>
          <w:lang w:eastAsia="en-US" w:bidi="en-US"/>
        </w:rPr>
        <w:t xml:space="preserve"> года, заверенное </w:t>
      </w:r>
      <w:r w:rsidR="00F123E3" w:rsidRPr="00360170">
        <w:rPr>
          <w:rFonts w:eastAsia="Lucida Sans Unicode"/>
          <w:bCs/>
          <w:sz w:val="26"/>
          <w:szCs w:val="26"/>
          <w:lang w:eastAsia="en-US" w:bidi="en-US"/>
        </w:rPr>
        <w:t xml:space="preserve">подписью и печатью руководителя </w:t>
      </w:r>
      <w:r w:rsidR="004E44BE" w:rsidRPr="00360170">
        <w:rPr>
          <w:rFonts w:eastAsia="Lucida Sans Unicode"/>
          <w:bCs/>
          <w:sz w:val="26"/>
          <w:szCs w:val="26"/>
          <w:lang w:eastAsia="en-US" w:bidi="en-US"/>
        </w:rPr>
        <w:t>учебного заведения</w:t>
      </w:r>
      <w:r w:rsidR="00B15DCB">
        <w:rPr>
          <w:rFonts w:eastAsia="Lucida Sans Unicode"/>
          <w:bCs/>
          <w:sz w:val="26"/>
          <w:szCs w:val="26"/>
          <w:lang w:eastAsia="en-US" w:bidi="en-US"/>
        </w:rPr>
        <w:t xml:space="preserve">, заполненные личные </w:t>
      </w:r>
      <w:r w:rsidR="00B15DCB" w:rsidRPr="00B15DCB">
        <w:rPr>
          <w:rFonts w:eastAsia="Lucida Sans Unicode"/>
          <w:bCs/>
          <w:sz w:val="26"/>
          <w:szCs w:val="26"/>
          <w:lang w:eastAsia="en-US" w:bidi="en-US"/>
        </w:rPr>
        <w:t>данные</w:t>
      </w:r>
      <w:r w:rsidR="00F123E3" w:rsidRPr="00B15DCB">
        <w:rPr>
          <w:rFonts w:eastAsia="Lucida Sans Unicode"/>
          <w:sz w:val="26"/>
          <w:szCs w:val="26"/>
          <w:lang w:eastAsia="en-US" w:bidi="en-US"/>
        </w:rPr>
        <w:t xml:space="preserve"> </w:t>
      </w:r>
      <w:r w:rsidR="00B15DCB" w:rsidRPr="00B15DCB">
        <w:rPr>
          <w:rFonts w:eastAsia="Lucida Sans Unicode"/>
          <w:sz w:val="26"/>
          <w:szCs w:val="26"/>
          <w:lang w:eastAsia="en-US" w:bidi="en-US"/>
        </w:rPr>
        <w:t>(Приложение 2 к положению).</w:t>
      </w:r>
    </w:p>
    <w:p w:rsidR="00F123E3" w:rsidRPr="00360170" w:rsidRDefault="00F123E3" w:rsidP="006C4385">
      <w:pPr>
        <w:widowControl w:val="0"/>
        <w:numPr>
          <w:ilvl w:val="0"/>
          <w:numId w:val="4"/>
        </w:numPr>
        <w:tabs>
          <w:tab w:val="left" w:pos="1134"/>
        </w:tabs>
        <w:suppressAutoHyphens/>
        <w:autoSpaceDE w:val="0"/>
        <w:autoSpaceDN w:val="0"/>
        <w:adjustRightInd w:val="0"/>
        <w:ind w:left="0" w:firstLine="709"/>
        <w:jc w:val="both"/>
        <w:rPr>
          <w:rFonts w:eastAsia="Lucida Sans Unicode"/>
          <w:bCs/>
          <w:sz w:val="26"/>
          <w:szCs w:val="26"/>
          <w:lang w:eastAsia="en-US" w:bidi="en-US"/>
        </w:rPr>
      </w:pPr>
      <w:r w:rsidRPr="00360170">
        <w:rPr>
          <w:rFonts w:eastAsia="Lucida Sans Unicode"/>
          <w:sz w:val="26"/>
          <w:szCs w:val="26"/>
          <w:lang w:eastAsia="en-US" w:bidi="en-US"/>
        </w:rPr>
        <w:t>Информационное сопровождение Премии, включающее публикацию результатов и итоговых списков</w:t>
      </w:r>
      <w:r w:rsidR="004E44BE" w:rsidRPr="00360170">
        <w:rPr>
          <w:rFonts w:eastAsia="Lucida Sans Unicode"/>
          <w:sz w:val="26"/>
          <w:szCs w:val="26"/>
          <w:lang w:eastAsia="en-US" w:bidi="en-US"/>
        </w:rPr>
        <w:t xml:space="preserve">, </w:t>
      </w:r>
      <w:r w:rsidRPr="00360170">
        <w:rPr>
          <w:rFonts w:eastAsia="Lucida Sans Unicode"/>
          <w:bCs/>
          <w:color w:val="000000"/>
          <w:sz w:val="26"/>
          <w:szCs w:val="26"/>
          <w:lang w:eastAsia="en-US" w:bidi="en-US"/>
        </w:rPr>
        <w:t>информаци</w:t>
      </w:r>
      <w:r w:rsidR="004E44BE" w:rsidRPr="00360170">
        <w:rPr>
          <w:rFonts w:eastAsia="Lucida Sans Unicode"/>
          <w:bCs/>
          <w:color w:val="000000"/>
          <w:sz w:val="26"/>
          <w:szCs w:val="26"/>
          <w:lang w:eastAsia="en-US" w:bidi="en-US"/>
        </w:rPr>
        <w:t>ю</w:t>
      </w:r>
      <w:r w:rsidRPr="00360170">
        <w:rPr>
          <w:rFonts w:eastAsia="Lucida Sans Unicode"/>
          <w:sz w:val="26"/>
          <w:szCs w:val="26"/>
          <w:lang w:eastAsia="en-US" w:bidi="en-US"/>
        </w:rPr>
        <w:t xml:space="preserve"> об изменениях в п</w:t>
      </w:r>
      <w:r w:rsidR="004E44BE" w:rsidRPr="00360170">
        <w:rPr>
          <w:rFonts w:eastAsia="Lucida Sans Unicode"/>
          <w:sz w:val="26"/>
          <w:szCs w:val="26"/>
          <w:lang w:eastAsia="en-US" w:bidi="en-US"/>
        </w:rPr>
        <w:t>роведении Премии публикуются в социальной сети ВКонтакте в группе «</w:t>
      </w:r>
      <w:r w:rsidR="004E44BE" w:rsidRPr="00360170">
        <w:rPr>
          <w:rFonts w:eastAsia="Lucida Sans Unicode"/>
          <w:sz w:val="26"/>
          <w:szCs w:val="26"/>
          <w:lang w:val="en-US" w:eastAsia="en-US" w:bidi="en-US"/>
        </w:rPr>
        <w:t>STUDENT</w:t>
      </w:r>
      <w:r w:rsidR="004E44BE" w:rsidRPr="00360170">
        <w:rPr>
          <w:rFonts w:eastAsia="Lucida Sans Unicode"/>
          <w:sz w:val="26"/>
          <w:szCs w:val="26"/>
          <w:lang w:eastAsia="en-US" w:bidi="en-US"/>
        </w:rPr>
        <w:t xml:space="preserve"> </w:t>
      </w:r>
      <w:r w:rsidR="004E44BE" w:rsidRPr="00360170">
        <w:rPr>
          <w:rFonts w:eastAsia="Lucida Sans Unicode"/>
          <w:sz w:val="26"/>
          <w:szCs w:val="26"/>
          <w:lang w:val="en-US" w:eastAsia="en-US" w:bidi="en-US"/>
        </w:rPr>
        <w:t>LIFE</w:t>
      </w:r>
      <w:r w:rsidR="004E44BE" w:rsidRPr="00360170">
        <w:rPr>
          <w:rFonts w:eastAsia="Lucida Sans Unicode"/>
          <w:sz w:val="26"/>
          <w:szCs w:val="26"/>
          <w:lang w:eastAsia="en-US" w:bidi="en-US"/>
        </w:rPr>
        <w:t>» - https://vk.com/clubstudent_live</w:t>
      </w:r>
    </w:p>
    <w:p w:rsidR="006D5047" w:rsidRPr="00360170" w:rsidRDefault="006D5047" w:rsidP="006C4385">
      <w:pPr>
        <w:widowControl w:val="0"/>
        <w:autoSpaceDE w:val="0"/>
        <w:autoSpaceDN w:val="0"/>
        <w:adjustRightInd w:val="0"/>
        <w:ind w:firstLine="709"/>
        <w:jc w:val="center"/>
        <w:rPr>
          <w:b/>
          <w:sz w:val="26"/>
          <w:szCs w:val="26"/>
        </w:rPr>
      </w:pPr>
    </w:p>
    <w:p w:rsidR="00F123E3" w:rsidRPr="00360170" w:rsidRDefault="002D631C" w:rsidP="006C4385">
      <w:pPr>
        <w:widowControl w:val="0"/>
        <w:autoSpaceDE w:val="0"/>
        <w:autoSpaceDN w:val="0"/>
        <w:adjustRightInd w:val="0"/>
        <w:ind w:firstLine="709"/>
        <w:jc w:val="center"/>
        <w:rPr>
          <w:b/>
          <w:sz w:val="26"/>
          <w:szCs w:val="26"/>
        </w:rPr>
      </w:pPr>
      <w:r w:rsidRPr="00360170">
        <w:rPr>
          <w:b/>
          <w:sz w:val="26"/>
          <w:szCs w:val="26"/>
        </w:rPr>
        <w:t>5</w:t>
      </w:r>
      <w:r w:rsidR="00CD40A1" w:rsidRPr="00360170">
        <w:rPr>
          <w:b/>
          <w:sz w:val="26"/>
          <w:szCs w:val="26"/>
        </w:rPr>
        <w:t>. Экспертный совет Премии</w:t>
      </w:r>
    </w:p>
    <w:p w:rsidR="00F123E3" w:rsidRPr="00360170" w:rsidRDefault="002D631C" w:rsidP="006C4385">
      <w:pPr>
        <w:widowControl w:val="0"/>
        <w:autoSpaceDE w:val="0"/>
        <w:autoSpaceDN w:val="0"/>
        <w:adjustRightInd w:val="0"/>
        <w:ind w:firstLine="709"/>
        <w:jc w:val="both"/>
        <w:rPr>
          <w:sz w:val="26"/>
          <w:szCs w:val="26"/>
        </w:rPr>
      </w:pPr>
      <w:r w:rsidRPr="00360170">
        <w:rPr>
          <w:sz w:val="26"/>
          <w:szCs w:val="26"/>
        </w:rPr>
        <w:t>5</w:t>
      </w:r>
      <w:r w:rsidR="00F123E3" w:rsidRPr="00360170">
        <w:rPr>
          <w:sz w:val="26"/>
          <w:szCs w:val="26"/>
        </w:rPr>
        <w:t xml:space="preserve">.1. Для проведения оценки </w:t>
      </w:r>
      <w:r w:rsidR="00123712" w:rsidRPr="00360170">
        <w:rPr>
          <w:sz w:val="26"/>
          <w:szCs w:val="26"/>
        </w:rPr>
        <w:t>региональн</w:t>
      </w:r>
      <w:r w:rsidR="00F123E3" w:rsidRPr="00360170">
        <w:rPr>
          <w:sz w:val="26"/>
          <w:szCs w:val="26"/>
        </w:rPr>
        <w:t>ого заочного и очного этапов Премии создается экспертный совет Премии из числа представителей органов власти, образовательных, научных организаций, творческих союзов и центров, общественных объединений, имеющих опыт организации работы со студенческой молодежью и общественное признание в профессиональной сфере деятельности.</w:t>
      </w:r>
    </w:p>
    <w:p w:rsidR="00F123E3" w:rsidRPr="00360170" w:rsidRDefault="002D631C" w:rsidP="006C4385">
      <w:pPr>
        <w:widowControl w:val="0"/>
        <w:tabs>
          <w:tab w:val="left" w:pos="1134"/>
        </w:tabs>
        <w:suppressAutoHyphens/>
        <w:ind w:firstLine="709"/>
        <w:jc w:val="both"/>
        <w:rPr>
          <w:sz w:val="26"/>
          <w:szCs w:val="26"/>
        </w:rPr>
      </w:pPr>
      <w:r w:rsidRPr="00360170">
        <w:rPr>
          <w:sz w:val="26"/>
          <w:szCs w:val="26"/>
        </w:rPr>
        <w:t>5</w:t>
      </w:r>
      <w:r w:rsidR="00F123E3" w:rsidRPr="00360170">
        <w:rPr>
          <w:sz w:val="26"/>
          <w:szCs w:val="26"/>
        </w:rPr>
        <w:t>.2. Экспертный совет Премии:</w:t>
      </w:r>
    </w:p>
    <w:p w:rsidR="00F123E3" w:rsidRPr="00360170" w:rsidRDefault="00F123E3" w:rsidP="006C4385">
      <w:pPr>
        <w:tabs>
          <w:tab w:val="left" w:pos="709"/>
        </w:tabs>
        <w:autoSpaceDE w:val="0"/>
        <w:autoSpaceDN w:val="0"/>
        <w:adjustRightInd w:val="0"/>
        <w:ind w:firstLine="709"/>
        <w:jc w:val="both"/>
        <w:rPr>
          <w:sz w:val="26"/>
          <w:szCs w:val="26"/>
        </w:rPr>
      </w:pPr>
      <w:r w:rsidRPr="00360170">
        <w:rPr>
          <w:bCs/>
          <w:sz w:val="26"/>
          <w:szCs w:val="26"/>
        </w:rPr>
        <w:t xml:space="preserve">проводит экспертизу материалов, направляемых на </w:t>
      </w:r>
      <w:r w:rsidR="00123712" w:rsidRPr="00360170">
        <w:rPr>
          <w:bCs/>
          <w:sz w:val="26"/>
          <w:szCs w:val="26"/>
        </w:rPr>
        <w:t>региональны</w:t>
      </w:r>
      <w:r w:rsidRPr="00360170">
        <w:rPr>
          <w:bCs/>
          <w:sz w:val="26"/>
          <w:szCs w:val="26"/>
        </w:rPr>
        <w:t>й заочный этап</w:t>
      </w:r>
      <w:r w:rsidRPr="00360170">
        <w:rPr>
          <w:sz w:val="26"/>
          <w:szCs w:val="26"/>
        </w:rPr>
        <w:t xml:space="preserve"> Премии;</w:t>
      </w:r>
    </w:p>
    <w:p w:rsidR="00F123E3" w:rsidRPr="00360170" w:rsidRDefault="00F123E3" w:rsidP="006C4385">
      <w:pPr>
        <w:tabs>
          <w:tab w:val="left" w:pos="709"/>
        </w:tabs>
        <w:autoSpaceDE w:val="0"/>
        <w:autoSpaceDN w:val="0"/>
        <w:adjustRightInd w:val="0"/>
        <w:ind w:firstLine="709"/>
        <w:jc w:val="both"/>
        <w:rPr>
          <w:sz w:val="26"/>
          <w:szCs w:val="26"/>
        </w:rPr>
      </w:pPr>
      <w:r w:rsidRPr="00360170">
        <w:rPr>
          <w:sz w:val="26"/>
          <w:szCs w:val="26"/>
        </w:rPr>
        <w:t xml:space="preserve">вносит предложения в </w:t>
      </w:r>
      <w:r w:rsidR="00123712" w:rsidRPr="00360170">
        <w:rPr>
          <w:sz w:val="26"/>
          <w:szCs w:val="26"/>
        </w:rPr>
        <w:t>Региональн</w:t>
      </w:r>
      <w:r w:rsidRPr="00360170">
        <w:rPr>
          <w:sz w:val="26"/>
          <w:szCs w:val="26"/>
        </w:rPr>
        <w:t>ую дирекцию Премии по содержанию, порядку проведения, программе Премии;</w:t>
      </w:r>
    </w:p>
    <w:p w:rsidR="00F123E3" w:rsidRPr="00360170" w:rsidRDefault="00F123E3" w:rsidP="006C4385">
      <w:pPr>
        <w:tabs>
          <w:tab w:val="left" w:pos="709"/>
        </w:tabs>
        <w:autoSpaceDE w:val="0"/>
        <w:autoSpaceDN w:val="0"/>
        <w:adjustRightInd w:val="0"/>
        <w:ind w:firstLine="709"/>
        <w:jc w:val="both"/>
        <w:rPr>
          <w:sz w:val="26"/>
          <w:szCs w:val="26"/>
        </w:rPr>
      </w:pPr>
      <w:r w:rsidRPr="00360170">
        <w:rPr>
          <w:sz w:val="26"/>
          <w:szCs w:val="26"/>
        </w:rPr>
        <w:t xml:space="preserve">оценивает участие конкурсантов в мероприятиях </w:t>
      </w:r>
      <w:r w:rsidR="00123712" w:rsidRPr="00360170">
        <w:rPr>
          <w:sz w:val="26"/>
          <w:szCs w:val="26"/>
        </w:rPr>
        <w:t>региональн</w:t>
      </w:r>
      <w:r w:rsidRPr="00360170">
        <w:rPr>
          <w:sz w:val="26"/>
          <w:szCs w:val="26"/>
        </w:rPr>
        <w:t>ого очного этапа Премии и утверждает протокол решения о победителях Премии;</w:t>
      </w:r>
    </w:p>
    <w:p w:rsidR="00F123E3" w:rsidRPr="00360170" w:rsidRDefault="00F123E3" w:rsidP="006C4385">
      <w:pPr>
        <w:widowControl w:val="0"/>
        <w:tabs>
          <w:tab w:val="left" w:pos="709"/>
        </w:tabs>
        <w:autoSpaceDE w:val="0"/>
        <w:autoSpaceDN w:val="0"/>
        <w:adjustRightInd w:val="0"/>
        <w:ind w:firstLine="709"/>
        <w:jc w:val="both"/>
        <w:rPr>
          <w:sz w:val="26"/>
          <w:szCs w:val="26"/>
        </w:rPr>
      </w:pPr>
      <w:r w:rsidRPr="00360170">
        <w:rPr>
          <w:sz w:val="26"/>
          <w:szCs w:val="26"/>
        </w:rPr>
        <w:t>вправе учреждать специальные призы Премии.</w:t>
      </w:r>
    </w:p>
    <w:p w:rsidR="00F123E3" w:rsidRPr="00360170" w:rsidRDefault="002D631C" w:rsidP="006C4385">
      <w:pPr>
        <w:widowControl w:val="0"/>
        <w:tabs>
          <w:tab w:val="left" w:pos="709"/>
        </w:tabs>
        <w:autoSpaceDE w:val="0"/>
        <w:autoSpaceDN w:val="0"/>
        <w:adjustRightInd w:val="0"/>
        <w:ind w:firstLine="709"/>
        <w:jc w:val="both"/>
        <w:rPr>
          <w:sz w:val="26"/>
          <w:szCs w:val="26"/>
        </w:rPr>
      </w:pPr>
      <w:r w:rsidRPr="00360170">
        <w:rPr>
          <w:sz w:val="26"/>
          <w:szCs w:val="26"/>
        </w:rPr>
        <w:t>5</w:t>
      </w:r>
      <w:r w:rsidR="00F123E3" w:rsidRPr="00360170">
        <w:rPr>
          <w:sz w:val="26"/>
          <w:szCs w:val="26"/>
        </w:rPr>
        <w:t xml:space="preserve">.3. Экспертный совет Премии имеет право: </w:t>
      </w:r>
    </w:p>
    <w:p w:rsidR="00F123E3" w:rsidRPr="00360170" w:rsidRDefault="00F123E3" w:rsidP="006C4385">
      <w:pPr>
        <w:widowControl w:val="0"/>
        <w:autoSpaceDE w:val="0"/>
        <w:autoSpaceDN w:val="0"/>
        <w:adjustRightInd w:val="0"/>
        <w:ind w:firstLine="709"/>
        <w:jc w:val="both"/>
        <w:rPr>
          <w:sz w:val="26"/>
          <w:szCs w:val="26"/>
        </w:rPr>
      </w:pPr>
      <w:r w:rsidRPr="00360170">
        <w:rPr>
          <w:sz w:val="26"/>
          <w:szCs w:val="26"/>
        </w:rPr>
        <w:t>проводить мастер-классы и встречи с участниками Премии;</w:t>
      </w:r>
    </w:p>
    <w:p w:rsidR="00F123E3" w:rsidRPr="00360170" w:rsidRDefault="00F123E3" w:rsidP="006C4385">
      <w:pPr>
        <w:widowControl w:val="0"/>
        <w:autoSpaceDE w:val="0"/>
        <w:autoSpaceDN w:val="0"/>
        <w:adjustRightInd w:val="0"/>
        <w:ind w:firstLine="709"/>
        <w:jc w:val="both"/>
        <w:rPr>
          <w:sz w:val="26"/>
          <w:szCs w:val="26"/>
        </w:rPr>
      </w:pPr>
      <w:r w:rsidRPr="00360170">
        <w:rPr>
          <w:sz w:val="26"/>
          <w:szCs w:val="26"/>
        </w:rPr>
        <w:t>давать рекомендации участникам Премии;</w:t>
      </w:r>
    </w:p>
    <w:p w:rsidR="00F123E3" w:rsidRPr="00360170" w:rsidRDefault="00F123E3" w:rsidP="006C4385">
      <w:pPr>
        <w:widowControl w:val="0"/>
        <w:autoSpaceDE w:val="0"/>
        <w:autoSpaceDN w:val="0"/>
        <w:adjustRightInd w:val="0"/>
        <w:ind w:firstLine="709"/>
        <w:jc w:val="both"/>
        <w:rPr>
          <w:sz w:val="26"/>
          <w:szCs w:val="26"/>
        </w:rPr>
      </w:pPr>
      <w:r w:rsidRPr="00360170">
        <w:rPr>
          <w:sz w:val="26"/>
          <w:szCs w:val="26"/>
        </w:rPr>
        <w:t xml:space="preserve">выделять отдельных участников и награждать их специальными призами по согласованию с </w:t>
      </w:r>
      <w:r w:rsidR="00123712" w:rsidRPr="00360170">
        <w:rPr>
          <w:sz w:val="26"/>
          <w:szCs w:val="26"/>
        </w:rPr>
        <w:t>Регион</w:t>
      </w:r>
      <w:r w:rsidRPr="00360170">
        <w:rPr>
          <w:sz w:val="26"/>
          <w:szCs w:val="26"/>
        </w:rPr>
        <w:t>альной дирекцией Премии;</w:t>
      </w:r>
    </w:p>
    <w:p w:rsidR="00F123E3" w:rsidRPr="00360170" w:rsidRDefault="00F123E3" w:rsidP="006C4385">
      <w:pPr>
        <w:widowControl w:val="0"/>
        <w:autoSpaceDE w:val="0"/>
        <w:autoSpaceDN w:val="0"/>
        <w:adjustRightInd w:val="0"/>
        <w:ind w:firstLine="709"/>
        <w:jc w:val="both"/>
        <w:rPr>
          <w:sz w:val="26"/>
          <w:szCs w:val="26"/>
        </w:rPr>
      </w:pPr>
      <w:r w:rsidRPr="00360170">
        <w:rPr>
          <w:sz w:val="26"/>
          <w:szCs w:val="26"/>
        </w:rPr>
        <w:t>принимать решение не присуждать призовых мест в номинации в связи с низким уровнем конкурсных результатов участников.</w:t>
      </w:r>
    </w:p>
    <w:p w:rsidR="00F123E3" w:rsidRPr="00360170" w:rsidRDefault="00F123E3" w:rsidP="006C4385">
      <w:pPr>
        <w:widowControl w:val="0"/>
        <w:tabs>
          <w:tab w:val="left" w:pos="709"/>
        </w:tabs>
        <w:autoSpaceDE w:val="0"/>
        <w:autoSpaceDN w:val="0"/>
        <w:adjustRightInd w:val="0"/>
        <w:ind w:firstLine="709"/>
        <w:jc w:val="both"/>
        <w:rPr>
          <w:color w:val="FF0000"/>
          <w:sz w:val="26"/>
          <w:szCs w:val="26"/>
        </w:rPr>
      </w:pPr>
    </w:p>
    <w:p w:rsidR="00E53400" w:rsidRPr="00360170" w:rsidRDefault="002D631C" w:rsidP="006C4385">
      <w:pPr>
        <w:ind w:firstLine="709"/>
        <w:jc w:val="center"/>
        <w:rPr>
          <w:b/>
          <w:sz w:val="26"/>
          <w:szCs w:val="26"/>
        </w:rPr>
      </w:pPr>
      <w:r w:rsidRPr="00360170">
        <w:rPr>
          <w:b/>
          <w:color w:val="000000" w:themeColor="text1"/>
          <w:sz w:val="26"/>
          <w:szCs w:val="26"/>
        </w:rPr>
        <w:t>6</w:t>
      </w:r>
      <w:r w:rsidR="00F123E3" w:rsidRPr="00360170">
        <w:rPr>
          <w:b/>
          <w:color w:val="000000" w:themeColor="text1"/>
          <w:sz w:val="26"/>
          <w:szCs w:val="26"/>
        </w:rPr>
        <w:t xml:space="preserve">. </w:t>
      </w:r>
      <w:r w:rsidR="00E53400" w:rsidRPr="00360170">
        <w:rPr>
          <w:b/>
          <w:sz w:val="26"/>
          <w:szCs w:val="26"/>
        </w:rPr>
        <w:t>Регламент конкурсной программы Премии</w:t>
      </w:r>
    </w:p>
    <w:p w:rsidR="00E53400" w:rsidRPr="00360170" w:rsidRDefault="00E53400" w:rsidP="006C4385">
      <w:pPr>
        <w:widowControl w:val="0"/>
        <w:autoSpaceDE w:val="0"/>
        <w:autoSpaceDN w:val="0"/>
        <w:adjustRightInd w:val="0"/>
        <w:ind w:firstLine="709"/>
        <w:jc w:val="both"/>
        <w:rPr>
          <w:sz w:val="26"/>
          <w:szCs w:val="26"/>
        </w:rPr>
      </w:pPr>
      <w:r w:rsidRPr="00360170">
        <w:rPr>
          <w:sz w:val="26"/>
          <w:szCs w:val="26"/>
        </w:rPr>
        <w:t xml:space="preserve">6.1. Номинации Премии делятся на индивидуальные и коллективные. </w:t>
      </w:r>
    </w:p>
    <w:p w:rsidR="00E53400" w:rsidRPr="00360170" w:rsidRDefault="00CA5983" w:rsidP="006C4385">
      <w:pPr>
        <w:widowControl w:val="0"/>
        <w:autoSpaceDE w:val="0"/>
        <w:autoSpaceDN w:val="0"/>
        <w:adjustRightInd w:val="0"/>
        <w:ind w:firstLine="709"/>
        <w:jc w:val="both"/>
        <w:rPr>
          <w:sz w:val="26"/>
          <w:szCs w:val="26"/>
        </w:rPr>
      </w:pPr>
      <w:r w:rsidRPr="00360170">
        <w:rPr>
          <w:sz w:val="26"/>
          <w:szCs w:val="26"/>
        </w:rPr>
        <w:t>6.1</w:t>
      </w:r>
      <w:r w:rsidR="00FC7393" w:rsidRPr="00360170">
        <w:rPr>
          <w:sz w:val="26"/>
          <w:szCs w:val="26"/>
        </w:rPr>
        <w:t>.1</w:t>
      </w:r>
      <w:r w:rsidR="006C4385">
        <w:rPr>
          <w:sz w:val="26"/>
          <w:szCs w:val="26"/>
        </w:rPr>
        <w:t>.</w:t>
      </w:r>
      <w:r w:rsidR="00FC7393" w:rsidRPr="00360170">
        <w:rPr>
          <w:sz w:val="26"/>
          <w:szCs w:val="26"/>
        </w:rPr>
        <w:t xml:space="preserve"> </w:t>
      </w:r>
      <w:r w:rsidR="00E53400" w:rsidRPr="00360170">
        <w:rPr>
          <w:sz w:val="26"/>
          <w:szCs w:val="26"/>
        </w:rPr>
        <w:t>Индивидуальные номинации:</w:t>
      </w:r>
    </w:p>
    <w:p w:rsidR="00396BDA" w:rsidRPr="00360170" w:rsidRDefault="00396BDA" w:rsidP="006C4385">
      <w:pPr>
        <w:ind w:firstLine="709"/>
        <w:jc w:val="both"/>
        <w:rPr>
          <w:color w:val="000000"/>
          <w:sz w:val="26"/>
          <w:szCs w:val="26"/>
        </w:rPr>
      </w:pPr>
      <w:r w:rsidRPr="00360170">
        <w:rPr>
          <w:bCs/>
          <w:sz w:val="26"/>
          <w:szCs w:val="26"/>
        </w:rPr>
        <w:t xml:space="preserve">Номинация 1 – </w:t>
      </w:r>
      <w:r w:rsidRPr="00360170">
        <w:rPr>
          <w:b/>
          <w:bCs/>
          <w:sz w:val="26"/>
          <w:szCs w:val="26"/>
        </w:rPr>
        <w:t>«Председатель совета обучающихся года»</w:t>
      </w:r>
      <w:r w:rsidRPr="00360170">
        <w:rPr>
          <w:bCs/>
          <w:sz w:val="26"/>
          <w:szCs w:val="26"/>
        </w:rPr>
        <w:t xml:space="preserve"> – оцениваются руководители объединённых советов обучающихся образовательной организации, советов обучающихся факультетов и институтов, </w:t>
      </w:r>
      <w:r w:rsidRPr="00360170">
        <w:rPr>
          <w:color w:val="000000"/>
          <w:sz w:val="26"/>
          <w:szCs w:val="26"/>
        </w:rPr>
        <w:t xml:space="preserve">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rsidR="00396BDA" w:rsidRPr="00360170" w:rsidRDefault="00396BDA" w:rsidP="006C4385">
      <w:pPr>
        <w:tabs>
          <w:tab w:val="left" w:pos="760"/>
          <w:tab w:val="left" w:pos="8040"/>
        </w:tabs>
        <w:ind w:firstLine="709"/>
        <w:jc w:val="both"/>
        <w:rPr>
          <w:sz w:val="26"/>
          <w:szCs w:val="26"/>
        </w:rPr>
      </w:pPr>
      <w:r w:rsidRPr="00360170">
        <w:rPr>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достижения не менее чем за 1 и не более чем за 2 года (не более 1,5 минуты);</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за 2 последних года (не более 10 шт.);</w:t>
      </w:r>
    </w:p>
    <w:p w:rsidR="00396BDA" w:rsidRPr="00360170" w:rsidRDefault="00396BDA" w:rsidP="006C4385">
      <w:pPr>
        <w:ind w:firstLine="709"/>
        <w:jc w:val="both"/>
        <w:rPr>
          <w:bCs/>
          <w:sz w:val="26"/>
          <w:szCs w:val="26"/>
        </w:rPr>
      </w:pPr>
      <w:proofErr w:type="gramStart"/>
      <w:r w:rsidRPr="00360170">
        <w:rPr>
          <w:bCs/>
          <w:sz w:val="26"/>
          <w:szCs w:val="26"/>
        </w:rPr>
        <w:t>наличие</w:t>
      </w:r>
      <w:proofErr w:type="gramEnd"/>
      <w:r w:rsidRPr="00360170">
        <w:rPr>
          <w:bCs/>
          <w:sz w:val="26"/>
          <w:szCs w:val="26"/>
        </w:rPr>
        <w:t xml:space="preserve"> структуры и плана работы объединённого совета обучающихся. </w:t>
      </w:r>
    </w:p>
    <w:p w:rsidR="00396BDA" w:rsidRPr="00360170" w:rsidRDefault="00396BDA" w:rsidP="006C4385">
      <w:pPr>
        <w:ind w:firstLine="709"/>
        <w:jc w:val="both"/>
        <w:rPr>
          <w:sz w:val="26"/>
          <w:szCs w:val="26"/>
        </w:rPr>
      </w:pPr>
      <w:r w:rsidRPr="00360170">
        <w:rPr>
          <w:bCs/>
          <w:sz w:val="26"/>
          <w:szCs w:val="26"/>
        </w:rPr>
        <w:t xml:space="preserve">Номинация 2 - </w:t>
      </w:r>
      <w:r w:rsidRPr="00360170">
        <w:rPr>
          <w:b/>
          <w:bCs/>
          <w:sz w:val="26"/>
          <w:szCs w:val="26"/>
        </w:rPr>
        <w:t xml:space="preserve">«Общественник года» </w:t>
      </w:r>
      <w:r w:rsidRPr="00360170">
        <w:rPr>
          <w:bCs/>
          <w:sz w:val="26"/>
          <w:szCs w:val="26"/>
        </w:rPr>
        <w:t xml:space="preserve">– оцениваются </w:t>
      </w:r>
      <w:r w:rsidRPr="00360170">
        <w:rPr>
          <w:sz w:val="26"/>
          <w:szCs w:val="26"/>
        </w:rPr>
        <w:t>члены студенческих объединений, региональных и всероссийских организаций (не из числа руководителей), являющиеся организаторами общественно-значимых и культурно-массовых мероприятий и проектов, за выдающиеся достижения в общественной деятельности, активно проявившие себя 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
    <w:p w:rsidR="00396BDA" w:rsidRPr="00360170" w:rsidRDefault="00396BDA" w:rsidP="006C4385">
      <w:pPr>
        <w:ind w:firstLine="709"/>
        <w:jc w:val="both"/>
        <w:rPr>
          <w:sz w:val="26"/>
          <w:szCs w:val="26"/>
        </w:rPr>
      </w:pPr>
      <w:r w:rsidRPr="00360170">
        <w:rPr>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bCs/>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достижения не менее чем за 1 и не более чем за 2 года (не более 1,5 минут);</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за 2 последних года (не более 10 шт.);</w:t>
      </w:r>
    </w:p>
    <w:p w:rsidR="00396BDA" w:rsidRPr="00360170" w:rsidRDefault="00396BDA" w:rsidP="006C4385">
      <w:pPr>
        <w:tabs>
          <w:tab w:val="left" w:pos="760"/>
        </w:tabs>
        <w:ind w:firstLine="709"/>
        <w:jc w:val="both"/>
        <w:rPr>
          <w:bCs/>
          <w:sz w:val="26"/>
          <w:szCs w:val="26"/>
        </w:rPr>
      </w:pPr>
      <w:r w:rsidRPr="00360170">
        <w:rPr>
          <w:bCs/>
          <w:sz w:val="26"/>
          <w:szCs w:val="26"/>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rsidR="00396BDA" w:rsidRPr="00360170" w:rsidRDefault="00396BDA" w:rsidP="006C4385">
      <w:pPr>
        <w:ind w:firstLine="709"/>
        <w:jc w:val="both"/>
        <w:rPr>
          <w:bCs/>
          <w:sz w:val="26"/>
          <w:szCs w:val="26"/>
        </w:rPr>
      </w:pPr>
      <w:r w:rsidRPr="00360170">
        <w:rPr>
          <w:bCs/>
          <w:sz w:val="26"/>
          <w:szCs w:val="26"/>
        </w:rPr>
        <w:t xml:space="preserve">Номинация 3 – </w:t>
      </w:r>
      <w:r w:rsidRPr="00360170">
        <w:rPr>
          <w:b/>
          <w:bCs/>
          <w:sz w:val="26"/>
          <w:szCs w:val="26"/>
        </w:rPr>
        <w:t>«Интеллект года»</w:t>
      </w:r>
      <w:r w:rsidRPr="00360170">
        <w:rPr>
          <w:bCs/>
          <w:sz w:val="26"/>
          <w:szCs w:val="26"/>
        </w:rPr>
        <w:t xml:space="preserve"> – оцениваются студенты 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образовательной организации и за её пределами. </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достижения не менее чем за 1 и не более чем за 2 года (не более 1,5 минут);</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за 2 последних года (не более 10 шт.).</w:t>
      </w:r>
    </w:p>
    <w:p w:rsidR="00396BDA" w:rsidRPr="00360170" w:rsidRDefault="00396BDA" w:rsidP="006C4385">
      <w:pPr>
        <w:ind w:firstLine="709"/>
        <w:jc w:val="both"/>
        <w:rPr>
          <w:bCs/>
          <w:sz w:val="26"/>
          <w:szCs w:val="26"/>
        </w:rPr>
      </w:pPr>
      <w:r w:rsidRPr="00360170">
        <w:rPr>
          <w:bCs/>
          <w:sz w:val="26"/>
          <w:szCs w:val="26"/>
        </w:rPr>
        <w:t xml:space="preserve">Номинация 4 – </w:t>
      </w:r>
      <w:r w:rsidRPr="00360170">
        <w:rPr>
          <w:b/>
          <w:bCs/>
          <w:sz w:val="26"/>
          <w:szCs w:val="26"/>
        </w:rPr>
        <w:t>«Иностранный студент года»</w:t>
      </w:r>
      <w:r w:rsidRPr="00360170">
        <w:rPr>
          <w:bCs/>
          <w:sz w:val="26"/>
          <w:szCs w:val="26"/>
        </w:rPr>
        <w:t xml:space="preserve"> – оцениваются студенты, имеющие иностранное гражданство и обучающиеся в образовательных организациях Российской Федерации, за выдающиеся достижения в различных направлениях научно-исследовательской деятельности, культурно-массовых</w:t>
      </w:r>
      <w:r w:rsidR="007D6B46">
        <w:rPr>
          <w:bCs/>
          <w:sz w:val="26"/>
          <w:szCs w:val="26"/>
        </w:rPr>
        <w:t xml:space="preserve"> </w:t>
      </w:r>
      <w:r w:rsidRPr="00360170">
        <w:rPr>
          <w:bCs/>
          <w:sz w:val="26"/>
          <w:szCs w:val="26"/>
        </w:rPr>
        <w:t>и спортивных студенческих мероприятиях, общественной деятельности, наиболее активно проявившие себя в студенческой жизни образовательной организации</w:t>
      </w:r>
      <w:r w:rsidR="007D6B46">
        <w:rPr>
          <w:bCs/>
          <w:sz w:val="26"/>
          <w:szCs w:val="26"/>
        </w:rPr>
        <w:t>,</w:t>
      </w:r>
      <w:r w:rsidRPr="00360170">
        <w:rPr>
          <w:bCs/>
          <w:sz w:val="26"/>
          <w:szCs w:val="26"/>
        </w:rPr>
        <w:t xml:space="preserve"> города, на региональном или федеральном уровнях, внесшие значимый вклад в улучшение среды общения и обучения иностранных студентов и молодежной жизни в целом.</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на тему «Почему я учусь в России?», длительностью не более 1,5 минут;</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в научно-исследовательской деятельности, культурно-массовых и спортивных студенческих мероприятиях, общественной деятельности за 2 последних года (не более 10 шт.).</w:t>
      </w:r>
    </w:p>
    <w:p w:rsidR="00396BDA" w:rsidRPr="00360170" w:rsidRDefault="00396BDA" w:rsidP="006C4385">
      <w:pPr>
        <w:ind w:firstLine="709"/>
        <w:jc w:val="both"/>
        <w:rPr>
          <w:bCs/>
          <w:sz w:val="26"/>
          <w:szCs w:val="26"/>
        </w:rPr>
      </w:pPr>
      <w:r w:rsidRPr="00360170">
        <w:rPr>
          <w:bCs/>
          <w:sz w:val="26"/>
          <w:szCs w:val="26"/>
        </w:rPr>
        <w:t xml:space="preserve">Номинация 5 – </w:t>
      </w:r>
      <w:r w:rsidRPr="00360170">
        <w:rPr>
          <w:b/>
          <w:bCs/>
          <w:sz w:val="26"/>
          <w:szCs w:val="26"/>
        </w:rPr>
        <w:t xml:space="preserve">«Творческая личность года» </w:t>
      </w:r>
      <w:r w:rsidRPr="00360170">
        <w:rPr>
          <w:bCs/>
          <w:sz w:val="26"/>
          <w:szCs w:val="26"/>
        </w:rPr>
        <w:t>– оцениваются студенты за выдающиеся достижения в области культуры и искусства, победители</w:t>
      </w:r>
      <w:r w:rsidR="00096B04">
        <w:rPr>
          <w:bCs/>
          <w:sz w:val="26"/>
          <w:szCs w:val="26"/>
        </w:rPr>
        <w:t xml:space="preserve"> </w:t>
      </w:r>
      <w:r w:rsidRPr="00360170">
        <w:rPr>
          <w:bCs/>
          <w:sz w:val="26"/>
          <w:szCs w:val="26"/>
        </w:rPr>
        <w:t>и призёры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и федеральном уровнях.</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bCs/>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достижения не менее чем за 1 и не более чем за 2 года (не более 1,5 минут);</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за 2 последних года (не более 10 шт.).</w:t>
      </w:r>
    </w:p>
    <w:p w:rsidR="00396BDA" w:rsidRPr="00360170" w:rsidRDefault="00396BDA" w:rsidP="006C4385">
      <w:pPr>
        <w:ind w:firstLine="709"/>
        <w:jc w:val="both"/>
        <w:rPr>
          <w:bCs/>
          <w:sz w:val="26"/>
          <w:szCs w:val="26"/>
        </w:rPr>
      </w:pPr>
      <w:r w:rsidRPr="00360170">
        <w:rPr>
          <w:bCs/>
          <w:sz w:val="26"/>
          <w:szCs w:val="26"/>
        </w:rPr>
        <w:t xml:space="preserve">Номинация 6 – </w:t>
      </w:r>
      <w:r w:rsidRPr="00360170">
        <w:rPr>
          <w:b/>
          <w:bCs/>
          <w:sz w:val="26"/>
          <w:szCs w:val="26"/>
        </w:rPr>
        <w:t xml:space="preserve">«Спортсмен года» </w:t>
      </w:r>
      <w:r w:rsidRPr="00360170">
        <w:rPr>
          <w:bCs/>
          <w:sz w:val="26"/>
          <w:szCs w:val="26"/>
        </w:rPr>
        <w:t>– оцениваются студенты за выдающиеся достижения в области спорта и физической культуры, победители и призёры спортивных соревнований и олимпиад регионального, всероссийского и международного уровней, внесшие значимый вклад в развитие спорта и популяризацию здорового образа жизни в молодежной среде на уровнях образовательной организации, региональном и федеральном.</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tabs>
          <w:tab w:val="left" w:pos="760"/>
        </w:tabs>
        <w:ind w:firstLine="709"/>
        <w:jc w:val="both"/>
        <w:rPr>
          <w:sz w:val="26"/>
          <w:szCs w:val="26"/>
        </w:rPr>
      </w:pPr>
      <w:r w:rsidRPr="00360170">
        <w:rPr>
          <w:bCs/>
          <w:sz w:val="26"/>
          <w:szCs w:val="26"/>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достижения не менее чем за 1 и не более чем за 2 года (не более 1,5 минут);</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документов, подтверждающих основные достижения за 2 последних года (не более 10 шт.).</w:t>
      </w:r>
    </w:p>
    <w:p w:rsidR="00396BDA" w:rsidRPr="00360170" w:rsidRDefault="00396BDA" w:rsidP="006C4385">
      <w:pPr>
        <w:ind w:firstLine="709"/>
        <w:jc w:val="both"/>
        <w:rPr>
          <w:bCs/>
          <w:sz w:val="26"/>
          <w:szCs w:val="26"/>
        </w:rPr>
      </w:pPr>
    </w:p>
    <w:p w:rsidR="00396BDA" w:rsidRPr="00360170" w:rsidRDefault="00396BDA" w:rsidP="006C4385">
      <w:pPr>
        <w:ind w:firstLine="709"/>
        <w:rPr>
          <w:bCs/>
          <w:sz w:val="26"/>
          <w:szCs w:val="26"/>
        </w:rPr>
      </w:pPr>
      <w:r w:rsidRPr="00360170">
        <w:rPr>
          <w:bCs/>
          <w:sz w:val="26"/>
          <w:szCs w:val="26"/>
        </w:rPr>
        <w:t>6.</w:t>
      </w:r>
      <w:r w:rsidR="006C4385">
        <w:rPr>
          <w:bCs/>
          <w:sz w:val="26"/>
          <w:szCs w:val="26"/>
        </w:rPr>
        <w:t>1.</w:t>
      </w:r>
      <w:r w:rsidRPr="00360170">
        <w:rPr>
          <w:bCs/>
          <w:sz w:val="26"/>
          <w:szCs w:val="26"/>
        </w:rPr>
        <w:t>2. Коллективные номинации:</w:t>
      </w:r>
    </w:p>
    <w:p w:rsidR="00396BDA" w:rsidRPr="00360170" w:rsidRDefault="00396BDA" w:rsidP="006C4385">
      <w:pPr>
        <w:ind w:firstLine="709"/>
        <w:jc w:val="both"/>
        <w:rPr>
          <w:bCs/>
          <w:sz w:val="26"/>
          <w:szCs w:val="26"/>
        </w:rPr>
      </w:pPr>
      <w:r w:rsidRPr="00360170">
        <w:rPr>
          <w:bCs/>
          <w:sz w:val="26"/>
          <w:szCs w:val="26"/>
        </w:rPr>
        <w:t xml:space="preserve">Номинация 1 – </w:t>
      </w:r>
      <w:r w:rsidRPr="00360170">
        <w:rPr>
          <w:b/>
          <w:bCs/>
          <w:sz w:val="26"/>
          <w:szCs w:val="26"/>
        </w:rPr>
        <w:t xml:space="preserve">«Добровольческое объединение года» </w:t>
      </w:r>
      <w:r w:rsidRPr="00360170">
        <w:rPr>
          <w:bCs/>
          <w:sz w:val="26"/>
          <w:szCs w:val="26"/>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эффективности как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10 человек;</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социально-значимых мероприятий, акций, проектов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396BDA" w:rsidRPr="00360170" w:rsidRDefault="00396BDA" w:rsidP="006C4385">
      <w:pPr>
        <w:ind w:firstLine="709"/>
        <w:jc w:val="both"/>
        <w:rPr>
          <w:bCs/>
          <w:sz w:val="26"/>
          <w:szCs w:val="26"/>
        </w:rPr>
      </w:pPr>
      <w:r w:rsidRPr="00360170">
        <w:rPr>
          <w:bCs/>
          <w:sz w:val="26"/>
          <w:szCs w:val="26"/>
        </w:rPr>
        <w:t xml:space="preserve">Номинация 2 – </w:t>
      </w:r>
      <w:r w:rsidRPr="00360170">
        <w:rPr>
          <w:b/>
          <w:bCs/>
          <w:sz w:val="26"/>
          <w:szCs w:val="26"/>
        </w:rPr>
        <w:t xml:space="preserve">«Студенческое медиа года» </w:t>
      </w:r>
      <w:r w:rsidRPr="00360170">
        <w:rPr>
          <w:bCs/>
          <w:sz w:val="26"/>
          <w:szCs w:val="26"/>
        </w:rPr>
        <w:t xml:space="preserve">– оцениваются студенческие объединения обучающихся образовательных организаций за успехи в области развития </w:t>
      </w:r>
      <w:proofErr w:type="spellStart"/>
      <w:r w:rsidRPr="00360170">
        <w:rPr>
          <w:bCs/>
          <w:sz w:val="26"/>
          <w:szCs w:val="26"/>
        </w:rPr>
        <w:t>медиапространства</w:t>
      </w:r>
      <w:proofErr w:type="spellEnd"/>
      <w:r w:rsidRPr="00360170">
        <w:rPr>
          <w:bCs/>
          <w:sz w:val="26"/>
          <w:szCs w:val="26"/>
        </w:rPr>
        <w:t xml:space="preserve">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ind w:firstLine="709"/>
        <w:jc w:val="both"/>
        <w:rPr>
          <w:bCs/>
          <w:sz w:val="26"/>
          <w:szCs w:val="26"/>
        </w:rPr>
      </w:pPr>
      <w:r w:rsidRPr="00360170">
        <w:rPr>
          <w:bCs/>
          <w:sz w:val="26"/>
          <w:szCs w:val="26"/>
        </w:rPr>
        <w:t xml:space="preserve">ведение журнала/передачи/газеты/блога/канала на базе образовательной организации на социально-значимые, актуальные в студенческой среде темы на платформах </w:t>
      </w:r>
      <w:proofErr w:type="spellStart"/>
      <w:r w:rsidRPr="00360170">
        <w:rPr>
          <w:bCs/>
          <w:sz w:val="26"/>
          <w:szCs w:val="26"/>
        </w:rPr>
        <w:t>Instagram</w:t>
      </w:r>
      <w:proofErr w:type="spellEnd"/>
      <w:r w:rsidRPr="00360170">
        <w:rPr>
          <w:bCs/>
          <w:sz w:val="26"/>
          <w:szCs w:val="26"/>
        </w:rPr>
        <w:t>/</w:t>
      </w:r>
      <w:proofErr w:type="spellStart"/>
      <w:r w:rsidRPr="00360170">
        <w:rPr>
          <w:bCs/>
          <w:sz w:val="26"/>
          <w:szCs w:val="26"/>
        </w:rPr>
        <w:t>Twitter</w:t>
      </w:r>
      <w:proofErr w:type="spellEnd"/>
      <w:r w:rsidRPr="00360170">
        <w:rPr>
          <w:bCs/>
          <w:sz w:val="26"/>
          <w:szCs w:val="26"/>
        </w:rPr>
        <w:t>/</w:t>
      </w:r>
      <w:proofErr w:type="spellStart"/>
      <w:r w:rsidRPr="00360170">
        <w:rPr>
          <w:bCs/>
          <w:sz w:val="26"/>
          <w:szCs w:val="26"/>
        </w:rPr>
        <w:t>Livejournal</w:t>
      </w:r>
      <w:proofErr w:type="spellEnd"/>
      <w:r w:rsidRPr="00360170">
        <w:rPr>
          <w:bCs/>
          <w:sz w:val="26"/>
          <w:szCs w:val="26"/>
        </w:rPr>
        <w:t>/</w:t>
      </w:r>
      <w:proofErr w:type="spellStart"/>
      <w:r w:rsidRPr="00360170">
        <w:rPr>
          <w:bCs/>
          <w:sz w:val="26"/>
          <w:szCs w:val="26"/>
        </w:rPr>
        <w:t>Вконтакте</w:t>
      </w:r>
      <w:proofErr w:type="spellEnd"/>
      <w:r w:rsidRPr="00360170">
        <w:rPr>
          <w:bCs/>
          <w:sz w:val="26"/>
          <w:szCs w:val="26"/>
        </w:rPr>
        <w:t>/</w:t>
      </w:r>
      <w:proofErr w:type="spellStart"/>
      <w:r w:rsidRPr="00360170">
        <w:rPr>
          <w:bCs/>
          <w:sz w:val="26"/>
          <w:szCs w:val="26"/>
        </w:rPr>
        <w:t>Facebook</w:t>
      </w:r>
      <w:proofErr w:type="spellEnd"/>
      <w:r w:rsidRPr="00360170">
        <w:rPr>
          <w:bCs/>
          <w:sz w:val="26"/>
          <w:szCs w:val="26"/>
        </w:rPr>
        <w:t>/</w:t>
      </w:r>
      <w:proofErr w:type="spellStart"/>
      <w:r w:rsidRPr="00360170">
        <w:rPr>
          <w:bCs/>
          <w:sz w:val="26"/>
          <w:szCs w:val="26"/>
        </w:rPr>
        <w:t>Youtube</w:t>
      </w:r>
      <w:proofErr w:type="spellEnd"/>
      <w:r w:rsidRPr="00360170">
        <w:rPr>
          <w:bCs/>
          <w:sz w:val="26"/>
          <w:szCs w:val="26"/>
        </w:rPr>
        <w:t xml:space="preserve"> с охватом аудитории не менее 50% от общего количества обучающихся образовательной организации;</w:t>
      </w:r>
    </w:p>
    <w:p w:rsidR="00396BDA" w:rsidRPr="00360170" w:rsidRDefault="00396BDA" w:rsidP="006C4385">
      <w:pPr>
        <w:tabs>
          <w:tab w:val="left" w:pos="760"/>
        </w:tabs>
        <w:ind w:firstLine="709"/>
        <w:jc w:val="both"/>
        <w:rPr>
          <w:bCs/>
          <w:sz w:val="26"/>
          <w:szCs w:val="26"/>
        </w:rPr>
      </w:pPr>
      <w:r w:rsidRPr="00360170">
        <w:rPr>
          <w:bCs/>
          <w:sz w:val="26"/>
          <w:szCs w:val="26"/>
        </w:rPr>
        <w:t xml:space="preserve">видеоролик, описывающий деятельность в сфере развития  </w:t>
      </w:r>
      <w:proofErr w:type="spellStart"/>
      <w:r w:rsidRPr="00360170">
        <w:rPr>
          <w:bCs/>
          <w:sz w:val="26"/>
          <w:szCs w:val="26"/>
        </w:rPr>
        <w:t>медиапространства</w:t>
      </w:r>
      <w:proofErr w:type="spellEnd"/>
      <w:r w:rsidRPr="00360170">
        <w:rPr>
          <w:bCs/>
          <w:sz w:val="26"/>
          <w:szCs w:val="26"/>
        </w:rPr>
        <w:t xml:space="preserve"> в молодежной среде не менее чем за 1 и не более чем за 2 года (не более 2 минут).</w:t>
      </w:r>
    </w:p>
    <w:p w:rsidR="00396BDA" w:rsidRPr="00360170" w:rsidRDefault="00396BDA" w:rsidP="006C4385">
      <w:pPr>
        <w:ind w:firstLine="709"/>
        <w:jc w:val="both"/>
        <w:rPr>
          <w:bCs/>
          <w:sz w:val="26"/>
          <w:szCs w:val="26"/>
        </w:rPr>
      </w:pPr>
      <w:r w:rsidRPr="00360170">
        <w:rPr>
          <w:bCs/>
          <w:sz w:val="26"/>
          <w:szCs w:val="26"/>
        </w:rPr>
        <w:t xml:space="preserve">Номинация 3 </w:t>
      </w:r>
      <w:r w:rsidRPr="00360170">
        <w:rPr>
          <w:b/>
          <w:bCs/>
          <w:sz w:val="26"/>
          <w:szCs w:val="26"/>
        </w:rPr>
        <w:t xml:space="preserve">– «Патриотическое объединение года» </w:t>
      </w:r>
      <w:r w:rsidRPr="00360170">
        <w:rPr>
          <w:bCs/>
          <w:sz w:val="26"/>
          <w:szCs w:val="26"/>
        </w:rPr>
        <w:t>– оцениваются патриотические студенческие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изучения истории и культуры страны и родного региона, поисковой работы по установлении имен погибших и увековечению памяти защитников Отечества, внесшие значимый вклад в формирование гражданской позиции в молодежной среде.</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социально-значимых мероприятий, акций, проектов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396BDA" w:rsidRPr="00360170" w:rsidRDefault="00396BDA" w:rsidP="006C4385">
      <w:pPr>
        <w:tabs>
          <w:tab w:val="left" w:pos="760"/>
        </w:tabs>
        <w:ind w:firstLine="709"/>
        <w:jc w:val="both"/>
        <w:rPr>
          <w:bCs/>
          <w:sz w:val="26"/>
          <w:szCs w:val="26"/>
        </w:rPr>
      </w:pPr>
    </w:p>
    <w:p w:rsidR="00396BDA" w:rsidRPr="00360170" w:rsidRDefault="00396BDA" w:rsidP="006C4385">
      <w:pPr>
        <w:ind w:firstLine="709"/>
        <w:jc w:val="both"/>
        <w:rPr>
          <w:bCs/>
          <w:sz w:val="26"/>
          <w:szCs w:val="26"/>
        </w:rPr>
      </w:pPr>
      <w:r w:rsidRPr="00360170">
        <w:rPr>
          <w:bCs/>
          <w:sz w:val="26"/>
          <w:szCs w:val="26"/>
        </w:rPr>
        <w:t xml:space="preserve">Номинация 4 – </w:t>
      </w:r>
      <w:r w:rsidRPr="00360170">
        <w:rPr>
          <w:b/>
          <w:bCs/>
          <w:sz w:val="26"/>
          <w:szCs w:val="26"/>
        </w:rPr>
        <w:t>«</w:t>
      </w:r>
      <w:proofErr w:type="spellStart"/>
      <w:r w:rsidRPr="00360170">
        <w:rPr>
          <w:b/>
          <w:bCs/>
          <w:sz w:val="26"/>
          <w:szCs w:val="26"/>
        </w:rPr>
        <w:t>Киберспортивный</w:t>
      </w:r>
      <w:proofErr w:type="spellEnd"/>
      <w:r w:rsidRPr="00360170">
        <w:rPr>
          <w:b/>
          <w:bCs/>
          <w:sz w:val="26"/>
          <w:szCs w:val="26"/>
        </w:rPr>
        <w:t xml:space="preserve"> клуб года» </w:t>
      </w:r>
      <w:r w:rsidRPr="00360170">
        <w:rPr>
          <w:bCs/>
          <w:sz w:val="26"/>
          <w:szCs w:val="26"/>
        </w:rPr>
        <w:t>– оцениваются студенческие клубы и иные объединения обучающихся образовательных организаций, ведущие деятельность в сфере развития компьютерного спорта в студенческой среде, наиболее активно проявившие себя в работе со студенчеством своей образовательной организации по направлениям – повышение образовательного уровня молодежи с помощью компьютерного спорта для освоения новейших информационных и компьютерных технологий, профессиональная подготовка молодежи через участие в соревнованиях по компьютерному спорту.</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мероприятий, акций, проектов в сфере развития компьютерного спорта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396BDA" w:rsidRPr="00360170" w:rsidRDefault="00396BDA" w:rsidP="006C4385">
      <w:pPr>
        <w:ind w:firstLine="709"/>
        <w:jc w:val="both"/>
        <w:rPr>
          <w:bCs/>
          <w:sz w:val="26"/>
          <w:szCs w:val="26"/>
        </w:rPr>
      </w:pPr>
      <w:r w:rsidRPr="00360170">
        <w:rPr>
          <w:bCs/>
          <w:sz w:val="26"/>
          <w:szCs w:val="26"/>
        </w:rPr>
        <w:t xml:space="preserve">Номинация 5 – </w:t>
      </w:r>
      <w:r w:rsidRPr="00360170">
        <w:rPr>
          <w:b/>
          <w:bCs/>
          <w:sz w:val="26"/>
          <w:szCs w:val="26"/>
        </w:rPr>
        <w:t xml:space="preserve">«Юридическое объединение года» </w:t>
      </w:r>
      <w:r w:rsidRPr="00360170">
        <w:rPr>
          <w:bCs/>
          <w:sz w:val="26"/>
          <w:szCs w:val="26"/>
        </w:rPr>
        <w:t xml:space="preserve">– оцениваются студенческие объединения обучающихся образовательных организаций, ведущие деятельность в сфере правового просвещения и защиты прав обучающихся (в </w:t>
      </w:r>
      <w:proofErr w:type="spellStart"/>
      <w:r w:rsidRPr="00360170">
        <w:rPr>
          <w:bCs/>
          <w:sz w:val="26"/>
          <w:szCs w:val="26"/>
        </w:rPr>
        <w:t>т.ч</w:t>
      </w:r>
      <w:proofErr w:type="spellEnd"/>
      <w:r w:rsidRPr="00360170">
        <w:rPr>
          <w:bCs/>
          <w:sz w:val="26"/>
          <w:szCs w:val="26"/>
        </w:rPr>
        <w:t>. юридических клиник, правовых отрядов, профкомов и иных общественных объединений), внесшие значимый вклад в формирование практических навыков в сфере юриспруденции и правоведения.</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tabs>
          <w:tab w:val="left" w:pos="760"/>
        </w:tabs>
        <w:ind w:firstLine="709"/>
        <w:jc w:val="both"/>
        <w:rPr>
          <w:bCs/>
          <w:sz w:val="26"/>
          <w:szCs w:val="26"/>
        </w:rPr>
      </w:pPr>
      <w:r w:rsidRPr="00360170">
        <w:rPr>
          <w:bCs/>
          <w:sz w:val="26"/>
          <w:szCs w:val="26"/>
        </w:rPr>
        <w:t xml:space="preserve">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 </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социально-значимых мероприятий, акций, проектов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396BDA" w:rsidRPr="00360170" w:rsidRDefault="00396BDA" w:rsidP="006C4385">
      <w:pPr>
        <w:ind w:firstLine="709"/>
        <w:jc w:val="both"/>
        <w:rPr>
          <w:bCs/>
          <w:sz w:val="26"/>
          <w:szCs w:val="26"/>
        </w:rPr>
      </w:pPr>
      <w:r w:rsidRPr="00360170">
        <w:rPr>
          <w:bCs/>
          <w:sz w:val="26"/>
          <w:szCs w:val="26"/>
        </w:rPr>
        <w:t xml:space="preserve">Номинация 6 – </w:t>
      </w:r>
      <w:r w:rsidRPr="00360170">
        <w:rPr>
          <w:b/>
          <w:bCs/>
          <w:sz w:val="26"/>
          <w:szCs w:val="26"/>
        </w:rPr>
        <w:t>«Студенческое научное общество года»</w:t>
      </w:r>
      <w:r w:rsidRPr="00360170">
        <w:rPr>
          <w:bCs/>
          <w:sz w:val="26"/>
          <w:szCs w:val="26"/>
        </w:rPr>
        <w:t xml:space="preserve"> – оцениваются студенческие объединения обучающихся образовательных организаций, занимающиеся развитием, популяризацией и продвижением научной деятельности в образовательной организации и за её пределами.</w:t>
      </w:r>
    </w:p>
    <w:p w:rsidR="00396BDA" w:rsidRPr="00360170" w:rsidRDefault="00396BDA" w:rsidP="006C4385">
      <w:pPr>
        <w:ind w:firstLine="709"/>
        <w:jc w:val="both"/>
        <w:rPr>
          <w:bCs/>
          <w:sz w:val="26"/>
          <w:szCs w:val="26"/>
        </w:rPr>
      </w:pPr>
      <w:r w:rsidRPr="00360170">
        <w:rPr>
          <w:bCs/>
          <w:sz w:val="26"/>
          <w:szCs w:val="26"/>
        </w:rPr>
        <w:t xml:space="preserve">Обязательные условия участия в номинации: </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мероприятий, акций, проектов в сфере развития и популяризации научной деятельности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396BDA" w:rsidRPr="00360170" w:rsidRDefault="00396BDA" w:rsidP="006C4385">
      <w:pPr>
        <w:ind w:firstLine="709"/>
        <w:jc w:val="both"/>
        <w:rPr>
          <w:bCs/>
          <w:sz w:val="26"/>
          <w:szCs w:val="26"/>
        </w:rPr>
      </w:pPr>
      <w:r w:rsidRPr="00360170">
        <w:rPr>
          <w:bCs/>
          <w:sz w:val="26"/>
          <w:szCs w:val="26"/>
        </w:rPr>
        <w:t xml:space="preserve">Номинация 7 – </w:t>
      </w:r>
      <w:r w:rsidRPr="00360170">
        <w:rPr>
          <w:b/>
          <w:bCs/>
          <w:sz w:val="26"/>
          <w:szCs w:val="26"/>
        </w:rPr>
        <w:t>«Комиссия по качеству образования года»</w:t>
      </w:r>
      <w:r w:rsidRPr="00360170">
        <w:rPr>
          <w:bCs/>
          <w:sz w:val="26"/>
          <w:szCs w:val="26"/>
        </w:rPr>
        <w:t xml:space="preserve"> – оцениваются студенческие объединения обучающихся образовательных организаций за выдающиеся достижения в сфере организации процесса вовлечения студентов в оценку качества образования, внесшие значительный вклад в развитие комиссий по качеству образования, систем общественного наблюдения образовательных процессов, системы участия обучающихся во внутренней и внешней оценке качества условий и содержания обучения в образовательной организации.</w:t>
      </w:r>
    </w:p>
    <w:p w:rsidR="00396BDA" w:rsidRPr="00360170" w:rsidRDefault="00396BDA" w:rsidP="006C4385">
      <w:pPr>
        <w:ind w:firstLine="709"/>
        <w:jc w:val="both"/>
        <w:rPr>
          <w:bCs/>
          <w:sz w:val="26"/>
          <w:szCs w:val="26"/>
        </w:rPr>
      </w:pPr>
      <w:r w:rsidRPr="00360170">
        <w:rPr>
          <w:bCs/>
          <w:sz w:val="26"/>
          <w:szCs w:val="26"/>
        </w:rPr>
        <w:t>Обязательные условия участия в номинации:</w:t>
      </w:r>
    </w:p>
    <w:p w:rsidR="00396BDA" w:rsidRPr="00360170" w:rsidRDefault="00396BDA" w:rsidP="006C4385">
      <w:pPr>
        <w:ind w:firstLine="709"/>
        <w:jc w:val="both"/>
        <w:rPr>
          <w:bCs/>
          <w:sz w:val="26"/>
          <w:szCs w:val="26"/>
        </w:rPr>
      </w:pPr>
      <w:r w:rsidRPr="00360170">
        <w:rPr>
          <w:bCs/>
          <w:sz w:val="26"/>
          <w:szCs w:val="26"/>
        </w:rPr>
        <w:t>количество постоянного актива объединения – не менее 5 человек;</w:t>
      </w:r>
    </w:p>
    <w:p w:rsidR="00396BDA" w:rsidRPr="00360170" w:rsidRDefault="00396BDA" w:rsidP="006C4385">
      <w:pPr>
        <w:tabs>
          <w:tab w:val="left" w:pos="760"/>
        </w:tabs>
        <w:ind w:firstLine="709"/>
        <w:jc w:val="both"/>
        <w:rPr>
          <w:bCs/>
          <w:sz w:val="26"/>
          <w:szCs w:val="26"/>
        </w:rPr>
      </w:pPr>
      <w:r w:rsidRPr="00360170">
        <w:rPr>
          <w:bCs/>
          <w:sz w:val="26"/>
          <w:szCs w:val="26"/>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396BDA" w:rsidRPr="00360170" w:rsidRDefault="00396BDA" w:rsidP="006C4385">
      <w:pPr>
        <w:tabs>
          <w:tab w:val="left" w:pos="760"/>
        </w:tabs>
        <w:ind w:firstLine="709"/>
        <w:jc w:val="both"/>
        <w:rPr>
          <w:bCs/>
          <w:sz w:val="26"/>
          <w:szCs w:val="26"/>
        </w:rPr>
      </w:pPr>
      <w:r w:rsidRPr="00360170">
        <w:rPr>
          <w:bCs/>
          <w:sz w:val="26"/>
          <w:szCs w:val="26"/>
        </w:rPr>
        <w:t>наличие не менее 5 реализованных мероприятий, акций, проектов в сфере вовлечения и участия студентов в оценке качества образования за 2 последних года;</w:t>
      </w:r>
    </w:p>
    <w:p w:rsidR="00396BDA" w:rsidRPr="00360170" w:rsidRDefault="00396BDA" w:rsidP="006C4385">
      <w:pPr>
        <w:tabs>
          <w:tab w:val="left" w:pos="760"/>
        </w:tabs>
        <w:ind w:firstLine="709"/>
        <w:jc w:val="both"/>
        <w:rPr>
          <w:bCs/>
          <w:sz w:val="26"/>
          <w:szCs w:val="26"/>
        </w:rPr>
      </w:pPr>
      <w:r w:rsidRPr="00360170">
        <w:rPr>
          <w:bCs/>
          <w:sz w:val="26"/>
          <w:szCs w:val="26"/>
        </w:rPr>
        <w:t>видеоролик, описывающий деятельность и основные достижения не менее чем за 1 и не более чем за 2 года (не более 2 минут).</w:t>
      </w:r>
    </w:p>
    <w:p w:rsidR="00E53400" w:rsidRPr="00360170" w:rsidRDefault="00CA5983" w:rsidP="006C4385">
      <w:pPr>
        <w:widowControl w:val="0"/>
        <w:autoSpaceDE w:val="0"/>
        <w:autoSpaceDN w:val="0"/>
        <w:adjustRightInd w:val="0"/>
        <w:ind w:firstLine="709"/>
        <w:jc w:val="both"/>
        <w:rPr>
          <w:sz w:val="26"/>
          <w:szCs w:val="26"/>
        </w:rPr>
      </w:pPr>
      <w:r w:rsidRPr="00360170">
        <w:rPr>
          <w:sz w:val="26"/>
          <w:szCs w:val="26"/>
        </w:rPr>
        <w:t>6.</w:t>
      </w:r>
      <w:r w:rsidR="006C4385">
        <w:rPr>
          <w:sz w:val="26"/>
          <w:szCs w:val="26"/>
        </w:rPr>
        <w:t>2</w:t>
      </w:r>
      <w:r w:rsidR="00E53400" w:rsidRPr="00360170">
        <w:rPr>
          <w:sz w:val="26"/>
          <w:szCs w:val="26"/>
        </w:rPr>
        <w:t xml:space="preserve">. Конкурсная программа всероссийского очного этапа Премии состоит из конкурсных испытаний по направлениям работы индивидуальных и коллективных номинаций и общих конкурсных испытаний для всех участников индивидуальных номинаций. </w:t>
      </w:r>
    </w:p>
    <w:p w:rsidR="00E53400" w:rsidRPr="00360170" w:rsidRDefault="00396BDA" w:rsidP="006C4385">
      <w:pPr>
        <w:widowControl w:val="0"/>
        <w:autoSpaceDE w:val="0"/>
        <w:autoSpaceDN w:val="0"/>
        <w:adjustRightInd w:val="0"/>
        <w:ind w:firstLine="709"/>
        <w:jc w:val="both"/>
        <w:rPr>
          <w:sz w:val="26"/>
          <w:szCs w:val="26"/>
        </w:rPr>
      </w:pPr>
      <w:r w:rsidRPr="00360170">
        <w:rPr>
          <w:sz w:val="26"/>
          <w:szCs w:val="26"/>
        </w:rPr>
        <w:t>6.</w:t>
      </w:r>
      <w:r w:rsidR="006C4385">
        <w:rPr>
          <w:sz w:val="26"/>
          <w:szCs w:val="26"/>
        </w:rPr>
        <w:t>3</w:t>
      </w:r>
      <w:r w:rsidR="00E53400" w:rsidRPr="00360170">
        <w:rPr>
          <w:sz w:val="26"/>
          <w:szCs w:val="26"/>
        </w:rPr>
        <w:t xml:space="preserve">. Конкурсная программа всероссийского очного этапа Премии и критерии оценки разрабатываются независимыми экспертами и предоставляются финалистам не позднее, чем за 14 дней до начала этапа. </w:t>
      </w:r>
    </w:p>
    <w:p w:rsidR="00CD40A1" w:rsidRDefault="00CD40A1" w:rsidP="006C4385">
      <w:pPr>
        <w:widowControl w:val="0"/>
        <w:autoSpaceDE w:val="0"/>
        <w:autoSpaceDN w:val="0"/>
        <w:adjustRightInd w:val="0"/>
        <w:ind w:firstLine="709"/>
        <w:jc w:val="center"/>
        <w:rPr>
          <w:b/>
          <w:sz w:val="26"/>
          <w:szCs w:val="26"/>
        </w:rPr>
      </w:pPr>
    </w:p>
    <w:p w:rsidR="00546409" w:rsidRPr="00360170" w:rsidRDefault="00546409" w:rsidP="006C4385">
      <w:pPr>
        <w:widowControl w:val="0"/>
        <w:autoSpaceDE w:val="0"/>
        <w:autoSpaceDN w:val="0"/>
        <w:adjustRightInd w:val="0"/>
        <w:ind w:firstLine="709"/>
        <w:jc w:val="center"/>
        <w:rPr>
          <w:b/>
          <w:sz w:val="26"/>
          <w:szCs w:val="26"/>
        </w:rPr>
      </w:pPr>
    </w:p>
    <w:p w:rsidR="00F123E3" w:rsidRPr="00360170" w:rsidRDefault="00AB2E66" w:rsidP="006C4385">
      <w:pPr>
        <w:tabs>
          <w:tab w:val="left" w:pos="1134"/>
        </w:tabs>
        <w:ind w:firstLine="709"/>
        <w:contextualSpacing/>
        <w:jc w:val="center"/>
        <w:rPr>
          <w:b/>
          <w:sz w:val="26"/>
          <w:szCs w:val="26"/>
        </w:rPr>
      </w:pPr>
      <w:r w:rsidRPr="00360170">
        <w:rPr>
          <w:b/>
          <w:sz w:val="26"/>
          <w:szCs w:val="26"/>
        </w:rPr>
        <w:t>7</w:t>
      </w:r>
      <w:r w:rsidR="00F123E3" w:rsidRPr="00360170">
        <w:rPr>
          <w:b/>
          <w:sz w:val="26"/>
          <w:szCs w:val="26"/>
        </w:rPr>
        <w:t>. Ответственность учредит</w:t>
      </w:r>
      <w:r w:rsidR="002D631C" w:rsidRPr="00360170">
        <w:rPr>
          <w:b/>
          <w:sz w:val="26"/>
          <w:szCs w:val="26"/>
        </w:rPr>
        <w:t>елей, организаторов, участников</w:t>
      </w:r>
    </w:p>
    <w:p w:rsidR="00F123E3" w:rsidRPr="00360170" w:rsidRDefault="00AB2E66" w:rsidP="006C4385">
      <w:pPr>
        <w:tabs>
          <w:tab w:val="left" w:pos="1276"/>
        </w:tabs>
        <w:ind w:firstLine="709"/>
        <w:contextualSpacing/>
        <w:jc w:val="both"/>
        <w:rPr>
          <w:sz w:val="26"/>
          <w:szCs w:val="26"/>
        </w:rPr>
      </w:pPr>
      <w:bookmarkStart w:id="1" w:name="_Ref493875044"/>
      <w:r w:rsidRPr="00360170">
        <w:rPr>
          <w:sz w:val="26"/>
          <w:szCs w:val="26"/>
        </w:rPr>
        <w:t>7</w:t>
      </w:r>
      <w:r w:rsidR="00F123E3" w:rsidRPr="00360170">
        <w:rPr>
          <w:sz w:val="26"/>
          <w:szCs w:val="26"/>
        </w:rPr>
        <w:t>.1. Ответственность учредителей, организаторов, региональной исполнительной дирекции Премии и Федеральной дирекции Премии ограничена рамками законодательства Российской Федерации. Проведение Премии не возлагает на них дополнительных обязанностей, кроме тех, которые вытекают из общих гражданско-правовых отношений с различными физическими и юридическими лицами, имеющими отношение к Премии.</w:t>
      </w:r>
    </w:p>
    <w:p w:rsidR="00F123E3" w:rsidRPr="00360170" w:rsidRDefault="00AB2E66" w:rsidP="006C4385">
      <w:pPr>
        <w:tabs>
          <w:tab w:val="left" w:pos="1276"/>
        </w:tabs>
        <w:ind w:firstLine="709"/>
        <w:contextualSpacing/>
        <w:jc w:val="both"/>
        <w:rPr>
          <w:sz w:val="26"/>
          <w:szCs w:val="26"/>
        </w:rPr>
      </w:pPr>
      <w:r w:rsidRPr="00360170">
        <w:rPr>
          <w:sz w:val="26"/>
          <w:szCs w:val="26"/>
        </w:rPr>
        <w:t>7</w:t>
      </w:r>
      <w:r w:rsidR="00F123E3" w:rsidRPr="00360170">
        <w:rPr>
          <w:sz w:val="26"/>
          <w:szCs w:val="26"/>
        </w:rPr>
        <w:t xml:space="preserve">.2. Учредители, организаторы, региональная исполнительная дирекция Премии и Федеральная дирекция Премии не несут ответственности за участников вне мест проведения мероприятий Премии. </w:t>
      </w:r>
    </w:p>
    <w:p w:rsidR="00F123E3" w:rsidRPr="00360170" w:rsidRDefault="00AB2E66" w:rsidP="006C4385">
      <w:pPr>
        <w:tabs>
          <w:tab w:val="left" w:pos="1276"/>
        </w:tabs>
        <w:ind w:firstLine="709"/>
        <w:contextualSpacing/>
        <w:jc w:val="both"/>
        <w:rPr>
          <w:sz w:val="26"/>
          <w:szCs w:val="26"/>
        </w:rPr>
      </w:pPr>
      <w:r w:rsidRPr="00360170">
        <w:rPr>
          <w:sz w:val="26"/>
          <w:szCs w:val="26"/>
        </w:rPr>
        <w:t>7</w:t>
      </w:r>
      <w:r w:rsidR="00F123E3" w:rsidRPr="00360170">
        <w:rPr>
          <w:sz w:val="26"/>
          <w:szCs w:val="26"/>
        </w:rPr>
        <w:t xml:space="preserve">.3. На участников Премии в полном объеме распространяется гражданско-правовая, дисциплинарная, административная и уголовная ответственность в соответствии с законодательством Российской Федерации. </w:t>
      </w:r>
    </w:p>
    <w:p w:rsidR="00F123E3" w:rsidRPr="00360170" w:rsidRDefault="00AB2E66" w:rsidP="006C4385">
      <w:pPr>
        <w:widowControl w:val="0"/>
        <w:tabs>
          <w:tab w:val="left" w:pos="1276"/>
        </w:tabs>
        <w:ind w:firstLine="709"/>
        <w:contextualSpacing/>
        <w:jc w:val="both"/>
        <w:rPr>
          <w:sz w:val="26"/>
          <w:szCs w:val="26"/>
        </w:rPr>
      </w:pPr>
      <w:bookmarkStart w:id="2" w:name="_Ref497743453"/>
      <w:r w:rsidRPr="00360170">
        <w:rPr>
          <w:sz w:val="26"/>
          <w:szCs w:val="26"/>
        </w:rPr>
        <w:t>7</w:t>
      </w:r>
      <w:r w:rsidR="00F123E3" w:rsidRPr="00360170">
        <w:rPr>
          <w:sz w:val="26"/>
          <w:szCs w:val="26"/>
        </w:rPr>
        <w:t>.4. Распространение и употребление алкогольных напитков и наркотических веществ участниками Премии, а также нахождение в состоянии алкогольного</w:t>
      </w:r>
      <w:r w:rsidR="00A301DE" w:rsidRPr="00360170">
        <w:rPr>
          <w:sz w:val="26"/>
          <w:szCs w:val="26"/>
        </w:rPr>
        <w:t xml:space="preserve"> </w:t>
      </w:r>
      <w:r w:rsidR="00F123E3" w:rsidRPr="00360170">
        <w:rPr>
          <w:sz w:val="26"/>
          <w:szCs w:val="26"/>
        </w:rPr>
        <w:t>или наркотического опьянения на мероприятиях и объектах Премии, включая места временного проживания, в течение всего срока проведения Премии строго запрещены.</w:t>
      </w:r>
      <w:bookmarkEnd w:id="1"/>
      <w:bookmarkEnd w:id="2"/>
      <w:r w:rsidR="00F123E3" w:rsidRPr="00360170">
        <w:rPr>
          <w:sz w:val="26"/>
          <w:szCs w:val="26"/>
        </w:rPr>
        <w:t xml:space="preserve"> </w:t>
      </w:r>
    </w:p>
    <w:p w:rsidR="00F123E3" w:rsidRPr="00360170" w:rsidRDefault="00AB2E66" w:rsidP="006C4385">
      <w:pPr>
        <w:tabs>
          <w:tab w:val="left" w:pos="1276"/>
        </w:tabs>
        <w:ind w:firstLine="709"/>
        <w:contextualSpacing/>
        <w:jc w:val="both"/>
        <w:rPr>
          <w:sz w:val="26"/>
          <w:szCs w:val="26"/>
        </w:rPr>
      </w:pPr>
      <w:bookmarkStart w:id="3" w:name="_Ref493092985"/>
      <w:r w:rsidRPr="00360170">
        <w:rPr>
          <w:sz w:val="26"/>
          <w:szCs w:val="26"/>
        </w:rPr>
        <w:t>7</w:t>
      </w:r>
      <w:r w:rsidR="00F123E3" w:rsidRPr="00360170">
        <w:rPr>
          <w:sz w:val="26"/>
          <w:szCs w:val="26"/>
        </w:rPr>
        <w:t>.5. За нарушение условий настоящего положения Федеральная дирекция Премии имеет право дисквалифицировать участников с направлением в адрес региональных дирекций Премии и направляющих организаций соответствующих разъяснительных писем.</w:t>
      </w:r>
      <w:bookmarkEnd w:id="3"/>
      <w:r w:rsidR="00F123E3" w:rsidRPr="00360170">
        <w:rPr>
          <w:sz w:val="26"/>
          <w:szCs w:val="26"/>
        </w:rPr>
        <w:t xml:space="preserve"> </w:t>
      </w:r>
    </w:p>
    <w:p w:rsidR="001A2878" w:rsidRPr="00360170" w:rsidRDefault="001A2878" w:rsidP="006C4385">
      <w:pPr>
        <w:widowControl w:val="0"/>
        <w:suppressAutoHyphens/>
        <w:ind w:firstLine="709"/>
        <w:jc w:val="center"/>
        <w:rPr>
          <w:rFonts w:eastAsia="Lucida Sans Unicode"/>
          <w:b/>
          <w:sz w:val="26"/>
          <w:szCs w:val="26"/>
          <w:lang w:eastAsia="en-US" w:bidi="en-US"/>
        </w:rPr>
      </w:pPr>
    </w:p>
    <w:p w:rsidR="001A2878" w:rsidRPr="00360170" w:rsidRDefault="001A2878" w:rsidP="006C4385">
      <w:pPr>
        <w:widowControl w:val="0"/>
        <w:suppressAutoHyphens/>
        <w:ind w:firstLine="709"/>
        <w:jc w:val="center"/>
        <w:rPr>
          <w:rFonts w:eastAsia="Lucida Sans Unicode"/>
          <w:b/>
          <w:sz w:val="26"/>
          <w:szCs w:val="26"/>
          <w:lang w:eastAsia="en-US" w:bidi="en-US"/>
        </w:rPr>
      </w:pPr>
      <w:r w:rsidRPr="00360170">
        <w:rPr>
          <w:rFonts w:eastAsia="Lucida Sans Unicode"/>
          <w:b/>
          <w:sz w:val="26"/>
          <w:szCs w:val="26"/>
          <w:lang w:eastAsia="en-US" w:bidi="en-US"/>
        </w:rPr>
        <w:t>8. Требования и критерии к оформлению конкурсных документов и к подготовке участия в этапах</w:t>
      </w:r>
    </w:p>
    <w:p w:rsidR="001632F3" w:rsidRPr="00360170" w:rsidRDefault="001632F3" w:rsidP="006C4385">
      <w:pPr>
        <w:tabs>
          <w:tab w:val="left" w:pos="1276"/>
        </w:tabs>
        <w:ind w:firstLine="709"/>
        <w:contextualSpacing/>
        <w:jc w:val="both"/>
        <w:rPr>
          <w:sz w:val="26"/>
          <w:szCs w:val="26"/>
        </w:rPr>
      </w:pPr>
      <w:r w:rsidRPr="00360170">
        <w:rPr>
          <w:sz w:val="26"/>
          <w:szCs w:val="26"/>
        </w:rPr>
        <w:t>8.1. Заявка конкурсанта для участия в региональном этапе Российской национал</w:t>
      </w:r>
      <w:r w:rsidR="002B32F7" w:rsidRPr="00360170">
        <w:rPr>
          <w:sz w:val="26"/>
          <w:szCs w:val="26"/>
        </w:rPr>
        <w:t>ьной премии «Студент Года - 2020</w:t>
      </w:r>
      <w:r w:rsidRPr="00360170">
        <w:rPr>
          <w:sz w:val="26"/>
          <w:szCs w:val="26"/>
        </w:rPr>
        <w:t>» образовательных организаций высшего образования заполняется в электронном формате (Приложение №1</w:t>
      </w:r>
      <w:r w:rsidR="004855DD" w:rsidRPr="00360170">
        <w:rPr>
          <w:sz w:val="26"/>
          <w:szCs w:val="26"/>
        </w:rPr>
        <w:t xml:space="preserve"> к положению</w:t>
      </w:r>
      <w:r w:rsidRPr="00360170">
        <w:rPr>
          <w:sz w:val="26"/>
          <w:szCs w:val="26"/>
        </w:rPr>
        <w:t>).</w:t>
      </w:r>
    </w:p>
    <w:p w:rsidR="001632F3" w:rsidRPr="00360170" w:rsidRDefault="001632F3" w:rsidP="006C4385">
      <w:pPr>
        <w:tabs>
          <w:tab w:val="left" w:pos="1276"/>
        </w:tabs>
        <w:ind w:firstLine="709"/>
        <w:contextualSpacing/>
        <w:jc w:val="both"/>
        <w:rPr>
          <w:sz w:val="26"/>
          <w:szCs w:val="26"/>
        </w:rPr>
      </w:pPr>
      <w:r w:rsidRPr="00360170">
        <w:rPr>
          <w:sz w:val="26"/>
          <w:szCs w:val="26"/>
        </w:rPr>
        <w:t>8.2. Резюме «Достижения, которые делают меня уникальным соискателем Премии», отражающие достижения в заявленной номинации, включающее (Приложение №</w:t>
      </w:r>
      <w:r w:rsidR="0075497F">
        <w:rPr>
          <w:sz w:val="26"/>
          <w:szCs w:val="26"/>
        </w:rPr>
        <w:t>3, №4</w:t>
      </w:r>
      <w:r w:rsidR="004855DD" w:rsidRPr="00360170">
        <w:rPr>
          <w:sz w:val="26"/>
          <w:szCs w:val="26"/>
        </w:rPr>
        <w:t xml:space="preserve"> к положению</w:t>
      </w:r>
      <w:r w:rsidRPr="00360170">
        <w:rPr>
          <w:sz w:val="26"/>
          <w:szCs w:val="26"/>
        </w:rPr>
        <w:t xml:space="preserve">): </w:t>
      </w:r>
    </w:p>
    <w:p w:rsidR="001A2878" w:rsidRPr="00360170" w:rsidRDefault="007C5A2E" w:rsidP="006C4385">
      <w:pPr>
        <w:tabs>
          <w:tab w:val="left" w:pos="1276"/>
        </w:tabs>
        <w:ind w:firstLine="709"/>
        <w:contextualSpacing/>
        <w:jc w:val="both"/>
        <w:rPr>
          <w:sz w:val="26"/>
          <w:szCs w:val="26"/>
        </w:rPr>
      </w:pPr>
      <w:r w:rsidRPr="00360170">
        <w:rPr>
          <w:sz w:val="26"/>
          <w:szCs w:val="26"/>
        </w:rPr>
        <w:t xml:space="preserve">- </w:t>
      </w:r>
      <w:r w:rsidR="00C94B0C" w:rsidRPr="00360170">
        <w:rPr>
          <w:sz w:val="26"/>
          <w:szCs w:val="26"/>
        </w:rPr>
        <w:t>видеоролик (или ссылку на ресурс, на котором размещен видеоролик) д</w:t>
      </w:r>
      <w:r w:rsidR="001A2878" w:rsidRPr="00360170">
        <w:rPr>
          <w:sz w:val="26"/>
          <w:szCs w:val="26"/>
        </w:rPr>
        <w:t>лительностью не более 1,5 минуты;</w:t>
      </w:r>
    </w:p>
    <w:p w:rsidR="00A46364" w:rsidRPr="00360170" w:rsidRDefault="00A46364" w:rsidP="006C4385">
      <w:pPr>
        <w:tabs>
          <w:tab w:val="left" w:pos="1276"/>
        </w:tabs>
        <w:ind w:firstLine="709"/>
        <w:contextualSpacing/>
        <w:jc w:val="both"/>
        <w:rPr>
          <w:sz w:val="26"/>
          <w:szCs w:val="26"/>
        </w:rPr>
      </w:pPr>
      <w:r w:rsidRPr="00360170">
        <w:rPr>
          <w:sz w:val="26"/>
          <w:szCs w:val="26"/>
        </w:rPr>
        <w:t>- справка с места учебы;</w:t>
      </w:r>
    </w:p>
    <w:p w:rsidR="001632F3" w:rsidRPr="00360170" w:rsidRDefault="001632F3" w:rsidP="006C4385">
      <w:pPr>
        <w:tabs>
          <w:tab w:val="left" w:pos="1276"/>
        </w:tabs>
        <w:ind w:firstLine="709"/>
        <w:contextualSpacing/>
        <w:jc w:val="both"/>
        <w:rPr>
          <w:sz w:val="26"/>
          <w:szCs w:val="26"/>
        </w:rPr>
      </w:pPr>
      <w:r w:rsidRPr="00360170">
        <w:rPr>
          <w:sz w:val="26"/>
          <w:szCs w:val="26"/>
        </w:rPr>
        <w:t xml:space="preserve">- копии зачетной книжки за последние 2 семестра; </w:t>
      </w:r>
    </w:p>
    <w:p w:rsidR="001632F3" w:rsidRPr="00360170" w:rsidRDefault="001632F3" w:rsidP="006C4385">
      <w:pPr>
        <w:tabs>
          <w:tab w:val="left" w:pos="1276"/>
        </w:tabs>
        <w:ind w:firstLine="709"/>
        <w:contextualSpacing/>
        <w:jc w:val="both"/>
        <w:rPr>
          <w:sz w:val="26"/>
          <w:szCs w:val="26"/>
        </w:rPr>
      </w:pPr>
      <w:r w:rsidRPr="00360170">
        <w:rPr>
          <w:sz w:val="26"/>
          <w:szCs w:val="26"/>
        </w:rPr>
        <w:t xml:space="preserve">- рекомендательные письма, резюме, отзывы; </w:t>
      </w:r>
    </w:p>
    <w:p w:rsidR="001632F3" w:rsidRPr="00360170" w:rsidRDefault="001632F3" w:rsidP="006C4385">
      <w:pPr>
        <w:tabs>
          <w:tab w:val="left" w:pos="1276"/>
        </w:tabs>
        <w:ind w:firstLine="709"/>
        <w:contextualSpacing/>
        <w:jc w:val="both"/>
        <w:rPr>
          <w:sz w:val="26"/>
          <w:szCs w:val="26"/>
        </w:rPr>
      </w:pPr>
      <w:r w:rsidRPr="00360170">
        <w:rPr>
          <w:sz w:val="26"/>
          <w:szCs w:val="26"/>
        </w:rPr>
        <w:t>- дипломы, благодарственные письма, почетные и другие грамоты, сертификаты за период с</w:t>
      </w:r>
      <w:r w:rsidR="00F05367">
        <w:rPr>
          <w:sz w:val="26"/>
          <w:szCs w:val="26"/>
        </w:rPr>
        <w:t xml:space="preserve"> 1</w:t>
      </w:r>
      <w:r w:rsidRPr="00360170">
        <w:rPr>
          <w:sz w:val="26"/>
          <w:szCs w:val="26"/>
        </w:rPr>
        <w:t xml:space="preserve"> сентября 201</w:t>
      </w:r>
      <w:r w:rsidR="002B32F7" w:rsidRPr="00360170">
        <w:rPr>
          <w:sz w:val="26"/>
          <w:szCs w:val="26"/>
        </w:rPr>
        <w:t xml:space="preserve">8 по </w:t>
      </w:r>
      <w:r w:rsidR="00F05367">
        <w:rPr>
          <w:sz w:val="26"/>
          <w:szCs w:val="26"/>
        </w:rPr>
        <w:t>1 сентября</w:t>
      </w:r>
      <w:r w:rsidR="002B32F7" w:rsidRPr="00360170">
        <w:rPr>
          <w:sz w:val="26"/>
          <w:szCs w:val="26"/>
        </w:rPr>
        <w:t xml:space="preserve"> 2020 </w:t>
      </w:r>
      <w:r w:rsidRPr="00360170">
        <w:rPr>
          <w:sz w:val="26"/>
          <w:szCs w:val="26"/>
        </w:rPr>
        <w:t xml:space="preserve">года; </w:t>
      </w:r>
    </w:p>
    <w:p w:rsidR="001632F3" w:rsidRPr="00360170" w:rsidRDefault="001632F3" w:rsidP="006C4385">
      <w:pPr>
        <w:tabs>
          <w:tab w:val="left" w:pos="1276"/>
        </w:tabs>
        <w:ind w:firstLine="709"/>
        <w:contextualSpacing/>
        <w:jc w:val="both"/>
        <w:rPr>
          <w:sz w:val="26"/>
          <w:szCs w:val="26"/>
        </w:rPr>
      </w:pPr>
      <w:r w:rsidRPr="00360170">
        <w:rPr>
          <w:sz w:val="26"/>
          <w:szCs w:val="26"/>
        </w:rPr>
        <w:t>- другие документы, подтверждающие достижения и победы участника в период</w:t>
      </w:r>
      <w:r w:rsidR="002B32F7" w:rsidRPr="00360170">
        <w:rPr>
          <w:sz w:val="26"/>
          <w:szCs w:val="26"/>
        </w:rPr>
        <w:t xml:space="preserve"> с </w:t>
      </w:r>
      <w:r w:rsidR="00AA1C92">
        <w:rPr>
          <w:sz w:val="26"/>
          <w:szCs w:val="26"/>
        </w:rPr>
        <w:t>1</w:t>
      </w:r>
      <w:r w:rsidR="00AA1C92" w:rsidRPr="00360170">
        <w:rPr>
          <w:sz w:val="26"/>
          <w:szCs w:val="26"/>
        </w:rPr>
        <w:t xml:space="preserve"> сентября 2018 по </w:t>
      </w:r>
      <w:r w:rsidR="00AA1C92">
        <w:rPr>
          <w:sz w:val="26"/>
          <w:szCs w:val="26"/>
        </w:rPr>
        <w:t>1 сентября</w:t>
      </w:r>
      <w:r w:rsidR="00AA1C92" w:rsidRPr="00360170">
        <w:rPr>
          <w:sz w:val="26"/>
          <w:szCs w:val="26"/>
        </w:rPr>
        <w:t xml:space="preserve"> 2020 года</w:t>
      </w:r>
      <w:r w:rsidRPr="00360170">
        <w:rPr>
          <w:sz w:val="26"/>
          <w:szCs w:val="26"/>
        </w:rPr>
        <w:t xml:space="preserve">; </w:t>
      </w:r>
    </w:p>
    <w:p w:rsidR="001632F3" w:rsidRDefault="001632F3" w:rsidP="006C4385">
      <w:pPr>
        <w:tabs>
          <w:tab w:val="left" w:pos="1276"/>
        </w:tabs>
        <w:ind w:firstLine="709"/>
        <w:contextualSpacing/>
        <w:jc w:val="both"/>
        <w:rPr>
          <w:sz w:val="26"/>
          <w:szCs w:val="26"/>
        </w:rPr>
      </w:pPr>
      <w:r w:rsidRPr="00360170">
        <w:rPr>
          <w:sz w:val="26"/>
          <w:szCs w:val="26"/>
        </w:rPr>
        <w:t>- необходимые иллюстрации (фотографии, вырезки из газет, видеоматериалы и т.д.) для подтверждения участия в конкурсах или мероприятиях (если есть необходимость);</w:t>
      </w:r>
    </w:p>
    <w:p w:rsidR="000F7B61" w:rsidRPr="00360170" w:rsidRDefault="000F7B61" w:rsidP="006C4385">
      <w:pPr>
        <w:tabs>
          <w:tab w:val="left" w:pos="1276"/>
        </w:tabs>
        <w:ind w:firstLine="709"/>
        <w:contextualSpacing/>
        <w:jc w:val="both"/>
        <w:rPr>
          <w:sz w:val="26"/>
          <w:szCs w:val="26"/>
        </w:rPr>
      </w:pPr>
      <w:r>
        <w:rPr>
          <w:sz w:val="26"/>
          <w:szCs w:val="26"/>
        </w:rPr>
        <w:t>- согласие на обработку персональных данных</w:t>
      </w:r>
      <w:r w:rsidR="00A20C28">
        <w:rPr>
          <w:sz w:val="26"/>
          <w:szCs w:val="26"/>
        </w:rPr>
        <w:t xml:space="preserve"> (Приложение № </w:t>
      </w:r>
      <w:r w:rsidR="00F71CA7">
        <w:rPr>
          <w:sz w:val="26"/>
          <w:szCs w:val="26"/>
        </w:rPr>
        <w:t>5</w:t>
      </w:r>
      <w:r w:rsidR="00A20C28">
        <w:rPr>
          <w:sz w:val="26"/>
          <w:szCs w:val="26"/>
        </w:rPr>
        <w:t xml:space="preserve"> к положению)</w:t>
      </w:r>
      <w:r w:rsidR="00C27200">
        <w:rPr>
          <w:sz w:val="26"/>
          <w:szCs w:val="26"/>
        </w:rPr>
        <w:t>.</w:t>
      </w:r>
    </w:p>
    <w:p w:rsidR="001632F3" w:rsidRPr="00360170" w:rsidRDefault="001632F3" w:rsidP="006C4385">
      <w:pPr>
        <w:tabs>
          <w:tab w:val="left" w:pos="1276"/>
        </w:tabs>
        <w:ind w:firstLine="709"/>
        <w:contextualSpacing/>
        <w:jc w:val="both"/>
        <w:rPr>
          <w:sz w:val="26"/>
          <w:szCs w:val="26"/>
        </w:rPr>
      </w:pPr>
      <w:r w:rsidRPr="00360170">
        <w:rPr>
          <w:sz w:val="26"/>
          <w:szCs w:val="26"/>
        </w:rPr>
        <w:t>8.3.</w:t>
      </w:r>
      <w:r w:rsidR="00B2758B" w:rsidRPr="00BD5D49">
        <w:rPr>
          <w:sz w:val="26"/>
          <w:szCs w:val="26"/>
        </w:rPr>
        <w:t xml:space="preserve"> </w:t>
      </w:r>
      <w:r w:rsidRPr="00360170">
        <w:rPr>
          <w:sz w:val="26"/>
          <w:szCs w:val="26"/>
        </w:rPr>
        <w:t xml:space="preserve">Требования к оформлению резюме: </w:t>
      </w:r>
    </w:p>
    <w:p w:rsidR="001632F3" w:rsidRPr="00360170" w:rsidRDefault="001632F3" w:rsidP="006C4385">
      <w:pPr>
        <w:tabs>
          <w:tab w:val="left" w:pos="1276"/>
        </w:tabs>
        <w:ind w:firstLine="709"/>
        <w:contextualSpacing/>
        <w:jc w:val="both"/>
        <w:rPr>
          <w:sz w:val="26"/>
          <w:szCs w:val="26"/>
        </w:rPr>
      </w:pPr>
      <w:r w:rsidRPr="00360170">
        <w:rPr>
          <w:sz w:val="26"/>
          <w:szCs w:val="26"/>
        </w:rPr>
        <w:t xml:space="preserve">- текстовые документы: текст должен быть расположен на одной стороне листа, напечатан через полуторный межстрочный интервал, шрифт обычный (не жирный, не курсив), </w:t>
      </w:r>
      <w:proofErr w:type="spellStart"/>
      <w:r w:rsidRPr="00360170">
        <w:rPr>
          <w:sz w:val="26"/>
          <w:szCs w:val="26"/>
        </w:rPr>
        <w:t>Times</w:t>
      </w:r>
      <w:proofErr w:type="spellEnd"/>
      <w:r w:rsidRPr="00360170">
        <w:rPr>
          <w:sz w:val="26"/>
          <w:szCs w:val="26"/>
        </w:rPr>
        <w:t xml:space="preserve"> </w:t>
      </w:r>
      <w:proofErr w:type="spellStart"/>
      <w:r w:rsidRPr="00360170">
        <w:rPr>
          <w:sz w:val="26"/>
          <w:szCs w:val="26"/>
        </w:rPr>
        <w:t>New</w:t>
      </w:r>
      <w:proofErr w:type="spellEnd"/>
      <w:r w:rsidRPr="00360170">
        <w:rPr>
          <w:sz w:val="26"/>
          <w:szCs w:val="26"/>
        </w:rPr>
        <w:t xml:space="preserve"> </w:t>
      </w:r>
      <w:proofErr w:type="spellStart"/>
      <w:r w:rsidRPr="00360170">
        <w:rPr>
          <w:sz w:val="26"/>
          <w:szCs w:val="26"/>
        </w:rPr>
        <w:t>Roman</w:t>
      </w:r>
      <w:proofErr w:type="spellEnd"/>
      <w:r w:rsidRPr="00360170">
        <w:rPr>
          <w:sz w:val="26"/>
          <w:szCs w:val="26"/>
        </w:rPr>
        <w:t>, 14 кегль; поля: слева- 2,00 см, справа- 1,00 см, сверху- 1,00 см, снизу- 1,00 см.; - документы, подтверждающие достижения и заслуги кан</w:t>
      </w:r>
      <w:r w:rsidR="002B32F7" w:rsidRPr="00360170">
        <w:rPr>
          <w:sz w:val="26"/>
          <w:szCs w:val="26"/>
        </w:rPr>
        <w:t xml:space="preserve">дидата за период с </w:t>
      </w:r>
      <w:r w:rsidR="00AA1C92">
        <w:rPr>
          <w:sz w:val="26"/>
          <w:szCs w:val="26"/>
        </w:rPr>
        <w:t>1</w:t>
      </w:r>
      <w:r w:rsidR="00AA1C92" w:rsidRPr="00360170">
        <w:rPr>
          <w:sz w:val="26"/>
          <w:szCs w:val="26"/>
        </w:rPr>
        <w:t xml:space="preserve"> сентября 2018 по </w:t>
      </w:r>
      <w:r w:rsidR="00AA1C92">
        <w:rPr>
          <w:sz w:val="26"/>
          <w:szCs w:val="26"/>
        </w:rPr>
        <w:t>1 сентября</w:t>
      </w:r>
      <w:r w:rsidR="00AA1C92" w:rsidRPr="00360170">
        <w:rPr>
          <w:sz w:val="26"/>
          <w:szCs w:val="26"/>
        </w:rPr>
        <w:t xml:space="preserve"> 2020 года </w:t>
      </w:r>
      <w:r w:rsidRPr="00360170">
        <w:rPr>
          <w:sz w:val="26"/>
          <w:szCs w:val="26"/>
        </w:rPr>
        <w:t xml:space="preserve">(дипломы, награды, благодарственные письма, статьи в СМИ), должны быть предоставлены в электронном виде на почту </w:t>
      </w:r>
      <w:hyperlink r:id="rId6" w:history="1">
        <w:r w:rsidRPr="00360170">
          <w:rPr>
            <w:sz w:val="26"/>
            <w:szCs w:val="26"/>
          </w:rPr>
          <w:t>zmi2@list.ru</w:t>
        </w:r>
      </w:hyperlink>
      <w:r w:rsidRPr="00360170">
        <w:rPr>
          <w:sz w:val="26"/>
          <w:szCs w:val="26"/>
        </w:rPr>
        <w:t xml:space="preserve"> с пометкой в теме со</w:t>
      </w:r>
      <w:r w:rsidR="002B32F7" w:rsidRPr="00360170">
        <w:rPr>
          <w:sz w:val="26"/>
          <w:szCs w:val="26"/>
        </w:rPr>
        <w:t>общения ФИО «Студент Года - 2020</w:t>
      </w:r>
      <w:r w:rsidRPr="00360170">
        <w:rPr>
          <w:sz w:val="26"/>
          <w:szCs w:val="26"/>
        </w:rPr>
        <w:t>».</w:t>
      </w:r>
    </w:p>
    <w:p w:rsidR="001A2878" w:rsidRPr="00360170" w:rsidRDefault="001A2878" w:rsidP="006C4385">
      <w:pPr>
        <w:tabs>
          <w:tab w:val="left" w:pos="1276"/>
        </w:tabs>
        <w:ind w:firstLine="709"/>
        <w:contextualSpacing/>
        <w:jc w:val="both"/>
        <w:rPr>
          <w:sz w:val="26"/>
          <w:szCs w:val="26"/>
        </w:rPr>
      </w:pPr>
      <w:r w:rsidRPr="00360170">
        <w:rPr>
          <w:sz w:val="26"/>
          <w:szCs w:val="26"/>
        </w:rPr>
        <w:t>8.4.</w:t>
      </w:r>
      <w:r w:rsidR="00B2758B" w:rsidRPr="00B2758B">
        <w:rPr>
          <w:sz w:val="26"/>
          <w:szCs w:val="26"/>
        </w:rPr>
        <w:t xml:space="preserve"> </w:t>
      </w:r>
      <w:r w:rsidRPr="00360170">
        <w:rPr>
          <w:sz w:val="26"/>
          <w:szCs w:val="26"/>
        </w:rPr>
        <w:t xml:space="preserve">Требования и критерии к выступлению-самопрезентации: </w:t>
      </w:r>
    </w:p>
    <w:p w:rsidR="001A2878" w:rsidRPr="00360170" w:rsidRDefault="001A2878" w:rsidP="006C4385">
      <w:pPr>
        <w:tabs>
          <w:tab w:val="left" w:pos="1276"/>
        </w:tabs>
        <w:ind w:firstLine="709"/>
        <w:contextualSpacing/>
        <w:jc w:val="both"/>
        <w:rPr>
          <w:sz w:val="26"/>
          <w:szCs w:val="26"/>
        </w:rPr>
      </w:pPr>
      <w:r w:rsidRPr="00360170">
        <w:rPr>
          <w:sz w:val="26"/>
          <w:szCs w:val="26"/>
        </w:rPr>
        <w:t>-</w:t>
      </w:r>
      <w:r w:rsidR="00C549BC" w:rsidRPr="00360170">
        <w:rPr>
          <w:sz w:val="26"/>
          <w:szCs w:val="26"/>
        </w:rPr>
        <w:t xml:space="preserve"> </w:t>
      </w:r>
      <w:proofErr w:type="spellStart"/>
      <w:r w:rsidR="00C549BC" w:rsidRPr="00360170">
        <w:rPr>
          <w:sz w:val="26"/>
          <w:szCs w:val="26"/>
        </w:rPr>
        <w:t>с</w:t>
      </w:r>
      <w:r w:rsidRPr="00360170">
        <w:rPr>
          <w:sz w:val="26"/>
          <w:szCs w:val="26"/>
        </w:rPr>
        <w:t>амопрезентация</w:t>
      </w:r>
      <w:proofErr w:type="spellEnd"/>
      <w:r w:rsidRPr="00360170">
        <w:rPr>
          <w:sz w:val="26"/>
          <w:szCs w:val="26"/>
        </w:rPr>
        <w:t xml:space="preserve"> представляется каждым</w:t>
      </w:r>
      <w:r w:rsidR="00EC5B48" w:rsidRPr="00360170">
        <w:rPr>
          <w:sz w:val="26"/>
          <w:szCs w:val="26"/>
        </w:rPr>
        <w:t xml:space="preserve"> участником</w:t>
      </w:r>
      <w:r w:rsidR="00010721" w:rsidRPr="00360170">
        <w:rPr>
          <w:sz w:val="26"/>
          <w:szCs w:val="26"/>
        </w:rPr>
        <w:t xml:space="preserve"> Премии. Возможно использование</w:t>
      </w:r>
      <w:r w:rsidR="00EC5B48" w:rsidRPr="00360170">
        <w:rPr>
          <w:sz w:val="26"/>
          <w:szCs w:val="26"/>
        </w:rPr>
        <w:t xml:space="preserve"> </w:t>
      </w:r>
      <w:r w:rsidR="00010721" w:rsidRPr="00360170">
        <w:rPr>
          <w:sz w:val="26"/>
          <w:szCs w:val="26"/>
        </w:rPr>
        <w:t>презентации</w:t>
      </w:r>
      <w:r w:rsidR="00A10084" w:rsidRPr="00360170">
        <w:rPr>
          <w:sz w:val="26"/>
          <w:szCs w:val="26"/>
        </w:rPr>
        <w:t xml:space="preserve"> и </w:t>
      </w:r>
      <w:r w:rsidR="00EC5B48" w:rsidRPr="00360170">
        <w:rPr>
          <w:sz w:val="26"/>
          <w:szCs w:val="26"/>
        </w:rPr>
        <w:t>различных технически</w:t>
      </w:r>
      <w:r w:rsidR="00A10084" w:rsidRPr="00360170">
        <w:rPr>
          <w:sz w:val="26"/>
          <w:szCs w:val="26"/>
        </w:rPr>
        <w:t>х средств по согласованию с организаторами Премии.</w:t>
      </w:r>
      <w:r w:rsidR="00EC5B48" w:rsidRPr="00360170">
        <w:rPr>
          <w:sz w:val="26"/>
          <w:szCs w:val="26"/>
        </w:rPr>
        <w:t xml:space="preserve"> </w:t>
      </w:r>
      <w:r w:rsidRPr="00360170">
        <w:rPr>
          <w:sz w:val="26"/>
          <w:szCs w:val="26"/>
        </w:rPr>
        <w:t xml:space="preserve">Основная цель </w:t>
      </w:r>
      <w:r w:rsidR="00EC5B48" w:rsidRPr="00360170">
        <w:rPr>
          <w:sz w:val="26"/>
          <w:szCs w:val="26"/>
        </w:rPr>
        <w:t>–</w:t>
      </w:r>
      <w:r w:rsidRPr="00360170">
        <w:rPr>
          <w:sz w:val="26"/>
          <w:szCs w:val="26"/>
        </w:rPr>
        <w:t xml:space="preserve"> отразить индивидуальность и особенность участника в своей номинации, его цели, навыки и умения.</w:t>
      </w:r>
    </w:p>
    <w:p w:rsidR="001A2878" w:rsidRPr="00360170" w:rsidRDefault="00C549BC" w:rsidP="006C4385">
      <w:pPr>
        <w:tabs>
          <w:tab w:val="left" w:pos="1276"/>
        </w:tabs>
        <w:ind w:firstLine="709"/>
        <w:contextualSpacing/>
        <w:jc w:val="both"/>
        <w:rPr>
          <w:sz w:val="26"/>
          <w:szCs w:val="26"/>
        </w:rPr>
      </w:pPr>
      <w:r w:rsidRPr="00360170">
        <w:rPr>
          <w:sz w:val="26"/>
          <w:szCs w:val="26"/>
        </w:rPr>
        <w:t>- д</w:t>
      </w:r>
      <w:r w:rsidR="001A2878" w:rsidRPr="00360170">
        <w:rPr>
          <w:sz w:val="26"/>
          <w:szCs w:val="26"/>
        </w:rPr>
        <w:t>лительность выступления не более 5 минут.</w:t>
      </w:r>
    </w:p>
    <w:p w:rsidR="001A2878" w:rsidRPr="00360170" w:rsidRDefault="00C549BC" w:rsidP="006C4385">
      <w:pPr>
        <w:tabs>
          <w:tab w:val="left" w:pos="1276"/>
        </w:tabs>
        <w:ind w:firstLine="709"/>
        <w:contextualSpacing/>
        <w:jc w:val="both"/>
        <w:rPr>
          <w:sz w:val="26"/>
          <w:szCs w:val="26"/>
        </w:rPr>
      </w:pPr>
      <w:r w:rsidRPr="00360170">
        <w:rPr>
          <w:sz w:val="26"/>
          <w:szCs w:val="26"/>
        </w:rPr>
        <w:t>- а</w:t>
      </w:r>
      <w:r w:rsidR="001A2878" w:rsidRPr="00360170">
        <w:rPr>
          <w:sz w:val="26"/>
          <w:szCs w:val="26"/>
        </w:rPr>
        <w:t>ртистизм, умение грамотно и чётко выражать свои мысли и отвечать на вопросы экспертов.</w:t>
      </w:r>
    </w:p>
    <w:p w:rsidR="006E61EF" w:rsidRPr="00360170" w:rsidRDefault="006E61EF" w:rsidP="006C4385">
      <w:pPr>
        <w:tabs>
          <w:tab w:val="left" w:pos="1276"/>
        </w:tabs>
        <w:contextualSpacing/>
        <w:jc w:val="both"/>
        <w:rPr>
          <w:sz w:val="26"/>
          <w:szCs w:val="26"/>
        </w:rPr>
      </w:pPr>
    </w:p>
    <w:p w:rsidR="002B07E5" w:rsidRPr="00360170" w:rsidRDefault="00D30182" w:rsidP="006C4385">
      <w:pPr>
        <w:widowControl w:val="0"/>
        <w:suppressAutoHyphens/>
        <w:ind w:firstLine="709"/>
        <w:jc w:val="center"/>
        <w:rPr>
          <w:rFonts w:eastAsia="Lucida Sans Unicode"/>
          <w:b/>
          <w:sz w:val="26"/>
          <w:szCs w:val="26"/>
          <w:lang w:eastAsia="en-US" w:bidi="en-US"/>
        </w:rPr>
      </w:pPr>
      <w:r w:rsidRPr="00360170">
        <w:rPr>
          <w:rFonts w:eastAsia="Lucida Sans Unicode"/>
          <w:b/>
          <w:sz w:val="26"/>
          <w:szCs w:val="26"/>
          <w:lang w:eastAsia="en-US" w:bidi="en-US"/>
        </w:rPr>
        <w:t xml:space="preserve">9. Порядок подачи заявок </w:t>
      </w:r>
    </w:p>
    <w:p w:rsidR="00A64271" w:rsidRPr="00360170" w:rsidRDefault="00A64271" w:rsidP="006C4385">
      <w:pPr>
        <w:tabs>
          <w:tab w:val="left" w:pos="1276"/>
        </w:tabs>
        <w:ind w:firstLine="709"/>
        <w:contextualSpacing/>
        <w:jc w:val="both"/>
        <w:rPr>
          <w:sz w:val="26"/>
          <w:szCs w:val="26"/>
        </w:rPr>
      </w:pPr>
      <w:r w:rsidRPr="00360170">
        <w:rPr>
          <w:sz w:val="26"/>
          <w:szCs w:val="26"/>
        </w:rPr>
        <w:t>9.1. Срок подачи заявок и конкурсных док</w:t>
      </w:r>
      <w:r w:rsidR="002B32F7" w:rsidRPr="00360170">
        <w:rPr>
          <w:sz w:val="26"/>
          <w:szCs w:val="26"/>
        </w:rPr>
        <w:t xml:space="preserve">ументов на Премию – не позднее </w:t>
      </w:r>
      <w:r w:rsidR="00BD5D49" w:rsidRPr="001D737F">
        <w:rPr>
          <w:b/>
          <w:sz w:val="26"/>
          <w:szCs w:val="26"/>
        </w:rPr>
        <w:t>22 сентября</w:t>
      </w:r>
      <w:r w:rsidRPr="001D737F">
        <w:rPr>
          <w:b/>
          <w:sz w:val="26"/>
          <w:szCs w:val="26"/>
        </w:rPr>
        <w:t xml:space="preserve"> 20</w:t>
      </w:r>
      <w:r w:rsidR="002B32F7" w:rsidRPr="001D737F">
        <w:rPr>
          <w:b/>
          <w:sz w:val="26"/>
          <w:szCs w:val="26"/>
        </w:rPr>
        <w:t>20</w:t>
      </w:r>
      <w:r w:rsidRPr="001D737F">
        <w:rPr>
          <w:b/>
          <w:sz w:val="26"/>
          <w:szCs w:val="26"/>
        </w:rPr>
        <w:t xml:space="preserve"> года</w:t>
      </w:r>
      <w:r w:rsidRPr="00360170">
        <w:rPr>
          <w:sz w:val="26"/>
          <w:szCs w:val="26"/>
        </w:rPr>
        <w:t xml:space="preserve">. </w:t>
      </w:r>
    </w:p>
    <w:p w:rsidR="00A64271" w:rsidRPr="00360170" w:rsidRDefault="00A64271" w:rsidP="006C4385">
      <w:pPr>
        <w:tabs>
          <w:tab w:val="left" w:pos="1276"/>
        </w:tabs>
        <w:ind w:firstLine="709"/>
        <w:contextualSpacing/>
        <w:jc w:val="both"/>
        <w:rPr>
          <w:sz w:val="26"/>
          <w:szCs w:val="26"/>
        </w:rPr>
      </w:pPr>
      <w:r w:rsidRPr="00360170">
        <w:rPr>
          <w:sz w:val="26"/>
          <w:szCs w:val="26"/>
        </w:rPr>
        <w:t>9.2. Заявки, не соответствующие требованиям настоящего Положения, к участию не допускаются. Конкурсные материалы могут быть возвращены после проведения итогов Премии. В</w:t>
      </w:r>
      <w:r w:rsidR="003F7D89" w:rsidRPr="003F7D89">
        <w:rPr>
          <w:sz w:val="26"/>
          <w:szCs w:val="26"/>
        </w:rPr>
        <w:t xml:space="preserve"> </w:t>
      </w:r>
      <w:r w:rsidRPr="00360170">
        <w:rPr>
          <w:sz w:val="26"/>
          <w:szCs w:val="26"/>
        </w:rPr>
        <w:t>случае отсутствия достаточного количества заявок, оргкомитет оставляет за собой право продлить сроки приема заявок.</w:t>
      </w:r>
    </w:p>
    <w:p w:rsidR="00A64271" w:rsidRPr="00360170" w:rsidRDefault="00A64271" w:rsidP="006C4385">
      <w:pPr>
        <w:widowControl w:val="0"/>
        <w:suppressAutoHyphens/>
        <w:rPr>
          <w:rFonts w:eastAsia="Lucida Sans Unicode"/>
          <w:b/>
          <w:sz w:val="26"/>
          <w:szCs w:val="26"/>
          <w:lang w:eastAsia="en-US" w:bidi="en-US"/>
        </w:rPr>
      </w:pPr>
    </w:p>
    <w:p w:rsidR="00F123E3" w:rsidRPr="00360170" w:rsidRDefault="00A64271" w:rsidP="006C4385">
      <w:pPr>
        <w:widowControl w:val="0"/>
        <w:suppressAutoHyphens/>
        <w:ind w:firstLine="709"/>
        <w:jc w:val="center"/>
        <w:rPr>
          <w:rFonts w:eastAsia="Lucida Sans Unicode"/>
          <w:b/>
          <w:sz w:val="26"/>
          <w:szCs w:val="26"/>
          <w:lang w:eastAsia="en-US" w:bidi="en-US"/>
        </w:rPr>
      </w:pPr>
      <w:r w:rsidRPr="00360170">
        <w:rPr>
          <w:rFonts w:eastAsia="Lucida Sans Unicode"/>
          <w:b/>
          <w:sz w:val="26"/>
          <w:szCs w:val="26"/>
          <w:lang w:eastAsia="en-US" w:bidi="en-US"/>
        </w:rPr>
        <w:t>10</w:t>
      </w:r>
      <w:r w:rsidR="00AB2E66" w:rsidRPr="00360170">
        <w:rPr>
          <w:rFonts w:eastAsia="Lucida Sans Unicode"/>
          <w:b/>
          <w:sz w:val="26"/>
          <w:szCs w:val="26"/>
          <w:lang w:eastAsia="en-US" w:bidi="en-US"/>
        </w:rPr>
        <w:t>. Подведение итогов Премии</w:t>
      </w:r>
    </w:p>
    <w:p w:rsidR="00E53400" w:rsidRPr="00360170" w:rsidRDefault="00E53400" w:rsidP="006C4385">
      <w:pPr>
        <w:widowControl w:val="0"/>
        <w:tabs>
          <w:tab w:val="left" w:pos="1134"/>
        </w:tabs>
        <w:autoSpaceDE w:val="0"/>
        <w:autoSpaceDN w:val="0"/>
        <w:adjustRightInd w:val="0"/>
        <w:ind w:firstLine="709"/>
        <w:jc w:val="both"/>
        <w:rPr>
          <w:sz w:val="26"/>
          <w:szCs w:val="26"/>
        </w:rPr>
      </w:pPr>
      <w:r w:rsidRPr="00360170">
        <w:rPr>
          <w:sz w:val="26"/>
          <w:szCs w:val="26"/>
        </w:rPr>
        <w:t xml:space="preserve">10.1. По итогам анализа экспертным советом документов, представленных региональной дирекцией </w:t>
      </w:r>
      <w:r w:rsidR="004B3818">
        <w:rPr>
          <w:sz w:val="26"/>
          <w:szCs w:val="26"/>
        </w:rPr>
        <w:t>после завершения</w:t>
      </w:r>
      <w:r w:rsidRPr="00360170">
        <w:rPr>
          <w:sz w:val="26"/>
          <w:szCs w:val="26"/>
        </w:rPr>
        <w:t xml:space="preserve"> региональных этапов Премии, указанных в п. </w:t>
      </w:r>
      <w:r w:rsidR="008D18D0" w:rsidRPr="00360170">
        <w:rPr>
          <w:sz w:val="26"/>
          <w:szCs w:val="26"/>
        </w:rPr>
        <w:t>8</w:t>
      </w:r>
      <w:r w:rsidRPr="00360170">
        <w:rPr>
          <w:sz w:val="26"/>
          <w:szCs w:val="26"/>
        </w:rPr>
        <w:t xml:space="preserve"> настоящего Положения, определяются представители субъекта РФ, рекомендованные к участию во всероссийском очном этапе Премии. </w:t>
      </w:r>
    </w:p>
    <w:p w:rsidR="00E53400" w:rsidRPr="00360170" w:rsidRDefault="00E53400" w:rsidP="006C4385">
      <w:pPr>
        <w:widowControl w:val="0"/>
        <w:tabs>
          <w:tab w:val="left" w:pos="1134"/>
        </w:tabs>
        <w:autoSpaceDE w:val="0"/>
        <w:autoSpaceDN w:val="0"/>
        <w:adjustRightInd w:val="0"/>
        <w:ind w:firstLine="709"/>
        <w:jc w:val="both"/>
        <w:rPr>
          <w:sz w:val="26"/>
          <w:szCs w:val="26"/>
        </w:rPr>
      </w:pPr>
      <w:r w:rsidRPr="00360170">
        <w:rPr>
          <w:sz w:val="26"/>
          <w:szCs w:val="26"/>
        </w:rPr>
        <w:t xml:space="preserve">10.2. По итогам конкурсных испытаний всероссийского очного этапа Премии определяются победители и призёры в номинациях, указанных в п. </w:t>
      </w:r>
      <w:r w:rsidR="00BF47FF" w:rsidRPr="00360170">
        <w:rPr>
          <w:sz w:val="26"/>
          <w:szCs w:val="26"/>
        </w:rPr>
        <w:t>6</w:t>
      </w:r>
      <w:r w:rsidRPr="00360170">
        <w:rPr>
          <w:sz w:val="26"/>
          <w:szCs w:val="26"/>
        </w:rPr>
        <w:t xml:space="preserve"> настоящего Положения. </w:t>
      </w:r>
    </w:p>
    <w:p w:rsidR="00E53400" w:rsidRPr="00360170" w:rsidRDefault="008D18D0" w:rsidP="006C4385">
      <w:pPr>
        <w:widowControl w:val="0"/>
        <w:tabs>
          <w:tab w:val="left" w:pos="1134"/>
        </w:tabs>
        <w:autoSpaceDE w:val="0"/>
        <w:autoSpaceDN w:val="0"/>
        <w:adjustRightInd w:val="0"/>
        <w:ind w:firstLine="709"/>
        <w:jc w:val="both"/>
        <w:rPr>
          <w:sz w:val="26"/>
          <w:szCs w:val="26"/>
        </w:rPr>
      </w:pPr>
      <w:r w:rsidRPr="00360170">
        <w:rPr>
          <w:sz w:val="26"/>
          <w:szCs w:val="26"/>
        </w:rPr>
        <w:t>10.3</w:t>
      </w:r>
      <w:r w:rsidR="00E53400" w:rsidRPr="00360170">
        <w:rPr>
          <w:sz w:val="26"/>
          <w:szCs w:val="26"/>
        </w:rPr>
        <w:t xml:space="preserve">. По итогам конкурсных испытаний из числа </w:t>
      </w:r>
      <w:r w:rsidR="008F171E">
        <w:rPr>
          <w:sz w:val="26"/>
          <w:szCs w:val="26"/>
        </w:rPr>
        <w:t>шести</w:t>
      </w:r>
      <w:r w:rsidR="00E53400" w:rsidRPr="00360170">
        <w:rPr>
          <w:sz w:val="26"/>
          <w:szCs w:val="26"/>
        </w:rPr>
        <w:t xml:space="preserve"> лидеров и</w:t>
      </w:r>
      <w:r w:rsidR="00BF47FF" w:rsidRPr="00360170">
        <w:rPr>
          <w:sz w:val="26"/>
          <w:szCs w:val="26"/>
        </w:rPr>
        <w:t>ндивидуальных номинаций (пункт 6.</w:t>
      </w:r>
      <w:r w:rsidRPr="00360170">
        <w:rPr>
          <w:sz w:val="26"/>
          <w:szCs w:val="26"/>
        </w:rPr>
        <w:t>1.1</w:t>
      </w:r>
      <w:r w:rsidR="00E53400" w:rsidRPr="00360170">
        <w:rPr>
          <w:sz w:val="26"/>
          <w:szCs w:val="26"/>
        </w:rPr>
        <w:t>) определяется один абсолютный победитель Прем</w:t>
      </w:r>
      <w:r w:rsidR="002B32F7" w:rsidRPr="00360170">
        <w:rPr>
          <w:sz w:val="26"/>
          <w:szCs w:val="26"/>
        </w:rPr>
        <w:t>ии «Гран-при Студент года - 2020</w:t>
      </w:r>
      <w:r w:rsidR="00E53400" w:rsidRPr="00360170">
        <w:rPr>
          <w:sz w:val="26"/>
          <w:szCs w:val="26"/>
        </w:rPr>
        <w:t>» по наибольшему количеству баллов, присужденных экспертным советом Премии за выполнение общих конкурсных испытаний для всех участников индивидуальных номинаций.</w:t>
      </w:r>
    </w:p>
    <w:p w:rsidR="00E53400" w:rsidRPr="00360170" w:rsidRDefault="008D18D0" w:rsidP="006C4385">
      <w:pPr>
        <w:widowControl w:val="0"/>
        <w:tabs>
          <w:tab w:val="left" w:pos="1134"/>
        </w:tabs>
        <w:autoSpaceDE w:val="0"/>
        <w:autoSpaceDN w:val="0"/>
        <w:adjustRightInd w:val="0"/>
        <w:ind w:firstLine="709"/>
        <w:jc w:val="both"/>
        <w:rPr>
          <w:sz w:val="26"/>
          <w:szCs w:val="26"/>
        </w:rPr>
      </w:pPr>
      <w:r w:rsidRPr="00360170">
        <w:rPr>
          <w:sz w:val="26"/>
          <w:szCs w:val="26"/>
        </w:rPr>
        <w:t>10.4</w:t>
      </w:r>
      <w:r w:rsidR="00E53400" w:rsidRPr="00360170">
        <w:rPr>
          <w:sz w:val="26"/>
          <w:szCs w:val="26"/>
        </w:rPr>
        <w:t xml:space="preserve">. По решению экспертного совета Премии возможно присуждение специальных призов участникам </w:t>
      </w:r>
      <w:r w:rsidRPr="00360170">
        <w:rPr>
          <w:sz w:val="26"/>
          <w:szCs w:val="26"/>
        </w:rPr>
        <w:t>регионального</w:t>
      </w:r>
      <w:r w:rsidR="00E53400" w:rsidRPr="00360170">
        <w:rPr>
          <w:sz w:val="26"/>
          <w:szCs w:val="26"/>
        </w:rPr>
        <w:t xml:space="preserve"> этапа Премии.</w:t>
      </w:r>
    </w:p>
    <w:p w:rsidR="00AB2E66" w:rsidRPr="00360170" w:rsidRDefault="00AB2E66" w:rsidP="006C4385">
      <w:pPr>
        <w:widowControl w:val="0"/>
        <w:tabs>
          <w:tab w:val="left" w:pos="851"/>
          <w:tab w:val="left" w:pos="1418"/>
          <w:tab w:val="left" w:pos="1560"/>
        </w:tabs>
        <w:autoSpaceDE w:val="0"/>
        <w:autoSpaceDN w:val="0"/>
        <w:adjustRightInd w:val="0"/>
        <w:ind w:firstLine="709"/>
        <w:jc w:val="both"/>
        <w:rPr>
          <w:sz w:val="26"/>
          <w:szCs w:val="26"/>
        </w:rPr>
      </w:pPr>
    </w:p>
    <w:p w:rsidR="00AB2E66" w:rsidRPr="00360170" w:rsidRDefault="00A64271" w:rsidP="006C4385">
      <w:pPr>
        <w:widowControl w:val="0"/>
        <w:autoSpaceDE w:val="0"/>
        <w:autoSpaceDN w:val="0"/>
        <w:adjustRightInd w:val="0"/>
        <w:ind w:firstLine="709"/>
        <w:jc w:val="center"/>
        <w:rPr>
          <w:b/>
          <w:sz w:val="26"/>
          <w:szCs w:val="26"/>
        </w:rPr>
      </w:pPr>
      <w:r w:rsidRPr="00360170">
        <w:rPr>
          <w:b/>
          <w:sz w:val="26"/>
          <w:szCs w:val="26"/>
        </w:rPr>
        <w:t>11</w:t>
      </w:r>
      <w:r w:rsidR="00AB2E66" w:rsidRPr="00360170">
        <w:rPr>
          <w:b/>
          <w:sz w:val="26"/>
          <w:szCs w:val="26"/>
        </w:rPr>
        <w:t>. Контактная информация</w:t>
      </w:r>
    </w:p>
    <w:p w:rsidR="00AB2E66" w:rsidRPr="00360170" w:rsidRDefault="00AB2E66" w:rsidP="006C4385">
      <w:pPr>
        <w:widowControl w:val="0"/>
        <w:autoSpaceDE w:val="0"/>
        <w:autoSpaceDN w:val="0"/>
        <w:adjustRightInd w:val="0"/>
        <w:ind w:firstLine="709"/>
        <w:jc w:val="center"/>
        <w:rPr>
          <w:b/>
          <w:sz w:val="26"/>
          <w:szCs w:val="26"/>
        </w:rPr>
      </w:pPr>
    </w:p>
    <w:p w:rsidR="00F123E3" w:rsidRPr="00360170" w:rsidRDefault="008D3D6A" w:rsidP="006C4385">
      <w:pPr>
        <w:widowControl w:val="0"/>
        <w:tabs>
          <w:tab w:val="left" w:pos="1134"/>
        </w:tabs>
        <w:autoSpaceDE w:val="0"/>
        <w:autoSpaceDN w:val="0"/>
        <w:adjustRightInd w:val="0"/>
        <w:ind w:firstLine="709"/>
        <w:jc w:val="both"/>
        <w:rPr>
          <w:sz w:val="26"/>
          <w:szCs w:val="26"/>
        </w:rPr>
      </w:pPr>
      <w:r w:rsidRPr="00360170">
        <w:rPr>
          <w:sz w:val="26"/>
          <w:szCs w:val="26"/>
        </w:rPr>
        <w:t xml:space="preserve">БОУ ЧР ДО «Центр молодежных инициатив» Минобразования Чувашии, тел.: 8(8352)45-53-77, </w:t>
      </w:r>
      <w:proofErr w:type="spellStart"/>
      <w:r w:rsidRPr="00360170">
        <w:rPr>
          <w:sz w:val="26"/>
          <w:szCs w:val="26"/>
          <w:lang w:val="en-US"/>
        </w:rPr>
        <w:t>zmi</w:t>
      </w:r>
      <w:proofErr w:type="spellEnd"/>
      <w:r w:rsidRPr="00360170">
        <w:rPr>
          <w:sz w:val="26"/>
          <w:szCs w:val="26"/>
        </w:rPr>
        <w:t>2@</w:t>
      </w:r>
      <w:r w:rsidRPr="00360170">
        <w:rPr>
          <w:sz w:val="26"/>
          <w:szCs w:val="26"/>
          <w:lang w:val="en-US"/>
        </w:rPr>
        <w:t>mail</w:t>
      </w:r>
      <w:r w:rsidRPr="00360170">
        <w:rPr>
          <w:sz w:val="26"/>
          <w:szCs w:val="26"/>
        </w:rPr>
        <w:t>.</w:t>
      </w:r>
      <w:proofErr w:type="spellStart"/>
      <w:r w:rsidRPr="00360170">
        <w:rPr>
          <w:sz w:val="26"/>
          <w:szCs w:val="26"/>
          <w:lang w:val="en-US"/>
        </w:rPr>
        <w:t>ru</w:t>
      </w:r>
      <w:proofErr w:type="spellEnd"/>
    </w:p>
    <w:p w:rsidR="00F123E3" w:rsidRPr="00360170" w:rsidRDefault="00F123E3" w:rsidP="006C4385">
      <w:pPr>
        <w:ind w:firstLine="709"/>
        <w:rPr>
          <w:sz w:val="26"/>
          <w:szCs w:val="26"/>
        </w:rPr>
      </w:pPr>
      <w:r w:rsidRPr="00360170">
        <w:rPr>
          <w:sz w:val="26"/>
          <w:szCs w:val="26"/>
        </w:rPr>
        <w:br w:type="page"/>
      </w:r>
    </w:p>
    <w:p w:rsidR="006D519D" w:rsidRPr="003E606D" w:rsidRDefault="006D519D" w:rsidP="006C4385">
      <w:pPr>
        <w:snapToGrid w:val="0"/>
        <w:ind w:firstLine="709"/>
        <w:contextualSpacing/>
        <w:jc w:val="right"/>
        <w:rPr>
          <w:sz w:val="24"/>
          <w:szCs w:val="24"/>
        </w:rPr>
        <w:sectPr w:rsidR="006D519D" w:rsidRPr="003E606D">
          <w:pgSz w:w="11906" w:h="16838"/>
          <w:pgMar w:top="1134" w:right="850" w:bottom="1134" w:left="1701" w:header="708" w:footer="708" w:gutter="0"/>
          <w:cols w:space="708"/>
          <w:docGrid w:linePitch="360"/>
        </w:sectPr>
      </w:pPr>
    </w:p>
    <w:p w:rsidR="00160051" w:rsidRPr="00160051" w:rsidRDefault="00160051" w:rsidP="006C4385">
      <w:pPr>
        <w:tabs>
          <w:tab w:val="center" w:pos="5032"/>
          <w:tab w:val="left" w:pos="5895"/>
          <w:tab w:val="right" w:pos="9355"/>
        </w:tabs>
        <w:ind w:firstLine="709"/>
        <w:contextualSpacing/>
        <w:jc w:val="right"/>
      </w:pPr>
      <w:r w:rsidRPr="00160051">
        <w:t>Приложение № 1</w:t>
      </w:r>
    </w:p>
    <w:p w:rsidR="00160051" w:rsidRPr="006C4385" w:rsidRDefault="00160051" w:rsidP="006C4385">
      <w:pPr>
        <w:snapToGrid w:val="0"/>
        <w:ind w:firstLine="709"/>
        <w:contextualSpacing/>
        <w:jc w:val="right"/>
      </w:pPr>
      <w:r w:rsidRPr="00160051">
        <w:t>к Положению о региональном этапе</w:t>
      </w:r>
    </w:p>
    <w:p w:rsidR="00160051" w:rsidRPr="00160051" w:rsidRDefault="00160051" w:rsidP="006C4385">
      <w:pPr>
        <w:snapToGrid w:val="0"/>
        <w:ind w:firstLine="709"/>
        <w:contextualSpacing/>
        <w:jc w:val="right"/>
      </w:pPr>
      <w:r w:rsidRPr="00160051">
        <w:t>Российской национальной премии «Студент года – 2020»</w:t>
      </w:r>
    </w:p>
    <w:p w:rsidR="006D519D" w:rsidRPr="00160051" w:rsidRDefault="00160051" w:rsidP="006C4385">
      <w:pPr>
        <w:snapToGrid w:val="0"/>
        <w:ind w:firstLine="709"/>
        <w:contextualSpacing/>
        <w:jc w:val="right"/>
      </w:pPr>
      <w:r w:rsidRPr="00160051">
        <w:t xml:space="preserve"> образовательных организаций высшего образования</w:t>
      </w:r>
    </w:p>
    <w:p w:rsidR="009636F6" w:rsidRPr="006C4385" w:rsidRDefault="009636F6" w:rsidP="006C4385">
      <w:pPr>
        <w:snapToGrid w:val="0"/>
        <w:ind w:firstLine="709"/>
        <w:contextualSpacing/>
        <w:jc w:val="center"/>
        <w:rPr>
          <w:sz w:val="24"/>
          <w:szCs w:val="24"/>
        </w:rPr>
      </w:pPr>
    </w:p>
    <w:p w:rsidR="006D519D" w:rsidRPr="003E606D" w:rsidRDefault="006D519D" w:rsidP="006C4385">
      <w:pPr>
        <w:snapToGrid w:val="0"/>
        <w:ind w:firstLine="709"/>
        <w:contextualSpacing/>
        <w:jc w:val="center"/>
        <w:rPr>
          <w:sz w:val="24"/>
          <w:szCs w:val="24"/>
        </w:rPr>
      </w:pPr>
      <w:r w:rsidRPr="003E606D">
        <w:rPr>
          <w:sz w:val="24"/>
          <w:szCs w:val="24"/>
        </w:rPr>
        <w:t>ЗАЯВКА</w:t>
      </w:r>
    </w:p>
    <w:p w:rsidR="006D519D" w:rsidRPr="003E606D" w:rsidRDefault="006D519D" w:rsidP="006C4385">
      <w:pPr>
        <w:snapToGrid w:val="0"/>
        <w:ind w:firstLine="709"/>
        <w:contextualSpacing/>
        <w:jc w:val="center"/>
        <w:rPr>
          <w:sz w:val="24"/>
          <w:szCs w:val="24"/>
        </w:rPr>
      </w:pPr>
      <w:r w:rsidRPr="003E606D">
        <w:rPr>
          <w:sz w:val="24"/>
          <w:szCs w:val="24"/>
        </w:rPr>
        <w:t>на участие в региональном этапе Российской национал</w:t>
      </w:r>
      <w:r w:rsidR="002B32F7">
        <w:rPr>
          <w:sz w:val="24"/>
          <w:szCs w:val="24"/>
        </w:rPr>
        <w:t>ьной премии «Студент года – 2020</w:t>
      </w:r>
      <w:r w:rsidRPr="003E606D">
        <w:rPr>
          <w:sz w:val="24"/>
          <w:szCs w:val="24"/>
        </w:rPr>
        <w:t xml:space="preserve">» образовательных организаций высшего образования </w:t>
      </w:r>
    </w:p>
    <w:p w:rsidR="006D519D" w:rsidRPr="003E606D" w:rsidRDefault="006D519D" w:rsidP="006C4385">
      <w:pPr>
        <w:snapToGrid w:val="0"/>
        <w:ind w:firstLine="709"/>
        <w:contextualSpacing/>
        <w:jc w:val="center"/>
        <w:rPr>
          <w:sz w:val="24"/>
          <w:szCs w:val="24"/>
        </w:rPr>
      </w:pPr>
    </w:p>
    <w:p w:rsidR="006D519D" w:rsidRPr="003E606D" w:rsidRDefault="00341C5E" w:rsidP="006C4385">
      <w:pPr>
        <w:snapToGrid w:val="0"/>
        <w:ind w:firstLine="709"/>
        <w:contextualSpacing/>
        <w:rPr>
          <w:sz w:val="24"/>
          <w:szCs w:val="24"/>
        </w:rPr>
      </w:pPr>
      <w:r w:rsidRPr="003E606D">
        <w:rPr>
          <w:sz w:val="24"/>
          <w:szCs w:val="24"/>
        </w:rPr>
        <w:t>Студент (ка)___________________________________________________</w:t>
      </w:r>
    </w:p>
    <w:p w:rsidR="00341C5E" w:rsidRPr="003E606D" w:rsidRDefault="00341C5E" w:rsidP="006C4385">
      <w:pPr>
        <w:snapToGrid w:val="0"/>
        <w:ind w:firstLine="709"/>
        <w:contextualSpacing/>
        <w:rPr>
          <w:sz w:val="24"/>
          <w:szCs w:val="24"/>
        </w:rPr>
      </w:pPr>
      <w:r w:rsidRPr="003E606D">
        <w:rPr>
          <w:sz w:val="24"/>
          <w:szCs w:val="24"/>
        </w:rPr>
        <w:t>Наименование учебного заведения _______________________________</w:t>
      </w:r>
    </w:p>
    <w:p w:rsidR="00341C5E" w:rsidRPr="003E606D" w:rsidRDefault="00341C5E" w:rsidP="006C4385">
      <w:pPr>
        <w:snapToGrid w:val="0"/>
        <w:ind w:firstLine="709"/>
        <w:contextualSpacing/>
        <w:rPr>
          <w:sz w:val="24"/>
          <w:szCs w:val="24"/>
        </w:rPr>
      </w:pPr>
      <w:r w:rsidRPr="003E606D">
        <w:rPr>
          <w:sz w:val="24"/>
          <w:szCs w:val="24"/>
        </w:rPr>
        <w:t>Фамилия_________________________ Имя________________________</w:t>
      </w:r>
    </w:p>
    <w:p w:rsidR="00341C5E" w:rsidRPr="003E606D" w:rsidRDefault="00341C5E" w:rsidP="006C4385">
      <w:pPr>
        <w:snapToGrid w:val="0"/>
        <w:ind w:firstLine="709"/>
        <w:contextualSpacing/>
        <w:rPr>
          <w:sz w:val="24"/>
          <w:szCs w:val="24"/>
        </w:rPr>
      </w:pPr>
      <w:r w:rsidRPr="003E606D">
        <w:rPr>
          <w:sz w:val="24"/>
          <w:szCs w:val="24"/>
        </w:rPr>
        <w:t>Отчество__________________________________ заявляет об участии в региональном этапе Российской национал</w:t>
      </w:r>
      <w:r w:rsidR="002B32F7">
        <w:rPr>
          <w:sz w:val="24"/>
          <w:szCs w:val="24"/>
        </w:rPr>
        <w:t>ьной премии «Студент года – 2020</w:t>
      </w:r>
      <w:r w:rsidRPr="003E606D">
        <w:rPr>
          <w:sz w:val="24"/>
          <w:szCs w:val="24"/>
        </w:rPr>
        <w:t>» в номинации _______________________________________________________</w:t>
      </w:r>
    </w:p>
    <w:p w:rsidR="00341C5E" w:rsidRPr="003E606D" w:rsidRDefault="00341C5E" w:rsidP="006C4385">
      <w:pPr>
        <w:snapToGrid w:val="0"/>
        <w:ind w:firstLine="709"/>
        <w:contextualSpacing/>
        <w:rPr>
          <w:sz w:val="24"/>
          <w:szCs w:val="24"/>
        </w:rPr>
      </w:pPr>
      <w:r w:rsidRPr="003E606D">
        <w:rPr>
          <w:sz w:val="24"/>
          <w:szCs w:val="24"/>
        </w:rPr>
        <w:t>К заявке прилагаются следующие документы:</w:t>
      </w:r>
    </w:p>
    <w:p w:rsidR="00341C5E" w:rsidRPr="003E606D" w:rsidRDefault="00341C5E" w:rsidP="006C4385">
      <w:pPr>
        <w:snapToGrid w:val="0"/>
        <w:ind w:firstLine="709"/>
        <w:contextualSpacing/>
        <w:rPr>
          <w:sz w:val="24"/>
          <w:szCs w:val="24"/>
        </w:rPr>
      </w:pPr>
      <w:r w:rsidRPr="003E606D">
        <w:rPr>
          <w:sz w:val="24"/>
          <w:szCs w:val="24"/>
        </w:rPr>
        <w:t>1.___________________</w:t>
      </w:r>
    </w:p>
    <w:p w:rsidR="00341C5E" w:rsidRPr="003E606D" w:rsidRDefault="00341C5E" w:rsidP="006C4385">
      <w:pPr>
        <w:snapToGrid w:val="0"/>
        <w:ind w:firstLine="709"/>
        <w:contextualSpacing/>
        <w:rPr>
          <w:sz w:val="24"/>
          <w:szCs w:val="24"/>
        </w:rPr>
      </w:pPr>
      <w:r w:rsidRPr="003E606D">
        <w:rPr>
          <w:sz w:val="24"/>
          <w:szCs w:val="24"/>
        </w:rPr>
        <w:t>2.___________________</w:t>
      </w:r>
    </w:p>
    <w:p w:rsidR="00341C5E" w:rsidRPr="003E606D" w:rsidRDefault="00341C5E" w:rsidP="006C4385">
      <w:pPr>
        <w:snapToGrid w:val="0"/>
        <w:ind w:firstLine="709"/>
        <w:contextualSpacing/>
        <w:rPr>
          <w:sz w:val="24"/>
          <w:szCs w:val="24"/>
        </w:rPr>
      </w:pPr>
      <w:r w:rsidRPr="003E606D">
        <w:rPr>
          <w:sz w:val="24"/>
          <w:szCs w:val="24"/>
        </w:rPr>
        <w:t>3.___________________</w:t>
      </w:r>
    </w:p>
    <w:p w:rsidR="00341C5E" w:rsidRPr="003E606D" w:rsidRDefault="00341C5E" w:rsidP="006C4385">
      <w:pPr>
        <w:snapToGrid w:val="0"/>
        <w:ind w:firstLine="709"/>
        <w:contextualSpacing/>
        <w:rPr>
          <w:sz w:val="24"/>
          <w:szCs w:val="24"/>
        </w:rPr>
      </w:pPr>
      <w:r w:rsidRPr="003E606D">
        <w:rPr>
          <w:sz w:val="24"/>
          <w:szCs w:val="24"/>
        </w:rPr>
        <w:t>4.___________________</w:t>
      </w:r>
    </w:p>
    <w:p w:rsidR="00341C5E" w:rsidRPr="003E606D" w:rsidRDefault="00341C5E" w:rsidP="006C4385">
      <w:pPr>
        <w:snapToGrid w:val="0"/>
        <w:ind w:firstLine="709"/>
        <w:contextualSpacing/>
        <w:rPr>
          <w:sz w:val="24"/>
          <w:szCs w:val="24"/>
        </w:rPr>
      </w:pPr>
      <w:r w:rsidRPr="003E606D">
        <w:rPr>
          <w:sz w:val="24"/>
          <w:szCs w:val="24"/>
        </w:rPr>
        <w:t>5.___________________</w:t>
      </w:r>
    </w:p>
    <w:p w:rsidR="00341C5E" w:rsidRDefault="00341C5E" w:rsidP="006C4385">
      <w:pPr>
        <w:snapToGrid w:val="0"/>
        <w:ind w:firstLine="709"/>
        <w:contextualSpacing/>
        <w:rPr>
          <w:sz w:val="28"/>
          <w:szCs w:val="28"/>
        </w:rPr>
      </w:pPr>
    </w:p>
    <w:p w:rsidR="00341C5E" w:rsidRPr="003E606D" w:rsidRDefault="00341C5E" w:rsidP="006C4385">
      <w:pPr>
        <w:snapToGrid w:val="0"/>
        <w:ind w:firstLine="709"/>
        <w:contextualSpacing/>
        <w:rPr>
          <w:sz w:val="24"/>
          <w:szCs w:val="24"/>
        </w:rPr>
      </w:pPr>
    </w:p>
    <w:p w:rsidR="00341C5E" w:rsidRPr="003E606D" w:rsidRDefault="00341C5E" w:rsidP="006C4385">
      <w:pPr>
        <w:snapToGrid w:val="0"/>
        <w:ind w:firstLine="709"/>
        <w:contextualSpacing/>
        <w:rPr>
          <w:sz w:val="24"/>
          <w:szCs w:val="24"/>
        </w:rPr>
      </w:pPr>
      <w:r w:rsidRPr="003E606D">
        <w:rPr>
          <w:sz w:val="24"/>
          <w:szCs w:val="24"/>
        </w:rPr>
        <w:t>Ректор (проректор, директор)</w:t>
      </w:r>
      <w:r w:rsidRPr="003E606D">
        <w:rPr>
          <w:sz w:val="24"/>
          <w:szCs w:val="24"/>
        </w:rPr>
        <w:tab/>
      </w:r>
      <w:r w:rsidRPr="003E606D">
        <w:rPr>
          <w:sz w:val="24"/>
          <w:szCs w:val="24"/>
        </w:rPr>
        <w:tab/>
      </w:r>
      <w:r w:rsidRPr="003E606D">
        <w:rPr>
          <w:sz w:val="24"/>
          <w:szCs w:val="24"/>
        </w:rPr>
        <w:tab/>
        <w:t xml:space="preserve">                  </w:t>
      </w:r>
      <w:r w:rsidRPr="007A5B30">
        <w:rPr>
          <w:sz w:val="24"/>
          <w:szCs w:val="24"/>
          <w:u w:val="single"/>
        </w:rPr>
        <w:t>И.О. Фамилия</w:t>
      </w:r>
      <w:r w:rsidRPr="003E606D">
        <w:rPr>
          <w:sz w:val="24"/>
          <w:szCs w:val="24"/>
        </w:rPr>
        <w:t xml:space="preserve"> </w:t>
      </w:r>
    </w:p>
    <w:p w:rsidR="00341C5E" w:rsidRPr="003E606D" w:rsidRDefault="001C7A5B" w:rsidP="006C4385">
      <w:pPr>
        <w:snapToGrid w:val="0"/>
        <w:ind w:firstLine="709"/>
        <w:contextualSpacing/>
        <w:jc w:val="center"/>
        <w:rPr>
          <w:sz w:val="24"/>
          <w:szCs w:val="24"/>
        </w:rPr>
      </w:pPr>
      <w:r w:rsidRPr="003E606D">
        <w:rPr>
          <w:sz w:val="24"/>
          <w:szCs w:val="24"/>
        </w:rPr>
        <w:t xml:space="preserve">                                                      МП              </w:t>
      </w:r>
      <w:r w:rsidR="00DB12CD">
        <w:rPr>
          <w:sz w:val="24"/>
          <w:szCs w:val="24"/>
        </w:rPr>
        <w:t xml:space="preserve">        </w:t>
      </w:r>
      <w:r w:rsidRPr="003E606D">
        <w:rPr>
          <w:sz w:val="24"/>
          <w:szCs w:val="24"/>
        </w:rPr>
        <w:t xml:space="preserve">  </w:t>
      </w:r>
      <w:r w:rsidR="00341C5E" w:rsidRPr="00DB12CD">
        <w:rPr>
          <w:sz w:val="22"/>
          <w:szCs w:val="24"/>
        </w:rPr>
        <w:t>(Подпись)</w:t>
      </w:r>
    </w:p>
    <w:p w:rsidR="006D519D" w:rsidRDefault="006D519D" w:rsidP="006C4385">
      <w:pPr>
        <w:snapToGrid w:val="0"/>
        <w:ind w:firstLine="709"/>
        <w:contextualSpacing/>
        <w:jc w:val="right"/>
        <w:rPr>
          <w:sz w:val="28"/>
          <w:szCs w:val="28"/>
        </w:rPr>
      </w:pPr>
    </w:p>
    <w:p w:rsidR="006D519D" w:rsidRDefault="006D519D" w:rsidP="006C4385">
      <w:pPr>
        <w:snapToGrid w:val="0"/>
        <w:ind w:firstLine="709"/>
        <w:contextualSpacing/>
        <w:jc w:val="center"/>
        <w:rPr>
          <w:sz w:val="28"/>
          <w:szCs w:val="28"/>
        </w:rPr>
      </w:pPr>
    </w:p>
    <w:p w:rsidR="006D519D" w:rsidRDefault="006D519D" w:rsidP="006C4385">
      <w:pPr>
        <w:snapToGrid w:val="0"/>
        <w:ind w:firstLine="709"/>
        <w:contextualSpacing/>
        <w:jc w:val="center"/>
        <w:rPr>
          <w:sz w:val="28"/>
          <w:szCs w:val="28"/>
        </w:rPr>
      </w:pPr>
    </w:p>
    <w:p w:rsidR="006D519D" w:rsidRDefault="006D519D" w:rsidP="006C4385">
      <w:pPr>
        <w:snapToGrid w:val="0"/>
        <w:ind w:firstLine="709"/>
        <w:contextualSpacing/>
        <w:jc w:val="center"/>
        <w:rPr>
          <w:sz w:val="28"/>
          <w:szCs w:val="28"/>
        </w:rPr>
      </w:pPr>
    </w:p>
    <w:p w:rsidR="006D519D" w:rsidRDefault="006D519D" w:rsidP="006C4385">
      <w:pPr>
        <w:snapToGrid w:val="0"/>
        <w:ind w:firstLine="709"/>
        <w:contextualSpacing/>
        <w:jc w:val="center"/>
        <w:rPr>
          <w:sz w:val="28"/>
          <w:szCs w:val="28"/>
        </w:rPr>
      </w:pPr>
    </w:p>
    <w:p w:rsidR="00386725" w:rsidRDefault="00386725" w:rsidP="006C4385">
      <w:pPr>
        <w:snapToGrid w:val="0"/>
        <w:ind w:firstLine="709"/>
        <w:contextualSpacing/>
        <w:jc w:val="center"/>
        <w:rPr>
          <w:sz w:val="28"/>
          <w:szCs w:val="28"/>
        </w:rPr>
        <w:sectPr w:rsidR="00386725">
          <w:pgSz w:w="11906" w:h="16838"/>
          <w:pgMar w:top="1134" w:right="850" w:bottom="1134" w:left="1701" w:header="708" w:footer="708" w:gutter="0"/>
          <w:cols w:space="708"/>
          <w:docGrid w:linePitch="360"/>
        </w:sectPr>
      </w:pPr>
    </w:p>
    <w:p w:rsidR="00B15DCB" w:rsidRPr="00160051" w:rsidRDefault="00B15DCB" w:rsidP="006C4385">
      <w:pPr>
        <w:tabs>
          <w:tab w:val="center" w:pos="5032"/>
          <w:tab w:val="left" w:pos="5895"/>
          <w:tab w:val="right" w:pos="9355"/>
        </w:tabs>
        <w:ind w:firstLine="709"/>
        <w:contextualSpacing/>
        <w:jc w:val="right"/>
      </w:pPr>
      <w:r w:rsidRPr="00160051">
        <w:t xml:space="preserve">Приложение № </w:t>
      </w:r>
      <w:r>
        <w:t>2</w:t>
      </w:r>
    </w:p>
    <w:p w:rsidR="00B15DCB" w:rsidRPr="00B15DCB" w:rsidRDefault="00B15DCB" w:rsidP="006C4385">
      <w:pPr>
        <w:snapToGrid w:val="0"/>
        <w:ind w:firstLine="709"/>
        <w:contextualSpacing/>
        <w:jc w:val="right"/>
      </w:pPr>
      <w:r w:rsidRPr="00160051">
        <w:t>к Положению о региональном этапе</w:t>
      </w:r>
    </w:p>
    <w:p w:rsidR="00B15DCB" w:rsidRPr="00160051" w:rsidRDefault="00B15DCB" w:rsidP="006C4385">
      <w:pPr>
        <w:snapToGrid w:val="0"/>
        <w:ind w:firstLine="709"/>
        <w:contextualSpacing/>
        <w:jc w:val="right"/>
      </w:pPr>
      <w:r w:rsidRPr="00160051">
        <w:t>Российской национальной премии «Студент года – 2020»</w:t>
      </w:r>
    </w:p>
    <w:p w:rsidR="00B15DCB" w:rsidRPr="00160051" w:rsidRDefault="00B15DCB" w:rsidP="006C4385">
      <w:pPr>
        <w:snapToGrid w:val="0"/>
        <w:ind w:firstLine="709"/>
        <w:contextualSpacing/>
        <w:jc w:val="right"/>
      </w:pPr>
      <w:r w:rsidRPr="00160051">
        <w:t xml:space="preserve"> образовательных организаций высшего образования</w:t>
      </w:r>
    </w:p>
    <w:p w:rsidR="00B15DCB" w:rsidRDefault="00B15DCB" w:rsidP="006C4385">
      <w:pPr>
        <w:snapToGrid w:val="0"/>
        <w:ind w:firstLine="709"/>
        <w:contextualSpacing/>
        <w:jc w:val="center"/>
        <w:rPr>
          <w:sz w:val="24"/>
          <w:szCs w:val="24"/>
        </w:rPr>
      </w:pPr>
    </w:p>
    <w:p w:rsidR="00B15DCB" w:rsidRDefault="00B15DCB" w:rsidP="006C4385">
      <w:pPr>
        <w:snapToGrid w:val="0"/>
        <w:ind w:firstLine="709"/>
        <w:contextualSpacing/>
        <w:jc w:val="center"/>
        <w:rPr>
          <w:sz w:val="24"/>
          <w:szCs w:val="24"/>
        </w:rPr>
      </w:pPr>
    </w:p>
    <w:p w:rsidR="006D519D" w:rsidRPr="00B15DCB" w:rsidRDefault="00B15DCB" w:rsidP="006C4385">
      <w:pPr>
        <w:snapToGrid w:val="0"/>
        <w:ind w:firstLine="709"/>
        <w:contextualSpacing/>
        <w:jc w:val="center"/>
        <w:rPr>
          <w:b/>
          <w:sz w:val="24"/>
          <w:szCs w:val="24"/>
        </w:rPr>
      </w:pPr>
      <w:r w:rsidRPr="00B15DCB">
        <w:rPr>
          <w:b/>
          <w:sz w:val="24"/>
          <w:szCs w:val="24"/>
        </w:rPr>
        <w:t>Л</w:t>
      </w:r>
      <w:r w:rsidR="00386725" w:rsidRPr="00B15DCB">
        <w:rPr>
          <w:b/>
          <w:sz w:val="24"/>
          <w:szCs w:val="24"/>
        </w:rPr>
        <w:t>ичные данные студента:</w:t>
      </w:r>
    </w:p>
    <w:p w:rsidR="00386725" w:rsidRPr="003E606D" w:rsidRDefault="00386725" w:rsidP="006C4385">
      <w:pPr>
        <w:snapToGrid w:val="0"/>
        <w:ind w:firstLine="709"/>
        <w:contextualSpacing/>
        <w:jc w:val="center"/>
        <w:rPr>
          <w:sz w:val="24"/>
          <w:szCs w:val="24"/>
        </w:rPr>
      </w:pPr>
    </w:p>
    <w:p w:rsidR="00386725" w:rsidRPr="003E606D" w:rsidRDefault="00386725" w:rsidP="006C4385">
      <w:pPr>
        <w:snapToGrid w:val="0"/>
        <w:ind w:firstLine="709"/>
        <w:contextualSpacing/>
        <w:rPr>
          <w:sz w:val="24"/>
          <w:szCs w:val="24"/>
        </w:rPr>
      </w:pPr>
      <w:r w:rsidRPr="003E606D">
        <w:rPr>
          <w:sz w:val="24"/>
          <w:szCs w:val="24"/>
        </w:rPr>
        <w:t>1. Дата рождения ____________________________________________</w:t>
      </w:r>
    </w:p>
    <w:p w:rsidR="00386725" w:rsidRPr="003E606D" w:rsidRDefault="00386725" w:rsidP="006C4385">
      <w:pPr>
        <w:snapToGrid w:val="0"/>
        <w:ind w:firstLine="709"/>
        <w:contextualSpacing/>
        <w:rPr>
          <w:sz w:val="24"/>
          <w:szCs w:val="24"/>
        </w:rPr>
      </w:pPr>
      <w:r w:rsidRPr="003E606D">
        <w:rPr>
          <w:sz w:val="24"/>
          <w:szCs w:val="24"/>
        </w:rPr>
        <w:t>2. Серия и номер паспорта _____________________________________</w:t>
      </w:r>
    </w:p>
    <w:p w:rsidR="00386725" w:rsidRPr="003E606D" w:rsidRDefault="00386725" w:rsidP="006C4385">
      <w:pPr>
        <w:snapToGrid w:val="0"/>
        <w:ind w:firstLine="709"/>
        <w:contextualSpacing/>
        <w:rPr>
          <w:sz w:val="24"/>
          <w:szCs w:val="24"/>
        </w:rPr>
      </w:pPr>
      <w:r w:rsidRPr="003E606D">
        <w:rPr>
          <w:sz w:val="24"/>
          <w:szCs w:val="24"/>
        </w:rPr>
        <w:t>3. Кем выдан паспорт _________________________________________</w:t>
      </w:r>
    </w:p>
    <w:p w:rsidR="00386725" w:rsidRPr="003E606D" w:rsidRDefault="00386725" w:rsidP="006C4385">
      <w:pPr>
        <w:snapToGrid w:val="0"/>
        <w:ind w:firstLine="709"/>
        <w:contextualSpacing/>
        <w:rPr>
          <w:sz w:val="24"/>
          <w:szCs w:val="24"/>
        </w:rPr>
      </w:pPr>
      <w:r w:rsidRPr="003E606D">
        <w:rPr>
          <w:sz w:val="24"/>
          <w:szCs w:val="24"/>
        </w:rPr>
        <w:t>4. Когда выдан паспорт________________________________________</w:t>
      </w:r>
    </w:p>
    <w:p w:rsidR="00386725" w:rsidRPr="003E606D" w:rsidRDefault="00386725" w:rsidP="006C4385">
      <w:pPr>
        <w:snapToGrid w:val="0"/>
        <w:ind w:firstLine="709"/>
        <w:contextualSpacing/>
        <w:rPr>
          <w:sz w:val="24"/>
          <w:szCs w:val="24"/>
        </w:rPr>
      </w:pPr>
      <w:r w:rsidRPr="003E606D">
        <w:rPr>
          <w:sz w:val="24"/>
          <w:szCs w:val="24"/>
        </w:rPr>
        <w:t>5. Место регистрации _________________________________________</w:t>
      </w:r>
    </w:p>
    <w:p w:rsidR="00386725" w:rsidRPr="003E606D" w:rsidRDefault="00386725" w:rsidP="006C4385">
      <w:pPr>
        <w:snapToGrid w:val="0"/>
        <w:ind w:firstLine="709"/>
        <w:contextualSpacing/>
        <w:rPr>
          <w:sz w:val="24"/>
          <w:szCs w:val="24"/>
        </w:rPr>
      </w:pPr>
      <w:r w:rsidRPr="003E606D">
        <w:rPr>
          <w:sz w:val="24"/>
          <w:szCs w:val="24"/>
        </w:rPr>
        <w:t>6. Номер страхового пенсионного свидетельства__________________</w:t>
      </w:r>
    </w:p>
    <w:p w:rsidR="00386725" w:rsidRPr="003E606D" w:rsidRDefault="00386725" w:rsidP="006C4385">
      <w:pPr>
        <w:snapToGrid w:val="0"/>
        <w:ind w:firstLine="709"/>
        <w:contextualSpacing/>
        <w:rPr>
          <w:sz w:val="24"/>
          <w:szCs w:val="24"/>
        </w:rPr>
      </w:pPr>
      <w:r w:rsidRPr="003E606D">
        <w:rPr>
          <w:sz w:val="24"/>
          <w:szCs w:val="24"/>
        </w:rPr>
        <w:t>7. Номер ИНН_______________________________________________</w:t>
      </w:r>
    </w:p>
    <w:p w:rsidR="00386725" w:rsidRPr="003E606D" w:rsidRDefault="00386725" w:rsidP="006C4385">
      <w:pPr>
        <w:snapToGrid w:val="0"/>
        <w:ind w:firstLine="709"/>
        <w:contextualSpacing/>
        <w:rPr>
          <w:sz w:val="24"/>
          <w:szCs w:val="24"/>
        </w:rPr>
      </w:pPr>
      <w:r w:rsidRPr="003E606D">
        <w:rPr>
          <w:sz w:val="24"/>
          <w:szCs w:val="24"/>
        </w:rPr>
        <w:t>8. Номер контактного телефона ________________________________</w:t>
      </w:r>
    </w:p>
    <w:p w:rsidR="00386725" w:rsidRPr="003E606D" w:rsidRDefault="00386725" w:rsidP="006C4385">
      <w:pPr>
        <w:snapToGrid w:val="0"/>
        <w:contextualSpacing/>
        <w:rPr>
          <w:sz w:val="24"/>
          <w:szCs w:val="24"/>
        </w:rPr>
      </w:pPr>
    </w:p>
    <w:p w:rsidR="00386725" w:rsidRPr="003E606D" w:rsidRDefault="00386725" w:rsidP="006C4385">
      <w:pPr>
        <w:snapToGrid w:val="0"/>
        <w:ind w:firstLine="709"/>
        <w:contextualSpacing/>
        <w:rPr>
          <w:i/>
          <w:sz w:val="24"/>
          <w:szCs w:val="24"/>
        </w:rPr>
      </w:pPr>
      <w:r w:rsidRPr="003E606D">
        <w:rPr>
          <w:i/>
          <w:sz w:val="24"/>
          <w:szCs w:val="24"/>
        </w:rPr>
        <w:t>Указание всех личных данных обязательно!</w:t>
      </w:r>
    </w:p>
    <w:p w:rsidR="00386725" w:rsidRPr="003E606D" w:rsidRDefault="00386725" w:rsidP="006C4385">
      <w:pPr>
        <w:snapToGrid w:val="0"/>
        <w:ind w:firstLine="709"/>
        <w:contextualSpacing/>
        <w:rPr>
          <w:i/>
          <w:sz w:val="24"/>
          <w:szCs w:val="24"/>
        </w:rPr>
      </w:pPr>
      <w:r w:rsidRPr="003E606D">
        <w:rPr>
          <w:i/>
          <w:sz w:val="24"/>
          <w:szCs w:val="24"/>
        </w:rPr>
        <w:t>С обработкой и хранением данных согласен (на)________/___________</w:t>
      </w:r>
    </w:p>
    <w:p w:rsidR="00386725" w:rsidRPr="003E606D" w:rsidRDefault="00386725" w:rsidP="006C4385">
      <w:pPr>
        <w:snapToGrid w:val="0"/>
        <w:ind w:firstLine="709"/>
        <w:contextualSpacing/>
        <w:jc w:val="center"/>
        <w:rPr>
          <w:i/>
          <w:sz w:val="24"/>
          <w:szCs w:val="24"/>
        </w:rPr>
      </w:pPr>
      <w:r w:rsidRPr="003E606D">
        <w:rPr>
          <w:i/>
          <w:sz w:val="24"/>
          <w:szCs w:val="24"/>
        </w:rPr>
        <w:t xml:space="preserve">                                                            Подпись</w:t>
      </w:r>
    </w:p>
    <w:p w:rsidR="00386725" w:rsidRPr="003E606D" w:rsidRDefault="00386725" w:rsidP="006C4385">
      <w:pPr>
        <w:snapToGrid w:val="0"/>
        <w:ind w:firstLine="709"/>
        <w:contextualSpacing/>
        <w:jc w:val="center"/>
        <w:rPr>
          <w:i/>
          <w:sz w:val="24"/>
          <w:szCs w:val="24"/>
        </w:rPr>
      </w:pPr>
    </w:p>
    <w:p w:rsidR="00386725" w:rsidRPr="003E606D" w:rsidRDefault="00386725" w:rsidP="006C4385">
      <w:pPr>
        <w:snapToGrid w:val="0"/>
        <w:ind w:firstLine="709"/>
        <w:contextualSpacing/>
        <w:jc w:val="center"/>
        <w:rPr>
          <w:i/>
          <w:sz w:val="24"/>
          <w:szCs w:val="24"/>
        </w:rPr>
      </w:pPr>
    </w:p>
    <w:p w:rsidR="00386725" w:rsidRPr="003E606D" w:rsidRDefault="00386725" w:rsidP="006C4385">
      <w:pPr>
        <w:snapToGrid w:val="0"/>
        <w:ind w:firstLine="709"/>
        <w:contextualSpacing/>
        <w:jc w:val="center"/>
        <w:rPr>
          <w:i/>
          <w:sz w:val="24"/>
          <w:szCs w:val="24"/>
        </w:rPr>
      </w:pPr>
    </w:p>
    <w:p w:rsidR="00386725" w:rsidRDefault="00386725" w:rsidP="006C4385">
      <w:pPr>
        <w:snapToGrid w:val="0"/>
        <w:ind w:firstLine="709"/>
        <w:contextualSpacing/>
        <w:rPr>
          <w:sz w:val="28"/>
          <w:szCs w:val="28"/>
        </w:rPr>
      </w:pPr>
    </w:p>
    <w:p w:rsidR="00386725" w:rsidRDefault="00386725" w:rsidP="006C4385">
      <w:pPr>
        <w:snapToGrid w:val="0"/>
        <w:ind w:firstLine="709"/>
        <w:contextualSpacing/>
        <w:rPr>
          <w:sz w:val="28"/>
          <w:szCs w:val="28"/>
        </w:rPr>
        <w:sectPr w:rsidR="00386725">
          <w:pgSz w:w="11906" w:h="16838"/>
          <w:pgMar w:top="1134" w:right="850" w:bottom="1134" w:left="1701" w:header="708" w:footer="708" w:gutter="0"/>
          <w:cols w:space="708"/>
          <w:docGrid w:linePitch="360"/>
        </w:sectPr>
      </w:pPr>
    </w:p>
    <w:p w:rsidR="00F71CA7" w:rsidRPr="00160051" w:rsidRDefault="00F71CA7" w:rsidP="006C4385">
      <w:pPr>
        <w:tabs>
          <w:tab w:val="center" w:pos="5032"/>
          <w:tab w:val="left" w:pos="5895"/>
          <w:tab w:val="right" w:pos="9355"/>
        </w:tabs>
        <w:ind w:firstLine="709"/>
        <w:contextualSpacing/>
        <w:jc w:val="right"/>
      </w:pPr>
      <w:r w:rsidRPr="00160051">
        <w:t xml:space="preserve">Приложение № </w:t>
      </w:r>
      <w:r>
        <w:t>3</w:t>
      </w:r>
    </w:p>
    <w:p w:rsidR="00F71CA7" w:rsidRPr="00B15DCB" w:rsidRDefault="00F71CA7" w:rsidP="006C4385">
      <w:pPr>
        <w:snapToGrid w:val="0"/>
        <w:ind w:firstLine="709"/>
        <w:contextualSpacing/>
        <w:jc w:val="right"/>
      </w:pPr>
      <w:r w:rsidRPr="00160051">
        <w:t>к Положению о региональном этапе</w:t>
      </w:r>
    </w:p>
    <w:p w:rsidR="00F71CA7" w:rsidRPr="00160051" w:rsidRDefault="00F71CA7" w:rsidP="006C4385">
      <w:pPr>
        <w:snapToGrid w:val="0"/>
        <w:ind w:firstLine="709"/>
        <w:contextualSpacing/>
        <w:jc w:val="right"/>
      </w:pPr>
      <w:r w:rsidRPr="00160051">
        <w:t>Российской национальной премии «Студент года – 2020»</w:t>
      </w:r>
    </w:p>
    <w:p w:rsidR="00F71CA7" w:rsidRPr="00160051" w:rsidRDefault="00F71CA7" w:rsidP="006C4385">
      <w:pPr>
        <w:snapToGrid w:val="0"/>
        <w:ind w:firstLine="709"/>
        <w:contextualSpacing/>
        <w:jc w:val="right"/>
      </w:pPr>
      <w:r w:rsidRPr="00160051">
        <w:t xml:space="preserve"> образовательных организаций высшего образования</w:t>
      </w:r>
    </w:p>
    <w:p w:rsidR="00F123E3" w:rsidRPr="003E606D" w:rsidRDefault="00F123E3" w:rsidP="006C4385">
      <w:pPr>
        <w:snapToGrid w:val="0"/>
        <w:ind w:firstLine="709"/>
        <w:contextualSpacing/>
        <w:jc w:val="center"/>
        <w:rPr>
          <w:sz w:val="24"/>
          <w:szCs w:val="24"/>
        </w:rPr>
      </w:pPr>
    </w:p>
    <w:p w:rsidR="00F123E3" w:rsidRPr="00B15DCB" w:rsidRDefault="00F123E3" w:rsidP="006C4385">
      <w:pPr>
        <w:snapToGrid w:val="0"/>
        <w:ind w:firstLine="709"/>
        <w:contextualSpacing/>
        <w:jc w:val="center"/>
        <w:rPr>
          <w:b/>
          <w:sz w:val="24"/>
          <w:szCs w:val="24"/>
        </w:rPr>
      </w:pPr>
      <w:r w:rsidRPr="00B15DCB">
        <w:rPr>
          <w:b/>
          <w:sz w:val="24"/>
          <w:szCs w:val="24"/>
        </w:rPr>
        <w:t xml:space="preserve">Резюме участника </w:t>
      </w:r>
      <w:r w:rsidR="004709EE" w:rsidRPr="00B15DCB">
        <w:rPr>
          <w:b/>
          <w:sz w:val="24"/>
          <w:szCs w:val="24"/>
        </w:rPr>
        <w:t xml:space="preserve">индивидуальной номинации </w:t>
      </w:r>
      <w:r w:rsidRPr="00B15DCB">
        <w:rPr>
          <w:b/>
          <w:sz w:val="24"/>
          <w:szCs w:val="24"/>
        </w:rPr>
        <w:t xml:space="preserve">Премии </w:t>
      </w:r>
    </w:p>
    <w:p w:rsidR="00F123E3" w:rsidRPr="003E606D" w:rsidRDefault="00F123E3" w:rsidP="006C4385">
      <w:pPr>
        <w:widowControl w:val="0"/>
        <w:autoSpaceDE w:val="0"/>
        <w:autoSpaceDN w:val="0"/>
        <w:adjustRightInd w:val="0"/>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64"/>
        <w:gridCol w:w="2775"/>
        <w:gridCol w:w="3994"/>
      </w:tblGrid>
      <w:tr w:rsidR="00F123E3" w:rsidRPr="003E606D" w:rsidTr="00D72A6F">
        <w:trPr>
          <w:trHeight w:val="1077"/>
        </w:trPr>
        <w:tc>
          <w:tcPr>
            <w:tcW w:w="2638" w:type="dxa"/>
          </w:tcPr>
          <w:p w:rsidR="00F123E3" w:rsidRPr="003E606D" w:rsidRDefault="00F123E3" w:rsidP="006C4385">
            <w:pPr>
              <w:widowControl w:val="0"/>
              <w:autoSpaceDE w:val="0"/>
              <w:autoSpaceDN w:val="0"/>
              <w:adjustRightInd w:val="0"/>
              <w:contextualSpacing/>
              <w:rPr>
                <w:sz w:val="24"/>
                <w:szCs w:val="24"/>
              </w:rPr>
            </w:pPr>
          </w:p>
          <w:p w:rsidR="00F123E3" w:rsidRPr="003E606D" w:rsidRDefault="00F123E3" w:rsidP="006C4385">
            <w:pPr>
              <w:widowControl w:val="0"/>
              <w:autoSpaceDE w:val="0"/>
              <w:autoSpaceDN w:val="0"/>
              <w:adjustRightInd w:val="0"/>
              <w:contextualSpacing/>
              <w:jc w:val="center"/>
              <w:rPr>
                <w:sz w:val="24"/>
                <w:szCs w:val="24"/>
              </w:rPr>
            </w:pPr>
            <w:r w:rsidRPr="003E606D">
              <w:rPr>
                <w:sz w:val="24"/>
                <w:szCs w:val="24"/>
              </w:rPr>
              <w:t>Фотография</w:t>
            </w:r>
          </w:p>
        </w:tc>
        <w:tc>
          <w:tcPr>
            <w:tcW w:w="6933" w:type="dxa"/>
            <w:gridSpan w:val="3"/>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3880"/>
            </w:tblGrid>
            <w:tr w:rsidR="00F123E3" w:rsidRPr="003E606D" w:rsidTr="00A301DE">
              <w:tc>
                <w:tcPr>
                  <w:tcW w:w="2874" w:type="dxa"/>
                  <w:tcBorders>
                    <w:top w:val="single" w:sz="4" w:space="0" w:color="auto"/>
                  </w:tcBorders>
                </w:tcPr>
                <w:p w:rsidR="00F123E3" w:rsidRPr="003E606D" w:rsidRDefault="00F123E3" w:rsidP="006C4385">
                  <w:pPr>
                    <w:widowControl w:val="0"/>
                    <w:autoSpaceDE w:val="0"/>
                    <w:autoSpaceDN w:val="0"/>
                    <w:adjustRightInd w:val="0"/>
                    <w:contextualSpacing/>
                    <w:rPr>
                      <w:sz w:val="24"/>
                      <w:szCs w:val="24"/>
                    </w:rPr>
                  </w:pPr>
                  <w:r w:rsidRPr="003E606D">
                    <w:rPr>
                      <w:sz w:val="24"/>
                      <w:szCs w:val="24"/>
                    </w:rPr>
                    <w:t>Фамилия Имя Отчество</w:t>
                  </w:r>
                </w:p>
              </w:tc>
              <w:tc>
                <w:tcPr>
                  <w:tcW w:w="3987" w:type="dxa"/>
                  <w:tcBorders>
                    <w:top w:val="single" w:sz="4" w:space="0" w:color="auto"/>
                  </w:tcBorders>
                </w:tcPr>
                <w:p w:rsidR="00F123E3" w:rsidRPr="003E606D" w:rsidRDefault="00F123E3" w:rsidP="006C4385">
                  <w:pPr>
                    <w:widowControl w:val="0"/>
                    <w:autoSpaceDE w:val="0"/>
                    <w:autoSpaceDN w:val="0"/>
                    <w:adjustRightInd w:val="0"/>
                    <w:contextualSpacing/>
                    <w:rPr>
                      <w:sz w:val="24"/>
                      <w:szCs w:val="24"/>
                    </w:rPr>
                  </w:pPr>
                </w:p>
              </w:tc>
            </w:tr>
            <w:tr w:rsidR="00F123E3" w:rsidRPr="003E606D" w:rsidTr="00B637E8">
              <w:trPr>
                <w:trHeight w:val="371"/>
              </w:trPr>
              <w:tc>
                <w:tcPr>
                  <w:tcW w:w="2874"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Дата рождения</w:t>
                  </w:r>
                </w:p>
              </w:tc>
              <w:tc>
                <w:tcPr>
                  <w:tcW w:w="3987" w:type="dxa"/>
                </w:tcPr>
                <w:p w:rsidR="00F123E3" w:rsidRPr="003E606D" w:rsidRDefault="00F123E3" w:rsidP="006C4385">
                  <w:pPr>
                    <w:widowControl w:val="0"/>
                    <w:autoSpaceDE w:val="0"/>
                    <w:autoSpaceDN w:val="0"/>
                    <w:adjustRightInd w:val="0"/>
                    <w:contextualSpacing/>
                    <w:rPr>
                      <w:sz w:val="24"/>
                      <w:szCs w:val="24"/>
                    </w:rPr>
                  </w:pPr>
                </w:p>
              </w:tc>
            </w:tr>
            <w:tr w:rsidR="00F123E3" w:rsidRPr="003E606D" w:rsidTr="00B637E8">
              <w:trPr>
                <w:trHeight w:val="406"/>
              </w:trPr>
              <w:tc>
                <w:tcPr>
                  <w:tcW w:w="2874"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Субъект РФ</w:t>
                  </w:r>
                </w:p>
              </w:tc>
              <w:tc>
                <w:tcPr>
                  <w:tcW w:w="3987" w:type="dxa"/>
                </w:tcPr>
                <w:p w:rsidR="00F123E3" w:rsidRPr="003E606D" w:rsidRDefault="00F123E3" w:rsidP="006C4385">
                  <w:pPr>
                    <w:widowControl w:val="0"/>
                    <w:autoSpaceDE w:val="0"/>
                    <w:autoSpaceDN w:val="0"/>
                    <w:adjustRightInd w:val="0"/>
                    <w:contextualSpacing/>
                    <w:rPr>
                      <w:sz w:val="24"/>
                      <w:szCs w:val="24"/>
                    </w:rPr>
                  </w:pPr>
                </w:p>
              </w:tc>
            </w:tr>
          </w:tbl>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Образование </w:t>
            </w:r>
          </w:p>
        </w:tc>
      </w:tr>
      <w:tr w:rsidR="00F123E3" w:rsidRPr="003E606D" w:rsidTr="001D737F">
        <w:tc>
          <w:tcPr>
            <w:tcW w:w="2802" w:type="dxa"/>
            <w:gridSpan w:val="2"/>
          </w:tcPr>
          <w:p w:rsidR="00F123E3" w:rsidRPr="003E606D" w:rsidRDefault="00F123E3" w:rsidP="006C4385">
            <w:pPr>
              <w:widowControl w:val="0"/>
              <w:autoSpaceDE w:val="0"/>
              <w:autoSpaceDN w:val="0"/>
              <w:adjustRightInd w:val="0"/>
              <w:contextualSpacing/>
              <w:jc w:val="both"/>
              <w:rPr>
                <w:sz w:val="24"/>
                <w:szCs w:val="24"/>
              </w:rPr>
            </w:pPr>
            <w:r w:rsidRPr="003E606D">
              <w:rPr>
                <w:sz w:val="24"/>
                <w:szCs w:val="24"/>
              </w:rPr>
              <w:t xml:space="preserve">Полное название образовательной организации высшего образования (в соответствии с уставными документами) </w:t>
            </w:r>
          </w:p>
        </w:tc>
        <w:tc>
          <w:tcPr>
            <w:tcW w:w="6769" w:type="dxa"/>
            <w:gridSpan w:val="2"/>
          </w:tcPr>
          <w:p w:rsidR="00F123E3" w:rsidRPr="003E606D" w:rsidRDefault="00F123E3" w:rsidP="006C4385">
            <w:pPr>
              <w:widowControl w:val="0"/>
              <w:autoSpaceDE w:val="0"/>
              <w:autoSpaceDN w:val="0"/>
              <w:adjustRightInd w:val="0"/>
              <w:contextualSpacing/>
              <w:rPr>
                <w:sz w:val="24"/>
                <w:szCs w:val="24"/>
              </w:rPr>
            </w:pPr>
          </w:p>
        </w:tc>
      </w:tr>
      <w:tr w:rsidR="00F123E3" w:rsidRPr="003E606D" w:rsidTr="001D737F">
        <w:tc>
          <w:tcPr>
            <w:tcW w:w="2802" w:type="dxa"/>
            <w:gridSpan w:val="2"/>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Курс обучения </w:t>
            </w:r>
          </w:p>
        </w:tc>
        <w:tc>
          <w:tcPr>
            <w:tcW w:w="6769" w:type="dxa"/>
            <w:gridSpan w:val="2"/>
          </w:tcPr>
          <w:p w:rsidR="00F123E3" w:rsidRPr="003E606D" w:rsidRDefault="00F123E3" w:rsidP="006C4385">
            <w:pPr>
              <w:widowControl w:val="0"/>
              <w:autoSpaceDE w:val="0"/>
              <w:autoSpaceDN w:val="0"/>
              <w:adjustRightInd w:val="0"/>
              <w:contextualSpacing/>
              <w:rPr>
                <w:sz w:val="24"/>
                <w:szCs w:val="24"/>
              </w:rPr>
            </w:pPr>
          </w:p>
        </w:tc>
      </w:tr>
      <w:tr w:rsidR="00F123E3" w:rsidRPr="003E606D" w:rsidTr="001D737F">
        <w:tc>
          <w:tcPr>
            <w:tcW w:w="2802" w:type="dxa"/>
            <w:gridSpan w:val="2"/>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Специальность </w:t>
            </w:r>
          </w:p>
        </w:tc>
        <w:tc>
          <w:tcPr>
            <w:tcW w:w="6769" w:type="dxa"/>
            <w:gridSpan w:val="2"/>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Дополнительное образование </w:t>
            </w:r>
          </w:p>
        </w:tc>
      </w:tr>
      <w:tr w:rsidR="00F123E3" w:rsidRPr="003E606D" w:rsidTr="00D72A6F">
        <w:tc>
          <w:tcPr>
            <w:tcW w:w="2638" w:type="dxa"/>
          </w:tcPr>
          <w:p w:rsidR="00F123E3" w:rsidRPr="003E606D" w:rsidRDefault="00F123E3" w:rsidP="006C4385">
            <w:pPr>
              <w:widowControl w:val="0"/>
              <w:autoSpaceDE w:val="0"/>
              <w:autoSpaceDN w:val="0"/>
              <w:adjustRightInd w:val="0"/>
              <w:contextualSpacing/>
              <w:jc w:val="both"/>
              <w:rPr>
                <w:sz w:val="24"/>
                <w:szCs w:val="24"/>
              </w:rPr>
            </w:pPr>
            <w:r w:rsidRPr="003E606D">
              <w:rPr>
                <w:sz w:val="24"/>
                <w:szCs w:val="24"/>
              </w:rPr>
              <w:t>Наименование организации, осуществляющей дополнительное образование (в соответствии с уставными документами)</w:t>
            </w: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833C32" w:rsidP="006C4385">
            <w:pPr>
              <w:widowControl w:val="0"/>
              <w:autoSpaceDE w:val="0"/>
              <w:autoSpaceDN w:val="0"/>
              <w:adjustRightInd w:val="0"/>
              <w:contextualSpacing/>
              <w:jc w:val="both"/>
              <w:rPr>
                <w:sz w:val="24"/>
                <w:szCs w:val="24"/>
              </w:rPr>
            </w:pPr>
            <w:r w:rsidRPr="003E606D">
              <w:rPr>
                <w:sz w:val="24"/>
                <w:szCs w:val="24"/>
              </w:rPr>
              <w:t>Достижения согласно заявленной номинации (согласно п. 6 Положения), не бол</w:t>
            </w:r>
            <w:r w:rsidR="002B32F7">
              <w:rPr>
                <w:sz w:val="24"/>
                <w:szCs w:val="24"/>
              </w:rPr>
              <w:t>ее 10 достижений с сентября 2018</w:t>
            </w:r>
            <w:r w:rsidRPr="003E606D">
              <w:rPr>
                <w:sz w:val="24"/>
                <w:szCs w:val="24"/>
              </w:rPr>
              <w:t xml:space="preserve"> г.</w:t>
            </w:r>
            <w:r w:rsidR="00B637E8">
              <w:rPr>
                <w:sz w:val="24"/>
                <w:szCs w:val="24"/>
              </w:rPr>
              <w:t xml:space="preserve"> </w:t>
            </w: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833C32" w:rsidP="006C4385">
            <w:pPr>
              <w:widowControl w:val="0"/>
              <w:autoSpaceDE w:val="0"/>
              <w:autoSpaceDN w:val="0"/>
              <w:adjustRightInd w:val="0"/>
              <w:contextualSpacing/>
              <w:rPr>
                <w:sz w:val="24"/>
                <w:szCs w:val="24"/>
              </w:rPr>
            </w:pPr>
            <w:r w:rsidRPr="003E606D">
              <w:rPr>
                <w:sz w:val="24"/>
                <w:szCs w:val="24"/>
              </w:rPr>
              <w:t>Региональные, всероссийские и международные награды (благодарственные письма, грамоты, сертификаты), не более 10 на</w:t>
            </w:r>
            <w:r w:rsidR="002B32F7">
              <w:rPr>
                <w:sz w:val="24"/>
                <w:szCs w:val="24"/>
              </w:rPr>
              <w:t>град с сентября 2018</w:t>
            </w:r>
            <w:r w:rsidRPr="003E606D">
              <w:rPr>
                <w:sz w:val="24"/>
                <w:szCs w:val="24"/>
              </w:rPr>
              <w:t xml:space="preserve"> г.</w:t>
            </w: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Дата вручения </w:t>
            </w:r>
          </w:p>
        </w:tc>
        <w:tc>
          <w:tcPr>
            <w:tcW w:w="2939" w:type="dxa"/>
            <w:gridSpan w:val="2"/>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Организация </w:t>
            </w:r>
          </w:p>
        </w:tc>
        <w:tc>
          <w:tcPr>
            <w:tcW w:w="3994"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Предмет вручения (за…)</w:t>
            </w: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p>
        </w:tc>
        <w:tc>
          <w:tcPr>
            <w:tcW w:w="2939" w:type="dxa"/>
            <w:gridSpan w:val="2"/>
          </w:tcPr>
          <w:p w:rsidR="00F123E3" w:rsidRPr="003E606D" w:rsidRDefault="00F123E3" w:rsidP="006C4385">
            <w:pPr>
              <w:widowControl w:val="0"/>
              <w:autoSpaceDE w:val="0"/>
              <w:autoSpaceDN w:val="0"/>
              <w:adjustRightInd w:val="0"/>
              <w:contextualSpacing/>
              <w:rPr>
                <w:sz w:val="24"/>
                <w:szCs w:val="24"/>
              </w:rPr>
            </w:pPr>
          </w:p>
        </w:tc>
        <w:tc>
          <w:tcPr>
            <w:tcW w:w="3994" w:type="dxa"/>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p>
        </w:tc>
        <w:tc>
          <w:tcPr>
            <w:tcW w:w="2939" w:type="dxa"/>
            <w:gridSpan w:val="2"/>
          </w:tcPr>
          <w:p w:rsidR="00F123E3" w:rsidRPr="003E606D" w:rsidRDefault="00F123E3" w:rsidP="006C4385">
            <w:pPr>
              <w:widowControl w:val="0"/>
              <w:autoSpaceDE w:val="0"/>
              <w:autoSpaceDN w:val="0"/>
              <w:adjustRightInd w:val="0"/>
              <w:contextualSpacing/>
              <w:rPr>
                <w:sz w:val="24"/>
                <w:szCs w:val="24"/>
              </w:rPr>
            </w:pPr>
          </w:p>
        </w:tc>
        <w:tc>
          <w:tcPr>
            <w:tcW w:w="3994" w:type="dxa"/>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p>
        </w:tc>
        <w:tc>
          <w:tcPr>
            <w:tcW w:w="2939" w:type="dxa"/>
            <w:gridSpan w:val="2"/>
          </w:tcPr>
          <w:p w:rsidR="00F123E3" w:rsidRPr="003E606D" w:rsidRDefault="00F123E3" w:rsidP="006C4385">
            <w:pPr>
              <w:widowControl w:val="0"/>
              <w:autoSpaceDE w:val="0"/>
              <w:autoSpaceDN w:val="0"/>
              <w:adjustRightInd w:val="0"/>
              <w:contextualSpacing/>
              <w:rPr>
                <w:sz w:val="24"/>
                <w:szCs w:val="24"/>
              </w:rPr>
            </w:pPr>
          </w:p>
        </w:tc>
        <w:tc>
          <w:tcPr>
            <w:tcW w:w="3994" w:type="dxa"/>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833C32" w:rsidP="006C4385">
            <w:pPr>
              <w:widowControl w:val="0"/>
              <w:autoSpaceDE w:val="0"/>
              <w:autoSpaceDN w:val="0"/>
              <w:adjustRightInd w:val="0"/>
              <w:contextualSpacing/>
              <w:rPr>
                <w:sz w:val="24"/>
                <w:szCs w:val="24"/>
              </w:rPr>
            </w:pPr>
            <w:r w:rsidRPr="003E606D">
              <w:rPr>
                <w:sz w:val="24"/>
                <w:szCs w:val="24"/>
              </w:rPr>
              <w:t>Общественная деятельность (не более 10 осн</w:t>
            </w:r>
            <w:r w:rsidR="002B32F7">
              <w:rPr>
                <w:sz w:val="24"/>
                <w:szCs w:val="24"/>
              </w:rPr>
              <w:t>овных достижений с сентября 2018</w:t>
            </w:r>
            <w:r w:rsidRPr="003E606D">
              <w:rPr>
                <w:sz w:val="24"/>
                <w:szCs w:val="24"/>
              </w:rPr>
              <w:t xml:space="preserve"> г.)</w:t>
            </w:r>
          </w:p>
        </w:tc>
      </w:tr>
      <w:tr w:rsidR="00F123E3" w:rsidRPr="003E606D" w:rsidTr="00D72A6F">
        <w:tc>
          <w:tcPr>
            <w:tcW w:w="9571" w:type="dxa"/>
            <w:gridSpan w:val="4"/>
          </w:tcPr>
          <w:p w:rsidR="00F123E3" w:rsidRDefault="00F123E3" w:rsidP="006C4385">
            <w:pPr>
              <w:widowControl w:val="0"/>
              <w:autoSpaceDE w:val="0"/>
              <w:autoSpaceDN w:val="0"/>
              <w:adjustRightInd w:val="0"/>
              <w:contextualSpacing/>
              <w:rPr>
                <w:sz w:val="24"/>
                <w:szCs w:val="24"/>
              </w:rPr>
            </w:pPr>
          </w:p>
          <w:p w:rsidR="00D72A6F" w:rsidRPr="003E606D" w:rsidRDefault="00D72A6F"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F123E3" w:rsidP="006C4385">
            <w:pPr>
              <w:widowControl w:val="0"/>
              <w:autoSpaceDE w:val="0"/>
              <w:autoSpaceDN w:val="0"/>
              <w:adjustRightInd w:val="0"/>
              <w:contextualSpacing/>
              <w:rPr>
                <w:sz w:val="24"/>
                <w:szCs w:val="24"/>
              </w:rPr>
            </w:pPr>
            <w:r w:rsidRPr="003E606D">
              <w:rPr>
                <w:sz w:val="24"/>
                <w:szCs w:val="24"/>
              </w:rPr>
              <w:t xml:space="preserve">Дополнительная информация об участнике (перечислите не более 5 пунктов) </w:t>
            </w:r>
          </w:p>
        </w:tc>
      </w:tr>
      <w:tr w:rsidR="00F123E3" w:rsidRPr="003E606D" w:rsidTr="00D72A6F">
        <w:tc>
          <w:tcPr>
            <w:tcW w:w="9571" w:type="dxa"/>
            <w:gridSpan w:val="4"/>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9571" w:type="dxa"/>
            <w:gridSpan w:val="4"/>
            <w:shd w:val="clear" w:color="auto" w:fill="D9D9D9"/>
          </w:tcPr>
          <w:p w:rsidR="00F123E3" w:rsidRPr="003E606D" w:rsidRDefault="00F123E3" w:rsidP="006C4385">
            <w:pPr>
              <w:widowControl w:val="0"/>
              <w:autoSpaceDE w:val="0"/>
              <w:autoSpaceDN w:val="0"/>
              <w:adjustRightInd w:val="0"/>
              <w:contextualSpacing/>
              <w:rPr>
                <w:sz w:val="24"/>
                <w:szCs w:val="24"/>
              </w:rPr>
            </w:pPr>
            <w:r w:rsidRPr="003E606D">
              <w:rPr>
                <w:sz w:val="24"/>
                <w:szCs w:val="24"/>
              </w:rPr>
              <w:t>Контактная информация</w:t>
            </w: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Почтовый адрес</w:t>
            </w: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Номер телефона</w:t>
            </w: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Адрес электронной почты</w:t>
            </w:r>
          </w:p>
        </w:tc>
        <w:tc>
          <w:tcPr>
            <w:tcW w:w="6933" w:type="dxa"/>
            <w:gridSpan w:val="3"/>
          </w:tcPr>
          <w:p w:rsidR="00F123E3" w:rsidRPr="003E606D" w:rsidRDefault="00F123E3" w:rsidP="006C4385">
            <w:pPr>
              <w:widowControl w:val="0"/>
              <w:autoSpaceDE w:val="0"/>
              <w:autoSpaceDN w:val="0"/>
              <w:adjustRightInd w:val="0"/>
              <w:contextualSpacing/>
              <w:rPr>
                <w:sz w:val="24"/>
                <w:szCs w:val="24"/>
                <w:lang w:val="en-US"/>
              </w:rPr>
            </w:pPr>
          </w:p>
        </w:tc>
      </w:tr>
      <w:tr w:rsidR="00F123E3" w:rsidRPr="003E606D" w:rsidTr="00D72A6F">
        <w:tc>
          <w:tcPr>
            <w:tcW w:w="2638" w:type="dxa"/>
          </w:tcPr>
          <w:p w:rsidR="00F123E3" w:rsidRPr="003E606D" w:rsidRDefault="00F123E3" w:rsidP="006C4385">
            <w:pPr>
              <w:widowControl w:val="0"/>
              <w:autoSpaceDE w:val="0"/>
              <w:autoSpaceDN w:val="0"/>
              <w:adjustRightInd w:val="0"/>
              <w:contextualSpacing/>
              <w:rPr>
                <w:sz w:val="24"/>
                <w:szCs w:val="24"/>
              </w:rPr>
            </w:pPr>
            <w:r w:rsidRPr="003E606D">
              <w:rPr>
                <w:sz w:val="24"/>
                <w:szCs w:val="24"/>
              </w:rPr>
              <w:t>Адреса страниц в социальных сетях</w:t>
            </w:r>
          </w:p>
        </w:tc>
        <w:tc>
          <w:tcPr>
            <w:tcW w:w="6933" w:type="dxa"/>
            <w:gridSpan w:val="3"/>
          </w:tcPr>
          <w:p w:rsidR="00F123E3" w:rsidRPr="003E606D" w:rsidRDefault="00F123E3" w:rsidP="006C4385">
            <w:pPr>
              <w:widowControl w:val="0"/>
              <w:autoSpaceDE w:val="0"/>
              <w:autoSpaceDN w:val="0"/>
              <w:adjustRightInd w:val="0"/>
              <w:contextualSpacing/>
              <w:rPr>
                <w:sz w:val="24"/>
                <w:szCs w:val="24"/>
              </w:rPr>
            </w:pPr>
          </w:p>
        </w:tc>
      </w:tr>
    </w:tbl>
    <w:p w:rsidR="00833C32" w:rsidRPr="003E606D" w:rsidRDefault="00833C32" w:rsidP="006C4385">
      <w:pPr>
        <w:widowControl w:val="0"/>
        <w:autoSpaceDE w:val="0"/>
        <w:autoSpaceDN w:val="0"/>
        <w:adjustRightInd w:val="0"/>
        <w:rPr>
          <w:sz w:val="24"/>
          <w:szCs w:val="24"/>
        </w:rPr>
        <w:sectPr w:rsidR="00833C32" w:rsidRPr="003E606D">
          <w:pgSz w:w="11906" w:h="16838"/>
          <w:pgMar w:top="1134" w:right="850" w:bottom="1134" w:left="1701" w:header="708" w:footer="708" w:gutter="0"/>
          <w:cols w:space="708"/>
          <w:docGrid w:linePitch="360"/>
        </w:sectPr>
      </w:pPr>
    </w:p>
    <w:p w:rsidR="00F71CA7" w:rsidRPr="00160051" w:rsidRDefault="00F71CA7" w:rsidP="006C4385">
      <w:pPr>
        <w:tabs>
          <w:tab w:val="center" w:pos="5032"/>
          <w:tab w:val="left" w:pos="5895"/>
          <w:tab w:val="right" w:pos="9355"/>
        </w:tabs>
        <w:ind w:firstLine="709"/>
        <w:contextualSpacing/>
        <w:jc w:val="right"/>
      </w:pPr>
      <w:r w:rsidRPr="00160051">
        <w:t xml:space="preserve">Приложение № </w:t>
      </w:r>
      <w:r>
        <w:t>4</w:t>
      </w:r>
    </w:p>
    <w:p w:rsidR="00F71CA7" w:rsidRPr="00B15DCB" w:rsidRDefault="00F71CA7" w:rsidP="006C4385">
      <w:pPr>
        <w:snapToGrid w:val="0"/>
        <w:ind w:firstLine="709"/>
        <w:contextualSpacing/>
        <w:jc w:val="right"/>
      </w:pPr>
      <w:r w:rsidRPr="00160051">
        <w:t>к Положению о региональном этапе</w:t>
      </w:r>
    </w:p>
    <w:p w:rsidR="00F71CA7" w:rsidRPr="00160051" w:rsidRDefault="00F71CA7" w:rsidP="006C4385">
      <w:pPr>
        <w:snapToGrid w:val="0"/>
        <w:ind w:firstLine="709"/>
        <w:contextualSpacing/>
        <w:jc w:val="right"/>
      </w:pPr>
      <w:r w:rsidRPr="00160051">
        <w:t>Российской национальной премии «Студент года – 2020»</w:t>
      </w:r>
    </w:p>
    <w:p w:rsidR="00F71CA7" w:rsidRPr="00160051" w:rsidRDefault="00F71CA7" w:rsidP="006C4385">
      <w:pPr>
        <w:snapToGrid w:val="0"/>
        <w:ind w:firstLine="709"/>
        <w:contextualSpacing/>
        <w:jc w:val="right"/>
      </w:pPr>
      <w:r w:rsidRPr="00160051">
        <w:t xml:space="preserve"> образовательных организаций высшего образования</w:t>
      </w:r>
    </w:p>
    <w:p w:rsidR="00F71CA7" w:rsidRDefault="00F71CA7" w:rsidP="006C4385">
      <w:pPr>
        <w:pStyle w:val="ab"/>
        <w:widowControl/>
        <w:ind w:left="0" w:right="0" w:firstLine="709"/>
        <w:contextualSpacing/>
        <w:rPr>
          <w:b/>
          <w:sz w:val="24"/>
          <w:szCs w:val="24"/>
        </w:rPr>
      </w:pPr>
    </w:p>
    <w:p w:rsidR="00833C32" w:rsidRPr="003E606D" w:rsidRDefault="00833C32" w:rsidP="006C4385">
      <w:pPr>
        <w:pStyle w:val="ab"/>
        <w:widowControl/>
        <w:ind w:left="0" w:right="0" w:firstLine="709"/>
        <w:contextualSpacing/>
        <w:rPr>
          <w:b/>
          <w:sz w:val="24"/>
          <w:szCs w:val="24"/>
        </w:rPr>
      </w:pPr>
      <w:r w:rsidRPr="003E606D">
        <w:rPr>
          <w:b/>
          <w:sz w:val="24"/>
          <w:szCs w:val="24"/>
        </w:rPr>
        <w:t xml:space="preserve">Резюме участника коллективной номинации Премии </w:t>
      </w:r>
    </w:p>
    <w:p w:rsidR="00833C32" w:rsidRPr="003E606D" w:rsidRDefault="00833C32" w:rsidP="006C4385">
      <w:pPr>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355"/>
        <w:gridCol w:w="929"/>
        <w:gridCol w:w="493"/>
        <w:gridCol w:w="3789"/>
      </w:tblGrid>
      <w:tr w:rsidR="00833C32" w:rsidRPr="003E606D" w:rsidTr="003E606D">
        <w:trPr>
          <w:trHeight w:val="1896"/>
        </w:trPr>
        <w:tc>
          <w:tcPr>
            <w:tcW w:w="9396" w:type="dxa"/>
            <w:gridSpan w:val="5"/>
          </w:tcPr>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378"/>
            </w:tblGrid>
            <w:tr w:rsidR="00833C32" w:rsidRPr="003E606D" w:rsidTr="002703B0">
              <w:trPr>
                <w:trHeight w:val="398"/>
              </w:trPr>
              <w:tc>
                <w:tcPr>
                  <w:tcW w:w="3828" w:type="dxa"/>
                  <w:tcBorders>
                    <w:top w:val="single" w:sz="4" w:space="0" w:color="auto"/>
                  </w:tcBorders>
                </w:tcPr>
                <w:p w:rsidR="00833C32" w:rsidRPr="003E606D" w:rsidRDefault="00833C32" w:rsidP="006C4385">
                  <w:pPr>
                    <w:contextualSpacing/>
                    <w:rPr>
                      <w:sz w:val="24"/>
                      <w:szCs w:val="24"/>
                    </w:rPr>
                  </w:pPr>
                  <w:r w:rsidRPr="003E606D">
                    <w:rPr>
                      <w:sz w:val="24"/>
                      <w:szCs w:val="24"/>
                    </w:rPr>
                    <w:t>Наименование объединения</w:t>
                  </w:r>
                </w:p>
              </w:tc>
              <w:tc>
                <w:tcPr>
                  <w:tcW w:w="6378" w:type="dxa"/>
                  <w:tcBorders>
                    <w:top w:val="single" w:sz="4" w:space="0" w:color="auto"/>
                  </w:tcBorders>
                </w:tcPr>
                <w:p w:rsidR="00833C32" w:rsidRPr="003E606D" w:rsidRDefault="00833C32" w:rsidP="006C4385">
                  <w:pPr>
                    <w:contextualSpacing/>
                    <w:rPr>
                      <w:sz w:val="24"/>
                      <w:szCs w:val="24"/>
                    </w:rPr>
                  </w:pPr>
                </w:p>
              </w:tc>
            </w:tr>
            <w:tr w:rsidR="00833C32" w:rsidRPr="003E606D" w:rsidTr="002703B0">
              <w:trPr>
                <w:trHeight w:val="276"/>
              </w:trPr>
              <w:tc>
                <w:tcPr>
                  <w:tcW w:w="3828" w:type="dxa"/>
                </w:tcPr>
                <w:p w:rsidR="00833C32" w:rsidRPr="003E606D" w:rsidRDefault="00833C32" w:rsidP="006C4385">
                  <w:pPr>
                    <w:contextualSpacing/>
                    <w:rPr>
                      <w:sz w:val="24"/>
                      <w:szCs w:val="24"/>
                    </w:rPr>
                  </w:pPr>
                  <w:r w:rsidRPr="003E606D">
                    <w:rPr>
                      <w:sz w:val="24"/>
                      <w:szCs w:val="24"/>
                    </w:rPr>
                    <w:t>Дата создания</w:t>
                  </w:r>
                </w:p>
              </w:tc>
              <w:tc>
                <w:tcPr>
                  <w:tcW w:w="6378" w:type="dxa"/>
                </w:tcPr>
                <w:p w:rsidR="00833C32" w:rsidRPr="003E606D" w:rsidRDefault="00833C32" w:rsidP="006C4385">
                  <w:pPr>
                    <w:contextualSpacing/>
                    <w:rPr>
                      <w:sz w:val="24"/>
                      <w:szCs w:val="24"/>
                    </w:rPr>
                  </w:pPr>
                </w:p>
              </w:tc>
            </w:tr>
            <w:tr w:rsidR="00833C32" w:rsidRPr="003E606D" w:rsidTr="002703B0">
              <w:trPr>
                <w:trHeight w:val="365"/>
              </w:trPr>
              <w:tc>
                <w:tcPr>
                  <w:tcW w:w="3828" w:type="dxa"/>
                </w:tcPr>
                <w:p w:rsidR="00833C32" w:rsidRPr="003E606D" w:rsidRDefault="00833C32" w:rsidP="006C4385">
                  <w:pPr>
                    <w:contextualSpacing/>
                    <w:rPr>
                      <w:sz w:val="24"/>
                      <w:szCs w:val="24"/>
                    </w:rPr>
                  </w:pPr>
                  <w:r w:rsidRPr="003E606D">
                    <w:rPr>
                      <w:sz w:val="24"/>
                      <w:szCs w:val="24"/>
                    </w:rPr>
                    <w:t xml:space="preserve">Субъект РФ </w:t>
                  </w:r>
                </w:p>
              </w:tc>
              <w:tc>
                <w:tcPr>
                  <w:tcW w:w="6378" w:type="dxa"/>
                </w:tcPr>
                <w:p w:rsidR="00833C32" w:rsidRPr="003E606D" w:rsidRDefault="00833C32" w:rsidP="006C4385">
                  <w:pPr>
                    <w:contextualSpacing/>
                    <w:rPr>
                      <w:sz w:val="24"/>
                      <w:szCs w:val="24"/>
                    </w:rPr>
                  </w:pPr>
                </w:p>
              </w:tc>
            </w:tr>
            <w:tr w:rsidR="00833C32" w:rsidRPr="003E606D" w:rsidTr="003E606D">
              <w:trPr>
                <w:trHeight w:val="443"/>
              </w:trPr>
              <w:tc>
                <w:tcPr>
                  <w:tcW w:w="3828" w:type="dxa"/>
                </w:tcPr>
                <w:p w:rsidR="00833C32" w:rsidRPr="003E606D" w:rsidRDefault="00833C32" w:rsidP="006C4385">
                  <w:pPr>
                    <w:contextualSpacing/>
                    <w:jc w:val="both"/>
                    <w:rPr>
                      <w:sz w:val="24"/>
                      <w:szCs w:val="24"/>
                    </w:rPr>
                  </w:pPr>
                  <w:r w:rsidRPr="003E606D">
                    <w:rPr>
                      <w:sz w:val="24"/>
                      <w:szCs w:val="24"/>
                    </w:rPr>
                    <w:t>Образовательная организация (в соответствии с уставными документами)</w:t>
                  </w:r>
                </w:p>
              </w:tc>
              <w:tc>
                <w:tcPr>
                  <w:tcW w:w="6378" w:type="dxa"/>
                </w:tcPr>
                <w:p w:rsidR="00833C32" w:rsidRPr="003E606D" w:rsidRDefault="00833C32" w:rsidP="006C4385">
                  <w:pPr>
                    <w:contextualSpacing/>
                    <w:rPr>
                      <w:sz w:val="24"/>
                      <w:szCs w:val="24"/>
                    </w:rPr>
                  </w:pPr>
                </w:p>
              </w:tc>
            </w:tr>
            <w:tr w:rsidR="00833C32" w:rsidRPr="003E606D" w:rsidTr="003E606D">
              <w:trPr>
                <w:trHeight w:val="443"/>
              </w:trPr>
              <w:tc>
                <w:tcPr>
                  <w:tcW w:w="3828" w:type="dxa"/>
                </w:tcPr>
                <w:p w:rsidR="00833C32" w:rsidRPr="003E606D" w:rsidRDefault="00833C32" w:rsidP="006C4385">
                  <w:pPr>
                    <w:contextualSpacing/>
                    <w:jc w:val="both"/>
                    <w:rPr>
                      <w:sz w:val="24"/>
                      <w:szCs w:val="24"/>
                    </w:rPr>
                  </w:pPr>
                  <w:r w:rsidRPr="003E606D">
                    <w:rPr>
                      <w:sz w:val="24"/>
                      <w:szCs w:val="24"/>
                    </w:rPr>
                    <w:t>ФИО представителей (2-3 представителя от объединения)</w:t>
                  </w:r>
                </w:p>
              </w:tc>
              <w:tc>
                <w:tcPr>
                  <w:tcW w:w="6378" w:type="dxa"/>
                </w:tcPr>
                <w:p w:rsidR="00833C32" w:rsidRPr="003E606D" w:rsidRDefault="00833C32" w:rsidP="006C4385">
                  <w:pPr>
                    <w:contextualSpacing/>
                    <w:rPr>
                      <w:sz w:val="24"/>
                      <w:szCs w:val="24"/>
                    </w:rPr>
                  </w:pPr>
                </w:p>
              </w:tc>
            </w:tr>
          </w:tbl>
          <w:p w:rsidR="00833C32" w:rsidRPr="003E606D" w:rsidRDefault="00833C32" w:rsidP="006C4385">
            <w:pPr>
              <w:contextualSpacing/>
              <w:rPr>
                <w:sz w:val="24"/>
                <w:szCs w:val="24"/>
              </w:rPr>
            </w:pPr>
          </w:p>
        </w:tc>
      </w:tr>
      <w:tr w:rsidR="00833C32" w:rsidRPr="003E606D" w:rsidTr="003E606D">
        <w:tc>
          <w:tcPr>
            <w:tcW w:w="9396" w:type="dxa"/>
            <w:gridSpan w:val="5"/>
            <w:shd w:val="clear" w:color="auto" w:fill="D9D9D9"/>
          </w:tcPr>
          <w:p w:rsidR="00833C32" w:rsidRPr="003E606D" w:rsidRDefault="00833C32" w:rsidP="006C4385">
            <w:pPr>
              <w:contextualSpacing/>
              <w:rPr>
                <w:sz w:val="24"/>
                <w:szCs w:val="24"/>
              </w:rPr>
            </w:pPr>
            <w:r w:rsidRPr="003E606D">
              <w:rPr>
                <w:sz w:val="24"/>
                <w:szCs w:val="24"/>
              </w:rPr>
              <w:t>Достижения, реализованные проекты и практики согласно зая</w:t>
            </w:r>
            <w:r w:rsidR="00E84BF1">
              <w:rPr>
                <w:sz w:val="24"/>
                <w:szCs w:val="24"/>
              </w:rPr>
              <w:t>вленной номинации (согласно п. 6</w:t>
            </w:r>
            <w:r w:rsidRPr="003E606D">
              <w:rPr>
                <w:sz w:val="24"/>
                <w:szCs w:val="24"/>
              </w:rPr>
              <w:t xml:space="preserve"> Положения), не бол</w:t>
            </w:r>
            <w:r w:rsidR="002B32F7">
              <w:rPr>
                <w:sz w:val="24"/>
                <w:szCs w:val="24"/>
              </w:rPr>
              <w:t>ее 10 достижений с сентября 2018</w:t>
            </w:r>
            <w:r w:rsidRPr="003E606D">
              <w:rPr>
                <w:sz w:val="24"/>
                <w:szCs w:val="24"/>
              </w:rPr>
              <w:t xml:space="preserve"> г. </w:t>
            </w: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w:t>
            </w:r>
          </w:p>
        </w:tc>
        <w:tc>
          <w:tcPr>
            <w:tcW w:w="3197" w:type="dxa"/>
          </w:tcPr>
          <w:p w:rsidR="00833C32" w:rsidRPr="003E606D" w:rsidRDefault="00833C32" w:rsidP="006C4385">
            <w:pPr>
              <w:contextualSpacing/>
              <w:rPr>
                <w:sz w:val="24"/>
                <w:szCs w:val="24"/>
              </w:rPr>
            </w:pPr>
            <w:r w:rsidRPr="003E606D">
              <w:rPr>
                <w:sz w:val="24"/>
                <w:szCs w:val="24"/>
              </w:rPr>
              <w:t>Дата</w:t>
            </w:r>
          </w:p>
        </w:tc>
        <w:tc>
          <w:tcPr>
            <w:tcW w:w="5432" w:type="dxa"/>
            <w:gridSpan w:val="3"/>
          </w:tcPr>
          <w:p w:rsidR="00833C32" w:rsidRPr="003E606D" w:rsidRDefault="00833C32" w:rsidP="006C4385">
            <w:pPr>
              <w:contextualSpacing/>
              <w:rPr>
                <w:sz w:val="24"/>
                <w:szCs w:val="24"/>
              </w:rPr>
            </w:pPr>
            <w:r w:rsidRPr="003E606D">
              <w:rPr>
                <w:sz w:val="24"/>
                <w:szCs w:val="24"/>
              </w:rPr>
              <w:t>Содержание</w:t>
            </w: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1</w:t>
            </w:r>
          </w:p>
        </w:tc>
        <w:tc>
          <w:tcPr>
            <w:tcW w:w="3197" w:type="dxa"/>
          </w:tcPr>
          <w:p w:rsidR="00833C32" w:rsidRPr="003E606D" w:rsidRDefault="00833C32" w:rsidP="006C4385">
            <w:pPr>
              <w:contextualSpacing/>
              <w:rPr>
                <w:sz w:val="24"/>
                <w:szCs w:val="24"/>
              </w:rPr>
            </w:pPr>
          </w:p>
        </w:tc>
        <w:tc>
          <w:tcPr>
            <w:tcW w:w="5432" w:type="dxa"/>
            <w:gridSpan w:val="3"/>
          </w:tcPr>
          <w:p w:rsidR="00833C32" w:rsidRPr="003E606D" w:rsidRDefault="00833C32" w:rsidP="006C4385">
            <w:pPr>
              <w:contextualSpacing/>
              <w:rPr>
                <w:sz w:val="24"/>
                <w:szCs w:val="24"/>
              </w:rPr>
            </w:pP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2</w:t>
            </w:r>
          </w:p>
        </w:tc>
        <w:tc>
          <w:tcPr>
            <w:tcW w:w="3197" w:type="dxa"/>
          </w:tcPr>
          <w:p w:rsidR="00833C32" w:rsidRPr="003E606D" w:rsidRDefault="00833C32" w:rsidP="006C4385">
            <w:pPr>
              <w:contextualSpacing/>
              <w:rPr>
                <w:sz w:val="24"/>
                <w:szCs w:val="24"/>
              </w:rPr>
            </w:pPr>
          </w:p>
        </w:tc>
        <w:tc>
          <w:tcPr>
            <w:tcW w:w="5432" w:type="dxa"/>
            <w:gridSpan w:val="3"/>
          </w:tcPr>
          <w:p w:rsidR="00833C32" w:rsidRPr="003E606D" w:rsidRDefault="00833C32" w:rsidP="006C4385">
            <w:pPr>
              <w:contextualSpacing/>
              <w:rPr>
                <w:sz w:val="24"/>
                <w:szCs w:val="24"/>
              </w:rPr>
            </w:pP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w:t>
            </w:r>
          </w:p>
        </w:tc>
        <w:tc>
          <w:tcPr>
            <w:tcW w:w="3197" w:type="dxa"/>
          </w:tcPr>
          <w:p w:rsidR="00833C32" w:rsidRPr="003E606D" w:rsidRDefault="00833C32" w:rsidP="006C4385">
            <w:pPr>
              <w:contextualSpacing/>
              <w:rPr>
                <w:sz w:val="24"/>
                <w:szCs w:val="24"/>
              </w:rPr>
            </w:pPr>
          </w:p>
        </w:tc>
        <w:tc>
          <w:tcPr>
            <w:tcW w:w="5432" w:type="dxa"/>
            <w:gridSpan w:val="3"/>
          </w:tcPr>
          <w:p w:rsidR="00833C32" w:rsidRPr="003E606D" w:rsidRDefault="00833C32" w:rsidP="006C4385">
            <w:pPr>
              <w:contextualSpacing/>
              <w:rPr>
                <w:sz w:val="24"/>
                <w:szCs w:val="24"/>
              </w:rPr>
            </w:pPr>
          </w:p>
        </w:tc>
      </w:tr>
      <w:tr w:rsidR="00833C32" w:rsidRPr="003E606D" w:rsidTr="003E606D">
        <w:tc>
          <w:tcPr>
            <w:tcW w:w="9396" w:type="dxa"/>
            <w:gridSpan w:val="5"/>
            <w:shd w:val="clear" w:color="auto" w:fill="D9D9D9"/>
          </w:tcPr>
          <w:p w:rsidR="00833C32" w:rsidRPr="003E606D" w:rsidRDefault="00833C32" w:rsidP="006C4385">
            <w:pPr>
              <w:contextualSpacing/>
              <w:rPr>
                <w:sz w:val="24"/>
                <w:szCs w:val="24"/>
              </w:rPr>
            </w:pPr>
            <w:r w:rsidRPr="003E606D">
              <w:rPr>
                <w:sz w:val="24"/>
                <w:szCs w:val="24"/>
              </w:rPr>
              <w:t>Региональные, всероссийские и международные награды (благодарственные письма, грамоты, сертификаты), н</w:t>
            </w:r>
            <w:r w:rsidR="002B32F7">
              <w:rPr>
                <w:sz w:val="24"/>
                <w:szCs w:val="24"/>
              </w:rPr>
              <w:t>е более 5 наград с сентября 2018</w:t>
            </w:r>
            <w:r w:rsidRPr="003E606D">
              <w:rPr>
                <w:sz w:val="24"/>
                <w:szCs w:val="24"/>
              </w:rPr>
              <w:t xml:space="preserve"> г. </w:t>
            </w: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w:t>
            </w:r>
          </w:p>
        </w:tc>
        <w:tc>
          <w:tcPr>
            <w:tcW w:w="3197" w:type="dxa"/>
          </w:tcPr>
          <w:p w:rsidR="00833C32" w:rsidRPr="003E606D" w:rsidRDefault="00833C32" w:rsidP="006C4385">
            <w:pPr>
              <w:contextualSpacing/>
              <w:rPr>
                <w:sz w:val="24"/>
                <w:szCs w:val="24"/>
              </w:rPr>
            </w:pPr>
            <w:r w:rsidRPr="003E606D">
              <w:rPr>
                <w:sz w:val="24"/>
                <w:szCs w:val="24"/>
              </w:rPr>
              <w:t>Дата вручения</w:t>
            </w:r>
          </w:p>
        </w:tc>
        <w:tc>
          <w:tcPr>
            <w:tcW w:w="1666" w:type="dxa"/>
            <w:gridSpan w:val="2"/>
          </w:tcPr>
          <w:p w:rsidR="00833C32" w:rsidRPr="003E606D" w:rsidRDefault="00833C32" w:rsidP="006C4385">
            <w:pPr>
              <w:contextualSpacing/>
              <w:rPr>
                <w:sz w:val="24"/>
                <w:szCs w:val="24"/>
              </w:rPr>
            </w:pPr>
            <w:r w:rsidRPr="003E606D">
              <w:rPr>
                <w:sz w:val="24"/>
                <w:szCs w:val="24"/>
              </w:rPr>
              <w:t xml:space="preserve">Организация </w:t>
            </w:r>
          </w:p>
        </w:tc>
        <w:tc>
          <w:tcPr>
            <w:tcW w:w="3766" w:type="dxa"/>
          </w:tcPr>
          <w:p w:rsidR="00833C32" w:rsidRPr="003E606D" w:rsidRDefault="00833C32" w:rsidP="006C4385">
            <w:pPr>
              <w:contextualSpacing/>
              <w:rPr>
                <w:sz w:val="24"/>
                <w:szCs w:val="24"/>
              </w:rPr>
            </w:pPr>
            <w:r w:rsidRPr="003E606D">
              <w:rPr>
                <w:sz w:val="24"/>
                <w:szCs w:val="24"/>
              </w:rPr>
              <w:t>Предмет вручения (за…)</w:t>
            </w: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1</w:t>
            </w:r>
          </w:p>
        </w:tc>
        <w:tc>
          <w:tcPr>
            <w:tcW w:w="3197" w:type="dxa"/>
          </w:tcPr>
          <w:p w:rsidR="00833C32" w:rsidRPr="003E606D" w:rsidRDefault="00833C32" w:rsidP="006C4385">
            <w:pPr>
              <w:contextualSpacing/>
              <w:rPr>
                <w:sz w:val="24"/>
                <w:szCs w:val="24"/>
              </w:rPr>
            </w:pPr>
          </w:p>
        </w:tc>
        <w:tc>
          <w:tcPr>
            <w:tcW w:w="1666" w:type="dxa"/>
            <w:gridSpan w:val="2"/>
          </w:tcPr>
          <w:p w:rsidR="00833C32" w:rsidRPr="003E606D" w:rsidRDefault="00833C32" w:rsidP="006C4385">
            <w:pPr>
              <w:contextualSpacing/>
              <w:rPr>
                <w:sz w:val="24"/>
                <w:szCs w:val="24"/>
              </w:rPr>
            </w:pPr>
          </w:p>
        </w:tc>
        <w:tc>
          <w:tcPr>
            <w:tcW w:w="3766" w:type="dxa"/>
          </w:tcPr>
          <w:p w:rsidR="00833C32" w:rsidRPr="003E606D" w:rsidRDefault="00833C32" w:rsidP="006C4385">
            <w:pPr>
              <w:contextualSpacing/>
              <w:rPr>
                <w:sz w:val="24"/>
                <w:szCs w:val="24"/>
              </w:rPr>
            </w:pP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2</w:t>
            </w:r>
          </w:p>
        </w:tc>
        <w:tc>
          <w:tcPr>
            <w:tcW w:w="3197" w:type="dxa"/>
          </w:tcPr>
          <w:p w:rsidR="00833C32" w:rsidRPr="003E606D" w:rsidRDefault="00833C32" w:rsidP="006C4385">
            <w:pPr>
              <w:contextualSpacing/>
              <w:rPr>
                <w:sz w:val="24"/>
                <w:szCs w:val="24"/>
              </w:rPr>
            </w:pPr>
          </w:p>
        </w:tc>
        <w:tc>
          <w:tcPr>
            <w:tcW w:w="1666" w:type="dxa"/>
            <w:gridSpan w:val="2"/>
          </w:tcPr>
          <w:p w:rsidR="00833C32" w:rsidRPr="003E606D" w:rsidRDefault="00833C32" w:rsidP="006C4385">
            <w:pPr>
              <w:contextualSpacing/>
              <w:rPr>
                <w:sz w:val="24"/>
                <w:szCs w:val="24"/>
              </w:rPr>
            </w:pPr>
          </w:p>
        </w:tc>
        <w:tc>
          <w:tcPr>
            <w:tcW w:w="3766" w:type="dxa"/>
          </w:tcPr>
          <w:p w:rsidR="00833C32" w:rsidRPr="003E606D" w:rsidRDefault="00833C32" w:rsidP="006C4385">
            <w:pPr>
              <w:contextualSpacing/>
              <w:rPr>
                <w:sz w:val="24"/>
                <w:szCs w:val="24"/>
              </w:rPr>
            </w:pPr>
          </w:p>
        </w:tc>
      </w:tr>
      <w:tr w:rsidR="00833C32" w:rsidRPr="003E606D" w:rsidTr="003E606D">
        <w:tc>
          <w:tcPr>
            <w:tcW w:w="767" w:type="dxa"/>
          </w:tcPr>
          <w:p w:rsidR="00833C32" w:rsidRPr="003E606D" w:rsidRDefault="00833C32" w:rsidP="006C4385">
            <w:pPr>
              <w:contextualSpacing/>
              <w:rPr>
                <w:sz w:val="24"/>
                <w:szCs w:val="24"/>
              </w:rPr>
            </w:pPr>
            <w:r w:rsidRPr="003E606D">
              <w:rPr>
                <w:sz w:val="24"/>
                <w:szCs w:val="24"/>
              </w:rPr>
              <w:t>…</w:t>
            </w:r>
          </w:p>
        </w:tc>
        <w:tc>
          <w:tcPr>
            <w:tcW w:w="3197" w:type="dxa"/>
          </w:tcPr>
          <w:p w:rsidR="00833C32" w:rsidRPr="003E606D" w:rsidRDefault="00833C32" w:rsidP="006C4385">
            <w:pPr>
              <w:contextualSpacing/>
              <w:rPr>
                <w:sz w:val="24"/>
                <w:szCs w:val="24"/>
              </w:rPr>
            </w:pPr>
          </w:p>
        </w:tc>
        <w:tc>
          <w:tcPr>
            <w:tcW w:w="1666" w:type="dxa"/>
            <w:gridSpan w:val="2"/>
          </w:tcPr>
          <w:p w:rsidR="00833C32" w:rsidRPr="003E606D" w:rsidRDefault="00833C32" w:rsidP="006C4385">
            <w:pPr>
              <w:contextualSpacing/>
              <w:rPr>
                <w:sz w:val="24"/>
                <w:szCs w:val="24"/>
              </w:rPr>
            </w:pPr>
          </w:p>
        </w:tc>
        <w:tc>
          <w:tcPr>
            <w:tcW w:w="3766" w:type="dxa"/>
          </w:tcPr>
          <w:p w:rsidR="00833C32" w:rsidRPr="003E606D" w:rsidRDefault="00833C32" w:rsidP="006C4385">
            <w:pPr>
              <w:contextualSpacing/>
              <w:rPr>
                <w:sz w:val="24"/>
                <w:szCs w:val="24"/>
              </w:rPr>
            </w:pPr>
          </w:p>
        </w:tc>
      </w:tr>
      <w:tr w:rsidR="00833C32" w:rsidRPr="003E606D" w:rsidTr="003E606D">
        <w:tc>
          <w:tcPr>
            <w:tcW w:w="9396" w:type="dxa"/>
            <w:gridSpan w:val="5"/>
            <w:shd w:val="clear" w:color="auto" w:fill="D9D9D9"/>
          </w:tcPr>
          <w:p w:rsidR="00833C32" w:rsidRPr="003E606D" w:rsidRDefault="00833C32" w:rsidP="006C4385">
            <w:pPr>
              <w:contextualSpacing/>
              <w:rPr>
                <w:sz w:val="24"/>
                <w:szCs w:val="24"/>
              </w:rPr>
            </w:pPr>
            <w:r w:rsidRPr="003E606D">
              <w:rPr>
                <w:sz w:val="24"/>
                <w:szCs w:val="24"/>
              </w:rPr>
              <w:t>Общественная деятельность (не более 10 осн</w:t>
            </w:r>
            <w:r w:rsidR="002B32F7">
              <w:rPr>
                <w:sz w:val="24"/>
                <w:szCs w:val="24"/>
              </w:rPr>
              <w:t>овных достижений с сентября 2018</w:t>
            </w:r>
            <w:r w:rsidRPr="003E606D">
              <w:rPr>
                <w:sz w:val="24"/>
                <w:szCs w:val="24"/>
              </w:rPr>
              <w:t xml:space="preserve"> г.) </w:t>
            </w:r>
          </w:p>
        </w:tc>
      </w:tr>
      <w:tr w:rsidR="00833C32" w:rsidRPr="003E606D" w:rsidTr="003E606D">
        <w:tc>
          <w:tcPr>
            <w:tcW w:w="9396" w:type="dxa"/>
            <w:gridSpan w:val="5"/>
          </w:tcPr>
          <w:p w:rsidR="00833C32" w:rsidRPr="003E606D" w:rsidRDefault="00833C32" w:rsidP="006C4385">
            <w:pPr>
              <w:contextualSpacing/>
              <w:rPr>
                <w:sz w:val="24"/>
                <w:szCs w:val="24"/>
              </w:rPr>
            </w:pPr>
          </w:p>
          <w:p w:rsidR="00833C32" w:rsidRPr="003E606D" w:rsidRDefault="00833C32" w:rsidP="006C4385">
            <w:pPr>
              <w:contextualSpacing/>
              <w:rPr>
                <w:sz w:val="24"/>
                <w:szCs w:val="24"/>
              </w:rPr>
            </w:pPr>
          </w:p>
        </w:tc>
      </w:tr>
      <w:tr w:rsidR="00833C32" w:rsidRPr="003E606D" w:rsidTr="003E606D">
        <w:tc>
          <w:tcPr>
            <w:tcW w:w="9396" w:type="dxa"/>
            <w:gridSpan w:val="5"/>
            <w:shd w:val="clear" w:color="auto" w:fill="D9D9D9"/>
          </w:tcPr>
          <w:p w:rsidR="00833C32" w:rsidRPr="003E606D" w:rsidRDefault="00833C32" w:rsidP="006C4385">
            <w:pPr>
              <w:contextualSpacing/>
              <w:rPr>
                <w:sz w:val="24"/>
                <w:szCs w:val="24"/>
              </w:rPr>
            </w:pPr>
            <w:r w:rsidRPr="003E606D">
              <w:rPr>
                <w:sz w:val="24"/>
                <w:szCs w:val="24"/>
              </w:rPr>
              <w:t xml:space="preserve">Дополнительная информация об объединении (не более 5 пунктов) </w:t>
            </w:r>
          </w:p>
        </w:tc>
      </w:tr>
      <w:tr w:rsidR="00833C32" w:rsidRPr="003E606D" w:rsidTr="003E606D">
        <w:tc>
          <w:tcPr>
            <w:tcW w:w="9396" w:type="dxa"/>
            <w:gridSpan w:val="5"/>
          </w:tcPr>
          <w:p w:rsidR="00833C32" w:rsidRPr="003E606D" w:rsidRDefault="00833C32" w:rsidP="006C4385">
            <w:pPr>
              <w:contextualSpacing/>
              <w:rPr>
                <w:sz w:val="24"/>
                <w:szCs w:val="24"/>
              </w:rPr>
            </w:pPr>
          </w:p>
          <w:p w:rsidR="00833C32" w:rsidRPr="003E606D" w:rsidRDefault="00833C32" w:rsidP="006C4385">
            <w:pPr>
              <w:contextualSpacing/>
              <w:rPr>
                <w:sz w:val="24"/>
                <w:szCs w:val="24"/>
              </w:rPr>
            </w:pPr>
          </w:p>
        </w:tc>
      </w:tr>
      <w:tr w:rsidR="00833C32" w:rsidRPr="003E606D" w:rsidTr="003E606D">
        <w:tc>
          <w:tcPr>
            <w:tcW w:w="9396" w:type="dxa"/>
            <w:gridSpan w:val="5"/>
            <w:shd w:val="clear" w:color="auto" w:fill="D9D9D9"/>
          </w:tcPr>
          <w:p w:rsidR="00833C32" w:rsidRPr="003E606D" w:rsidRDefault="00833C32" w:rsidP="006C4385">
            <w:pPr>
              <w:contextualSpacing/>
              <w:rPr>
                <w:sz w:val="24"/>
                <w:szCs w:val="24"/>
              </w:rPr>
            </w:pPr>
            <w:r w:rsidRPr="003E606D">
              <w:rPr>
                <w:sz w:val="24"/>
                <w:szCs w:val="24"/>
              </w:rPr>
              <w:t>Контактная информация</w:t>
            </w:r>
          </w:p>
        </w:tc>
      </w:tr>
      <w:tr w:rsidR="00833C32" w:rsidRPr="003E606D" w:rsidTr="003E606D">
        <w:tc>
          <w:tcPr>
            <w:tcW w:w="5049" w:type="dxa"/>
            <w:gridSpan w:val="3"/>
          </w:tcPr>
          <w:p w:rsidR="00833C32" w:rsidRPr="003E606D" w:rsidRDefault="00833C32" w:rsidP="006C4385">
            <w:pPr>
              <w:contextualSpacing/>
              <w:rPr>
                <w:sz w:val="24"/>
                <w:szCs w:val="24"/>
              </w:rPr>
            </w:pPr>
            <w:r w:rsidRPr="003E606D">
              <w:rPr>
                <w:sz w:val="24"/>
                <w:szCs w:val="24"/>
              </w:rPr>
              <w:t>Почтовый адрес</w:t>
            </w:r>
          </w:p>
        </w:tc>
        <w:tc>
          <w:tcPr>
            <w:tcW w:w="4347" w:type="dxa"/>
            <w:gridSpan w:val="2"/>
          </w:tcPr>
          <w:p w:rsidR="00833C32" w:rsidRPr="003E606D" w:rsidRDefault="00833C32" w:rsidP="006C4385">
            <w:pPr>
              <w:contextualSpacing/>
              <w:rPr>
                <w:sz w:val="24"/>
                <w:szCs w:val="24"/>
              </w:rPr>
            </w:pPr>
          </w:p>
        </w:tc>
      </w:tr>
      <w:tr w:rsidR="00833C32" w:rsidRPr="003E606D" w:rsidTr="003E606D">
        <w:tc>
          <w:tcPr>
            <w:tcW w:w="5049" w:type="dxa"/>
            <w:gridSpan w:val="3"/>
          </w:tcPr>
          <w:p w:rsidR="00833C32" w:rsidRPr="003E606D" w:rsidRDefault="00833C32" w:rsidP="006C4385">
            <w:pPr>
              <w:contextualSpacing/>
              <w:rPr>
                <w:sz w:val="24"/>
                <w:szCs w:val="24"/>
              </w:rPr>
            </w:pPr>
            <w:r w:rsidRPr="003E606D">
              <w:rPr>
                <w:sz w:val="24"/>
                <w:szCs w:val="24"/>
              </w:rPr>
              <w:t>Номер телефона</w:t>
            </w:r>
          </w:p>
        </w:tc>
        <w:tc>
          <w:tcPr>
            <w:tcW w:w="4347" w:type="dxa"/>
            <w:gridSpan w:val="2"/>
          </w:tcPr>
          <w:p w:rsidR="00833C32" w:rsidRPr="003E606D" w:rsidRDefault="00833C32" w:rsidP="006C4385">
            <w:pPr>
              <w:contextualSpacing/>
              <w:rPr>
                <w:sz w:val="24"/>
                <w:szCs w:val="24"/>
              </w:rPr>
            </w:pPr>
          </w:p>
        </w:tc>
      </w:tr>
      <w:tr w:rsidR="00833C32" w:rsidRPr="003E606D" w:rsidTr="003E606D">
        <w:tc>
          <w:tcPr>
            <w:tcW w:w="5049" w:type="dxa"/>
            <w:gridSpan w:val="3"/>
          </w:tcPr>
          <w:p w:rsidR="00833C32" w:rsidRPr="003E606D" w:rsidRDefault="00833C32" w:rsidP="006C4385">
            <w:pPr>
              <w:contextualSpacing/>
              <w:rPr>
                <w:sz w:val="24"/>
                <w:szCs w:val="24"/>
              </w:rPr>
            </w:pPr>
            <w:r w:rsidRPr="003E606D">
              <w:rPr>
                <w:sz w:val="24"/>
                <w:szCs w:val="24"/>
              </w:rPr>
              <w:t>Адрес электронной почты</w:t>
            </w:r>
          </w:p>
        </w:tc>
        <w:tc>
          <w:tcPr>
            <w:tcW w:w="4347" w:type="dxa"/>
            <w:gridSpan w:val="2"/>
          </w:tcPr>
          <w:p w:rsidR="00833C32" w:rsidRPr="003E606D" w:rsidRDefault="00833C32" w:rsidP="006C4385">
            <w:pPr>
              <w:contextualSpacing/>
              <w:rPr>
                <w:sz w:val="24"/>
                <w:szCs w:val="24"/>
                <w:lang w:val="en-US"/>
              </w:rPr>
            </w:pPr>
          </w:p>
        </w:tc>
      </w:tr>
      <w:tr w:rsidR="00833C32" w:rsidRPr="003E606D" w:rsidTr="003E606D">
        <w:tc>
          <w:tcPr>
            <w:tcW w:w="5049" w:type="dxa"/>
            <w:gridSpan w:val="3"/>
          </w:tcPr>
          <w:p w:rsidR="00833C32" w:rsidRPr="003E606D" w:rsidRDefault="00833C32" w:rsidP="006C4385">
            <w:pPr>
              <w:contextualSpacing/>
              <w:rPr>
                <w:sz w:val="24"/>
                <w:szCs w:val="24"/>
              </w:rPr>
            </w:pPr>
            <w:r w:rsidRPr="003E606D">
              <w:rPr>
                <w:sz w:val="24"/>
                <w:szCs w:val="24"/>
              </w:rPr>
              <w:t>Адреса страниц в социальных сетях</w:t>
            </w:r>
          </w:p>
        </w:tc>
        <w:tc>
          <w:tcPr>
            <w:tcW w:w="4347" w:type="dxa"/>
            <w:gridSpan w:val="2"/>
          </w:tcPr>
          <w:p w:rsidR="00833C32" w:rsidRPr="003E606D" w:rsidRDefault="00833C32" w:rsidP="006C4385">
            <w:pPr>
              <w:contextualSpacing/>
              <w:rPr>
                <w:sz w:val="24"/>
                <w:szCs w:val="24"/>
              </w:rPr>
            </w:pPr>
          </w:p>
        </w:tc>
      </w:tr>
    </w:tbl>
    <w:p w:rsidR="00833C32" w:rsidRPr="003E606D" w:rsidRDefault="00833C32" w:rsidP="006C4385">
      <w:pPr>
        <w:pStyle w:val="ab"/>
        <w:widowControl/>
        <w:ind w:left="0" w:right="0"/>
        <w:contextualSpacing/>
        <w:jc w:val="left"/>
        <w:rPr>
          <w:sz w:val="24"/>
          <w:szCs w:val="24"/>
        </w:rPr>
      </w:pPr>
    </w:p>
    <w:p w:rsidR="00833C32" w:rsidRPr="003E606D" w:rsidRDefault="00833C32" w:rsidP="006C4385">
      <w:pPr>
        <w:pStyle w:val="ab"/>
        <w:widowControl/>
        <w:ind w:left="0" w:right="0"/>
        <w:contextualSpacing/>
        <w:jc w:val="left"/>
        <w:rPr>
          <w:sz w:val="24"/>
          <w:szCs w:val="24"/>
        </w:rPr>
      </w:pPr>
      <w:r w:rsidRPr="003E606D">
        <w:rPr>
          <w:sz w:val="24"/>
          <w:szCs w:val="24"/>
        </w:rPr>
        <w:t>Руководитель</w:t>
      </w:r>
      <w:r w:rsidRPr="003E606D">
        <w:rPr>
          <w:sz w:val="24"/>
          <w:szCs w:val="24"/>
        </w:rPr>
        <w:br/>
      </w:r>
      <w:r w:rsidR="004B5D0D">
        <w:rPr>
          <w:sz w:val="24"/>
          <w:szCs w:val="24"/>
        </w:rPr>
        <w:t>организации</w:t>
      </w:r>
      <w:r w:rsidRPr="003E606D">
        <w:rPr>
          <w:sz w:val="24"/>
          <w:szCs w:val="24"/>
        </w:rPr>
        <w:tab/>
      </w:r>
      <w:r w:rsidRPr="003E606D">
        <w:rPr>
          <w:sz w:val="24"/>
          <w:szCs w:val="24"/>
        </w:rPr>
        <w:tab/>
      </w:r>
      <w:r w:rsidRPr="003E606D">
        <w:rPr>
          <w:sz w:val="24"/>
          <w:szCs w:val="24"/>
        </w:rPr>
        <w:tab/>
      </w:r>
      <w:r w:rsidRPr="003E606D">
        <w:rPr>
          <w:sz w:val="24"/>
          <w:szCs w:val="24"/>
        </w:rPr>
        <w:tab/>
        <w:t xml:space="preserve">      ___________________/______________________/</w:t>
      </w:r>
    </w:p>
    <w:p w:rsidR="00833C32" w:rsidRPr="003E606D" w:rsidRDefault="00833C32" w:rsidP="006C4385">
      <w:pPr>
        <w:pStyle w:val="ab"/>
        <w:widowControl/>
        <w:ind w:left="0" w:right="0"/>
        <w:contextualSpacing/>
        <w:jc w:val="left"/>
        <w:rPr>
          <w:sz w:val="24"/>
          <w:szCs w:val="24"/>
        </w:rPr>
      </w:pPr>
      <w:r w:rsidRPr="003E606D">
        <w:rPr>
          <w:sz w:val="24"/>
          <w:szCs w:val="24"/>
        </w:rPr>
        <w:tab/>
      </w:r>
      <w:r w:rsidRPr="003E606D">
        <w:rPr>
          <w:sz w:val="24"/>
          <w:szCs w:val="24"/>
        </w:rPr>
        <w:tab/>
      </w:r>
      <w:r w:rsidRPr="003E606D">
        <w:rPr>
          <w:sz w:val="24"/>
          <w:szCs w:val="24"/>
        </w:rPr>
        <w:tab/>
      </w:r>
      <w:r w:rsidRPr="003E606D">
        <w:rPr>
          <w:sz w:val="24"/>
          <w:szCs w:val="24"/>
        </w:rPr>
        <w:tab/>
      </w:r>
      <w:r w:rsidRPr="003E606D">
        <w:rPr>
          <w:sz w:val="24"/>
          <w:szCs w:val="24"/>
        </w:rPr>
        <w:tab/>
      </w:r>
      <w:r w:rsidRPr="003E606D">
        <w:rPr>
          <w:sz w:val="24"/>
          <w:szCs w:val="24"/>
        </w:rPr>
        <w:tab/>
      </w:r>
      <w:r w:rsidRPr="003E606D">
        <w:rPr>
          <w:sz w:val="24"/>
          <w:szCs w:val="24"/>
        </w:rPr>
        <w:tab/>
        <w:t>МП</w:t>
      </w:r>
      <w:r w:rsidRPr="003E606D">
        <w:rPr>
          <w:sz w:val="24"/>
          <w:szCs w:val="24"/>
        </w:rPr>
        <w:tab/>
      </w:r>
      <w:r w:rsidRPr="003E606D">
        <w:rPr>
          <w:sz w:val="24"/>
          <w:szCs w:val="24"/>
        </w:rPr>
        <w:tab/>
      </w:r>
      <w:r w:rsidRPr="003E606D">
        <w:rPr>
          <w:sz w:val="24"/>
          <w:szCs w:val="24"/>
        </w:rPr>
        <w:tab/>
      </w:r>
      <w:r w:rsidRPr="003E606D">
        <w:rPr>
          <w:sz w:val="24"/>
          <w:szCs w:val="24"/>
        </w:rPr>
        <w:tab/>
        <w:t>ФИО</w:t>
      </w:r>
    </w:p>
    <w:p w:rsidR="00833C32" w:rsidRPr="003E606D" w:rsidRDefault="00833C32" w:rsidP="006C4385">
      <w:pPr>
        <w:pStyle w:val="ab"/>
        <w:widowControl/>
        <w:ind w:left="0" w:right="0" w:firstLine="709"/>
        <w:contextualSpacing/>
        <w:rPr>
          <w:b/>
          <w:sz w:val="24"/>
          <w:szCs w:val="24"/>
        </w:rPr>
      </w:pPr>
    </w:p>
    <w:p w:rsidR="00F123E3" w:rsidRDefault="00F123E3" w:rsidP="006C4385">
      <w:pPr>
        <w:widowControl w:val="0"/>
        <w:autoSpaceDE w:val="0"/>
        <w:autoSpaceDN w:val="0"/>
        <w:adjustRightInd w:val="0"/>
      </w:pPr>
    </w:p>
    <w:p w:rsidR="004B5D0D" w:rsidRDefault="004B5D0D"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1D737F" w:rsidRDefault="001D737F" w:rsidP="006C4385">
      <w:pPr>
        <w:widowControl w:val="0"/>
        <w:autoSpaceDE w:val="0"/>
        <w:autoSpaceDN w:val="0"/>
        <w:adjustRightInd w:val="0"/>
      </w:pPr>
    </w:p>
    <w:p w:rsidR="00F71CA7" w:rsidRPr="00160051" w:rsidRDefault="00F71CA7" w:rsidP="006C4385">
      <w:pPr>
        <w:tabs>
          <w:tab w:val="center" w:pos="5032"/>
          <w:tab w:val="left" w:pos="5895"/>
          <w:tab w:val="right" w:pos="9355"/>
        </w:tabs>
        <w:ind w:firstLine="709"/>
        <w:contextualSpacing/>
        <w:jc w:val="right"/>
      </w:pPr>
      <w:r w:rsidRPr="00160051">
        <w:t xml:space="preserve">Приложение № </w:t>
      </w:r>
      <w:r>
        <w:t>5</w:t>
      </w:r>
    </w:p>
    <w:p w:rsidR="00F71CA7" w:rsidRPr="00B15DCB" w:rsidRDefault="00F71CA7" w:rsidP="006C4385">
      <w:pPr>
        <w:snapToGrid w:val="0"/>
        <w:ind w:firstLine="709"/>
        <w:contextualSpacing/>
        <w:jc w:val="right"/>
      </w:pPr>
      <w:r w:rsidRPr="00160051">
        <w:t>к Положению о региональном этапе</w:t>
      </w:r>
    </w:p>
    <w:p w:rsidR="00F71CA7" w:rsidRPr="00160051" w:rsidRDefault="00F71CA7" w:rsidP="006C4385">
      <w:pPr>
        <w:snapToGrid w:val="0"/>
        <w:ind w:firstLine="709"/>
        <w:contextualSpacing/>
        <w:jc w:val="right"/>
      </w:pPr>
      <w:r w:rsidRPr="00160051">
        <w:t>Российской национальной премии «Студент года – 2020»</w:t>
      </w:r>
    </w:p>
    <w:p w:rsidR="00F71CA7" w:rsidRPr="00160051" w:rsidRDefault="00F71CA7" w:rsidP="006C4385">
      <w:pPr>
        <w:snapToGrid w:val="0"/>
        <w:ind w:firstLine="709"/>
        <w:contextualSpacing/>
        <w:jc w:val="right"/>
      </w:pPr>
      <w:r w:rsidRPr="00160051">
        <w:t xml:space="preserve"> образовательных организаций высшего образования</w:t>
      </w:r>
    </w:p>
    <w:p w:rsidR="004709EE" w:rsidRPr="00E52B2F" w:rsidRDefault="004709EE" w:rsidP="006C4385">
      <w:pPr>
        <w:pStyle w:val="ab"/>
        <w:widowControl/>
        <w:ind w:left="0" w:right="0" w:firstLine="709"/>
        <w:contextualSpacing/>
        <w:jc w:val="right"/>
        <w:rPr>
          <w:szCs w:val="28"/>
        </w:rPr>
      </w:pPr>
    </w:p>
    <w:p w:rsidR="004709EE" w:rsidRPr="00E52B2F" w:rsidRDefault="004709EE" w:rsidP="006C4385">
      <w:pPr>
        <w:pStyle w:val="22"/>
        <w:spacing w:line="240" w:lineRule="auto"/>
        <w:ind w:firstLine="740"/>
        <w:jc w:val="center"/>
        <w:rPr>
          <w:b/>
          <w:sz w:val="24"/>
          <w:szCs w:val="24"/>
        </w:rPr>
      </w:pPr>
    </w:p>
    <w:p w:rsidR="004709EE" w:rsidRPr="00E52B2F" w:rsidRDefault="004709EE" w:rsidP="006C4385">
      <w:pPr>
        <w:pStyle w:val="22"/>
        <w:spacing w:line="240" w:lineRule="auto"/>
        <w:ind w:firstLine="740"/>
        <w:jc w:val="center"/>
        <w:rPr>
          <w:b/>
          <w:sz w:val="24"/>
          <w:szCs w:val="24"/>
        </w:rPr>
      </w:pPr>
      <w:r w:rsidRPr="00E52B2F">
        <w:rPr>
          <w:b/>
          <w:sz w:val="24"/>
          <w:szCs w:val="24"/>
        </w:rPr>
        <w:t>СОГЛАСИЕ</w:t>
      </w:r>
    </w:p>
    <w:p w:rsidR="004709EE" w:rsidRPr="00E52B2F" w:rsidRDefault="004709EE" w:rsidP="006C4385">
      <w:pPr>
        <w:pStyle w:val="22"/>
        <w:spacing w:line="240" w:lineRule="auto"/>
        <w:ind w:firstLine="740"/>
        <w:jc w:val="center"/>
        <w:rPr>
          <w:b/>
          <w:sz w:val="24"/>
          <w:szCs w:val="24"/>
        </w:rPr>
      </w:pPr>
      <w:r w:rsidRPr="00E52B2F">
        <w:rPr>
          <w:b/>
          <w:sz w:val="24"/>
          <w:szCs w:val="24"/>
        </w:rPr>
        <w:t>на обработку персональных данных</w:t>
      </w:r>
    </w:p>
    <w:p w:rsidR="004709EE" w:rsidRPr="00E52B2F" w:rsidRDefault="004709EE" w:rsidP="006C4385">
      <w:pPr>
        <w:pStyle w:val="22"/>
        <w:spacing w:line="240" w:lineRule="auto"/>
        <w:ind w:firstLine="740"/>
        <w:rPr>
          <w:sz w:val="24"/>
          <w:szCs w:val="24"/>
        </w:rPr>
      </w:pPr>
    </w:p>
    <w:p w:rsidR="004709EE" w:rsidRPr="00E52B2F" w:rsidRDefault="004709EE" w:rsidP="006C4385">
      <w:pPr>
        <w:pStyle w:val="22"/>
        <w:spacing w:line="240" w:lineRule="auto"/>
        <w:ind w:firstLine="740"/>
        <w:rPr>
          <w:sz w:val="24"/>
          <w:szCs w:val="24"/>
        </w:rPr>
      </w:pPr>
      <w:r w:rsidRPr="00E52B2F">
        <w:rPr>
          <w:sz w:val="24"/>
          <w:szCs w:val="24"/>
        </w:rPr>
        <w:t>Настоящим я, _______________________________________________________________, в соответствии с Федеральным законом от 27.07.2006 года № 152-ФЗ «О персональных данных», подтверждаю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Общероссийской общественной организацией «Российский Союз Молодежи», Автономной некоммерческой организацией «Центр студенческих программ Российского Союза Молодёжи», именуемые «Организаторы», в целях организации участия в мероприятиях, проводимых Организаторами, в том числе Российской национальной премии «Студент года - 2020»  реализуемой Организаторами.</w:t>
      </w:r>
    </w:p>
    <w:p w:rsidR="004709EE" w:rsidRPr="00E52B2F" w:rsidRDefault="004709EE" w:rsidP="006C4385">
      <w:pPr>
        <w:pStyle w:val="22"/>
        <w:shd w:val="clear" w:color="auto" w:fill="auto"/>
        <w:spacing w:line="240" w:lineRule="auto"/>
        <w:ind w:firstLine="740"/>
        <w:rPr>
          <w:sz w:val="24"/>
          <w:szCs w:val="24"/>
        </w:rPr>
      </w:pPr>
      <w:r w:rsidRPr="00E52B2F">
        <w:rPr>
          <w:sz w:val="24"/>
          <w:szCs w:val="24"/>
        </w:rPr>
        <w:t>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о партнерстве и другие документы, регламентирующие взаимодействие в вышеуказанных целях.</w:t>
      </w:r>
    </w:p>
    <w:p w:rsidR="004709EE" w:rsidRPr="00E52B2F" w:rsidRDefault="004709EE" w:rsidP="006C4385">
      <w:pPr>
        <w:pStyle w:val="22"/>
        <w:shd w:val="clear" w:color="auto" w:fill="auto"/>
        <w:spacing w:line="240" w:lineRule="auto"/>
        <w:ind w:firstLine="740"/>
        <w:rPr>
          <w:sz w:val="24"/>
          <w:szCs w:val="24"/>
        </w:rPr>
      </w:pPr>
      <w:r w:rsidRPr="00E52B2F">
        <w:rPr>
          <w:sz w:val="24"/>
          <w:szCs w:val="24"/>
        </w:rPr>
        <w:t>Настоящим я подтверждаю, что ознакомлен(-а) с документами Организаторов, устанавливающими порядок обработки персональных данных, а также правах и обязанностях в этой сфере.</w:t>
      </w:r>
    </w:p>
    <w:p w:rsidR="004709EE" w:rsidRPr="00E52B2F" w:rsidRDefault="004709EE" w:rsidP="006C4385">
      <w:pPr>
        <w:pStyle w:val="22"/>
        <w:shd w:val="clear" w:color="auto" w:fill="auto"/>
        <w:tabs>
          <w:tab w:val="left" w:pos="6730"/>
        </w:tabs>
        <w:spacing w:line="240" w:lineRule="auto"/>
        <w:ind w:firstLine="740"/>
        <w:rPr>
          <w:sz w:val="24"/>
          <w:szCs w:val="24"/>
        </w:rPr>
      </w:pPr>
      <w:r w:rsidRPr="00E52B2F">
        <w:rPr>
          <w:sz w:val="24"/>
          <w:szCs w:val="24"/>
        </w:rPr>
        <w:t>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с пометкой «Отзыв согласия на обработку персональных данных».</w:t>
      </w:r>
    </w:p>
    <w:p w:rsidR="004709EE" w:rsidRPr="00E52B2F" w:rsidRDefault="004709EE" w:rsidP="006C4385">
      <w:pPr>
        <w:pStyle w:val="22"/>
        <w:shd w:val="clear" w:color="auto" w:fill="auto"/>
        <w:spacing w:line="240" w:lineRule="auto"/>
        <w:ind w:firstLine="740"/>
        <w:rPr>
          <w:sz w:val="24"/>
          <w:szCs w:val="24"/>
        </w:rPr>
      </w:pPr>
      <w:r w:rsidRPr="00E52B2F">
        <w:rPr>
          <w:sz w:val="24"/>
          <w:szCs w:val="24"/>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национальной премии «Студент года – 2020».</w:t>
      </w:r>
    </w:p>
    <w:p w:rsidR="004709EE" w:rsidRPr="00E52B2F" w:rsidRDefault="004709EE" w:rsidP="006C4385">
      <w:pPr>
        <w:pStyle w:val="22"/>
        <w:shd w:val="clear" w:color="auto" w:fill="auto"/>
        <w:spacing w:line="240" w:lineRule="auto"/>
        <w:ind w:firstLine="740"/>
        <w:rPr>
          <w:sz w:val="24"/>
          <w:szCs w:val="24"/>
        </w:rPr>
      </w:pPr>
    </w:p>
    <w:tbl>
      <w:tblPr>
        <w:tblStyle w:val="a9"/>
        <w:tblW w:w="989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5217"/>
      </w:tblGrid>
      <w:tr w:rsidR="004709EE" w:rsidRPr="00531B6A" w:rsidTr="00E94456">
        <w:tc>
          <w:tcPr>
            <w:tcW w:w="4678" w:type="dxa"/>
          </w:tcPr>
          <w:p w:rsidR="004709EE" w:rsidRPr="00E52B2F" w:rsidRDefault="004709EE" w:rsidP="006C4385">
            <w:pPr>
              <w:contextualSpacing/>
              <w:rPr>
                <w:sz w:val="24"/>
                <w:szCs w:val="24"/>
              </w:rPr>
            </w:pPr>
            <w:r w:rsidRPr="00E52B2F">
              <w:rPr>
                <w:sz w:val="24"/>
                <w:szCs w:val="24"/>
              </w:rPr>
              <w:t>«___» _____________ 2020 года</w:t>
            </w:r>
          </w:p>
        </w:tc>
        <w:tc>
          <w:tcPr>
            <w:tcW w:w="5217" w:type="dxa"/>
          </w:tcPr>
          <w:p w:rsidR="004709EE" w:rsidRPr="00E52B2F" w:rsidRDefault="004709EE" w:rsidP="006C4385">
            <w:pPr>
              <w:contextualSpacing/>
              <w:jc w:val="center"/>
              <w:rPr>
                <w:sz w:val="24"/>
                <w:szCs w:val="24"/>
              </w:rPr>
            </w:pPr>
            <w:r w:rsidRPr="00E52B2F">
              <w:rPr>
                <w:sz w:val="24"/>
                <w:szCs w:val="24"/>
              </w:rPr>
              <w:t xml:space="preserve">                  ________________________________</w:t>
            </w:r>
          </w:p>
          <w:p w:rsidR="004709EE" w:rsidRPr="00531B6A" w:rsidRDefault="004709EE" w:rsidP="006C4385">
            <w:pPr>
              <w:contextualSpacing/>
              <w:jc w:val="center"/>
              <w:rPr>
                <w:sz w:val="24"/>
                <w:szCs w:val="24"/>
              </w:rPr>
            </w:pPr>
            <w:r w:rsidRPr="00E52B2F">
              <w:rPr>
                <w:i/>
                <w:sz w:val="24"/>
                <w:szCs w:val="24"/>
              </w:rPr>
              <w:t xml:space="preserve">                     (подпись)</w:t>
            </w:r>
          </w:p>
        </w:tc>
      </w:tr>
    </w:tbl>
    <w:p w:rsidR="00BE2DA3" w:rsidRDefault="00BE2DA3" w:rsidP="006C4385">
      <w:pPr>
        <w:jc w:val="right"/>
      </w:pPr>
    </w:p>
    <w:p w:rsidR="006F2D73" w:rsidRDefault="006F2D73" w:rsidP="006C4385">
      <w:pPr>
        <w:jc w:val="right"/>
      </w:pPr>
    </w:p>
    <w:p w:rsidR="006F2D73" w:rsidRDefault="006F2D73" w:rsidP="006C4385">
      <w:pPr>
        <w:jc w:val="right"/>
      </w:pPr>
    </w:p>
    <w:p w:rsidR="006F2D73" w:rsidRDefault="006F2D73" w:rsidP="006C4385">
      <w:pPr>
        <w:jc w:val="right"/>
      </w:pPr>
    </w:p>
    <w:p w:rsidR="006F2D73" w:rsidRDefault="006F2D73" w:rsidP="006C4385">
      <w:pPr>
        <w:jc w:val="right"/>
      </w:pPr>
    </w:p>
    <w:p w:rsidR="006F2D73" w:rsidRDefault="006F2D73" w:rsidP="006C4385">
      <w:pPr>
        <w:jc w:val="right"/>
      </w:pPr>
    </w:p>
    <w:p w:rsidR="006F2D73" w:rsidRDefault="006F2D73" w:rsidP="006C4385">
      <w:pPr>
        <w:jc w:val="right"/>
      </w:pPr>
    </w:p>
    <w:p w:rsidR="006F2D73" w:rsidRDefault="006F2D73" w:rsidP="006C4385">
      <w:pPr>
        <w:jc w:val="right"/>
      </w:pPr>
    </w:p>
    <w:p w:rsidR="00D365C9" w:rsidRDefault="00D365C9" w:rsidP="006C4385">
      <w:pPr>
        <w:jc w:val="right"/>
        <w:rPr>
          <w:sz w:val="24"/>
          <w:szCs w:val="24"/>
          <w:highlight w:val="yellow"/>
        </w:rPr>
      </w:pPr>
    </w:p>
    <w:p w:rsidR="00D365C9" w:rsidRPr="00D365C9" w:rsidRDefault="00D365C9" w:rsidP="006C4385">
      <w:pPr>
        <w:jc w:val="right"/>
        <w:rPr>
          <w:sz w:val="24"/>
          <w:szCs w:val="24"/>
        </w:rPr>
      </w:pPr>
    </w:p>
    <w:p w:rsidR="00E15C8F" w:rsidRPr="00D365C9" w:rsidRDefault="00E15C8F" w:rsidP="006C4385">
      <w:pPr>
        <w:jc w:val="right"/>
        <w:rPr>
          <w:szCs w:val="24"/>
        </w:rPr>
      </w:pPr>
      <w:r w:rsidRPr="00D365C9">
        <w:rPr>
          <w:szCs w:val="24"/>
        </w:rPr>
        <w:t xml:space="preserve">Приложение № </w:t>
      </w:r>
      <w:r w:rsidR="00D62F4D" w:rsidRPr="00D365C9">
        <w:rPr>
          <w:szCs w:val="24"/>
        </w:rPr>
        <w:t>3</w:t>
      </w:r>
      <w:r w:rsidRPr="00D365C9">
        <w:rPr>
          <w:szCs w:val="24"/>
        </w:rPr>
        <w:t xml:space="preserve"> к приказу </w:t>
      </w:r>
    </w:p>
    <w:p w:rsidR="00E15C8F" w:rsidRPr="00D365C9" w:rsidRDefault="00E15C8F" w:rsidP="006C4385">
      <w:pPr>
        <w:jc w:val="right"/>
        <w:rPr>
          <w:szCs w:val="24"/>
        </w:rPr>
      </w:pPr>
      <w:r w:rsidRPr="00D365C9">
        <w:rPr>
          <w:szCs w:val="24"/>
        </w:rPr>
        <w:t xml:space="preserve">Минобразования Чувашии </w:t>
      </w:r>
    </w:p>
    <w:p w:rsidR="00E15C8F" w:rsidRPr="00D365C9" w:rsidRDefault="002A7499" w:rsidP="006C4385">
      <w:pPr>
        <w:jc w:val="right"/>
        <w:rPr>
          <w:bCs/>
          <w:sz w:val="24"/>
          <w:szCs w:val="24"/>
        </w:rPr>
      </w:pPr>
      <w:r w:rsidRPr="00D365C9">
        <w:rPr>
          <w:bCs/>
          <w:szCs w:val="24"/>
        </w:rPr>
        <w:t>от ____</w:t>
      </w:r>
      <w:r w:rsidR="00CD3180" w:rsidRPr="00D365C9">
        <w:rPr>
          <w:bCs/>
          <w:szCs w:val="24"/>
        </w:rPr>
        <w:t>___2020</w:t>
      </w:r>
      <w:r w:rsidR="00E15C8F" w:rsidRPr="00D365C9">
        <w:rPr>
          <w:bCs/>
          <w:szCs w:val="24"/>
        </w:rPr>
        <w:t xml:space="preserve"> №_______</w:t>
      </w:r>
    </w:p>
    <w:p w:rsidR="00E15C8F" w:rsidRPr="00D365C9" w:rsidRDefault="00E15C8F" w:rsidP="006C4385">
      <w:pPr>
        <w:jc w:val="center"/>
        <w:rPr>
          <w:rFonts w:eastAsia="Calibri"/>
          <w:b/>
          <w:sz w:val="24"/>
          <w:szCs w:val="24"/>
          <w:lang w:eastAsia="en-US"/>
        </w:rPr>
      </w:pPr>
    </w:p>
    <w:p w:rsidR="002A7499" w:rsidRPr="00D365C9" w:rsidRDefault="00E15C8F" w:rsidP="006C4385">
      <w:pPr>
        <w:jc w:val="center"/>
        <w:rPr>
          <w:b/>
          <w:sz w:val="24"/>
          <w:szCs w:val="24"/>
        </w:rPr>
      </w:pPr>
      <w:r w:rsidRPr="00D365C9">
        <w:rPr>
          <w:rFonts w:eastAsia="Calibri"/>
          <w:b/>
          <w:sz w:val="24"/>
          <w:szCs w:val="24"/>
          <w:lang w:eastAsia="en-US"/>
        </w:rPr>
        <w:t xml:space="preserve">Состав Экспертного совета </w:t>
      </w:r>
      <w:r w:rsidRPr="00D365C9">
        <w:rPr>
          <w:b/>
          <w:sz w:val="24"/>
          <w:szCs w:val="24"/>
        </w:rPr>
        <w:t xml:space="preserve">регионального этапа </w:t>
      </w:r>
    </w:p>
    <w:p w:rsidR="00E15C8F" w:rsidRPr="00D365C9" w:rsidRDefault="00E15C8F" w:rsidP="006C4385">
      <w:pPr>
        <w:jc w:val="center"/>
        <w:rPr>
          <w:b/>
          <w:sz w:val="24"/>
          <w:szCs w:val="24"/>
        </w:rPr>
      </w:pPr>
      <w:r w:rsidRPr="00D365C9">
        <w:rPr>
          <w:b/>
          <w:sz w:val="24"/>
          <w:szCs w:val="24"/>
        </w:rPr>
        <w:t>Российской национальной премии</w:t>
      </w:r>
    </w:p>
    <w:p w:rsidR="00E15C8F" w:rsidRPr="00D365C9" w:rsidRDefault="00E15C8F" w:rsidP="006C4385">
      <w:pPr>
        <w:jc w:val="center"/>
        <w:rPr>
          <w:b/>
          <w:sz w:val="24"/>
          <w:szCs w:val="24"/>
        </w:rPr>
      </w:pPr>
      <w:r w:rsidRPr="00D365C9">
        <w:rPr>
          <w:b/>
          <w:sz w:val="24"/>
          <w:szCs w:val="24"/>
        </w:rPr>
        <w:t>«Ст</w:t>
      </w:r>
      <w:r w:rsidR="00997AD4" w:rsidRPr="00D365C9">
        <w:rPr>
          <w:b/>
          <w:sz w:val="24"/>
          <w:szCs w:val="24"/>
        </w:rPr>
        <w:t>удент года – 2020</w:t>
      </w:r>
      <w:r w:rsidRPr="00D365C9">
        <w:rPr>
          <w:b/>
          <w:sz w:val="24"/>
          <w:szCs w:val="24"/>
        </w:rPr>
        <w:t>»</w:t>
      </w:r>
    </w:p>
    <w:p w:rsidR="00E15C8F" w:rsidRPr="00D365C9" w:rsidRDefault="00E15C8F" w:rsidP="006C4385">
      <w:pPr>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682"/>
        <w:gridCol w:w="5991"/>
      </w:tblGrid>
      <w:tr w:rsidR="00E15C8F" w:rsidRPr="00D365C9" w:rsidTr="009008CB">
        <w:tc>
          <w:tcPr>
            <w:tcW w:w="672" w:type="dxa"/>
            <w:shd w:val="clear" w:color="auto" w:fill="auto"/>
          </w:tcPr>
          <w:p w:rsidR="00E15C8F" w:rsidRPr="00D365C9" w:rsidRDefault="00E15C8F" w:rsidP="006C4385">
            <w:pPr>
              <w:jc w:val="center"/>
              <w:rPr>
                <w:rFonts w:eastAsia="Calibri"/>
                <w:b/>
                <w:sz w:val="24"/>
                <w:szCs w:val="24"/>
                <w:lang w:eastAsia="en-US"/>
              </w:rPr>
            </w:pPr>
            <w:r w:rsidRPr="00D365C9">
              <w:rPr>
                <w:rFonts w:eastAsia="Calibri"/>
                <w:b/>
                <w:sz w:val="24"/>
                <w:szCs w:val="24"/>
                <w:lang w:eastAsia="en-US"/>
              </w:rPr>
              <w:t>№ п/п</w:t>
            </w:r>
          </w:p>
        </w:tc>
        <w:tc>
          <w:tcPr>
            <w:tcW w:w="2682" w:type="dxa"/>
            <w:shd w:val="clear" w:color="auto" w:fill="auto"/>
          </w:tcPr>
          <w:p w:rsidR="00E15C8F" w:rsidRPr="00D365C9" w:rsidRDefault="00E15C8F" w:rsidP="006C4385">
            <w:pPr>
              <w:jc w:val="center"/>
              <w:rPr>
                <w:rFonts w:eastAsia="Calibri"/>
                <w:b/>
                <w:sz w:val="24"/>
                <w:szCs w:val="24"/>
                <w:lang w:eastAsia="en-US"/>
              </w:rPr>
            </w:pPr>
            <w:r w:rsidRPr="00D365C9">
              <w:rPr>
                <w:rFonts w:eastAsia="Calibri"/>
                <w:b/>
                <w:sz w:val="24"/>
                <w:szCs w:val="24"/>
                <w:lang w:eastAsia="en-US"/>
              </w:rPr>
              <w:t>Ф.И.О. члена организационного комитета</w:t>
            </w:r>
          </w:p>
        </w:tc>
        <w:tc>
          <w:tcPr>
            <w:tcW w:w="5991" w:type="dxa"/>
            <w:shd w:val="clear" w:color="auto" w:fill="auto"/>
          </w:tcPr>
          <w:p w:rsidR="00E15C8F" w:rsidRPr="00D365C9" w:rsidRDefault="00E15C8F" w:rsidP="006C4385">
            <w:pPr>
              <w:jc w:val="center"/>
              <w:rPr>
                <w:rFonts w:eastAsia="Calibri"/>
                <w:b/>
                <w:sz w:val="24"/>
                <w:szCs w:val="24"/>
                <w:lang w:eastAsia="en-US"/>
              </w:rPr>
            </w:pPr>
            <w:r w:rsidRPr="00D365C9">
              <w:rPr>
                <w:rFonts w:eastAsia="Calibri"/>
                <w:b/>
                <w:sz w:val="24"/>
                <w:szCs w:val="24"/>
                <w:lang w:eastAsia="en-US"/>
              </w:rPr>
              <w:t>Должность</w:t>
            </w:r>
          </w:p>
        </w:tc>
      </w:tr>
      <w:tr w:rsidR="00E15C8F" w:rsidRPr="00D365C9" w:rsidTr="009008CB">
        <w:tc>
          <w:tcPr>
            <w:tcW w:w="672" w:type="dxa"/>
            <w:shd w:val="clear" w:color="auto" w:fill="auto"/>
          </w:tcPr>
          <w:p w:rsidR="00E15C8F" w:rsidRPr="00D365C9" w:rsidRDefault="00E15C8F" w:rsidP="006C4385">
            <w:pPr>
              <w:jc w:val="center"/>
              <w:rPr>
                <w:rFonts w:eastAsia="Calibri"/>
                <w:sz w:val="24"/>
                <w:szCs w:val="24"/>
                <w:lang w:eastAsia="en-US"/>
              </w:rPr>
            </w:pPr>
            <w:r w:rsidRPr="00D365C9">
              <w:rPr>
                <w:rFonts w:eastAsia="Calibri"/>
                <w:sz w:val="24"/>
                <w:szCs w:val="24"/>
                <w:lang w:eastAsia="en-US"/>
              </w:rPr>
              <w:t>1.</w:t>
            </w:r>
          </w:p>
        </w:tc>
        <w:tc>
          <w:tcPr>
            <w:tcW w:w="2682"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 xml:space="preserve">Кузнецова Ангелина Брониславовна </w:t>
            </w:r>
          </w:p>
        </w:tc>
        <w:tc>
          <w:tcPr>
            <w:tcW w:w="5991"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 xml:space="preserve">начальник управления молодежной политики </w:t>
            </w:r>
            <w:r w:rsidRPr="00D365C9">
              <w:rPr>
                <w:rStyle w:val="a4"/>
                <w:b w:val="0"/>
                <w:color w:val="000000"/>
                <w:sz w:val="24"/>
                <w:szCs w:val="24"/>
              </w:rPr>
              <w:t>Минобразования Чувашии</w:t>
            </w:r>
            <w:r w:rsidRPr="00D365C9">
              <w:rPr>
                <w:rFonts w:eastAsia="Calibri"/>
                <w:sz w:val="24"/>
                <w:szCs w:val="24"/>
                <w:lang w:eastAsia="en-US"/>
              </w:rPr>
              <w:t>, председатель Экспертного совета</w:t>
            </w:r>
          </w:p>
        </w:tc>
      </w:tr>
      <w:tr w:rsidR="00E15C8F" w:rsidRPr="00D365C9" w:rsidTr="009008CB">
        <w:tc>
          <w:tcPr>
            <w:tcW w:w="672" w:type="dxa"/>
            <w:shd w:val="clear" w:color="auto" w:fill="auto"/>
          </w:tcPr>
          <w:p w:rsidR="00E15C8F" w:rsidRPr="00D365C9" w:rsidRDefault="00E15C8F" w:rsidP="006C4385">
            <w:pPr>
              <w:jc w:val="center"/>
              <w:rPr>
                <w:rFonts w:eastAsia="Calibri"/>
                <w:sz w:val="24"/>
                <w:szCs w:val="24"/>
                <w:lang w:eastAsia="en-US"/>
              </w:rPr>
            </w:pPr>
            <w:r w:rsidRPr="00D365C9">
              <w:rPr>
                <w:rFonts w:eastAsia="Calibri"/>
                <w:sz w:val="24"/>
                <w:szCs w:val="24"/>
                <w:lang w:eastAsia="en-US"/>
              </w:rPr>
              <w:t>2.</w:t>
            </w:r>
          </w:p>
        </w:tc>
        <w:tc>
          <w:tcPr>
            <w:tcW w:w="2682"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 xml:space="preserve">Аланова </w:t>
            </w:r>
          </w:p>
          <w:p w:rsidR="00E15C8F" w:rsidRPr="00D365C9" w:rsidRDefault="00E15C8F" w:rsidP="006C4385">
            <w:pPr>
              <w:jc w:val="both"/>
              <w:rPr>
                <w:rFonts w:eastAsia="Calibri"/>
                <w:sz w:val="24"/>
                <w:szCs w:val="24"/>
                <w:lang w:eastAsia="en-US"/>
              </w:rPr>
            </w:pPr>
            <w:r w:rsidRPr="00D365C9">
              <w:rPr>
                <w:rFonts w:eastAsia="Calibri"/>
                <w:sz w:val="24"/>
                <w:szCs w:val="24"/>
                <w:lang w:eastAsia="en-US"/>
              </w:rPr>
              <w:t>Юлия Валерьевна</w:t>
            </w:r>
          </w:p>
        </w:tc>
        <w:tc>
          <w:tcPr>
            <w:tcW w:w="5991"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директор БОУ ЧР ДО «Центр молодежных инициатив»</w:t>
            </w:r>
            <w:r w:rsidRPr="00D365C9">
              <w:rPr>
                <w:rStyle w:val="a4"/>
                <w:color w:val="000000"/>
                <w:sz w:val="24"/>
                <w:szCs w:val="24"/>
              </w:rPr>
              <w:t xml:space="preserve"> </w:t>
            </w:r>
            <w:r w:rsidRPr="00D365C9">
              <w:rPr>
                <w:rStyle w:val="a4"/>
                <w:b w:val="0"/>
                <w:color w:val="000000"/>
                <w:sz w:val="24"/>
                <w:szCs w:val="24"/>
              </w:rPr>
              <w:t>Минобразования Чувашии</w:t>
            </w:r>
            <w:r w:rsidRPr="00D365C9">
              <w:rPr>
                <w:rFonts w:eastAsia="Calibri"/>
                <w:sz w:val="24"/>
                <w:szCs w:val="24"/>
                <w:lang w:eastAsia="en-US"/>
              </w:rPr>
              <w:t>, заместитель председателя Экспертного совета</w:t>
            </w:r>
          </w:p>
        </w:tc>
      </w:tr>
      <w:tr w:rsidR="00E15C8F" w:rsidRPr="00D365C9" w:rsidTr="009008CB">
        <w:tc>
          <w:tcPr>
            <w:tcW w:w="672" w:type="dxa"/>
            <w:shd w:val="clear" w:color="auto" w:fill="auto"/>
          </w:tcPr>
          <w:p w:rsidR="00E15C8F" w:rsidRPr="00D365C9" w:rsidRDefault="00E15C8F" w:rsidP="006C4385">
            <w:pPr>
              <w:jc w:val="center"/>
              <w:rPr>
                <w:rFonts w:eastAsia="Calibri"/>
                <w:sz w:val="24"/>
                <w:szCs w:val="24"/>
                <w:lang w:eastAsia="en-US"/>
              </w:rPr>
            </w:pPr>
            <w:r w:rsidRPr="00D365C9">
              <w:rPr>
                <w:rFonts w:eastAsia="Calibri"/>
                <w:sz w:val="24"/>
                <w:szCs w:val="24"/>
                <w:lang w:eastAsia="en-US"/>
              </w:rPr>
              <w:t>3.</w:t>
            </w:r>
          </w:p>
        </w:tc>
        <w:tc>
          <w:tcPr>
            <w:tcW w:w="2682"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Наумова Елена Владимировна</w:t>
            </w:r>
          </w:p>
        </w:tc>
        <w:tc>
          <w:tcPr>
            <w:tcW w:w="5991"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 xml:space="preserve">старший методист отдела молодежных проектов БОУ ЧР ДО «Центр молодежных инициатив» </w:t>
            </w:r>
            <w:r w:rsidRPr="00D365C9">
              <w:rPr>
                <w:rStyle w:val="a4"/>
                <w:b w:val="0"/>
                <w:color w:val="000000"/>
                <w:sz w:val="24"/>
                <w:szCs w:val="24"/>
              </w:rPr>
              <w:t>Минобразования Чувашии</w:t>
            </w:r>
          </w:p>
        </w:tc>
      </w:tr>
      <w:tr w:rsidR="00F618E7" w:rsidRPr="00D365C9" w:rsidTr="009008CB">
        <w:tc>
          <w:tcPr>
            <w:tcW w:w="672" w:type="dxa"/>
            <w:shd w:val="clear" w:color="auto" w:fill="auto"/>
          </w:tcPr>
          <w:p w:rsidR="00F618E7" w:rsidRPr="00D365C9" w:rsidRDefault="00F618E7" w:rsidP="006C4385">
            <w:pPr>
              <w:jc w:val="center"/>
              <w:rPr>
                <w:rFonts w:eastAsia="Calibri"/>
                <w:sz w:val="24"/>
                <w:szCs w:val="24"/>
                <w:lang w:eastAsia="en-US"/>
              </w:rPr>
            </w:pPr>
            <w:r w:rsidRPr="00D365C9">
              <w:rPr>
                <w:rFonts w:eastAsia="Calibri"/>
                <w:sz w:val="24"/>
                <w:szCs w:val="24"/>
                <w:lang w:eastAsia="en-US"/>
              </w:rPr>
              <w:t>4.</w:t>
            </w:r>
          </w:p>
        </w:tc>
        <w:tc>
          <w:tcPr>
            <w:tcW w:w="2682" w:type="dxa"/>
            <w:shd w:val="clear" w:color="auto" w:fill="auto"/>
          </w:tcPr>
          <w:p w:rsidR="00F618E7" w:rsidRPr="00D365C9" w:rsidRDefault="00F618E7" w:rsidP="006C4385">
            <w:pPr>
              <w:jc w:val="both"/>
              <w:rPr>
                <w:rFonts w:eastAsia="Calibri"/>
                <w:sz w:val="24"/>
                <w:szCs w:val="24"/>
                <w:lang w:eastAsia="en-US"/>
              </w:rPr>
            </w:pPr>
            <w:r w:rsidRPr="00D365C9">
              <w:rPr>
                <w:rFonts w:eastAsia="Calibri"/>
                <w:sz w:val="24"/>
                <w:szCs w:val="24"/>
                <w:lang w:eastAsia="en-US"/>
              </w:rPr>
              <w:t>Кошеваров Дмитрий Сергеевич</w:t>
            </w:r>
          </w:p>
        </w:tc>
        <w:tc>
          <w:tcPr>
            <w:tcW w:w="5991" w:type="dxa"/>
            <w:shd w:val="clear" w:color="auto" w:fill="auto"/>
          </w:tcPr>
          <w:p w:rsidR="00F618E7" w:rsidRPr="00D365C9" w:rsidRDefault="00F618E7" w:rsidP="006C4385">
            <w:pPr>
              <w:jc w:val="both"/>
              <w:rPr>
                <w:rFonts w:eastAsia="Calibri"/>
                <w:sz w:val="24"/>
                <w:szCs w:val="24"/>
                <w:lang w:eastAsia="en-US"/>
              </w:rPr>
            </w:pPr>
            <w:r w:rsidRPr="00D365C9">
              <w:rPr>
                <w:rFonts w:eastAsia="Calibri"/>
                <w:sz w:val="24"/>
                <w:szCs w:val="24"/>
                <w:lang w:eastAsia="en-US"/>
              </w:rPr>
              <w:t xml:space="preserve">методист отдела молодежных проектов БОУ ЧР ДО «Центр молодежных инициатив» </w:t>
            </w:r>
            <w:r w:rsidRPr="00D365C9">
              <w:rPr>
                <w:rStyle w:val="a4"/>
                <w:b w:val="0"/>
                <w:color w:val="000000"/>
                <w:sz w:val="24"/>
                <w:szCs w:val="24"/>
              </w:rPr>
              <w:t>Минобразования Чувашии, руководитель</w:t>
            </w:r>
            <w:r w:rsidRPr="00D365C9">
              <w:rPr>
                <w:color w:val="000000"/>
                <w:sz w:val="24"/>
                <w:szCs w:val="24"/>
                <w:shd w:val="clear" w:color="auto" w:fill="FFFFFF"/>
              </w:rPr>
              <w:t xml:space="preserve"> ЧРО МООО «Российские Студенческие Отряды»</w:t>
            </w:r>
          </w:p>
        </w:tc>
      </w:tr>
      <w:tr w:rsidR="00E15C8F" w:rsidRPr="00D365C9" w:rsidTr="009008CB">
        <w:tc>
          <w:tcPr>
            <w:tcW w:w="672" w:type="dxa"/>
            <w:shd w:val="clear" w:color="auto" w:fill="auto"/>
          </w:tcPr>
          <w:p w:rsidR="00E15C8F" w:rsidRPr="00D365C9" w:rsidRDefault="00E15C8F" w:rsidP="006C4385">
            <w:pPr>
              <w:jc w:val="center"/>
              <w:rPr>
                <w:rFonts w:eastAsia="Calibri"/>
                <w:color w:val="FF0000"/>
                <w:sz w:val="24"/>
                <w:szCs w:val="24"/>
                <w:lang w:eastAsia="en-US"/>
              </w:rPr>
            </w:pPr>
            <w:r w:rsidRPr="00D365C9">
              <w:rPr>
                <w:rFonts w:eastAsia="Calibri"/>
                <w:sz w:val="24"/>
                <w:szCs w:val="24"/>
                <w:lang w:eastAsia="en-US"/>
              </w:rPr>
              <w:t>5.</w:t>
            </w:r>
          </w:p>
        </w:tc>
        <w:tc>
          <w:tcPr>
            <w:tcW w:w="2682" w:type="dxa"/>
            <w:shd w:val="clear" w:color="auto" w:fill="auto"/>
          </w:tcPr>
          <w:p w:rsidR="00E15C8F" w:rsidRPr="00D365C9" w:rsidRDefault="002E4574" w:rsidP="006C4385">
            <w:pPr>
              <w:jc w:val="both"/>
              <w:rPr>
                <w:rFonts w:eastAsia="Calibri"/>
                <w:color w:val="FF0000"/>
                <w:sz w:val="24"/>
                <w:szCs w:val="24"/>
                <w:lang w:eastAsia="en-US"/>
              </w:rPr>
            </w:pPr>
            <w:r w:rsidRPr="00D365C9">
              <w:rPr>
                <w:rFonts w:eastAsia="Calibri"/>
                <w:sz w:val="24"/>
                <w:szCs w:val="24"/>
                <w:lang w:eastAsia="en-US"/>
              </w:rPr>
              <w:t>Болдырев Алексей Валерьевич</w:t>
            </w:r>
          </w:p>
        </w:tc>
        <w:tc>
          <w:tcPr>
            <w:tcW w:w="5991" w:type="dxa"/>
            <w:shd w:val="clear" w:color="auto" w:fill="auto"/>
          </w:tcPr>
          <w:p w:rsidR="00E15C8F" w:rsidRPr="00D365C9" w:rsidRDefault="002E4574" w:rsidP="006C4385">
            <w:pPr>
              <w:jc w:val="both"/>
              <w:rPr>
                <w:rFonts w:eastAsia="Calibri"/>
                <w:color w:val="FF0000"/>
                <w:sz w:val="24"/>
                <w:szCs w:val="24"/>
                <w:lang w:eastAsia="en-US"/>
              </w:rPr>
            </w:pPr>
            <w:r w:rsidRPr="00D365C9">
              <w:rPr>
                <w:rFonts w:eastAsia="Calibri"/>
                <w:sz w:val="24"/>
                <w:szCs w:val="24"/>
                <w:lang w:eastAsia="en-US"/>
              </w:rPr>
              <w:t>доцент кафедры актёрского мастерства и режиссуры БОУ ВО «Чувашский государственный институт культуры и искусств» Минкультуры Чувашии, заслуженный работник культуры Чувашской Республики</w:t>
            </w:r>
          </w:p>
        </w:tc>
      </w:tr>
      <w:tr w:rsidR="00E15C8F" w:rsidRPr="00D365C9" w:rsidTr="009008CB">
        <w:tc>
          <w:tcPr>
            <w:tcW w:w="672" w:type="dxa"/>
            <w:shd w:val="clear" w:color="auto" w:fill="auto"/>
          </w:tcPr>
          <w:p w:rsidR="00E15C8F" w:rsidRPr="00D365C9" w:rsidRDefault="00E15C8F" w:rsidP="006C4385">
            <w:pPr>
              <w:jc w:val="center"/>
              <w:rPr>
                <w:rFonts w:eastAsia="Calibri"/>
                <w:sz w:val="24"/>
                <w:szCs w:val="24"/>
                <w:lang w:eastAsia="en-US"/>
              </w:rPr>
            </w:pPr>
            <w:r w:rsidRPr="00D365C9">
              <w:rPr>
                <w:rFonts w:eastAsia="Calibri"/>
                <w:sz w:val="24"/>
                <w:szCs w:val="24"/>
                <w:lang w:eastAsia="en-US"/>
              </w:rPr>
              <w:t>6.</w:t>
            </w:r>
          </w:p>
        </w:tc>
        <w:tc>
          <w:tcPr>
            <w:tcW w:w="2682" w:type="dxa"/>
            <w:shd w:val="clear" w:color="auto" w:fill="auto"/>
          </w:tcPr>
          <w:p w:rsidR="00E15C8F" w:rsidRPr="00D365C9" w:rsidRDefault="00E15C8F" w:rsidP="006C4385">
            <w:pPr>
              <w:jc w:val="both"/>
              <w:rPr>
                <w:rFonts w:eastAsia="Calibri"/>
                <w:sz w:val="24"/>
                <w:szCs w:val="24"/>
                <w:lang w:eastAsia="en-US"/>
              </w:rPr>
            </w:pPr>
            <w:r w:rsidRPr="00D365C9">
              <w:rPr>
                <w:rFonts w:eastAsia="Calibri"/>
                <w:sz w:val="24"/>
                <w:szCs w:val="24"/>
                <w:lang w:eastAsia="en-US"/>
              </w:rPr>
              <w:t xml:space="preserve">Варлашкин Максим Владимирович </w:t>
            </w:r>
          </w:p>
        </w:tc>
        <w:tc>
          <w:tcPr>
            <w:tcW w:w="5991" w:type="dxa"/>
            <w:shd w:val="clear" w:color="auto" w:fill="auto"/>
          </w:tcPr>
          <w:p w:rsidR="00E15C8F" w:rsidRPr="00D365C9" w:rsidRDefault="00E15C8F" w:rsidP="006C4385">
            <w:pPr>
              <w:pStyle w:val="a3"/>
              <w:shd w:val="clear" w:color="auto" w:fill="F5F5F5"/>
              <w:spacing w:before="0" w:beforeAutospacing="0" w:after="0" w:afterAutospacing="0"/>
              <w:rPr>
                <w:rStyle w:val="a4"/>
                <w:b w:val="0"/>
              </w:rPr>
            </w:pPr>
            <w:r w:rsidRPr="00D365C9">
              <w:rPr>
                <w:shd w:val="clear" w:color="auto" w:fill="FFFFFF"/>
              </w:rPr>
              <w:t>руководитель регионального штаба ЧРО</w:t>
            </w:r>
            <w:r w:rsidRPr="00D365C9">
              <w:t xml:space="preserve"> </w:t>
            </w:r>
            <w:r w:rsidRPr="00D365C9">
              <w:rPr>
                <w:shd w:val="clear" w:color="auto" w:fill="FFFFFF"/>
              </w:rPr>
              <w:t>ВОО «</w:t>
            </w:r>
            <w:r w:rsidR="000154F7" w:rsidRPr="00D365C9">
              <w:rPr>
                <w:shd w:val="clear" w:color="auto" w:fill="FFFFFF"/>
              </w:rPr>
              <w:t xml:space="preserve">Молодая Гвардия Единой России» </w:t>
            </w:r>
            <w:r w:rsidRPr="00D365C9">
              <w:rPr>
                <w:shd w:val="clear" w:color="auto" w:fill="FFFFFF"/>
              </w:rPr>
              <w:t xml:space="preserve"> </w:t>
            </w:r>
          </w:p>
        </w:tc>
      </w:tr>
      <w:tr w:rsidR="002E4574" w:rsidRPr="00D365C9" w:rsidTr="009008CB">
        <w:tc>
          <w:tcPr>
            <w:tcW w:w="672" w:type="dxa"/>
            <w:shd w:val="clear" w:color="auto" w:fill="auto"/>
          </w:tcPr>
          <w:p w:rsidR="002E4574" w:rsidRPr="00D365C9" w:rsidRDefault="002E4574" w:rsidP="006C4385">
            <w:pPr>
              <w:jc w:val="center"/>
              <w:rPr>
                <w:rFonts w:eastAsia="Calibri"/>
                <w:sz w:val="24"/>
                <w:szCs w:val="24"/>
                <w:lang w:eastAsia="en-US"/>
              </w:rPr>
            </w:pPr>
            <w:r w:rsidRPr="00D365C9">
              <w:rPr>
                <w:rFonts w:eastAsia="Calibri"/>
                <w:sz w:val="24"/>
                <w:szCs w:val="24"/>
                <w:lang w:eastAsia="en-US"/>
              </w:rPr>
              <w:t>7.</w:t>
            </w:r>
          </w:p>
        </w:tc>
        <w:tc>
          <w:tcPr>
            <w:tcW w:w="2682" w:type="dxa"/>
            <w:shd w:val="clear" w:color="auto" w:fill="auto"/>
          </w:tcPr>
          <w:p w:rsidR="002E4574" w:rsidRPr="00D365C9" w:rsidRDefault="002E4574" w:rsidP="006C4385">
            <w:pPr>
              <w:jc w:val="both"/>
              <w:rPr>
                <w:rFonts w:eastAsia="Calibri"/>
                <w:sz w:val="24"/>
                <w:szCs w:val="24"/>
                <w:lang w:eastAsia="en-US"/>
              </w:rPr>
            </w:pPr>
            <w:r w:rsidRPr="00D365C9">
              <w:rPr>
                <w:rFonts w:eastAsia="Calibri"/>
                <w:sz w:val="24"/>
                <w:szCs w:val="24"/>
                <w:lang w:eastAsia="en-US"/>
              </w:rPr>
              <w:t>Павлов Михаил Сергеевич</w:t>
            </w:r>
          </w:p>
        </w:tc>
        <w:tc>
          <w:tcPr>
            <w:tcW w:w="5991" w:type="dxa"/>
            <w:shd w:val="clear" w:color="auto" w:fill="auto"/>
          </w:tcPr>
          <w:p w:rsidR="002E4574" w:rsidRPr="00D365C9" w:rsidRDefault="002E4574" w:rsidP="006C4385">
            <w:pPr>
              <w:jc w:val="both"/>
              <w:rPr>
                <w:rFonts w:eastAsia="Calibri"/>
                <w:sz w:val="24"/>
                <w:szCs w:val="24"/>
              </w:rPr>
            </w:pPr>
            <w:r w:rsidRPr="00D365C9">
              <w:rPr>
                <w:sz w:val="24"/>
                <w:szCs w:val="24"/>
                <w:shd w:val="clear" w:color="auto" w:fill="FFFFFF"/>
              </w:rPr>
              <w:t xml:space="preserve">начальник отдела по воспитательной работе </w:t>
            </w:r>
            <w:r w:rsidRPr="00D365C9">
              <w:rPr>
                <w:rFonts w:eastAsia="Calibri"/>
                <w:sz w:val="24"/>
                <w:szCs w:val="24"/>
              </w:rPr>
              <w:t>ФГБОУ ВО «Чувашский государственный педагогический университет им. И.Я. Яковлева»</w:t>
            </w:r>
          </w:p>
        </w:tc>
      </w:tr>
      <w:tr w:rsidR="002E4574" w:rsidRPr="00D365C9" w:rsidTr="009008CB">
        <w:tc>
          <w:tcPr>
            <w:tcW w:w="672" w:type="dxa"/>
            <w:shd w:val="clear" w:color="auto" w:fill="auto"/>
          </w:tcPr>
          <w:p w:rsidR="002E4574" w:rsidRPr="00D365C9" w:rsidRDefault="002E4574" w:rsidP="006C4385">
            <w:pPr>
              <w:jc w:val="center"/>
              <w:rPr>
                <w:rFonts w:eastAsia="Calibri"/>
                <w:sz w:val="24"/>
                <w:szCs w:val="24"/>
                <w:lang w:eastAsia="en-US"/>
              </w:rPr>
            </w:pPr>
            <w:r w:rsidRPr="00D365C9">
              <w:rPr>
                <w:rFonts w:eastAsia="Calibri"/>
                <w:sz w:val="24"/>
                <w:szCs w:val="24"/>
                <w:lang w:eastAsia="en-US"/>
              </w:rPr>
              <w:t>8.</w:t>
            </w:r>
          </w:p>
        </w:tc>
        <w:tc>
          <w:tcPr>
            <w:tcW w:w="2682" w:type="dxa"/>
            <w:shd w:val="clear" w:color="auto" w:fill="auto"/>
          </w:tcPr>
          <w:p w:rsidR="002E4574" w:rsidRPr="00D365C9" w:rsidRDefault="002E4574" w:rsidP="006C4385">
            <w:pPr>
              <w:jc w:val="both"/>
              <w:rPr>
                <w:rFonts w:eastAsia="Calibri"/>
                <w:sz w:val="24"/>
                <w:szCs w:val="24"/>
                <w:lang w:eastAsia="en-US"/>
              </w:rPr>
            </w:pPr>
            <w:r w:rsidRPr="00D365C9">
              <w:rPr>
                <w:rFonts w:eastAsia="Calibri"/>
                <w:sz w:val="24"/>
                <w:szCs w:val="24"/>
                <w:lang w:eastAsia="en-US"/>
              </w:rPr>
              <w:t>Букина Ольга Абрамовна</w:t>
            </w:r>
          </w:p>
        </w:tc>
        <w:tc>
          <w:tcPr>
            <w:tcW w:w="5991" w:type="dxa"/>
            <w:shd w:val="clear" w:color="auto" w:fill="auto"/>
          </w:tcPr>
          <w:p w:rsidR="002E4574" w:rsidRPr="00D365C9" w:rsidRDefault="002E4574" w:rsidP="006C4385">
            <w:pPr>
              <w:jc w:val="both"/>
              <w:rPr>
                <w:sz w:val="24"/>
                <w:szCs w:val="24"/>
                <w:shd w:val="clear" w:color="auto" w:fill="FFFFFF"/>
              </w:rPr>
            </w:pPr>
            <w:r w:rsidRPr="00D365C9">
              <w:rPr>
                <w:sz w:val="24"/>
                <w:szCs w:val="24"/>
              </w:rPr>
              <w:t>инструктор-методист ФГБУ «Федеральный центр подготовки спортивного резерва» Минспорта России по ПФО, советник министра физической культуры и спорта Чувашской Республики</w:t>
            </w:r>
          </w:p>
        </w:tc>
      </w:tr>
      <w:tr w:rsidR="00DF7B24" w:rsidRPr="00D365C9" w:rsidTr="009008CB">
        <w:tc>
          <w:tcPr>
            <w:tcW w:w="672" w:type="dxa"/>
            <w:shd w:val="clear" w:color="auto" w:fill="auto"/>
          </w:tcPr>
          <w:p w:rsidR="00DF7B24" w:rsidRPr="00D365C9" w:rsidRDefault="00DF7B24" w:rsidP="006C4385">
            <w:pPr>
              <w:jc w:val="center"/>
              <w:rPr>
                <w:rFonts w:eastAsia="Calibri"/>
                <w:sz w:val="24"/>
                <w:szCs w:val="24"/>
                <w:lang w:eastAsia="en-US"/>
              </w:rPr>
            </w:pPr>
            <w:r w:rsidRPr="00D365C9">
              <w:rPr>
                <w:rFonts w:eastAsia="Calibri"/>
                <w:sz w:val="24"/>
                <w:szCs w:val="24"/>
                <w:lang w:eastAsia="en-US"/>
              </w:rPr>
              <w:t xml:space="preserve">9. </w:t>
            </w:r>
          </w:p>
        </w:tc>
        <w:tc>
          <w:tcPr>
            <w:tcW w:w="2682" w:type="dxa"/>
            <w:shd w:val="clear" w:color="auto" w:fill="auto"/>
          </w:tcPr>
          <w:p w:rsidR="00DF7B24" w:rsidRPr="00D365C9" w:rsidRDefault="00DF7B24" w:rsidP="006C4385">
            <w:pPr>
              <w:jc w:val="both"/>
              <w:rPr>
                <w:rFonts w:eastAsia="Calibri"/>
                <w:sz w:val="24"/>
                <w:szCs w:val="24"/>
                <w:lang w:eastAsia="en-US"/>
              </w:rPr>
            </w:pPr>
            <w:proofErr w:type="spellStart"/>
            <w:r w:rsidRPr="00D365C9">
              <w:rPr>
                <w:rFonts w:eastAsia="Calibri"/>
                <w:sz w:val="24"/>
                <w:szCs w:val="24"/>
                <w:lang w:eastAsia="en-US"/>
              </w:rPr>
              <w:t>Лежнина</w:t>
            </w:r>
            <w:proofErr w:type="spellEnd"/>
            <w:r w:rsidRPr="00D365C9">
              <w:rPr>
                <w:rFonts w:eastAsia="Calibri"/>
                <w:sz w:val="24"/>
                <w:szCs w:val="24"/>
                <w:lang w:eastAsia="en-US"/>
              </w:rPr>
              <w:t xml:space="preserve"> Марина Николаевна</w:t>
            </w:r>
          </w:p>
        </w:tc>
        <w:tc>
          <w:tcPr>
            <w:tcW w:w="5991" w:type="dxa"/>
            <w:shd w:val="clear" w:color="auto" w:fill="auto"/>
          </w:tcPr>
          <w:p w:rsidR="00DF7B24" w:rsidRPr="00D365C9" w:rsidRDefault="00DF7B24" w:rsidP="006C4385">
            <w:pPr>
              <w:jc w:val="both"/>
              <w:rPr>
                <w:sz w:val="24"/>
                <w:szCs w:val="24"/>
              </w:rPr>
            </w:pPr>
            <w:r w:rsidRPr="00D365C9">
              <w:rPr>
                <w:sz w:val="24"/>
                <w:szCs w:val="24"/>
              </w:rPr>
              <w:t xml:space="preserve">кандидат биологических наук, доцент, заместитель директора по воспитательной и социальной работе </w:t>
            </w:r>
            <w:r w:rsidRPr="00D365C9">
              <w:rPr>
                <w:sz w:val="24"/>
                <w:szCs w:val="24"/>
                <w:lang w:eastAsia="en-US"/>
              </w:rPr>
              <w:t>ГАПОУ «Чебоксарский техникум технологии питания и коммерции» Минобразования Чувашии</w:t>
            </w:r>
          </w:p>
        </w:tc>
      </w:tr>
      <w:tr w:rsidR="00DF7B24" w:rsidRPr="00D365C9" w:rsidTr="009008CB">
        <w:tc>
          <w:tcPr>
            <w:tcW w:w="672" w:type="dxa"/>
            <w:shd w:val="clear" w:color="auto" w:fill="auto"/>
          </w:tcPr>
          <w:p w:rsidR="00DF7B24" w:rsidRPr="00D365C9" w:rsidRDefault="00DF7B24" w:rsidP="006C4385">
            <w:pPr>
              <w:jc w:val="center"/>
              <w:rPr>
                <w:rFonts w:eastAsia="Calibri"/>
                <w:sz w:val="24"/>
                <w:szCs w:val="24"/>
                <w:lang w:eastAsia="en-US"/>
              </w:rPr>
            </w:pPr>
            <w:r w:rsidRPr="00D365C9">
              <w:rPr>
                <w:rFonts w:eastAsia="Calibri"/>
                <w:sz w:val="24"/>
                <w:szCs w:val="24"/>
                <w:lang w:eastAsia="en-US"/>
              </w:rPr>
              <w:t xml:space="preserve">10. </w:t>
            </w:r>
          </w:p>
        </w:tc>
        <w:tc>
          <w:tcPr>
            <w:tcW w:w="2682" w:type="dxa"/>
            <w:shd w:val="clear" w:color="auto" w:fill="auto"/>
          </w:tcPr>
          <w:p w:rsidR="00DF7B24" w:rsidRPr="00D365C9" w:rsidRDefault="00DF7B24" w:rsidP="006C4385">
            <w:pPr>
              <w:jc w:val="both"/>
              <w:rPr>
                <w:rFonts w:eastAsia="Calibri"/>
                <w:sz w:val="24"/>
                <w:szCs w:val="24"/>
                <w:lang w:eastAsia="en-US"/>
              </w:rPr>
            </w:pPr>
            <w:r w:rsidRPr="00D365C9">
              <w:rPr>
                <w:rFonts w:eastAsia="Calibri"/>
                <w:sz w:val="24"/>
                <w:szCs w:val="24"/>
                <w:lang w:eastAsia="en-US"/>
              </w:rPr>
              <w:t>Семенова Ольга Алексеевна</w:t>
            </w:r>
          </w:p>
        </w:tc>
        <w:tc>
          <w:tcPr>
            <w:tcW w:w="5991" w:type="dxa"/>
            <w:shd w:val="clear" w:color="auto" w:fill="auto"/>
          </w:tcPr>
          <w:p w:rsidR="00DF7B24" w:rsidRPr="00D365C9" w:rsidRDefault="00DF7B24" w:rsidP="006C4385">
            <w:pPr>
              <w:jc w:val="both"/>
              <w:rPr>
                <w:sz w:val="24"/>
                <w:szCs w:val="24"/>
              </w:rPr>
            </w:pPr>
            <w:r w:rsidRPr="00D365C9">
              <w:rPr>
                <w:sz w:val="24"/>
                <w:szCs w:val="24"/>
                <w:lang w:eastAsia="en-US"/>
              </w:rPr>
              <w:t>председатель студенческого совета ФГБОУ ВО «Чувашский государственный университет им. И.Н. Ульянова»</w:t>
            </w:r>
          </w:p>
        </w:tc>
      </w:tr>
    </w:tbl>
    <w:p w:rsidR="0023240E" w:rsidRPr="005E6964" w:rsidRDefault="0023240E" w:rsidP="006C4385">
      <w:pPr>
        <w:widowControl w:val="0"/>
        <w:autoSpaceDE w:val="0"/>
        <w:autoSpaceDN w:val="0"/>
        <w:adjustRightInd w:val="0"/>
        <w:rPr>
          <w:sz w:val="24"/>
          <w:szCs w:val="24"/>
        </w:rPr>
      </w:pPr>
    </w:p>
    <w:p w:rsidR="00997AD4" w:rsidRDefault="00997AD4" w:rsidP="006C4385">
      <w:pPr>
        <w:jc w:val="right"/>
        <w:rPr>
          <w:sz w:val="24"/>
          <w:szCs w:val="24"/>
        </w:rPr>
      </w:pPr>
    </w:p>
    <w:p w:rsidR="00DF7B24" w:rsidRDefault="00DF7B24" w:rsidP="006C4385">
      <w:pPr>
        <w:jc w:val="right"/>
        <w:rPr>
          <w:sz w:val="24"/>
          <w:szCs w:val="24"/>
        </w:rPr>
      </w:pPr>
    </w:p>
    <w:p w:rsidR="00DF7B24" w:rsidRDefault="00DF7B24" w:rsidP="006C4385">
      <w:pPr>
        <w:jc w:val="right"/>
        <w:rPr>
          <w:sz w:val="24"/>
          <w:szCs w:val="24"/>
        </w:rPr>
      </w:pPr>
    </w:p>
    <w:p w:rsidR="00DF7B24" w:rsidRDefault="00DF7B24" w:rsidP="006C4385">
      <w:pPr>
        <w:jc w:val="right"/>
        <w:rPr>
          <w:sz w:val="24"/>
          <w:szCs w:val="24"/>
        </w:rPr>
      </w:pPr>
    </w:p>
    <w:sectPr w:rsidR="00DF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088"/>
    <w:multiLevelType w:val="hybridMultilevel"/>
    <w:tmpl w:val="961082EE"/>
    <w:lvl w:ilvl="0" w:tplc="E3F4AD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DBA21CE"/>
    <w:multiLevelType w:val="hybridMultilevel"/>
    <w:tmpl w:val="3270532A"/>
    <w:lvl w:ilvl="0" w:tplc="B9A2EBF6">
      <w:start w:val="1"/>
      <w:numFmt w:val="decimal"/>
      <w:lvlText w:val="4.%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8B660F"/>
    <w:multiLevelType w:val="hybridMultilevel"/>
    <w:tmpl w:val="4B9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C5105"/>
    <w:multiLevelType w:val="hybridMultilevel"/>
    <w:tmpl w:val="8398C9D8"/>
    <w:lvl w:ilvl="0" w:tplc="345E7B16">
      <w:start w:val="1"/>
      <w:numFmt w:val="decimal"/>
      <w:lvlText w:val="4.%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6EDC34F2"/>
    <w:multiLevelType w:val="hybridMultilevel"/>
    <w:tmpl w:val="8398C9D8"/>
    <w:lvl w:ilvl="0" w:tplc="345E7B16">
      <w:start w:val="1"/>
      <w:numFmt w:val="decimal"/>
      <w:lvlText w:val="4.%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84303A4"/>
    <w:multiLevelType w:val="hybridMultilevel"/>
    <w:tmpl w:val="6000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435822"/>
    <w:multiLevelType w:val="hybridMultilevel"/>
    <w:tmpl w:val="E6807B42"/>
    <w:lvl w:ilvl="0" w:tplc="D624D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C3"/>
    <w:rsid w:val="00010721"/>
    <w:rsid w:val="000154F7"/>
    <w:rsid w:val="000223E6"/>
    <w:rsid w:val="00024706"/>
    <w:rsid w:val="00024801"/>
    <w:rsid w:val="0004502B"/>
    <w:rsid w:val="00053304"/>
    <w:rsid w:val="00063AB0"/>
    <w:rsid w:val="00072257"/>
    <w:rsid w:val="00090189"/>
    <w:rsid w:val="00096B04"/>
    <w:rsid w:val="000C4444"/>
    <w:rsid w:val="000C4CAD"/>
    <w:rsid w:val="000D693D"/>
    <w:rsid w:val="000D7946"/>
    <w:rsid w:val="000E0ECB"/>
    <w:rsid w:val="000F3019"/>
    <w:rsid w:val="000F536D"/>
    <w:rsid w:val="000F7B61"/>
    <w:rsid w:val="001023A3"/>
    <w:rsid w:val="0011683B"/>
    <w:rsid w:val="00123712"/>
    <w:rsid w:val="00125978"/>
    <w:rsid w:val="00144C80"/>
    <w:rsid w:val="00154103"/>
    <w:rsid w:val="00160051"/>
    <w:rsid w:val="001632F3"/>
    <w:rsid w:val="001832AE"/>
    <w:rsid w:val="001874A9"/>
    <w:rsid w:val="001A069C"/>
    <w:rsid w:val="001A2878"/>
    <w:rsid w:val="001B11EC"/>
    <w:rsid w:val="001B4639"/>
    <w:rsid w:val="001B4A1F"/>
    <w:rsid w:val="001C7A5B"/>
    <w:rsid w:val="001D737F"/>
    <w:rsid w:val="00201FDA"/>
    <w:rsid w:val="00231949"/>
    <w:rsid w:val="0023240E"/>
    <w:rsid w:val="002370AB"/>
    <w:rsid w:val="00242CD9"/>
    <w:rsid w:val="00245038"/>
    <w:rsid w:val="002510FC"/>
    <w:rsid w:val="002703B0"/>
    <w:rsid w:val="002A32A5"/>
    <w:rsid w:val="002A7499"/>
    <w:rsid w:val="002B07E5"/>
    <w:rsid w:val="002B0A22"/>
    <w:rsid w:val="002B32F7"/>
    <w:rsid w:val="002C1E10"/>
    <w:rsid w:val="002D631C"/>
    <w:rsid w:val="002E4574"/>
    <w:rsid w:val="003102C2"/>
    <w:rsid w:val="00326580"/>
    <w:rsid w:val="00341C5E"/>
    <w:rsid w:val="00356C69"/>
    <w:rsid w:val="00360170"/>
    <w:rsid w:val="003805B0"/>
    <w:rsid w:val="00386725"/>
    <w:rsid w:val="003878E2"/>
    <w:rsid w:val="00392281"/>
    <w:rsid w:val="00396BDA"/>
    <w:rsid w:val="003B13E2"/>
    <w:rsid w:val="003C1621"/>
    <w:rsid w:val="003E5972"/>
    <w:rsid w:val="003E606D"/>
    <w:rsid w:val="003F7D89"/>
    <w:rsid w:val="004077B0"/>
    <w:rsid w:val="0043532D"/>
    <w:rsid w:val="004708A3"/>
    <w:rsid w:val="004709EE"/>
    <w:rsid w:val="004713D4"/>
    <w:rsid w:val="0047272D"/>
    <w:rsid w:val="0047599A"/>
    <w:rsid w:val="004773C4"/>
    <w:rsid w:val="004855DD"/>
    <w:rsid w:val="004900E5"/>
    <w:rsid w:val="00491988"/>
    <w:rsid w:val="004B3818"/>
    <w:rsid w:val="004B5D0D"/>
    <w:rsid w:val="004E44BE"/>
    <w:rsid w:val="004F0C40"/>
    <w:rsid w:val="004F3271"/>
    <w:rsid w:val="0050043E"/>
    <w:rsid w:val="0050321C"/>
    <w:rsid w:val="00516A67"/>
    <w:rsid w:val="00523AAE"/>
    <w:rsid w:val="005267C3"/>
    <w:rsid w:val="00530DE8"/>
    <w:rsid w:val="00542EED"/>
    <w:rsid w:val="00546409"/>
    <w:rsid w:val="00550452"/>
    <w:rsid w:val="005537D0"/>
    <w:rsid w:val="00571CEB"/>
    <w:rsid w:val="00582CFA"/>
    <w:rsid w:val="00586B25"/>
    <w:rsid w:val="0059401F"/>
    <w:rsid w:val="005A2F0F"/>
    <w:rsid w:val="005A6E12"/>
    <w:rsid w:val="005D597F"/>
    <w:rsid w:val="005E3261"/>
    <w:rsid w:val="005E48F1"/>
    <w:rsid w:val="005E6964"/>
    <w:rsid w:val="00607DD5"/>
    <w:rsid w:val="006606E3"/>
    <w:rsid w:val="006A72DD"/>
    <w:rsid w:val="006A7CF3"/>
    <w:rsid w:val="006C1683"/>
    <w:rsid w:val="006C4385"/>
    <w:rsid w:val="006D0CA3"/>
    <w:rsid w:val="006D5047"/>
    <w:rsid w:val="006D519D"/>
    <w:rsid w:val="006E61EF"/>
    <w:rsid w:val="006F2D73"/>
    <w:rsid w:val="006F4308"/>
    <w:rsid w:val="0070486E"/>
    <w:rsid w:val="00705054"/>
    <w:rsid w:val="00740FF2"/>
    <w:rsid w:val="0075497F"/>
    <w:rsid w:val="00757889"/>
    <w:rsid w:val="00760777"/>
    <w:rsid w:val="0077230D"/>
    <w:rsid w:val="00786B27"/>
    <w:rsid w:val="007A1DE5"/>
    <w:rsid w:val="007A5B30"/>
    <w:rsid w:val="007B3A82"/>
    <w:rsid w:val="007C5A2E"/>
    <w:rsid w:val="007D6B46"/>
    <w:rsid w:val="00833C32"/>
    <w:rsid w:val="008422C0"/>
    <w:rsid w:val="00863608"/>
    <w:rsid w:val="00875107"/>
    <w:rsid w:val="00877F15"/>
    <w:rsid w:val="00882D48"/>
    <w:rsid w:val="008869BF"/>
    <w:rsid w:val="008B3615"/>
    <w:rsid w:val="008B5643"/>
    <w:rsid w:val="008C477D"/>
    <w:rsid w:val="008C49C1"/>
    <w:rsid w:val="008D18D0"/>
    <w:rsid w:val="008D3D6A"/>
    <w:rsid w:val="008D5067"/>
    <w:rsid w:val="008F171E"/>
    <w:rsid w:val="009008CB"/>
    <w:rsid w:val="009040C1"/>
    <w:rsid w:val="00906B7E"/>
    <w:rsid w:val="00933F78"/>
    <w:rsid w:val="00942CF5"/>
    <w:rsid w:val="009502D2"/>
    <w:rsid w:val="0095287E"/>
    <w:rsid w:val="00955033"/>
    <w:rsid w:val="0095686E"/>
    <w:rsid w:val="009612BD"/>
    <w:rsid w:val="0096274E"/>
    <w:rsid w:val="009636F6"/>
    <w:rsid w:val="00997AD4"/>
    <w:rsid w:val="009A087F"/>
    <w:rsid w:val="009A7513"/>
    <w:rsid w:val="009B1BB6"/>
    <w:rsid w:val="009B4753"/>
    <w:rsid w:val="009F3334"/>
    <w:rsid w:val="00A10084"/>
    <w:rsid w:val="00A20C28"/>
    <w:rsid w:val="00A301DE"/>
    <w:rsid w:val="00A46364"/>
    <w:rsid w:val="00A51587"/>
    <w:rsid w:val="00A51DD1"/>
    <w:rsid w:val="00A64271"/>
    <w:rsid w:val="00A70B6F"/>
    <w:rsid w:val="00A73C9E"/>
    <w:rsid w:val="00AA1C92"/>
    <w:rsid w:val="00AB2E66"/>
    <w:rsid w:val="00AC0306"/>
    <w:rsid w:val="00AC5FAA"/>
    <w:rsid w:val="00AD0728"/>
    <w:rsid w:val="00AD3D5C"/>
    <w:rsid w:val="00AD5855"/>
    <w:rsid w:val="00AD6522"/>
    <w:rsid w:val="00AE37D7"/>
    <w:rsid w:val="00AE5E67"/>
    <w:rsid w:val="00B15DCB"/>
    <w:rsid w:val="00B2758B"/>
    <w:rsid w:val="00B40380"/>
    <w:rsid w:val="00B637E8"/>
    <w:rsid w:val="00BA6A93"/>
    <w:rsid w:val="00BA7355"/>
    <w:rsid w:val="00BD0799"/>
    <w:rsid w:val="00BD102B"/>
    <w:rsid w:val="00BD5D49"/>
    <w:rsid w:val="00BE2668"/>
    <w:rsid w:val="00BE2DA3"/>
    <w:rsid w:val="00BF00E1"/>
    <w:rsid w:val="00BF10BB"/>
    <w:rsid w:val="00BF24EA"/>
    <w:rsid w:val="00BF47FF"/>
    <w:rsid w:val="00BF65A5"/>
    <w:rsid w:val="00C21CDA"/>
    <w:rsid w:val="00C27200"/>
    <w:rsid w:val="00C30405"/>
    <w:rsid w:val="00C34BAC"/>
    <w:rsid w:val="00C34D21"/>
    <w:rsid w:val="00C51809"/>
    <w:rsid w:val="00C549BC"/>
    <w:rsid w:val="00C56C55"/>
    <w:rsid w:val="00C7116F"/>
    <w:rsid w:val="00C855CF"/>
    <w:rsid w:val="00C94B0C"/>
    <w:rsid w:val="00CA5983"/>
    <w:rsid w:val="00CC7BB6"/>
    <w:rsid w:val="00CD2D5C"/>
    <w:rsid w:val="00CD3180"/>
    <w:rsid w:val="00CD40A1"/>
    <w:rsid w:val="00D05B5E"/>
    <w:rsid w:val="00D06307"/>
    <w:rsid w:val="00D11864"/>
    <w:rsid w:val="00D30182"/>
    <w:rsid w:val="00D34E65"/>
    <w:rsid w:val="00D34E78"/>
    <w:rsid w:val="00D365C9"/>
    <w:rsid w:val="00D54067"/>
    <w:rsid w:val="00D62F4D"/>
    <w:rsid w:val="00D714B0"/>
    <w:rsid w:val="00D72A6F"/>
    <w:rsid w:val="00DA08F1"/>
    <w:rsid w:val="00DB00DC"/>
    <w:rsid w:val="00DB12CD"/>
    <w:rsid w:val="00DB25BC"/>
    <w:rsid w:val="00DC1DA3"/>
    <w:rsid w:val="00DD1873"/>
    <w:rsid w:val="00DD26F7"/>
    <w:rsid w:val="00DD54D3"/>
    <w:rsid w:val="00DD5AB3"/>
    <w:rsid w:val="00DF3865"/>
    <w:rsid w:val="00DF7B24"/>
    <w:rsid w:val="00E00135"/>
    <w:rsid w:val="00E034BF"/>
    <w:rsid w:val="00E15C8F"/>
    <w:rsid w:val="00E24CCC"/>
    <w:rsid w:val="00E2658F"/>
    <w:rsid w:val="00E3109E"/>
    <w:rsid w:val="00E53400"/>
    <w:rsid w:val="00E75219"/>
    <w:rsid w:val="00E84BF1"/>
    <w:rsid w:val="00E87F8A"/>
    <w:rsid w:val="00E943AB"/>
    <w:rsid w:val="00EB72F8"/>
    <w:rsid w:val="00EC3697"/>
    <w:rsid w:val="00EC5B48"/>
    <w:rsid w:val="00ED239A"/>
    <w:rsid w:val="00ED3957"/>
    <w:rsid w:val="00F0373E"/>
    <w:rsid w:val="00F05367"/>
    <w:rsid w:val="00F05817"/>
    <w:rsid w:val="00F07534"/>
    <w:rsid w:val="00F123E3"/>
    <w:rsid w:val="00F225AE"/>
    <w:rsid w:val="00F30615"/>
    <w:rsid w:val="00F323BA"/>
    <w:rsid w:val="00F35960"/>
    <w:rsid w:val="00F618E7"/>
    <w:rsid w:val="00F6686C"/>
    <w:rsid w:val="00F71CA7"/>
    <w:rsid w:val="00F85FF5"/>
    <w:rsid w:val="00F95659"/>
    <w:rsid w:val="00FA63D7"/>
    <w:rsid w:val="00FB516D"/>
    <w:rsid w:val="00FC7393"/>
    <w:rsid w:val="00FE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57A02-F2BE-4309-A4B5-F9266A63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267C3"/>
    <w:pPr>
      <w:spacing w:before="100" w:beforeAutospacing="1" w:after="100" w:afterAutospacing="1"/>
      <w:jc w:val="both"/>
    </w:pPr>
    <w:rPr>
      <w:color w:val="000000"/>
      <w:sz w:val="24"/>
      <w:szCs w:val="24"/>
    </w:rPr>
  </w:style>
  <w:style w:type="character" w:styleId="a4">
    <w:name w:val="Strong"/>
    <w:qFormat/>
    <w:rsid w:val="005267C3"/>
    <w:rPr>
      <w:b/>
      <w:bCs/>
    </w:rPr>
  </w:style>
  <w:style w:type="paragraph" w:styleId="2">
    <w:name w:val="Body Text Indent 2"/>
    <w:basedOn w:val="a"/>
    <w:link w:val="20"/>
    <w:uiPriority w:val="99"/>
    <w:unhideWhenUsed/>
    <w:rsid w:val="005267C3"/>
    <w:pPr>
      <w:spacing w:after="120" w:line="480" w:lineRule="auto"/>
      <w:ind w:left="283"/>
    </w:pPr>
    <w:rPr>
      <w:lang w:val="x-none"/>
    </w:rPr>
  </w:style>
  <w:style w:type="character" w:customStyle="1" w:styleId="20">
    <w:name w:val="Основной текст с отступом 2 Знак"/>
    <w:basedOn w:val="a0"/>
    <w:link w:val="2"/>
    <w:uiPriority w:val="99"/>
    <w:rsid w:val="005267C3"/>
    <w:rPr>
      <w:rFonts w:ascii="Times New Roman" w:eastAsia="Times New Roman" w:hAnsi="Times New Roman" w:cs="Times New Roman"/>
      <w:sz w:val="20"/>
      <w:szCs w:val="20"/>
      <w:lang w:val="x-none" w:eastAsia="ru-RU"/>
    </w:rPr>
  </w:style>
  <w:style w:type="paragraph" w:styleId="a5">
    <w:name w:val="Body Text"/>
    <w:basedOn w:val="a"/>
    <w:link w:val="a6"/>
    <w:uiPriority w:val="99"/>
    <w:semiHidden/>
    <w:unhideWhenUsed/>
    <w:rsid w:val="00F123E3"/>
    <w:pPr>
      <w:spacing w:after="120"/>
    </w:pPr>
  </w:style>
  <w:style w:type="character" w:customStyle="1" w:styleId="a6">
    <w:name w:val="Основной текст Знак"/>
    <w:basedOn w:val="a0"/>
    <w:link w:val="a5"/>
    <w:uiPriority w:val="99"/>
    <w:semiHidden/>
    <w:rsid w:val="00F123E3"/>
    <w:rPr>
      <w:rFonts w:ascii="Times New Roman" w:eastAsia="Times New Roman" w:hAnsi="Times New Roman" w:cs="Times New Roman"/>
      <w:sz w:val="20"/>
      <w:szCs w:val="20"/>
      <w:lang w:eastAsia="ru-RU"/>
    </w:rPr>
  </w:style>
  <w:style w:type="paragraph" w:styleId="a7">
    <w:name w:val="Body Text Indent"/>
    <w:basedOn w:val="a"/>
    <w:link w:val="a8"/>
    <w:uiPriority w:val="99"/>
    <w:unhideWhenUsed/>
    <w:rsid w:val="00F123E3"/>
    <w:pPr>
      <w:spacing w:after="120"/>
      <w:ind w:left="283"/>
    </w:pPr>
  </w:style>
  <w:style w:type="character" w:customStyle="1" w:styleId="a8">
    <w:name w:val="Основной текст с отступом Знак"/>
    <w:basedOn w:val="a0"/>
    <w:link w:val="a7"/>
    <w:uiPriority w:val="99"/>
    <w:rsid w:val="00F123E3"/>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F123E3"/>
    <w:pPr>
      <w:spacing w:after="120"/>
      <w:ind w:left="283"/>
    </w:pPr>
    <w:rPr>
      <w:sz w:val="16"/>
      <w:szCs w:val="16"/>
    </w:rPr>
  </w:style>
  <w:style w:type="character" w:customStyle="1" w:styleId="30">
    <w:name w:val="Основной текст с отступом 3 Знак"/>
    <w:basedOn w:val="a0"/>
    <w:link w:val="3"/>
    <w:uiPriority w:val="99"/>
    <w:semiHidden/>
    <w:rsid w:val="00F123E3"/>
    <w:rPr>
      <w:rFonts w:ascii="Times New Roman" w:eastAsia="Times New Roman" w:hAnsi="Times New Roman" w:cs="Times New Roman"/>
      <w:sz w:val="16"/>
      <w:szCs w:val="16"/>
      <w:lang w:eastAsia="ru-RU"/>
    </w:rPr>
  </w:style>
  <w:style w:type="table" w:styleId="a9">
    <w:name w:val="Table Grid"/>
    <w:basedOn w:val="a1"/>
    <w:rsid w:val="00F123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1632F3"/>
    <w:rPr>
      <w:strike w:val="0"/>
      <w:dstrike w:val="0"/>
      <w:color w:val="0066CC"/>
      <w:u w:val="none"/>
      <w:effect w:val="none"/>
    </w:rPr>
  </w:style>
  <w:style w:type="paragraph" w:styleId="ab">
    <w:name w:val="Block Text"/>
    <w:basedOn w:val="a"/>
    <w:uiPriority w:val="99"/>
    <w:rsid w:val="009008CB"/>
    <w:pPr>
      <w:widowControl w:val="0"/>
      <w:snapToGrid w:val="0"/>
      <w:ind w:left="280" w:right="200"/>
      <w:jc w:val="center"/>
    </w:pPr>
    <w:rPr>
      <w:sz w:val="28"/>
    </w:rPr>
  </w:style>
  <w:style w:type="paragraph" w:styleId="ac">
    <w:name w:val="List Paragraph"/>
    <w:basedOn w:val="a"/>
    <w:link w:val="ad"/>
    <w:uiPriority w:val="34"/>
    <w:qFormat/>
    <w:rsid w:val="009008CB"/>
    <w:pPr>
      <w:widowControl w:val="0"/>
      <w:autoSpaceDE w:val="0"/>
      <w:autoSpaceDN w:val="0"/>
      <w:adjustRightInd w:val="0"/>
      <w:ind w:left="720"/>
      <w:contextualSpacing/>
    </w:pPr>
  </w:style>
  <w:style w:type="paragraph" w:styleId="ae">
    <w:name w:val="Balloon Text"/>
    <w:basedOn w:val="a"/>
    <w:link w:val="af"/>
    <w:uiPriority w:val="99"/>
    <w:semiHidden/>
    <w:unhideWhenUsed/>
    <w:rsid w:val="003B13E2"/>
    <w:rPr>
      <w:rFonts w:ascii="Segoe UI" w:hAnsi="Segoe UI" w:cs="Segoe UI"/>
      <w:sz w:val="18"/>
      <w:szCs w:val="18"/>
    </w:rPr>
  </w:style>
  <w:style w:type="character" w:customStyle="1" w:styleId="af">
    <w:name w:val="Текст выноски Знак"/>
    <w:basedOn w:val="a0"/>
    <w:link w:val="ae"/>
    <w:uiPriority w:val="99"/>
    <w:semiHidden/>
    <w:rsid w:val="003B13E2"/>
    <w:rPr>
      <w:rFonts w:ascii="Segoe UI" w:eastAsia="Times New Roman" w:hAnsi="Segoe UI" w:cs="Segoe UI"/>
      <w:sz w:val="18"/>
      <w:szCs w:val="18"/>
      <w:lang w:eastAsia="ru-RU"/>
    </w:rPr>
  </w:style>
  <w:style w:type="character" w:customStyle="1" w:styleId="21">
    <w:name w:val="Основной текст (2)_"/>
    <w:basedOn w:val="a0"/>
    <w:link w:val="22"/>
    <w:rsid w:val="00CD318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D3180"/>
    <w:pPr>
      <w:widowControl w:val="0"/>
      <w:shd w:val="clear" w:color="auto" w:fill="FFFFFF"/>
      <w:spacing w:line="370" w:lineRule="exact"/>
      <w:jc w:val="both"/>
    </w:pPr>
    <w:rPr>
      <w:sz w:val="28"/>
      <w:szCs w:val="28"/>
      <w:lang w:eastAsia="en-US"/>
    </w:rPr>
  </w:style>
  <w:style w:type="character" w:customStyle="1" w:styleId="ad">
    <w:name w:val="Абзац списка Знак"/>
    <w:link w:val="ac"/>
    <w:uiPriority w:val="34"/>
    <w:locked/>
    <w:rsid w:val="0036017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963424">
      <w:bodyDiv w:val="1"/>
      <w:marLeft w:val="0"/>
      <w:marRight w:val="0"/>
      <w:marTop w:val="0"/>
      <w:marBottom w:val="0"/>
      <w:divBdr>
        <w:top w:val="none" w:sz="0" w:space="0" w:color="auto"/>
        <w:left w:val="none" w:sz="0" w:space="0" w:color="auto"/>
        <w:bottom w:val="none" w:sz="0" w:space="0" w:color="auto"/>
        <w:right w:val="none" w:sz="0" w:space="0" w:color="auto"/>
      </w:divBdr>
    </w:div>
    <w:div w:id="1316910328">
      <w:bodyDiv w:val="1"/>
      <w:marLeft w:val="0"/>
      <w:marRight w:val="0"/>
      <w:marTop w:val="0"/>
      <w:marBottom w:val="0"/>
      <w:divBdr>
        <w:top w:val="none" w:sz="0" w:space="0" w:color="auto"/>
        <w:left w:val="none" w:sz="0" w:space="0" w:color="auto"/>
        <w:bottom w:val="none" w:sz="0" w:space="0" w:color="auto"/>
        <w:right w:val="none" w:sz="0" w:space="0" w:color="auto"/>
      </w:divBdr>
    </w:div>
    <w:div w:id="17373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mi2@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B8F0-8738-4856-8214-BBF26171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2020-05-26T08:25:00Z</cp:lastPrinted>
  <dcterms:created xsi:type="dcterms:W3CDTF">2020-08-25T07:47:00Z</dcterms:created>
  <dcterms:modified xsi:type="dcterms:W3CDTF">2020-08-25T07:47:00Z</dcterms:modified>
</cp:coreProperties>
</file>