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63" w:rsidRDefault="00FB12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1263" w:rsidRDefault="00FB1263">
      <w:pPr>
        <w:pStyle w:val="ConsPlusNormal"/>
        <w:jc w:val="both"/>
        <w:outlineLvl w:val="0"/>
      </w:pPr>
    </w:p>
    <w:p w:rsidR="00FB1263" w:rsidRDefault="00FB1263">
      <w:pPr>
        <w:pStyle w:val="ConsPlusNormal"/>
        <w:jc w:val="both"/>
        <w:outlineLvl w:val="0"/>
      </w:pPr>
      <w:r>
        <w:t>Зарегистрировано в Минюсте ЧР 20 июня 2012 г. N 1197</w:t>
      </w:r>
    </w:p>
    <w:p w:rsidR="00FB1263" w:rsidRDefault="00FB1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263" w:rsidRDefault="00FB1263">
      <w:pPr>
        <w:pStyle w:val="ConsPlusNormal"/>
        <w:jc w:val="both"/>
      </w:pPr>
    </w:p>
    <w:p w:rsidR="00FB1263" w:rsidRDefault="00FB1263">
      <w:pPr>
        <w:pStyle w:val="ConsPlusTitle"/>
        <w:jc w:val="center"/>
      </w:pPr>
      <w:r>
        <w:t>МИНИСТЕРСТВО ОБРАЗОВАНИЯ И МОЛОДЕЖНОЙ ПОЛИТИКИ</w:t>
      </w:r>
    </w:p>
    <w:p w:rsidR="00FB1263" w:rsidRDefault="00FB1263">
      <w:pPr>
        <w:pStyle w:val="ConsPlusTitle"/>
        <w:jc w:val="center"/>
      </w:pPr>
      <w:r>
        <w:t>ЧУВАШСКОЙ РЕСПУБЛИКИ</w:t>
      </w:r>
    </w:p>
    <w:p w:rsidR="00FB1263" w:rsidRDefault="00FB1263">
      <w:pPr>
        <w:pStyle w:val="ConsPlusTitle"/>
        <w:jc w:val="center"/>
      </w:pPr>
    </w:p>
    <w:p w:rsidR="00FB1263" w:rsidRDefault="00FB1263">
      <w:pPr>
        <w:pStyle w:val="ConsPlusTitle"/>
        <w:jc w:val="center"/>
      </w:pPr>
      <w:r>
        <w:t>ПРИКАЗ</w:t>
      </w:r>
    </w:p>
    <w:p w:rsidR="00FB1263" w:rsidRDefault="00FB1263">
      <w:pPr>
        <w:pStyle w:val="ConsPlusTitle"/>
        <w:jc w:val="center"/>
      </w:pPr>
      <w:r>
        <w:t>от 5 июня 2012 г. N 1421</w:t>
      </w:r>
    </w:p>
    <w:p w:rsidR="00FB1263" w:rsidRDefault="00FB1263">
      <w:pPr>
        <w:pStyle w:val="ConsPlusTitle"/>
        <w:jc w:val="center"/>
      </w:pPr>
    </w:p>
    <w:p w:rsidR="00FB1263" w:rsidRDefault="00FB1263">
      <w:pPr>
        <w:pStyle w:val="ConsPlusTitle"/>
        <w:jc w:val="center"/>
      </w:pPr>
      <w:r>
        <w:t>ОБ УТВЕРЖДЕНИИ КОДЕКСА ЭТИКИ И СЛУЖЕБНОГО ПОВЕДЕНИЯ</w:t>
      </w:r>
    </w:p>
    <w:p w:rsidR="00FB1263" w:rsidRDefault="00FB1263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FB1263" w:rsidRDefault="00FB1263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FB1263" w:rsidRDefault="00FB1263">
      <w:pPr>
        <w:pStyle w:val="ConsPlusTitle"/>
        <w:jc w:val="center"/>
      </w:pPr>
      <w:r>
        <w:t>ЧУВАШСКОЙ РЕСПУБЛИКИ В МИНИСТЕРСТВЕ ОБРАЗОВАНИЯ</w:t>
      </w:r>
    </w:p>
    <w:p w:rsidR="00FB1263" w:rsidRDefault="00FB1263">
      <w:pPr>
        <w:pStyle w:val="ConsPlusTitle"/>
        <w:jc w:val="center"/>
      </w:pPr>
      <w:r>
        <w:t>И МОЛОДЕЖНОЙ ПОЛИТИКИ ЧУВАШСКОЙ РЕСПУБЛИКИ</w:t>
      </w:r>
    </w:p>
    <w:p w:rsidR="00FB1263" w:rsidRDefault="00FB12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12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1263" w:rsidRDefault="00FB1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263" w:rsidRDefault="00FB12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Минобразования ЧР от 28.05.2015 </w:t>
            </w:r>
            <w:hyperlink r:id="rId6" w:history="1">
              <w:r>
                <w:rPr>
                  <w:color w:val="0000FF"/>
                </w:rPr>
                <w:t>N 1106</w:t>
              </w:r>
            </w:hyperlink>
            <w:r>
              <w:rPr>
                <w:color w:val="392C69"/>
              </w:rPr>
              <w:t xml:space="preserve">, от 18.01.2016 </w:t>
            </w:r>
            <w:hyperlink r:id="rId7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1263" w:rsidRDefault="00FB1263">
      <w:pPr>
        <w:pStyle w:val="ConsPlusNormal"/>
        <w:jc w:val="both"/>
      </w:pPr>
    </w:p>
    <w:p w:rsidR="00FB1263" w:rsidRDefault="00FB1263">
      <w:pPr>
        <w:pStyle w:val="ConsPlusNormal"/>
        <w:ind w:firstLine="540"/>
        <w:jc w:val="both"/>
      </w:pPr>
      <w:proofErr w:type="gramStart"/>
      <w:r>
        <w:t>В целях установления этических норм и правил служебного поведения для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образования и молодежной политики Чувашской Республики, достойного выполнения ими своей профессиональной деятельности, а также содействия укреплению доверия граждан к Министерству образования и молодежной политики Чувашской Республики и обеспечения единых норм поведения государственных гражданских служащих Чувашской Республики</w:t>
      </w:r>
      <w:proofErr w:type="gramEnd"/>
      <w:r>
        <w:t xml:space="preserve"> приказываю: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образования и молодежной политики Чувашской Республики (далее - Кодекс).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 xml:space="preserve">2. Заместителям министра, руководителям структурных подразделений Министерства образования и молодежной политики Чувашской Республики обеспечить соблюдение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образования и молодежной политики Чувашской Республики, положений </w:t>
      </w:r>
      <w:hyperlink w:anchor="P38" w:history="1">
        <w:r>
          <w:rPr>
            <w:color w:val="0000FF"/>
          </w:rPr>
          <w:t>Кодекса</w:t>
        </w:r>
      </w:hyperlink>
      <w:r>
        <w:t>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сектор правового обеспечения и кадровой политики.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4. Настоящий приказ вступает в силу через 10 дней после дня его официального опубликования.</w:t>
      </w:r>
    </w:p>
    <w:p w:rsidR="00FB1263" w:rsidRDefault="00FB1263">
      <w:pPr>
        <w:pStyle w:val="ConsPlusNormal"/>
        <w:jc w:val="both"/>
      </w:pPr>
    </w:p>
    <w:p w:rsidR="00FB1263" w:rsidRDefault="00FB1263">
      <w:pPr>
        <w:pStyle w:val="ConsPlusNormal"/>
        <w:jc w:val="right"/>
      </w:pPr>
      <w:r>
        <w:t>И.о. министра</w:t>
      </w:r>
    </w:p>
    <w:p w:rsidR="00FB1263" w:rsidRDefault="00FB1263">
      <w:pPr>
        <w:pStyle w:val="ConsPlusNormal"/>
        <w:jc w:val="right"/>
      </w:pPr>
      <w:r>
        <w:t>С.В.ПЕТРОВА</w:t>
      </w:r>
    </w:p>
    <w:p w:rsidR="00FB1263" w:rsidRDefault="00FB1263">
      <w:pPr>
        <w:pStyle w:val="ConsPlusNormal"/>
        <w:jc w:val="both"/>
      </w:pPr>
    </w:p>
    <w:p w:rsidR="00FB1263" w:rsidRDefault="00FB1263">
      <w:pPr>
        <w:pStyle w:val="ConsPlusNormal"/>
        <w:jc w:val="both"/>
      </w:pPr>
    </w:p>
    <w:p w:rsidR="00FB1263" w:rsidRDefault="00FB1263">
      <w:pPr>
        <w:pStyle w:val="ConsPlusNormal"/>
        <w:jc w:val="both"/>
      </w:pPr>
    </w:p>
    <w:p w:rsidR="00FB1263" w:rsidRDefault="00FB1263">
      <w:pPr>
        <w:pStyle w:val="ConsPlusNormal"/>
        <w:jc w:val="both"/>
      </w:pPr>
    </w:p>
    <w:p w:rsidR="00FB1263" w:rsidRDefault="00FB1263">
      <w:pPr>
        <w:pStyle w:val="ConsPlusNormal"/>
        <w:jc w:val="both"/>
      </w:pPr>
    </w:p>
    <w:p w:rsidR="00FB1263" w:rsidRDefault="00FB1263">
      <w:pPr>
        <w:pStyle w:val="ConsPlusNormal"/>
        <w:jc w:val="right"/>
        <w:outlineLvl w:val="0"/>
      </w:pPr>
      <w:r>
        <w:t>Утвержден</w:t>
      </w:r>
    </w:p>
    <w:p w:rsidR="00FB1263" w:rsidRDefault="00FB1263">
      <w:pPr>
        <w:pStyle w:val="ConsPlusNormal"/>
        <w:jc w:val="right"/>
      </w:pPr>
      <w:r>
        <w:lastRenderedPageBreak/>
        <w:t>приказом</w:t>
      </w:r>
    </w:p>
    <w:p w:rsidR="00FB1263" w:rsidRDefault="00FB1263">
      <w:pPr>
        <w:pStyle w:val="ConsPlusNormal"/>
        <w:jc w:val="right"/>
      </w:pPr>
      <w:r>
        <w:t>Министерства образования</w:t>
      </w:r>
    </w:p>
    <w:p w:rsidR="00FB1263" w:rsidRDefault="00FB1263">
      <w:pPr>
        <w:pStyle w:val="ConsPlusNormal"/>
        <w:jc w:val="right"/>
      </w:pPr>
      <w:r>
        <w:t>и молодежной политики</w:t>
      </w:r>
    </w:p>
    <w:p w:rsidR="00FB1263" w:rsidRDefault="00FB1263">
      <w:pPr>
        <w:pStyle w:val="ConsPlusNormal"/>
        <w:jc w:val="right"/>
      </w:pPr>
      <w:r>
        <w:t>Чувашской Республики</w:t>
      </w:r>
    </w:p>
    <w:p w:rsidR="00FB1263" w:rsidRDefault="00FB1263">
      <w:pPr>
        <w:pStyle w:val="ConsPlusNormal"/>
        <w:jc w:val="right"/>
      </w:pPr>
      <w:r>
        <w:t>от 05.06.2012 N 1421</w:t>
      </w:r>
    </w:p>
    <w:p w:rsidR="00FB1263" w:rsidRDefault="00FB1263">
      <w:pPr>
        <w:pStyle w:val="ConsPlusNormal"/>
        <w:jc w:val="both"/>
      </w:pPr>
    </w:p>
    <w:p w:rsidR="00FB1263" w:rsidRDefault="00FB1263">
      <w:pPr>
        <w:pStyle w:val="ConsPlusTitle"/>
        <w:jc w:val="center"/>
      </w:pPr>
      <w:bookmarkStart w:id="0" w:name="P38"/>
      <w:bookmarkEnd w:id="0"/>
      <w:r>
        <w:t>КОДЕКС</w:t>
      </w:r>
    </w:p>
    <w:p w:rsidR="00FB1263" w:rsidRDefault="00FB1263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</w:p>
    <w:p w:rsidR="00FB1263" w:rsidRDefault="00FB1263">
      <w:pPr>
        <w:pStyle w:val="ConsPlusTitle"/>
        <w:jc w:val="center"/>
      </w:pPr>
      <w:r>
        <w:t>ГРАЖДАНСКИХ СЛУЖАЩИХ ЧУВАШСКОЙ РЕСПУБЛИКИ,</w:t>
      </w:r>
    </w:p>
    <w:p w:rsidR="00FB1263" w:rsidRDefault="00FB1263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FB1263" w:rsidRDefault="00FB1263">
      <w:pPr>
        <w:pStyle w:val="ConsPlusTitle"/>
        <w:jc w:val="center"/>
      </w:pPr>
      <w:r>
        <w:t>ЧУВАШСКОЙ РЕСПУБЛИКИ В МИНИСТЕРСТВЕ ОБРАЗОВАНИЯ</w:t>
      </w:r>
    </w:p>
    <w:p w:rsidR="00FB1263" w:rsidRDefault="00FB1263">
      <w:pPr>
        <w:pStyle w:val="ConsPlusTitle"/>
        <w:jc w:val="center"/>
      </w:pPr>
      <w:r>
        <w:t>И МОЛОДЕЖНОЙ ПОЛИТИКИ ЧУВАШСКОЙ РЕСПУБЛИКИ</w:t>
      </w:r>
    </w:p>
    <w:p w:rsidR="00FB1263" w:rsidRDefault="00FB12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12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1263" w:rsidRDefault="00FB1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263" w:rsidRDefault="00FB12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Минобразования ЧР от 28.05.2015 </w:t>
            </w:r>
            <w:hyperlink r:id="rId8" w:history="1">
              <w:r>
                <w:rPr>
                  <w:color w:val="0000FF"/>
                </w:rPr>
                <w:t>N 1106</w:t>
              </w:r>
            </w:hyperlink>
            <w:r>
              <w:rPr>
                <w:color w:val="392C69"/>
              </w:rPr>
              <w:t xml:space="preserve">, от 18.01.2016 </w:t>
            </w:r>
            <w:hyperlink r:id="rId9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1263" w:rsidRDefault="00FB1263">
      <w:pPr>
        <w:pStyle w:val="ConsPlusNormal"/>
        <w:jc w:val="both"/>
      </w:pPr>
    </w:p>
    <w:p w:rsidR="00FB1263" w:rsidRDefault="00FB1263">
      <w:pPr>
        <w:pStyle w:val="ConsPlusTitle"/>
        <w:jc w:val="center"/>
        <w:outlineLvl w:val="1"/>
      </w:pPr>
      <w:r>
        <w:t>I. Общие положения</w:t>
      </w:r>
    </w:p>
    <w:p w:rsidR="00FB1263" w:rsidRDefault="00FB1263">
      <w:pPr>
        <w:pStyle w:val="ConsPlusNormal"/>
        <w:jc w:val="both"/>
      </w:pPr>
    </w:p>
    <w:p w:rsidR="00FB1263" w:rsidRDefault="00FB126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Кодекс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образования и молодежной политики Чувашской Республики (далее - Кодекс), разработан в соответствии с положениями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от 25 декабря 2008 г. </w:t>
      </w:r>
      <w:hyperlink r:id="rId11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12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</w:t>
      </w:r>
      <w:proofErr w:type="gramEnd"/>
      <w:r>
        <w:t xml:space="preserve">", </w:t>
      </w:r>
      <w:proofErr w:type="gramStart"/>
      <w:r>
        <w:t xml:space="preserve">от 27 июля 2004 г. </w:t>
      </w:r>
      <w:hyperlink r:id="rId13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других федеральных законов, содержащих ограничения, запреты и обязанности для государственных гражданских служащих Российской Федерации,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Чувашской Республики, законов Чувашской Республики от</w:t>
      </w:r>
      <w:proofErr w:type="gramEnd"/>
      <w:r>
        <w:t xml:space="preserve"> 4 июня 2007 г. </w:t>
      </w:r>
      <w:hyperlink r:id="rId16" w:history="1">
        <w:r>
          <w:rPr>
            <w:color w:val="0000FF"/>
          </w:rPr>
          <w:t>N 14</w:t>
        </w:r>
      </w:hyperlink>
      <w:r>
        <w:t xml:space="preserve"> "О противодействии коррупции", от 12 апреля 2005 г. </w:t>
      </w:r>
      <w:hyperlink r:id="rId17" w:history="1">
        <w:r>
          <w:rPr>
            <w:color w:val="0000FF"/>
          </w:rPr>
          <w:t>N 11</w:t>
        </w:r>
      </w:hyperlink>
      <w:r>
        <w:t xml:space="preserve"> "О государственной гражданской службе Чувашской Республики" и иных нормативных правовых актов Чувашской Республики, а также основан на общепризнанных нравственных принципах и нормах российского общества и государства.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Чувашской Республики, замещающие должности государственной гражданской службы Чувашской Республики в Министерстве образования и молодежной политики Чувашской Республики (далее также - государственные служащие), независимо от замещаемой ими должности.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1.3. Гражданин Российской Федерации, поступающий на государственную гражданскую службу Чувашской Республики в Министерство образования и молодежной политики Чувашской Республики (далее также соответственно - государственная служба, Министерство), обязан ознакомиться с положениями Кодекса и соблюдать их в процессе своей служебной деятельности.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1.4. Каждый государственный служащий должен принимать все необходимые меры для соблюдения положений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 xml:space="preserve">1.5. Целью Кодекса является установление этических норм и правил служебного поведения </w:t>
      </w:r>
      <w:r>
        <w:lastRenderedPageBreak/>
        <w:t>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и обеспечение единых норм поведения государственных служащих.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1.6. Кодекс призван повысить эффективность выполнения государственными служащими своих должностных обязанностей.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1.7.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1.8.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FB1263" w:rsidRDefault="00FB1263">
      <w:pPr>
        <w:pStyle w:val="ConsPlusNormal"/>
        <w:jc w:val="both"/>
      </w:pPr>
    </w:p>
    <w:p w:rsidR="00FB1263" w:rsidRDefault="00FB1263">
      <w:pPr>
        <w:pStyle w:val="ConsPlusTitle"/>
        <w:jc w:val="center"/>
        <w:outlineLvl w:val="1"/>
      </w:pPr>
      <w:r>
        <w:t>II. Основные принципы и правила служебного поведения</w:t>
      </w:r>
    </w:p>
    <w:p w:rsidR="00FB1263" w:rsidRDefault="00FB1263">
      <w:pPr>
        <w:pStyle w:val="ConsPlusTitle"/>
        <w:jc w:val="center"/>
      </w:pPr>
      <w:r>
        <w:t>государственных служащих</w:t>
      </w:r>
    </w:p>
    <w:p w:rsidR="00FB1263" w:rsidRDefault="00FB1263">
      <w:pPr>
        <w:pStyle w:val="ConsPlusNormal"/>
        <w:jc w:val="both"/>
      </w:pPr>
    </w:p>
    <w:p w:rsidR="00FB1263" w:rsidRDefault="00FB1263">
      <w:pPr>
        <w:pStyle w:val="ConsPlusNormal"/>
        <w:ind w:firstLine="540"/>
        <w:jc w:val="both"/>
      </w:pPr>
      <w:r>
        <w:t>2.1.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2.2. Государственные служащие, сознавая ответственность перед государством, обществом и гражданами, призваны: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а) на высоком профессиональном уровне обеспечивать эффективную работу Министерства;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Министерства и государственных служащих;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Министерства;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FB1263" w:rsidRDefault="00FB1263">
      <w:pPr>
        <w:pStyle w:val="ConsPlusNormal"/>
        <w:jc w:val="both"/>
      </w:pPr>
      <w:r>
        <w:t xml:space="preserve">(пп. "г"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Минобразования ЧР от 28.05.2015 N 1106)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FB1263" w:rsidRDefault="00FB1263">
      <w:pPr>
        <w:pStyle w:val="ConsPlusNormal"/>
        <w:jc w:val="both"/>
      </w:pPr>
      <w:r>
        <w:t xml:space="preserve">(пп. "з"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Минобразования ЧР от 28.05.2015 N 1106)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lastRenderedPageBreak/>
        <w:t>и) соблюдать нормы служебной, профессиональной этики и правила делового поведения;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и законодательством Чувашской Республики меры по недопущению возникновения конфликта интересов и урегулированию возникших случаев конфликта интересов;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р) соблюдать установленные в Министерстве правила публичных выступлений и предоставления служебной информации;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Министерства, а также оказывать содействие в получении достоверной информации в установленном порядке;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Государственные служащие обязаны соблюдать </w:t>
      </w:r>
      <w:hyperlink r:id="rId20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</w:t>
      </w:r>
      <w:hyperlink r:id="rId21" w:history="1">
        <w:r>
          <w:rPr>
            <w:color w:val="0000FF"/>
          </w:rPr>
          <w:t>Конституцию</w:t>
        </w:r>
      </w:hyperlink>
      <w:r>
        <w:t xml:space="preserve"> Чувашской Республики, законы Чувашской Республики, иные нормативные правовые акты Российской Федерации и нормативные правовые акты Чувашской Республики.</w:t>
      </w:r>
      <w:proofErr w:type="gramEnd"/>
    </w:p>
    <w:p w:rsidR="00FB1263" w:rsidRDefault="00FB1263">
      <w:pPr>
        <w:pStyle w:val="ConsPlusNormal"/>
        <w:spacing w:before="220"/>
        <w:ind w:firstLine="540"/>
        <w:jc w:val="both"/>
      </w:pPr>
      <w:r>
        <w:t>2.4.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 xml:space="preserve">2.5. Государственные служащие обязаны противодействовать проявлениям коррупции и предпринимать меры по ее профилактике в порядке, установленном законодательством </w:t>
      </w:r>
      <w:r>
        <w:lastRenderedPageBreak/>
        <w:t>Российской Федерации и законодательством Чувашской Республики.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2.6. Государственные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надлежащее, объективное и беспристрастное исполнение им должностных обязанностей.</w:t>
      </w:r>
    </w:p>
    <w:p w:rsidR="00FB1263" w:rsidRDefault="00FB12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Минобразования ЧР от 18.01.2016 N 57)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2.7. Государственный служащий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законодательством Чувашской Республики.</w:t>
      </w:r>
    </w:p>
    <w:p w:rsidR="00FB1263" w:rsidRDefault="00FB1263">
      <w:pPr>
        <w:pStyle w:val="ConsPlusNormal"/>
        <w:spacing w:before="220"/>
        <w:ind w:firstLine="540"/>
        <w:jc w:val="both"/>
      </w:pPr>
      <w:proofErr w:type="gramStart"/>
      <w:r>
        <w:t>Государственный служащий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</w:t>
      </w:r>
      <w:proofErr w:type="gramEnd"/>
      <w:r>
        <w:t>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B1263" w:rsidRDefault="00FB126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Минобразования ЧР от 18.01.2016 N 57)</w:t>
      </w:r>
    </w:p>
    <w:p w:rsidR="00FB1263" w:rsidRDefault="00FB1263">
      <w:pPr>
        <w:pStyle w:val="ConsPlusNormal"/>
        <w:jc w:val="both"/>
      </w:pPr>
      <w:r>
        <w:t xml:space="preserve">(п. 2.7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Минобразования ЧР от 28.05.2015 N 1106)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2.8. Государственный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 xml:space="preserve">2.9. Государственному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Чувашской Республики и передаются государственным служащим по акту в Министерство, за исключением случаев, установленных Гражданским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2.10. Государственный служащий может обрабатывать и передавать служебную информацию при соблюдении действующих в Министерстве норм и требований, принятых в соответствии с законодательством Российской Федерации.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 xml:space="preserve">2.11. Государственный служащий обязан принимать соответствующие меры по обеспечению безопасности и конфиденциальности информации, за несанкционированное разглашение </w:t>
      </w:r>
      <w:r>
        <w:lastRenderedPageBreak/>
        <w:t>которой он несет ответственность или (и) которая стала известна ему в связи с исполнением им должностных обязанностей.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2.12. Государственный служащий, наделенный организационно-распорядительными полномочиями по отношению к другим государственным служащим, должен быть для них образцом профессионализма, безупречной репутации, способствовать формированию в Министерстве благоприятного для эффективной работы морально-психологического климата.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2.13. Государственный служащий, наделенный организационно-распорядительными полномочиями по отношению к другим государственным служащим, призван: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2.14. Государственный 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2.15.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B1263" w:rsidRDefault="00FB1263">
      <w:pPr>
        <w:pStyle w:val="ConsPlusNormal"/>
        <w:jc w:val="both"/>
      </w:pPr>
    </w:p>
    <w:p w:rsidR="00FB1263" w:rsidRDefault="00FB1263">
      <w:pPr>
        <w:pStyle w:val="ConsPlusTitle"/>
        <w:jc w:val="center"/>
        <w:outlineLvl w:val="1"/>
      </w:pPr>
      <w:r>
        <w:t>III. Рекомендательные этические правила</w:t>
      </w:r>
    </w:p>
    <w:p w:rsidR="00FB1263" w:rsidRDefault="00FB1263">
      <w:pPr>
        <w:pStyle w:val="ConsPlusTitle"/>
        <w:jc w:val="center"/>
      </w:pPr>
      <w:r>
        <w:t>служебного поведения государственных служащих</w:t>
      </w:r>
    </w:p>
    <w:p w:rsidR="00FB1263" w:rsidRDefault="00FB1263">
      <w:pPr>
        <w:pStyle w:val="ConsPlusNormal"/>
        <w:jc w:val="both"/>
      </w:pPr>
    </w:p>
    <w:p w:rsidR="00FB1263" w:rsidRDefault="00FB1263">
      <w:pPr>
        <w:pStyle w:val="ConsPlusNormal"/>
        <w:ind w:firstLine="540"/>
        <w:jc w:val="both"/>
      </w:pPr>
      <w:r>
        <w:t xml:space="preserve">3.1.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 xml:space="preserve">3.2. В служебном поведении государственный служащий воздерживается </w:t>
      </w:r>
      <w:proofErr w:type="gramStart"/>
      <w:r>
        <w:t>от</w:t>
      </w:r>
      <w:proofErr w:type="gramEnd"/>
      <w:r>
        <w:t>: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3.3.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lastRenderedPageBreak/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B1263" w:rsidRDefault="00FB1263">
      <w:pPr>
        <w:pStyle w:val="ConsPlusNormal"/>
        <w:spacing w:before="220"/>
        <w:ind w:firstLine="540"/>
        <w:jc w:val="both"/>
      </w:pPr>
      <w:r>
        <w:t>3.4.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B1263" w:rsidRDefault="00FB1263">
      <w:pPr>
        <w:pStyle w:val="ConsPlusNormal"/>
        <w:jc w:val="both"/>
      </w:pPr>
    </w:p>
    <w:p w:rsidR="00FB1263" w:rsidRDefault="00FB1263">
      <w:pPr>
        <w:pStyle w:val="ConsPlusTitle"/>
        <w:jc w:val="center"/>
        <w:outlineLvl w:val="1"/>
      </w:pPr>
      <w:r>
        <w:t>IV. Ответственность за нарушение положений Кодекса</w:t>
      </w:r>
    </w:p>
    <w:p w:rsidR="00FB1263" w:rsidRDefault="00FB1263">
      <w:pPr>
        <w:pStyle w:val="ConsPlusNormal"/>
        <w:jc w:val="both"/>
      </w:pPr>
    </w:p>
    <w:p w:rsidR="00FB1263" w:rsidRDefault="00FB1263">
      <w:pPr>
        <w:pStyle w:val="ConsPlusNormal"/>
        <w:ind w:firstLine="540"/>
        <w:jc w:val="both"/>
      </w:pPr>
      <w:r>
        <w:t>Нарушение государственным служащим положений Кодекса подлежит моральному осуждению на заседании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Республики в Министерстве образования и молодежной политики Чувашской Республики, и урегулированию конфликта интересов.</w:t>
      </w:r>
    </w:p>
    <w:p w:rsidR="00FB1263" w:rsidRDefault="00FB1263">
      <w:pPr>
        <w:pStyle w:val="ConsPlusNormal"/>
        <w:jc w:val="both"/>
      </w:pPr>
    </w:p>
    <w:p w:rsidR="00FB1263" w:rsidRDefault="00FB1263">
      <w:pPr>
        <w:pStyle w:val="ConsPlusNormal"/>
        <w:jc w:val="both"/>
      </w:pPr>
    </w:p>
    <w:p w:rsidR="00FB1263" w:rsidRDefault="00FB1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D51" w:rsidRDefault="006C7D51">
      <w:bookmarkStart w:id="1" w:name="_GoBack"/>
      <w:bookmarkEnd w:id="1"/>
    </w:p>
    <w:sectPr w:rsidR="006C7D51" w:rsidSect="0082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63"/>
    <w:rsid w:val="006C7D51"/>
    <w:rsid w:val="00F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08D4B8A64A84F02AF621085167C852B783E3362E33C84FDD71A17E798AF0978304457E2D7364B73C000B85ED083F59FF5874B2EC2B80D66E179zD67I" TargetMode="External"/><Relationship Id="rId13" Type="http://schemas.openxmlformats.org/officeDocument/2006/relationships/hyperlink" Target="consultantplus://offline/ref=D8208D4B8A64A84F02AF7C1D937A22812076683765E531D0A488414AB091A55E3F7F1D15A6DA364C7ACB54EE11D1DFB1C2E686432EC1B811z664I" TargetMode="External"/><Relationship Id="rId18" Type="http://schemas.openxmlformats.org/officeDocument/2006/relationships/hyperlink" Target="consultantplus://offline/ref=D8208D4B8A64A84F02AF621085167C852B783E3362E33C84FDD71A17E798AF0978304457E2D7364B73C001BF5ED083F59FF5874B2EC2B80D66E179zD67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208D4B8A64A84F02AF621085167C852B783E3364E43880FBDF471DEFC1A30B7F3F1B40F79E624673C81EBE559AD0B1C8zF68I" TargetMode="External"/><Relationship Id="rId7" Type="http://schemas.openxmlformats.org/officeDocument/2006/relationships/hyperlink" Target="consultantplus://offline/ref=D8208D4B8A64A84F02AF621085167C852B783E336DE73882F0D71A17E798AF0978304457E2D7364B73C000B75ED083F59FF5874B2EC2B80D66E179zD67I" TargetMode="External"/><Relationship Id="rId12" Type="http://schemas.openxmlformats.org/officeDocument/2006/relationships/hyperlink" Target="consultantplus://offline/ref=D8208D4B8A64A84F02AF7C1D937A22812173623E62E531D0A488414AB091A55E3F7F1D15A6DA374C76CB54EE11D1DFB1C2E686432EC1B811z664I" TargetMode="External"/><Relationship Id="rId17" Type="http://schemas.openxmlformats.org/officeDocument/2006/relationships/hyperlink" Target="consultantplus://offline/ref=D8208D4B8A64A84F02AF621085167C852B783E3364E63F8EFDD4471DEFC1A30B7F3F1B40E59E3A4A73C000BD558F86E08EAD8A4338DDB9137AE37BD5zF68I" TargetMode="External"/><Relationship Id="rId25" Type="http://schemas.openxmlformats.org/officeDocument/2006/relationships/hyperlink" Target="consultantplus://offline/ref=D8208D4B8A64A84F02AF7C1D937A2281207761366CE731D0A488414AB091A55E3F7F1D15A6D83E4B77CB54EE11D1DFB1C2E686432EC1B811z66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208D4B8A64A84F02AF621085167C852B783E3364E4328EF1DF471DEFC1A30B7F3F1B40F79E624673C81EBE559AD0B1C8zF68I" TargetMode="External"/><Relationship Id="rId20" Type="http://schemas.openxmlformats.org/officeDocument/2006/relationships/hyperlink" Target="consultantplus://offline/ref=D8208D4B8A64A84F02AF7C1D937A2281217B673B6EB266D2F5DD4F4FB8C1FF4E2936101CB8DB375571C002zB6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08D4B8A64A84F02AF621085167C852B783E3362E33C84FDD71A17E798AF0978304457E2D7364B73C000B85ED083F59FF5874B2EC2B80D66E179zD67I" TargetMode="External"/><Relationship Id="rId11" Type="http://schemas.openxmlformats.org/officeDocument/2006/relationships/hyperlink" Target="consultantplus://offline/ref=D8208D4B8A64A84F02AF7C1D937A22812076613C61E231D0A488414AB091A55E3F7F1D1DA0D1631A37950DBF5D9AD3B1D4FA8741z360I" TargetMode="External"/><Relationship Id="rId24" Type="http://schemas.openxmlformats.org/officeDocument/2006/relationships/hyperlink" Target="consultantplus://offline/ref=D8208D4B8A64A84F02AF621085167C852B783E3362E33C84FDD71A17E798AF0978304457E2D7364B73C001BB5ED083F59FF5874B2EC2B80D66E179zD6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8208D4B8A64A84F02AF621085167C852B783E3364E43880FBDF471DEFC1A30B7F3F1B40F79E624673C81EBE559AD0B1C8zF68I" TargetMode="External"/><Relationship Id="rId23" Type="http://schemas.openxmlformats.org/officeDocument/2006/relationships/hyperlink" Target="consultantplus://offline/ref=D8208D4B8A64A84F02AF621085167C852B783E336DE73882F0D71A17E798AF0978304457E2D7364B73C001BE5ED083F59FF5874B2EC2B80D66E179zD67I" TargetMode="External"/><Relationship Id="rId10" Type="http://schemas.openxmlformats.org/officeDocument/2006/relationships/hyperlink" Target="consultantplus://offline/ref=D8208D4B8A64A84F02AF7C1D937A2281217B673B6EB266D2F5DD4F4FB8C1FF4E2936101CB8DB375571C002zB6FI" TargetMode="External"/><Relationship Id="rId19" Type="http://schemas.openxmlformats.org/officeDocument/2006/relationships/hyperlink" Target="consultantplus://offline/ref=D8208D4B8A64A84F02AF621085167C852B783E3362E33C84FDD71A17E798AF0978304457E2D7364B73C001BD5ED083F59FF5874B2EC2B80D66E179zD6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208D4B8A64A84F02AF621085167C852B783E336DE73882F0D71A17E798AF0978304457E2D7364B73C000B65ED083F59FF5874B2EC2B80D66E179zD67I" TargetMode="External"/><Relationship Id="rId14" Type="http://schemas.openxmlformats.org/officeDocument/2006/relationships/hyperlink" Target="consultantplus://offline/ref=D8208D4B8A64A84F02AF7C1D937A22812B7A653E6CEF6CDAACD14D48B79EFA4938361114A6DA324B789451FB0089D2B9D4F9875D32C3BAz163I" TargetMode="External"/><Relationship Id="rId22" Type="http://schemas.openxmlformats.org/officeDocument/2006/relationships/hyperlink" Target="consultantplus://offline/ref=D8208D4B8A64A84F02AF621085167C852B783E336DE73882F0D71A17E798AF0978304457E2D7364B73C001BF5ED083F59FF5874B2EC2B80D66E179zD6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Павлова Елена Сергеевна obrazov29</dc:creator>
  <cp:lastModifiedBy>Минобразования Павлова Елена Сергеевна obrazov29</cp:lastModifiedBy>
  <cp:revision>1</cp:revision>
  <dcterms:created xsi:type="dcterms:W3CDTF">2020-10-08T08:58:00Z</dcterms:created>
  <dcterms:modified xsi:type="dcterms:W3CDTF">2020-10-08T08:59:00Z</dcterms:modified>
</cp:coreProperties>
</file>