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C" w:rsidRDefault="00C664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46C" w:rsidRDefault="00C6646C">
      <w:pPr>
        <w:pStyle w:val="ConsPlusNormal"/>
        <w:outlineLvl w:val="0"/>
      </w:pPr>
    </w:p>
    <w:p w:rsidR="00C6646C" w:rsidRDefault="00C6646C">
      <w:pPr>
        <w:pStyle w:val="ConsPlusNormal"/>
        <w:jc w:val="both"/>
        <w:outlineLvl w:val="0"/>
      </w:pPr>
      <w:r>
        <w:t>Зарегистрировано в Минюсте ЧР 14 марта 2014 г. N 1897</w:t>
      </w:r>
    </w:p>
    <w:p w:rsidR="00C6646C" w:rsidRDefault="00C6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46C" w:rsidRDefault="00C6646C">
      <w:pPr>
        <w:pStyle w:val="ConsPlusNormal"/>
        <w:jc w:val="center"/>
      </w:pPr>
    </w:p>
    <w:p w:rsidR="00C6646C" w:rsidRDefault="00C6646C">
      <w:pPr>
        <w:pStyle w:val="ConsPlusTitle"/>
        <w:jc w:val="center"/>
      </w:pPr>
      <w:r>
        <w:t>МИНИСТЕРСТВО ОБРАЗОВАНИЯ И МОЛОДЕЖНОЙ ПОЛИТИКИ</w:t>
      </w:r>
    </w:p>
    <w:p w:rsidR="00C6646C" w:rsidRDefault="00C6646C">
      <w:pPr>
        <w:pStyle w:val="ConsPlusTitle"/>
        <w:jc w:val="center"/>
      </w:pPr>
      <w:r>
        <w:t>ЧУВАШСКОЙ РЕСПУБЛИКИ</w:t>
      </w:r>
    </w:p>
    <w:p w:rsidR="00C6646C" w:rsidRDefault="00C6646C">
      <w:pPr>
        <w:pStyle w:val="ConsPlusTitle"/>
        <w:jc w:val="center"/>
      </w:pPr>
    </w:p>
    <w:p w:rsidR="00C6646C" w:rsidRDefault="00C6646C">
      <w:pPr>
        <w:pStyle w:val="ConsPlusTitle"/>
        <w:jc w:val="center"/>
      </w:pPr>
      <w:r>
        <w:t>ПРИКАЗ</w:t>
      </w:r>
    </w:p>
    <w:p w:rsidR="00C6646C" w:rsidRDefault="00C6646C">
      <w:pPr>
        <w:pStyle w:val="ConsPlusTitle"/>
        <w:jc w:val="center"/>
      </w:pPr>
      <w:r>
        <w:t>от 20 февраля 2014 г. N 259</w:t>
      </w:r>
    </w:p>
    <w:p w:rsidR="00C6646C" w:rsidRDefault="00C6646C">
      <w:pPr>
        <w:pStyle w:val="ConsPlusTitle"/>
        <w:jc w:val="center"/>
      </w:pPr>
    </w:p>
    <w:p w:rsidR="00C6646C" w:rsidRDefault="00C6646C">
      <w:pPr>
        <w:pStyle w:val="ConsPlusTitle"/>
        <w:jc w:val="center"/>
      </w:pPr>
      <w:r>
        <w:t>ОБ УТВЕРЖДЕНИИ ПОРЯДКА РАБОТЫ АТТЕСТАЦИОННОЙ КОМИССИИ</w:t>
      </w:r>
    </w:p>
    <w:p w:rsidR="00C6646C" w:rsidRDefault="00C6646C">
      <w:pPr>
        <w:pStyle w:val="ConsPlusTitle"/>
        <w:jc w:val="center"/>
      </w:pPr>
      <w:r>
        <w:t>МИНИСТЕРСТВА ОБРАЗОВАНИЯ И МОЛОДЕЖНОЙ ПОЛИТИКИ</w:t>
      </w:r>
    </w:p>
    <w:p w:rsidR="00C6646C" w:rsidRDefault="00C6646C">
      <w:pPr>
        <w:pStyle w:val="ConsPlusTitle"/>
        <w:jc w:val="center"/>
      </w:pPr>
      <w:r>
        <w:t>ЧУВАШСКОЙ РЕСПУБЛИКИ</w:t>
      </w:r>
    </w:p>
    <w:p w:rsidR="00C6646C" w:rsidRDefault="00C66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6C" w:rsidRDefault="00C66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</w:t>
            </w:r>
            <w:proofErr w:type="gramEnd"/>
          </w:p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от 28.05.2014 N 975)</w:t>
            </w:r>
          </w:p>
        </w:tc>
      </w:tr>
    </w:tbl>
    <w:p w:rsidR="00C6646C" w:rsidRDefault="00C6646C">
      <w:pPr>
        <w:pStyle w:val="ConsPlusNormal"/>
        <w:jc w:val="center"/>
      </w:pPr>
    </w:p>
    <w:p w:rsidR="00C6646C" w:rsidRDefault="00C664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и во исполнение указов Президента Российской Федерации от 1 февраля 2005 г. </w:t>
      </w:r>
      <w:hyperlink r:id="rId9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Федерации", от 1 февраля 2005</w:t>
      </w:r>
      <w:proofErr w:type="gramEnd"/>
      <w:r>
        <w:t xml:space="preserve"> г. </w:t>
      </w:r>
      <w:hyperlink r:id="rId10" w:history="1">
        <w:r>
          <w:rPr>
            <w:color w:val="0000FF"/>
          </w:rPr>
          <w:t>N 111</w:t>
        </w:r>
      </w:hyperlink>
      <w: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приказываю: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работы аттестационной комиссии Министерства образования и молодежной политики Чувашской Республики.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jc w:val="right"/>
      </w:pPr>
      <w:r>
        <w:t>Министр</w:t>
      </w:r>
    </w:p>
    <w:p w:rsidR="00C6646C" w:rsidRDefault="00C6646C">
      <w:pPr>
        <w:pStyle w:val="ConsPlusNormal"/>
        <w:jc w:val="right"/>
      </w:pPr>
      <w:r>
        <w:t>В.Н.ИВАНОВ</w:t>
      </w:r>
    </w:p>
    <w:p w:rsidR="00C6646C" w:rsidRDefault="00C6646C">
      <w:pPr>
        <w:pStyle w:val="ConsPlusNormal"/>
        <w:jc w:val="right"/>
      </w:pPr>
    </w:p>
    <w:p w:rsidR="00C6646C" w:rsidRDefault="00C6646C">
      <w:pPr>
        <w:pStyle w:val="ConsPlusNormal"/>
        <w:jc w:val="right"/>
      </w:pPr>
    </w:p>
    <w:p w:rsidR="00C6646C" w:rsidRDefault="00C6646C">
      <w:pPr>
        <w:pStyle w:val="ConsPlusNormal"/>
        <w:jc w:val="right"/>
      </w:pPr>
    </w:p>
    <w:p w:rsidR="00C6646C" w:rsidRDefault="00C6646C">
      <w:pPr>
        <w:pStyle w:val="ConsPlusNormal"/>
        <w:jc w:val="right"/>
      </w:pPr>
    </w:p>
    <w:p w:rsidR="00C6646C" w:rsidRDefault="00C6646C">
      <w:pPr>
        <w:pStyle w:val="ConsPlusNormal"/>
        <w:jc w:val="right"/>
      </w:pPr>
    </w:p>
    <w:p w:rsidR="00C6646C" w:rsidRDefault="00C6646C">
      <w:pPr>
        <w:pStyle w:val="ConsPlusNormal"/>
        <w:jc w:val="right"/>
        <w:outlineLvl w:val="0"/>
      </w:pPr>
      <w:r>
        <w:t>Утвержден</w:t>
      </w:r>
    </w:p>
    <w:p w:rsidR="00C6646C" w:rsidRDefault="00C6646C">
      <w:pPr>
        <w:pStyle w:val="ConsPlusNormal"/>
        <w:jc w:val="right"/>
      </w:pPr>
      <w:r>
        <w:t>приказом</w:t>
      </w:r>
    </w:p>
    <w:p w:rsidR="00C6646C" w:rsidRDefault="00C6646C">
      <w:pPr>
        <w:pStyle w:val="ConsPlusNormal"/>
        <w:jc w:val="right"/>
      </w:pPr>
      <w:r>
        <w:t>Министерства образования</w:t>
      </w:r>
    </w:p>
    <w:p w:rsidR="00C6646C" w:rsidRDefault="00C6646C">
      <w:pPr>
        <w:pStyle w:val="ConsPlusNormal"/>
        <w:jc w:val="right"/>
      </w:pPr>
      <w:r>
        <w:t>и молодежной политики</w:t>
      </w:r>
    </w:p>
    <w:p w:rsidR="00C6646C" w:rsidRDefault="00C6646C">
      <w:pPr>
        <w:pStyle w:val="ConsPlusNormal"/>
        <w:jc w:val="right"/>
      </w:pPr>
      <w:r>
        <w:t>Чувашской Республики</w:t>
      </w:r>
    </w:p>
    <w:p w:rsidR="00C6646C" w:rsidRDefault="00C6646C">
      <w:pPr>
        <w:pStyle w:val="ConsPlusNormal"/>
        <w:jc w:val="right"/>
      </w:pPr>
      <w:r>
        <w:t>от 20.02.2014 N 259</w:t>
      </w:r>
    </w:p>
    <w:p w:rsidR="00C6646C" w:rsidRDefault="00C6646C">
      <w:pPr>
        <w:pStyle w:val="ConsPlusNormal"/>
        <w:jc w:val="center"/>
      </w:pPr>
    </w:p>
    <w:p w:rsidR="00C6646C" w:rsidRDefault="00C6646C">
      <w:pPr>
        <w:pStyle w:val="ConsPlusTitle"/>
        <w:jc w:val="center"/>
      </w:pPr>
      <w:bookmarkStart w:id="0" w:name="P35"/>
      <w:bookmarkEnd w:id="0"/>
      <w:r>
        <w:t>ПОРЯДОК</w:t>
      </w:r>
    </w:p>
    <w:p w:rsidR="00C6646C" w:rsidRDefault="00C6646C">
      <w:pPr>
        <w:pStyle w:val="ConsPlusTitle"/>
        <w:jc w:val="center"/>
      </w:pPr>
      <w:r>
        <w:t>РАБОТЫ АТТЕСТАЦИОННОЙ КОМИССИИ</w:t>
      </w:r>
    </w:p>
    <w:p w:rsidR="00C6646C" w:rsidRDefault="00C6646C">
      <w:pPr>
        <w:pStyle w:val="ConsPlusTitle"/>
        <w:jc w:val="center"/>
      </w:pPr>
      <w:r>
        <w:t>МИНИСТЕРСТВА ОБРАЗОВАНИЯ И МОЛОДЕЖНОЙ ПОЛИТИКИ</w:t>
      </w:r>
    </w:p>
    <w:p w:rsidR="00C6646C" w:rsidRDefault="00C6646C">
      <w:pPr>
        <w:pStyle w:val="ConsPlusTitle"/>
        <w:jc w:val="center"/>
      </w:pPr>
      <w:r>
        <w:t>ЧУВАШСКОЙ РЕСПУБЛИКИ</w:t>
      </w:r>
    </w:p>
    <w:p w:rsidR="00C6646C" w:rsidRDefault="00C66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6C" w:rsidRDefault="00C66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</w:t>
            </w:r>
            <w:proofErr w:type="gramEnd"/>
          </w:p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от 28.05.2014 N 975)</w:t>
            </w:r>
          </w:p>
        </w:tc>
      </w:tr>
    </w:tbl>
    <w:p w:rsidR="00C6646C" w:rsidRDefault="00C6646C">
      <w:pPr>
        <w:pStyle w:val="ConsPlusNormal"/>
        <w:jc w:val="center"/>
      </w:pPr>
    </w:p>
    <w:p w:rsidR="00C6646C" w:rsidRDefault="00C6646C">
      <w:pPr>
        <w:pStyle w:val="ConsPlusNormal"/>
        <w:jc w:val="center"/>
        <w:outlineLvl w:val="1"/>
      </w:pPr>
      <w:r>
        <w:t>I. Общие положения</w:t>
      </w:r>
    </w:p>
    <w:p w:rsidR="00C6646C" w:rsidRDefault="00C6646C">
      <w:pPr>
        <w:pStyle w:val="ConsPlusNormal"/>
        <w:jc w:val="center"/>
      </w:pPr>
    </w:p>
    <w:p w:rsidR="00C6646C" w:rsidRDefault="00C6646C">
      <w:pPr>
        <w:pStyle w:val="ConsPlusNormal"/>
        <w:ind w:firstLine="540"/>
        <w:jc w:val="both"/>
      </w:pPr>
      <w:r>
        <w:t xml:space="preserve">1. </w:t>
      </w:r>
      <w:proofErr w:type="gramStart"/>
      <w:r>
        <w:t>Аттестационная комиссия Министерства образования и молодежной политики Чувашской Республики (далее также соответственно - аттестационная комиссия, Министерство) образуется в целях проведения в установленном порядке аттестации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соответственно - аттестация, гражданский служащий), и квалификационных экзаменов при решении вопроса о присвоении классного чина государственной гражданской службы Чувашской Республики (далее - классный чин</w:t>
      </w:r>
      <w:proofErr w:type="gramEnd"/>
      <w:r>
        <w:t>) гражданским служащим в Министерстве (далее - квалификационный экзамен).</w:t>
      </w:r>
    </w:p>
    <w:p w:rsidR="00C6646C" w:rsidRDefault="00C6646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Минобразования ЧР от 28.05.2014 N 975)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Республики", указами Президента Российской Федерации от 1 февраля 2005 г. </w:t>
      </w:r>
      <w:hyperlink r:id="rId15" w:history="1">
        <w:r>
          <w:rPr>
            <w:color w:val="0000FF"/>
          </w:rPr>
          <w:t>N 110</w:t>
        </w:r>
      </w:hyperlink>
      <w:r>
        <w:t xml:space="preserve"> "О проведении аттестации</w:t>
      </w:r>
      <w:proofErr w:type="gramEnd"/>
      <w:r>
        <w:t xml:space="preserve"> государственных гражданских служащих Российской Федерации", от 1 февраля 2005 г. </w:t>
      </w:r>
      <w:hyperlink r:id="rId16" w:history="1">
        <w:r>
          <w:rPr>
            <w:color w:val="0000FF"/>
          </w:rPr>
          <w:t>N 111</w:t>
        </w:r>
      </w:hyperlink>
      <w: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3. Состав аттестационной комиссии утверждается приказом Министерства.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Предложения о количественном и персональном составе аттестационной комиссии, а также о сроках проведения аттестации готовятся кадровой службой Министерства.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состав аттестационной комиссии входят первый заместитель министра образования и молодежной политики Чувашской Республики, заместитель министра образования и молодежной политики Чувашской Республики, другие уполномоченные министром образования и молодежной политики Чувашской Республики (далее - министр) гражданские служащие (в том числе из подразделения правового и кадрового обеспечения и подразделения, в котором гражданский служащий, подлежащий аттестации, замещает должность государственной гражданской службы Чувашской Республики), представитель</w:t>
      </w:r>
      <w:proofErr w:type="gramEnd"/>
      <w:r>
        <w:t xml:space="preserve"> соответствующего органа по управлению государственной службой Чувашской Республики, а также представители научных и образовательных организаций, других организаций, приглашаемые органом по управлению государственной службой Чувашской Республики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экспертов.</w:t>
      </w:r>
    </w:p>
    <w:p w:rsidR="00C6646C" w:rsidRDefault="00C6646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Минобразования ЧР от 28.05.2014 N 975)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представители общественного совета при Министерстве, кандидатуры которых представляются этим советом по запросу министра.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5. Состав аттестационной комиссии для проведения аттестации гражданских служащих, замещающих должности государственной гражданской службы Чувашской Республики (далее </w:t>
      </w:r>
      <w:r>
        <w:lastRenderedPageBreak/>
        <w:t>также - гражданская служба) в Министерстве,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6646C" w:rsidRDefault="00C664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Минобразования ЧР от 28.05.2014 N 975)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6. Председатель аттестационной комиссии: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осуществляет руководство аттестационной комиссией;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проводит заседания аттестационной комиссии;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является ответственным за организацию аттестации (квалификационного экзамена).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7.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8. Секретарь аттестационной комиссии: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9.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10.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11. Заседание аттестационной комиссии считается правомочным, если на нем присутствует не менее двух третей ее членов.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12.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6646C" w:rsidRDefault="00C6646C">
      <w:pPr>
        <w:pStyle w:val="ConsPlusNormal"/>
        <w:jc w:val="center"/>
      </w:pPr>
    </w:p>
    <w:p w:rsidR="00C6646C" w:rsidRDefault="00C6646C">
      <w:pPr>
        <w:pStyle w:val="ConsPlusNormal"/>
        <w:jc w:val="center"/>
        <w:outlineLvl w:val="1"/>
      </w:pPr>
      <w:r>
        <w:t>II. Порядок работы аттестационной комиссии</w:t>
      </w:r>
    </w:p>
    <w:p w:rsidR="00C6646C" w:rsidRDefault="00C6646C">
      <w:pPr>
        <w:pStyle w:val="ConsPlusNormal"/>
        <w:jc w:val="center"/>
      </w:pPr>
      <w:r>
        <w:t>при проведении аттестации</w:t>
      </w:r>
    </w:p>
    <w:p w:rsidR="00C6646C" w:rsidRDefault="00C6646C">
      <w:pPr>
        <w:pStyle w:val="ConsPlusNormal"/>
        <w:jc w:val="center"/>
      </w:pPr>
    </w:p>
    <w:p w:rsidR="00C6646C" w:rsidRDefault="00C6646C">
      <w:pPr>
        <w:pStyle w:val="ConsPlusNormal"/>
        <w:ind w:firstLine="540"/>
        <w:jc w:val="both"/>
      </w:pPr>
      <w:r>
        <w:t xml:space="preserve">13. </w:t>
      </w:r>
      <w:proofErr w:type="gramStart"/>
      <w:r>
        <w:t>Работа аттестационной комиссии при проведении аттестации осуществляется в соответствии с графиком проведения аттестации, подготавливаемым кадровой службой Министерства, который ежегодно утверждается министром и доводится до сведения каждого аттестуемого гражданского служащего не менее чем за месяц до начала аттестации.</w:t>
      </w:r>
      <w:proofErr w:type="gramEnd"/>
    </w:p>
    <w:p w:rsidR="00C6646C" w:rsidRDefault="00C6646C">
      <w:pPr>
        <w:pStyle w:val="ConsPlusNormal"/>
        <w:spacing w:before="220"/>
        <w:ind w:firstLine="540"/>
        <w:jc w:val="both"/>
      </w:pPr>
      <w:r>
        <w:lastRenderedPageBreak/>
        <w:t xml:space="preserve">14. В целях своевременной и качественной организации заседания аттестационной комиссии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</w:t>
      </w:r>
      <w:hyperlink w:anchor="P150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Порядку), подписанный его непосредственным руководителем и утвержденный министром.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15.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16. 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17. Кадровая служба Министерства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18.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19.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20.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21. На заседании аттестационной комиссии аттестуемых гражданских служащих представляют руководители соответствующих структурных подразделений Министерства.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22. Аттестационная комиссия оценивает профессиональную служебную деятельность гражданского служащего.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Оценка профессиональной служебной деятельности гражданского служащего основывается на определении: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его соответствия квалификационным требованиям по замещаемой должности гражданской службы;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его участия в решении поставленных задач перед соответствующим структурным подразделением Министерства (Министерством);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сложности выполняемой им работы;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lastRenderedPageBreak/>
        <w:t>результативности и эффективности выполняемой им работы;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наличия поощрений (взысканий) за предшествующий аттестации период.</w:t>
      </w:r>
    </w:p>
    <w:p w:rsidR="00C6646C" w:rsidRDefault="00C6646C">
      <w:pPr>
        <w:pStyle w:val="ConsPlusNormal"/>
        <w:spacing w:before="220"/>
        <w:ind w:firstLine="540"/>
        <w:jc w:val="both"/>
      </w:pPr>
      <w:proofErr w:type="gramStart"/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C6646C" w:rsidRDefault="00C6646C">
      <w:pPr>
        <w:pStyle w:val="ConsPlusNormal"/>
        <w:spacing w:before="220"/>
        <w:ind w:firstLine="540"/>
        <w:jc w:val="both"/>
      </w:pPr>
      <w:r>
        <w:t>23. Аттестационная комиссия принимает решение об оценке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24. По результатам аттестации гражданского служащего аттестационной комиссией принимается одно из следующих решений: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C6646C" w:rsidRDefault="00C6646C">
      <w:pPr>
        <w:pStyle w:val="ConsPlusNormal"/>
        <w:jc w:val="both"/>
      </w:pPr>
      <w:r>
        <w:t xml:space="preserve">(пп. "в"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Минобразования ЧР от 28.05.2014 N 975)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25.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26. Результаты аттестации заносятся в аттестационный </w:t>
      </w:r>
      <w:hyperlink r:id="rId20" w:history="1">
        <w:r>
          <w:rPr>
            <w:color w:val="0000FF"/>
          </w:rPr>
          <w:t>лист</w:t>
        </w:r>
      </w:hyperlink>
      <w:r>
        <w:t xml:space="preserve">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27.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28. Гражданский служащий знакомится с аттестационным листом под расписку.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 в строке "Примечания", которая заверяется секретарем аттестационной комиссии.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29. Аттестационная комиссия передает аттестационный лист гражданского служащего, прошедшего аттестацию, и отзыв об исполнении им должностных обязанностей за аттестационный период в кадровую службу Министерства для хранения их в личном деле гражданского служащего.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lastRenderedPageBreak/>
        <w:t>30. Материалы аттестации гражданских служащих представляются министру не позднее чем через семь дней после ее проведения.</w:t>
      </w: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jc w:val="center"/>
        <w:outlineLvl w:val="1"/>
      </w:pPr>
      <w:r>
        <w:t>III. Порядок работы аттестационной комиссии</w:t>
      </w:r>
    </w:p>
    <w:p w:rsidR="00C6646C" w:rsidRDefault="00C6646C">
      <w:pPr>
        <w:pStyle w:val="ConsPlusNormal"/>
        <w:jc w:val="center"/>
      </w:pPr>
      <w:r>
        <w:t>при проведении квалификационного экзамена</w:t>
      </w:r>
    </w:p>
    <w:p w:rsidR="00C6646C" w:rsidRDefault="00C6646C">
      <w:pPr>
        <w:pStyle w:val="ConsPlusNormal"/>
        <w:jc w:val="center"/>
      </w:pPr>
    </w:p>
    <w:p w:rsidR="00C6646C" w:rsidRDefault="00C6646C">
      <w:pPr>
        <w:pStyle w:val="ConsPlusNormal"/>
        <w:ind w:firstLine="540"/>
        <w:jc w:val="both"/>
      </w:pPr>
      <w:r>
        <w:t>31. Квалификационный экзамен проводится аттестационной комиссией на основании приказа Министерства, подготавливаемого кадровой службой Министерства, в котором указываются: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дата, время и место проведения квалификационного экзамена;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список гражданских служащих, которые должны сдавать квалификационный экзамен;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перечень документов, необходимых для проведения квалификационного экзамена.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32. Решение о предстоящей сдаче квалификационного экзамена доводится до сведения гражданского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C6646C" w:rsidRDefault="00C6646C">
      <w:pPr>
        <w:pStyle w:val="ConsPlusNormal"/>
        <w:spacing w:before="220"/>
        <w:ind w:firstLine="540"/>
        <w:jc w:val="both"/>
      </w:pPr>
      <w:bookmarkStart w:id="1" w:name="P113"/>
      <w:bookmarkEnd w:id="1"/>
      <w:r>
        <w:t xml:space="preserve">33.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гражданского служащего направляет в аттестационную комиссию </w:t>
      </w:r>
      <w:hyperlink w:anchor="P199" w:history="1">
        <w:r>
          <w:rPr>
            <w:color w:val="0000FF"/>
          </w:rPr>
          <w:t>отзыв</w:t>
        </w:r>
      </w:hyperlink>
      <w:r>
        <w:t xml:space="preserve"> об уровне знаний, навыков и умений (профессиональном уровне) гражданского служащего и о возможности присвоения ему классного чина (приложение N 2 к настоящему Порядку).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34. Гражданский служащий должен быть ознакомлен с отзывом, указанным в </w:t>
      </w:r>
      <w:hyperlink w:anchor="P113" w:history="1">
        <w:r>
          <w:rPr>
            <w:color w:val="0000FF"/>
          </w:rPr>
          <w:t>пункте 33</w:t>
        </w:r>
      </w:hyperlink>
      <w:r>
        <w:t xml:space="preserve"> настоящего Порядка, под роспись не </w:t>
      </w:r>
      <w:proofErr w:type="gramStart"/>
      <w:r>
        <w:t>позднее</w:t>
      </w:r>
      <w:proofErr w:type="gramEnd"/>
      <w:r>
        <w:t xml:space="preserve"> чем за две недели до проведения квалификационного экзамена.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35.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36.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C6646C" w:rsidRDefault="00C6646C">
      <w:pPr>
        <w:pStyle w:val="ConsPlusNormal"/>
        <w:spacing w:before="220"/>
        <w:ind w:firstLine="540"/>
        <w:jc w:val="both"/>
      </w:pPr>
      <w:proofErr w:type="gramStart"/>
      <w: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</w:t>
      </w:r>
      <w:proofErr w:type="gramEnd"/>
      <w:r>
        <w:t xml:space="preserve">, </w:t>
      </w:r>
      <w:proofErr w:type="gramStart"/>
      <w:r>
        <w:t>связанным с выполнением должностных обязанностей по замещаемой должности гражданской службы.</w:t>
      </w:r>
      <w:proofErr w:type="gramEnd"/>
    </w:p>
    <w:p w:rsidR="00C6646C" w:rsidRDefault="00C6646C">
      <w:pPr>
        <w:pStyle w:val="ConsPlusNormal"/>
        <w:spacing w:before="220"/>
        <w:ind w:firstLine="540"/>
        <w:jc w:val="both"/>
      </w:pPr>
      <w:r>
        <w:t>37.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38.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lastRenderedPageBreak/>
        <w:t>б) признать, что гражданский служащий не сдал квалификационный экзамен.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 xml:space="preserve">39. Результат квалификационного экзамена заносится в экзаменационный </w:t>
      </w:r>
      <w:hyperlink r:id="rId21" w:history="1">
        <w:r>
          <w:rPr>
            <w:color w:val="0000FF"/>
          </w:rPr>
          <w:t>лист</w:t>
        </w:r>
      </w:hyperlink>
      <w:r>
        <w:t xml:space="preserve">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40.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Аттестационная комиссия передает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в кадровую службу Министерства для хранения их в личном деле гражданского служащего.</w:t>
      </w:r>
    </w:p>
    <w:p w:rsidR="00C6646C" w:rsidRDefault="00C6646C">
      <w:pPr>
        <w:pStyle w:val="ConsPlusNormal"/>
        <w:spacing w:before="220"/>
        <w:ind w:firstLine="540"/>
        <w:jc w:val="both"/>
      </w:pPr>
      <w:r>
        <w:t>41. Результаты квалификационного экзамена направляются министру не позднее чем через семь дней после его проведения.</w:t>
      </w: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jc w:val="right"/>
        <w:outlineLvl w:val="1"/>
      </w:pPr>
      <w:r>
        <w:t>Приложение N 1</w:t>
      </w:r>
    </w:p>
    <w:p w:rsidR="00C6646C" w:rsidRDefault="00C6646C">
      <w:pPr>
        <w:pStyle w:val="ConsPlusNormal"/>
        <w:jc w:val="right"/>
      </w:pPr>
      <w:r>
        <w:t>к Порядку работы</w:t>
      </w:r>
    </w:p>
    <w:p w:rsidR="00C6646C" w:rsidRDefault="00C6646C">
      <w:pPr>
        <w:pStyle w:val="ConsPlusNormal"/>
        <w:jc w:val="right"/>
      </w:pPr>
      <w:r>
        <w:t>аттестационной комиссии</w:t>
      </w:r>
    </w:p>
    <w:p w:rsidR="00C6646C" w:rsidRDefault="00C6646C">
      <w:pPr>
        <w:pStyle w:val="ConsPlusNormal"/>
        <w:jc w:val="right"/>
      </w:pPr>
      <w:r>
        <w:t>Министерства образования</w:t>
      </w:r>
    </w:p>
    <w:p w:rsidR="00C6646C" w:rsidRDefault="00C6646C">
      <w:pPr>
        <w:pStyle w:val="ConsPlusNormal"/>
        <w:jc w:val="right"/>
      </w:pPr>
      <w:r>
        <w:t>и молодежной политики</w:t>
      </w:r>
    </w:p>
    <w:p w:rsidR="00C6646C" w:rsidRDefault="00C6646C">
      <w:pPr>
        <w:pStyle w:val="ConsPlusNormal"/>
        <w:jc w:val="right"/>
      </w:pPr>
      <w:r>
        <w:t>Чувашской Республики</w:t>
      </w:r>
    </w:p>
    <w:p w:rsidR="00C6646C" w:rsidRDefault="00C66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6C" w:rsidRDefault="00C66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</w:t>
            </w:r>
            <w:proofErr w:type="gramEnd"/>
          </w:p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от 28.05.2014 N 975)</w:t>
            </w:r>
          </w:p>
        </w:tc>
      </w:tr>
    </w:tbl>
    <w:p w:rsidR="00C6646C" w:rsidRDefault="00C6646C">
      <w:pPr>
        <w:pStyle w:val="ConsPlusNormal"/>
        <w:jc w:val="center"/>
      </w:pPr>
    </w:p>
    <w:p w:rsidR="00C6646C" w:rsidRDefault="00C6646C">
      <w:pPr>
        <w:pStyle w:val="ConsPlusNonformat"/>
        <w:jc w:val="both"/>
      </w:pPr>
      <w:r>
        <w:t xml:space="preserve">                                                      УТВЕРЖДАЮ</w:t>
      </w:r>
    </w:p>
    <w:p w:rsidR="00C6646C" w:rsidRDefault="00C6646C">
      <w:pPr>
        <w:pStyle w:val="ConsPlusNonformat"/>
        <w:jc w:val="both"/>
      </w:pPr>
      <w:r>
        <w:t xml:space="preserve">                                           Министр образования и </w:t>
      </w:r>
      <w:proofErr w:type="gramStart"/>
      <w:r>
        <w:t>молодежной</w:t>
      </w:r>
      <w:proofErr w:type="gramEnd"/>
    </w:p>
    <w:p w:rsidR="00C6646C" w:rsidRDefault="00C6646C">
      <w:pPr>
        <w:pStyle w:val="ConsPlusNonformat"/>
        <w:jc w:val="both"/>
      </w:pPr>
      <w:r>
        <w:t xml:space="preserve">                                             политики Чувашской Республики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646C" w:rsidRDefault="00C6646C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C6646C" w:rsidRDefault="00C6646C">
      <w:pPr>
        <w:pStyle w:val="ConsPlusNonformat"/>
        <w:jc w:val="both"/>
      </w:pPr>
      <w:r>
        <w:t xml:space="preserve">                                             "__" ________________20__ г.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bookmarkStart w:id="2" w:name="P150"/>
      <w:bookmarkEnd w:id="2"/>
      <w:r>
        <w:t xml:space="preserve">                                   ОТЗЫВ</w:t>
      </w:r>
    </w:p>
    <w:p w:rsidR="00C6646C" w:rsidRDefault="00C6646C">
      <w:pPr>
        <w:pStyle w:val="ConsPlusNonformat"/>
        <w:jc w:val="both"/>
      </w:pPr>
      <w:r>
        <w:t xml:space="preserve">            об исполнении подлежащим аттестации государственным</w:t>
      </w:r>
    </w:p>
    <w:p w:rsidR="00C6646C" w:rsidRDefault="00C6646C">
      <w:pPr>
        <w:pStyle w:val="ConsPlusNonformat"/>
        <w:jc w:val="both"/>
      </w:pPr>
      <w:r>
        <w:t xml:space="preserve">           гражданским служащим Чувашской Республики </w:t>
      </w:r>
      <w:proofErr w:type="gramStart"/>
      <w:r>
        <w:t>должностных</w:t>
      </w:r>
      <w:proofErr w:type="gramEnd"/>
    </w:p>
    <w:p w:rsidR="00C6646C" w:rsidRDefault="00C6646C">
      <w:pPr>
        <w:pStyle w:val="ConsPlusNonformat"/>
        <w:jc w:val="both"/>
      </w:pPr>
      <w:r>
        <w:t xml:space="preserve">                   обязанностей за аттестационный период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>1. Фамилия, имя, отчество _________________________________________________</w:t>
      </w:r>
    </w:p>
    <w:p w:rsidR="00C6646C" w:rsidRDefault="00C6646C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C6646C" w:rsidRDefault="00C6646C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C6646C" w:rsidRDefault="00C6646C">
      <w:pPr>
        <w:pStyle w:val="ConsPlusNonformat"/>
        <w:jc w:val="both"/>
      </w:pPr>
      <w:r>
        <w:t>звания 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4.  Замещаемая  должность  государственной  гражданской  службы   Чувашской</w:t>
      </w:r>
    </w:p>
    <w:p w:rsidR="00C6646C" w:rsidRDefault="00C6646C">
      <w:pPr>
        <w:pStyle w:val="ConsPlusNonformat"/>
        <w:jc w:val="both"/>
      </w:pPr>
      <w:r>
        <w:t>Республики на  момент  проведения  аттестации  и  дата  назначения  на  эту</w:t>
      </w:r>
    </w:p>
    <w:p w:rsidR="00C6646C" w:rsidRDefault="00C6646C">
      <w:pPr>
        <w:pStyle w:val="ConsPlusNonformat"/>
        <w:jc w:val="both"/>
      </w:pPr>
      <w:r>
        <w:t>должность _________________________________________________________________</w:t>
      </w:r>
    </w:p>
    <w:p w:rsidR="00C6646C" w:rsidRDefault="00C6646C">
      <w:pPr>
        <w:pStyle w:val="ConsPlusNonformat"/>
        <w:jc w:val="both"/>
      </w:pPr>
      <w:r>
        <w:t xml:space="preserve">5.  </w:t>
      </w:r>
      <w:proofErr w:type="gramStart"/>
      <w:r>
        <w:t>Стаж  государственной  службы  (в  том   числе   стаж   государственной</w:t>
      </w:r>
      <w:proofErr w:type="gramEnd"/>
    </w:p>
    <w:p w:rsidR="00C6646C" w:rsidRDefault="00C6646C">
      <w:pPr>
        <w:pStyle w:val="ConsPlusNonformat"/>
        <w:jc w:val="both"/>
      </w:pPr>
      <w:r>
        <w:lastRenderedPageBreak/>
        <w:t>гражданской службы) _______________________________________________________</w:t>
      </w:r>
    </w:p>
    <w:p w:rsidR="00C6646C" w:rsidRDefault="00C6646C">
      <w:pPr>
        <w:pStyle w:val="ConsPlusNonformat"/>
        <w:jc w:val="both"/>
      </w:pPr>
      <w:r>
        <w:t>6. Классный чин государственной гражданской службы Чувашской  Республики  и</w:t>
      </w:r>
    </w:p>
    <w:p w:rsidR="00C6646C" w:rsidRDefault="00C6646C">
      <w:pPr>
        <w:pStyle w:val="ConsPlusNonformat"/>
        <w:jc w:val="both"/>
      </w:pPr>
      <w:r>
        <w:t>дата его присвоения _______________________________________________________</w:t>
      </w:r>
    </w:p>
    <w:p w:rsidR="00C6646C" w:rsidRDefault="00C6646C">
      <w:pPr>
        <w:pStyle w:val="ConsPlusNonformat"/>
        <w:jc w:val="both"/>
      </w:pPr>
      <w:r>
        <w:t>7. Перечень основных вопросов (документов), в решении (разработке)  которых</w:t>
      </w:r>
    </w:p>
    <w:p w:rsidR="00C6646C" w:rsidRDefault="00C6646C">
      <w:pPr>
        <w:pStyle w:val="ConsPlusNonformat"/>
        <w:jc w:val="both"/>
      </w:pPr>
      <w:r>
        <w:t>государственный гражданский служащий Чувашской Республики принимал  участие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8. Мотивированная оценка профессиональных, личностных качеств и результатов</w:t>
      </w:r>
    </w:p>
    <w:p w:rsidR="00C6646C" w:rsidRDefault="00C6646C">
      <w:pPr>
        <w:pStyle w:val="ConsPlusNonformat"/>
        <w:jc w:val="both"/>
      </w:pPr>
      <w:r>
        <w:t xml:space="preserve">профессиональной  служебной  деятельности   </w:t>
      </w:r>
      <w:proofErr w:type="gramStart"/>
      <w:r>
        <w:t>государственного</w:t>
      </w:r>
      <w:proofErr w:type="gramEnd"/>
      <w:r>
        <w:t xml:space="preserve">   гражданского</w:t>
      </w:r>
    </w:p>
    <w:p w:rsidR="00C6646C" w:rsidRDefault="00C6646C">
      <w:pPr>
        <w:pStyle w:val="ConsPlusNonformat"/>
        <w:jc w:val="both"/>
      </w:pPr>
      <w:r>
        <w:t>служащего Чувашской Республики 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>Наименование должности</w:t>
      </w:r>
    </w:p>
    <w:p w:rsidR="00C6646C" w:rsidRDefault="00C6646C">
      <w:pPr>
        <w:pStyle w:val="ConsPlusNonformat"/>
        <w:jc w:val="both"/>
      </w:pPr>
      <w:r>
        <w:t>непосредственного руководителя 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 ________________</w:t>
      </w:r>
    </w:p>
    <w:p w:rsidR="00C6646C" w:rsidRDefault="00C6646C">
      <w:pPr>
        <w:pStyle w:val="ConsPlusNonformat"/>
        <w:jc w:val="both"/>
      </w:pPr>
      <w:r>
        <w:t xml:space="preserve">       (подпись) (Ф.И.О.)                   (дата)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>С отзывом ознакомле</w:t>
      </w:r>
      <w:proofErr w:type="gramStart"/>
      <w:r>
        <w:t>н(</w:t>
      </w:r>
      <w:proofErr w:type="gramEnd"/>
      <w:r>
        <w:t>а)</w:t>
      </w:r>
    </w:p>
    <w:p w:rsidR="00C6646C" w:rsidRDefault="00C6646C">
      <w:pPr>
        <w:pStyle w:val="ConsPlusNonformat"/>
        <w:jc w:val="both"/>
      </w:pPr>
      <w:r>
        <w:t>__________________ _____________________ ___________________</w:t>
      </w:r>
    </w:p>
    <w:p w:rsidR="00C6646C" w:rsidRDefault="00C6646C">
      <w:pPr>
        <w:pStyle w:val="ConsPlusNonformat"/>
        <w:jc w:val="both"/>
      </w:pPr>
      <w:r>
        <w:t xml:space="preserve">     (подпись)           (Ф.И.О.)        (дата ознакомления)</w:t>
      </w: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jc w:val="right"/>
        <w:outlineLvl w:val="1"/>
      </w:pPr>
      <w:r>
        <w:t>Приложение N 2</w:t>
      </w:r>
    </w:p>
    <w:p w:rsidR="00C6646C" w:rsidRDefault="00C6646C">
      <w:pPr>
        <w:pStyle w:val="ConsPlusNormal"/>
        <w:jc w:val="right"/>
      </w:pPr>
      <w:r>
        <w:t>к Порядку работы</w:t>
      </w:r>
    </w:p>
    <w:p w:rsidR="00C6646C" w:rsidRDefault="00C6646C">
      <w:pPr>
        <w:pStyle w:val="ConsPlusNormal"/>
        <w:jc w:val="right"/>
      </w:pPr>
      <w:r>
        <w:t>аттестационной комиссии</w:t>
      </w:r>
    </w:p>
    <w:p w:rsidR="00C6646C" w:rsidRDefault="00C6646C">
      <w:pPr>
        <w:pStyle w:val="ConsPlusNormal"/>
        <w:jc w:val="right"/>
      </w:pPr>
      <w:bookmarkStart w:id="3" w:name="_GoBack"/>
      <w:r>
        <w:t>Министерства образования</w:t>
      </w:r>
    </w:p>
    <w:bookmarkEnd w:id="3"/>
    <w:p w:rsidR="00C6646C" w:rsidRDefault="00C6646C">
      <w:pPr>
        <w:pStyle w:val="ConsPlusNormal"/>
        <w:jc w:val="right"/>
      </w:pPr>
      <w:r>
        <w:t>и молодежной политики</w:t>
      </w:r>
    </w:p>
    <w:p w:rsidR="00C6646C" w:rsidRDefault="00C6646C">
      <w:pPr>
        <w:pStyle w:val="ConsPlusNormal"/>
        <w:jc w:val="right"/>
      </w:pPr>
      <w:r>
        <w:t>Чувашской Республики</w:t>
      </w:r>
    </w:p>
    <w:p w:rsidR="00C6646C" w:rsidRDefault="00C66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46C" w:rsidRDefault="00C66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</w:t>
            </w:r>
            <w:proofErr w:type="gramEnd"/>
          </w:p>
          <w:p w:rsidR="00C6646C" w:rsidRDefault="00C6646C">
            <w:pPr>
              <w:pStyle w:val="ConsPlusNormal"/>
              <w:jc w:val="center"/>
            </w:pPr>
            <w:r>
              <w:rPr>
                <w:color w:val="392C69"/>
              </w:rPr>
              <w:t>от 28.05.2014 N 975)</w:t>
            </w:r>
          </w:p>
        </w:tc>
      </w:tr>
    </w:tbl>
    <w:p w:rsidR="00C6646C" w:rsidRDefault="00C6646C">
      <w:pPr>
        <w:pStyle w:val="ConsPlusNormal"/>
        <w:jc w:val="right"/>
      </w:pPr>
    </w:p>
    <w:p w:rsidR="00C6646C" w:rsidRDefault="00C6646C">
      <w:pPr>
        <w:pStyle w:val="ConsPlusNonformat"/>
        <w:jc w:val="both"/>
      </w:pPr>
      <w:bookmarkStart w:id="4" w:name="P199"/>
      <w:bookmarkEnd w:id="4"/>
      <w:r>
        <w:t xml:space="preserve">                                   ОТЗЫВ</w:t>
      </w:r>
    </w:p>
    <w:p w:rsidR="00C6646C" w:rsidRDefault="00C6646C">
      <w:pPr>
        <w:pStyle w:val="ConsPlusNonformat"/>
        <w:jc w:val="both"/>
      </w:pPr>
      <w:r>
        <w:t xml:space="preserve">       об уровне знаний, навыков и умений (профессиональном уровне)</w:t>
      </w:r>
    </w:p>
    <w:p w:rsidR="00C6646C" w:rsidRDefault="00C6646C">
      <w:pPr>
        <w:pStyle w:val="ConsPlusNonformat"/>
        <w:jc w:val="both"/>
      </w:pPr>
      <w:r>
        <w:t xml:space="preserve">       государственного гражданского служащего Чувашской Республики</w:t>
      </w:r>
    </w:p>
    <w:p w:rsidR="00C6646C" w:rsidRDefault="00C6646C">
      <w:pPr>
        <w:pStyle w:val="ConsPlusNonformat"/>
        <w:jc w:val="both"/>
      </w:pPr>
      <w:r>
        <w:t xml:space="preserve">               и о возможности присвоения ему классного чина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>1. Фамилия, имя, отчество _________________________________________________</w:t>
      </w:r>
    </w:p>
    <w:p w:rsidR="00C6646C" w:rsidRDefault="00C6646C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C6646C" w:rsidRDefault="00C6646C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C6646C" w:rsidRDefault="00C6646C">
      <w:pPr>
        <w:pStyle w:val="ConsPlusNonformat"/>
        <w:jc w:val="both"/>
      </w:pPr>
      <w:r>
        <w:t>звания 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4.  Замещаемая  должность  государственной  гражданской  службы   Чувашской</w:t>
      </w:r>
    </w:p>
    <w:p w:rsidR="00C6646C" w:rsidRDefault="00C6646C">
      <w:pPr>
        <w:pStyle w:val="ConsPlusNonformat"/>
        <w:jc w:val="both"/>
      </w:pPr>
      <w:r>
        <w:t>Республики  на  момент  проведения  квалификационного   экзамена   и   дата</w:t>
      </w:r>
    </w:p>
    <w:p w:rsidR="00C6646C" w:rsidRDefault="00C6646C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 xml:space="preserve">5.  </w:t>
      </w:r>
      <w:proofErr w:type="gramStart"/>
      <w:r>
        <w:t>Стаж  государственной  службы  (в  том   числе   стаж   государственной</w:t>
      </w:r>
      <w:proofErr w:type="gramEnd"/>
    </w:p>
    <w:p w:rsidR="00C6646C" w:rsidRDefault="00C6646C">
      <w:pPr>
        <w:pStyle w:val="ConsPlusNonformat"/>
        <w:jc w:val="both"/>
      </w:pPr>
      <w:r>
        <w:t>гражданской службы) _______________________________________________________</w:t>
      </w:r>
    </w:p>
    <w:p w:rsidR="00C6646C" w:rsidRDefault="00C6646C">
      <w:pPr>
        <w:pStyle w:val="ConsPlusNonformat"/>
        <w:jc w:val="both"/>
      </w:pPr>
      <w:r>
        <w:t>6. Классный чин государственной гражданской службы Чувашской  Республики  и</w:t>
      </w:r>
    </w:p>
    <w:p w:rsidR="00C6646C" w:rsidRDefault="00C6646C">
      <w:pPr>
        <w:pStyle w:val="ConsPlusNonformat"/>
        <w:jc w:val="both"/>
      </w:pPr>
      <w:r>
        <w:t>дата его присвоения 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7. Решается вопрос о возможности присвоения классного чина 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8. Перечень основных вопросов (документов), в решении (разработке)  которых</w:t>
      </w:r>
    </w:p>
    <w:p w:rsidR="00C6646C" w:rsidRDefault="00C6646C">
      <w:pPr>
        <w:pStyle w:val="ConsPlusNonformat"/>
        <w:jc w:val="both"/>
      </w:pPr>
      <w:r>
        <w:t>государственный гражданский служащий Чувашской Республики принимал  участие</w:t>
      </w:r>
    </w:p>
    <w:p w:rsidR="00C6646C" w:rsidRDefault="00C6646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9. Мотивированная оценка профессиональных, личностных качеств и результатов</w:t>
      </w:r>
    </w:p>
    <w:p w:rsidR="00C6646C" w:rsidRDefault="00C6646C">
      <w:pPr>
        <w:pStyle w:val="ConsPlusNonformat"/>
        <w:jc w:val="both"/>
      </w:pPr>
      <w:r>
        <w:t xml:space="preserve">профессиональной  служебной  деятельности   </w:t>
      </w:r>
      <w:proofErr w:type="gramStart"/>
      <w:r>
        <w:t>государственного</w:t>
      </w:r>
      <w:proofErr w:type="gramEnd"/>
      <w:r>
        <w:t xml:space="preserve">   гражданского</w:t>
      </w:r>
    </w:p>
    <w:p w:rsidR="00C6646C" w:rsidRDefault="00C6646C">
      <w:pPr>
        <w:pStyle w:val="ConsPlusNonformat"/>
        <w:jc w:val="both"/>
      </w:pPr>
      <w:r>
        <w:t>служащего Чувашской Республики 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  <w:r>
        <w:t>___________________________________________________________________________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>Наименование должности</w:t>
      </w:r>
    </w:p>
    <w:p w:rsidR="00C6646C" w:rsidRDefault="00C6646C">
      <w:pPr>
        <w:pStyle w:val="ConsPlusNonformat"/>
        <w:jc w:val="both"/>
      </w:pPr>
      <w:r>
        <w:t>непосредственного руководителя __________________________</w:t>
      </w:r>
    </w:p>
    <w:p w:rsidR="00C6646C" w:rsidRDefault="00C6646C">
      <w:pPr>
        <w:pStyle w:val="ConsPlusNonformat"/>
        <w:jc w:val="both"/>
      </w:pPr>
      <w:r>
        <w:t>______________________________ _____________________ ______________________</w:t>
      </w:r>
    </w:p>
    <w:p w:rsidR="00C6646C" w:rsidRDefault="00C6646C">
      <w:pPr>
        <w:pStyle w:val="ConsPlusNonformat"/>
        <w:jc w:val="both"/>
      </w:pPr>
      <w:r>
        <w:t xml:space="preserve">        (подпись)                    (Ф.И.О.)               (дата)</w:t>
      </w:r>
    </w:p>
    <w:p w:rsidR="00C6646C" w:rsidRDefault="00C6646C">
      <w:pPr>
        <w:pStyle w:val="ConsPlusNonformat"/>
        <w:jc w:val="both"/>
      </w:pPr>
    </w:p>
    <w:p w:rsidR="00C6646C" w:rsidRDefault="00C6646C">
      <w:pPr>
        <w:pStyle w:val="ConsPlusNonformat"/>
        <w:jc w:val="both"/>
      </w:pPr>
      <w:r>
        <w:t>С отзывом ознакомле</w:t>
      </w:r>
      <w:proofErr w:type="gramStart"/>
      <w:r>
        <w:t>н(</w:t>
      </w:r>
      <w:proofErr w:type="gramEnd"/>
      <w:r>
        <w:t>а)</w:t>
      </w:r>
    </w:p>
    <w:p w:rsidR="00C6646C" w:rsidRDefault="00C6646C">
      <w:pPr>
        <w:pStyle w:val="ConsPlusNonformat"/>
        <w:jc w:val="both"/>
      </w:pPr>
      <w:r>
        <w:t>______________________________ _____________________ _______________________</w:t>
      </w:r>
    </w:p>
    <w:p w:rsidR="00C6646C" w:rsidRDefault="00C6646C">
      <w:pPr>
        <w:pStyle w:val="ConsPlusNonformat"/>
        <w:jc w:val="both"/>
      </w:pPr>
      <w:r>
        <w:t xml:space="preserve">        (подпись)                    (Ф.И.О)          (дата ознакомления)</w:t>
      </w: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ind w:firstLine="540"/>
        <w:jc w:val="both"/>
      </w:pPr>
    </w:p>
    <w:p w:rsidR="00C6646C" w:rsidRDefault="00C66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BC7" w:rsidRDefault="007E2BC7"/>
    <w:sectPr w:rsidR="007E2BC7" w:rsidSect="005A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C"/>
    <w:rsid w:val="007E2BC7"/>
    <w:rsid w:val="00C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F139CEF6D2526CA2418F619EEB6EF9B94A163944D6A4A492D579B1EA670C3374DF47F2A925EE9DE46D5CD9412A3F03AW1UCG" TargetMode="External"/><Relationship Id="rId13" Type="http://schemas.openxmlformats.org/officeDocument/2006/relationships/hyperlink" Target="consultantplus://offline/ref=330F139CEF6D2526CA2406FB0F82E8EB909AF767954E6414107151CC41F67696650DAA267BDE15E5DE50C9CC96W0UCG" TargetMode="External"/><Relationship Id="rId18" Type="http://schemas.openxmlformats.org/officeDocument/2006/relationships/hyperlink" Target="consultantplus://offline/ref=330F139CEF6D2526CA2418F619EEB6EF9B94A16393476C4A4F2E0A9116FF7CC13042AB683FDB0AE4DE4ECACE9F58F0B46D1123F8BD67CF5F8CC3BBW8U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0F139CEF6D2526CA2406FB0F82E8EB9299FA6E9D4D6414107151CC41F67696770DF22A7BD60BE1DC459F9DD059ACF0300222F0BD64CF43W8UEG" TargetMode="External"/><Relationship Id="rId7" Type="http://schemas.openxmlformats.org/officeDocument/2006/relationships/hyperlink" Target="consultantplus://offline/ref=330F139CEF6D2526CA2406FB0F82E8EB909AF767954E6414107151CC41F67696770DF22A7BD60EE6D8459F9DD059ACF0300222F0BD64CF43W8UEG" TargetMode="External"/><Relationship Id="rId12" Type="http://schemas.openxmlformats.org/officeDocument/2006/relationships/hyperlink" Target="consultantplus://offline/ref=330F139CEF6D2526CA2418F619EEB6EF9B94A16393476C4A4F2E0A9116FF7CC13042AB683FDB0AE4DE4ECBC49F58F0B46D1123F8BD67CF5F8CC3BBW8U8G" TargetMode="External"/><Relationship Id="rId17" Type="http://schemas.openxmlformats.org/officeDocument/2006/relationships/hyperlink" Target="consultantplus://offline/ref=330F139CEF6D2526CA2418F619EEB6EF9B94A16393476C4A4F2E0A9116FF7CC13042AB683FDB0AE4DE4ECACC9F58F0B46D1123F8BD67CF5F8CC3BBW8U8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0F139CEF6D2526CA2406FB0F82E8EB9299FA6E9D4D6414107151CC41F67696650DAA267BDE15E5DE50C9CC96W0UCG" TargetMode="External"/><Relationship Id="rId20" Type="http://schemas.openxmlformats.org/officeDocument/2006/relationships/hyperlink" Target="consultantplus://offline/ref=330F139CEF6D2526CA2406FB0F82E8EB909BF86C92486414107151CC41F67696770DF22A7BD60BEDDD459F9DD059ACF0300222F0BD64CF43W8U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F139CEF6D2526CA2418F619EEB6EF9B94A16393476C4A4F2E0A9116FF7CC13042AB683FDB0AE4DE4ECBCB9F58F0B46D1123F8BD67CF5F8CC3BBW8U8G" TargetMode="External"/><Relationship Id="rId11" Type="http://schemas.openxmlformats.org/officeDocument/2006/relationships/hyperlink" Target="consultantplus://offline/ref=330F139CEF6D2526CA2418F619EEB6EF9B94A16393476C4A4F2E0A9116FF7CC13042AB683FDB0AE4DE4ECBCB9F58F0B46D1123F8BD67CF5F8CC3BBW8U8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0F139CEF6D2526CA2406FB0F82E8EB909BF86C92486414107151CC41F67696650DAA267BDE15E5DE50C9CC96W0UCG" TargetMode="External"/><Relationship Id="rId23" Type="http://schemas.openxmlformats.org/officeDocument/2006/relationships/hyperlink" Target="consultantplus://offline/ref=330F139CEF6D2526CA2418F619EEB6EF9B94A16393476C4A4F2E0A9116FF7CC13042AB683FDB0AE4DE4EC9CB9F58F0B46D1123F8BD67CF5F8CC3BBW8U8G" TargetMode="External"/><Relationship Id="rId10" Type="http://schemas.openxmlformats.org/officeDocument/2006/relationships/hyperlink" Target="consultantplus://offline/ref=330F139CEF6D2526CA2406FB0F82E8EB9299FA6E9D4D6414107151CC41F67696650DAA267BDE15E5DE50C9CC96W0UCG" TargetMode="External"/><Relationship Id="rId19" Type="http://schemas.openxmlformats.org/officeDocument/2006/relationships/hyperlink" Target="consultantplus://offline/ref=330F139CEF6D2526CA2418F619EEB6EF9B94A16393476C4A4F2E0A9116FF7CC13042AB683FDB0AE4DE4ECACF9F58F0B46D1123F8BD67CF5F8CC3BBW8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F139CEF6D2526CA2406FB0F82E8EB909BF86C92486414107151CC41F67696650DAA267BDE15E5DE50C9CC96W0UCG" TargetMode="External"/><Relationship Id="rId14" Type="http://schemas.openxmlformats.org/officeDocument/2006/relationships/hyperlink" Target="consultantplus://offline/ref=330F139CEF6D2526CA2418F619EEB6EF9B94A163944D6A4A492D579B1EA670C3374DF47F2A925EE9DE46D5CD9412A3F03AW1UCG" TargetMode="External"/><Relationship Id="rId22" Type="http://schemas.openxmlformats.org/officeDocument/2006/relationships/hyperlink" Target="consultantplus://offline/ref=330F139CEF6D2526CA2418F619EEB6EF9B94A16393476C4A4F2E0A9116FF7CC13042AB683FDB0AE4DE4ECAC99F58F0B46D1123F8BD67CF5F8CC3BBW8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2020-10-08T06:20:00Z</dcterms:created>
  <dcterms:modified xsi:type="dcterms:W3CDTF">2020-10-08T06:29:00Z</dcterms:modified>
</cp:coreProperties>
</file>