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B3" w:rsidRPr="00DE2AAC" w:rsidRDefault="00C76BB3">
      <w:pPr>
        <w:pStyle w:val="ConsPlusNormal"/>
        <w:jc w:val="both"/>
        <w:outlineLvl w:val="0"/>
      </w:pPr>
      <w:bookmarkStart w:id="0" w:name="_GoBack"/>
      <w:bookmarkEnd w:id="0"/>
    </w:p>
    <w:p w:rsidR="00C76BB3" w:rsidRPr="00DE2AAC" w:rsidRDefault="00A665F3">
      <w:pPr>
        <w:pStyle w:val="ConsPlusTitle"/>
        <w:jc w:val="center"/>
        <w:rPr>
          <w:rFonts w:ascii="Times New Roman" w:hAnsi="Times New Roman" w:cs="Times New Roman"/>
        </w:rPr>
      </w:pPr>
      <w:r w:rsidRPr="00DE2AAC">
        <w:rPr>
          <w:rFonts w:ascii="Times New Roman" w:hAnsi="Times New Roman" w:cs="Times New Roman"/>
        </w:rPr>
        <w:t>ФЕДЕРАЛЬНАЯ АНТИМОНОПОЛЬНАЯ СЛУЖБА</w:t>
      </w:r>
    </w:p>
    <w:p w:rsidR="00C76BB3" w:rsidRPr="00DE2AAC" w:rsidRDefault="00C76BB3">
      <w:pPr>
        <w:pStyle w:val="ConsPlusTitle"/>
        <w:jc w:val="center"/>
        <w:rPr>
          <w:rFonts w:ascii="Times New Roman" w:hAnsi="Times New Roman" w:cs="Times New Roman"/>
        </w:rPr>
      </w:pPr>
    </w:p>
    <w:p w:rsidR="00C76BB3" w:rsidRPr="00DE2AAC" w:rsidRDefault="00A665F3">
      <w:pPr>
        <w:pStyle w:val="ConsPlusTitle"/>
        <w:jc w:val="center"/>
        <w:rPr>
          <w:rFonts w:ascii="Times New Roman" w:hAnsi="Times New Roman" w:cs="Times New Roman"/>
        </w:rPr>
      </w:pPr>
      <w:r w:rsidRPr="00DE2AAC">
        <w:rPr>
          <w:rFonts w:ascii="Times New Roman" w:hAnsi="Times New Roman" w:cs="Times New Roman"/>
        </w:rPr>
        <w:t>ПИСЬМО</w:t>
      </w:r>
    </w:p>
    <w:p w:rsidR="00C76BB3" w:rsidRPr="00DE2AAC" w:rsidRDefault="00A665F3">
      <w:pPr>
        <w:pStyle w:val="ConsPlusTitle"/>
        <w:jc w:val="center"/>
        <w:rPr>
          <w:rFonts w:ascii="Times New Roman" w:hAnsi="Times New Roman" w:cs="Times New Roman"/>
        </w:rPr>
      </w:pPr>
      <w:r w:rsidRPr="00DE2AAC">
        <w:rPr>
          <w:rFonts w:ascii="Times New Roman" w:hAnsi="Times New Roman" w:cs="Times New Roman"/>
        </w:rPr>
        <w:t>от 27 января 2020 г. N МЕ/4930/20</w:t>
      </w:r>
    </w:p>
    <w:p w:rsidR="00C76BB3" w:rsidRPr="00DE2AAC" w:rsidRDefault="00C76BB3">
      <w:pPr>
        <w:pStyle w:val="ConsPlusTitle"/>
        <w:jc w:val="center"/>
        <w:rPr>
          <w:rFonts w:ascii="Times New Roman" w:hAnsi="Times New Roman" w:cs="Times New Roman"/>
        </w:rPr>
      </w:pPr>
    </w:p>
    <w:p w:rsidR="00C76BB3" w:rsidRPr="00DE2AAC" w:rsidRDefault="00A665F3">
      <w:pPr>
        <w:pStyle w:val="ConsPlusTitle"/>
        <w:jc w:val="center"/>
        <w:rPr>
          <w:rFonts w:ascii="Times New Roman" w:hAnsi="Times New Roman" w:cs="Times New Roman"/>
        </w:rPr>
      </w:pPr>
      <w:r w:rsidRPr="00DE2AAC">
        <w:rPr>
          <w:rFonts w:ascii="Times New Roman" w:hAnsi="Times New Roman" w:cs="Times New Roman"/>
        </w:rPr>
        <w:t>О РАССМОТРЕНИИ ОБРАЩЕНИЯ</w:t>
      </w:r>
    </w:p>
    <w:p w:rsidR="00C76BB3" w:rsidRPr="00DE2AAC" w:rsidRDefault="00C76BB3">
      <w:pPr>
        <w:pStyle w:val="ConsPlusNormal"/>
        <w:ind w:firstLine="540"/>
        <w:jc w:val="both"/>
      </w:pPr>
    </w:p>
    <w:p w:rsidR="00C76BB3" w:rsidRPr="00DE2AAC" w:rsidRDefault="00A665F3">
      <w:pPr>
        <w:pStyle w:val="ConsPlusNormal"/>
        <w:ind w:firstLine="540"/>
        <w:jc w:val="both"/>
      </w:pPr>
      <w:r w:rsidRPr="00DE2AAC">
        <w:t>ФАС России рассмотрела обращение по вопросу принятия нормативно-правового акта органом власти субъекта Российской Федерации, обязывающего осуществлять закупки малого объема с использованием выбранного "электронного магазина", и сообщает следующее.</w:t>
      </w:r>
    </w:p>
    <w:p w:rsidR="00C76BB3" w:rsidRPr="00DE2AAC" w:rsidRDefault="00A665F3">
      <w:pPr>
        <w:pStyle w:val="ConsPlusNormal"/>
        <w:spacing w:before="240"/>
        <w:ind w:firstLine="540"/>
        <w:jc w:val="both"/>
      </w:pPr>
      <w:r w:rsidRPr="00DE2AAC">
        <w:t>Действующее законодательство Российской Федерации о контрактной системе в сфере закупок не содержит норм, обязывающих государственных, муниципальных заказчиков и участников торгов осуществлять закупки малого объема посредством "электронного магазина".</w:t>
      </w:r>
    </w:p>
    <w:p w:rsidR="00C76BB3" w:rsidRPr="00DE2AAC" w:rsidRDefault="00A665F3">
      <w:pPr>
        <w:pStyle w:val="ConsPlusNormal"/>
        <w:spacing w:before="240"/>
        <w:ind w:firstLine="540"/>
        <w:jc w:val="both"/>
      </w:pPr>
      <w:r w:rsidRPr="00DE2AAC">
        <w:t>Осуществление закупок малого объема посредством "электронных магазинов" является правом, а не обязанностью государственных, муниципальных заказчиков.</w:t>
      </w:r>
    </w:p>
    <w:p w:rsidR="00C76BB3" w:rsidRPr="00DE2AAC" w:rsidRDefault="00A665F3">
      <w:pPr>
        <w:pStyle w:val="ConsPlusNormal"/>
        <w:spacing w:before="240"/>
        <w:ind w:firstLine="540"/>
        <w:jc w:val="both"/>
      </w:pPr>
      <w:proofErr w:type="gramStart"/>
      <w:r w:rsidRPr="00DE2AAC">
        <w:t>При этом пунктом 5 части 1 статьи 15 Федерального закона от 26.07.2006 N 135-ФЗ "О защите конкуренции"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</w:t>
      </w:r>
      <w:proofErr w:type="gramEnd"/>
      <w:r w:rsidRPr="00DE2AAC">
        <w:t xml:space="preserve"> случаев принятия актов и (или) осуществления таких действий (бездействия), в частности запрещается установление для приобретателей товаров ограничений выбора хозяйствующих субъектов, которые предоставляют такие товары.</w:t>
      </w:r>
    </w:p>
    <w:p w:rsidR="00C76BB3" w:rsidRPr="00DE2AAC" w:rsidRDefault="00A665F3">
      <w:pPr>
        <w:pStyle w:val="ConsPlusNormal"/>
        <w:spacing w:before="240"/>
        <w:ind w:firstLine="540"/>
        <w:jc w:val="both"/>
      </w:pPr>
      <w:proofErr w:type="gramStart"/>
      <w:r w:rsidRPr="00DE2AAC">
        <w:t>По мнению ФАС России, принятие субъектом Российской Федерации нормативного правового акта, обязывающего государственных и муниципальных заказчиков осуществлять закупки малого объема с использованием отобранного "электронного магазина", функционирующего на определенной электронной площадке, в отсутствие в законодательстве Российской Федерации регламентированного порядка выбора данных электронных площадок, содержит риски нарушения требований антимонопольного законодательства в части предоставления определенному хозяйствующему субъекту (электронной торговой площадке) преимущественного положения.</w:t>
      </w:r>
      <w:proofErr w:type="gramEnd"/>
    </w:p>
    <w:p w:rsidR="00C76BB3" w:rsidRPr="00DE2AAC" w:rsidRDefault="00C76BB3">
      <w:pPr>
        <w:pStyle w:val="ConsPlusNormal"/>
        <w:ind w:firstLine="540"/>
        <w:jc w:val="both"/>
      </w:pPr>
    </w:p>
    <w:p w:rsidR="00C76BB3" w:rsidRPr="00DE2AAC" w:rsidRDefault="00A665F3">
      <w:pPr>
        <w:pStyle w:val="ConsPlusNormal"/>
        <w:jc w:val="right"/>
      </w:pPr>
      <w:r w:rsidRPr="00DE2AAC">
        <w:t>М.Я.ЕВРАЕВ</w:t>
      </w:r>
    </w:p>
    <w:p w:rsidR="00C76BB3" w:rsidRPr="00DE2AAC" w:rsidRDefault="00C76BB3">
      <w:pPr>
        <w:pStyle w:val="ConsPlusNormal"/>
        <w:jc w:val="both"/>
      </w:pPr>
    </w:p>
    <w:p w:rsidR="00C76BB3" w:rsidRPr="00DE2AAC" w:rsidRDefault="00C76BB3">
      <w:pPr>
        <w:pStyle w:val="ConsPlusNormal"/>
        <w:jc w:val="both"/>
      </w:pPr>
    </w:p>
    <w:p w:rsidR="00A665F3" w:rsidRPr="00DE2AAC" w:rsidRDefault="00A665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65F3" w:rsidRPr="00DE2AAC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F3" w:rsidRDefault="00A665F3">
      <w:pPr>
        <w:spacing w:after="0" w:line="240" w:lineRule="auto"/>
      </w:pPr>
      <w:r>
        <w:separator/>
      </w:r>
    </w:p>
  </w:endnote>
  <w:endnote w:type="continuationSeparator" w:id="0">
    <w:p w:rsidR="00A665F3" w:rsidRDefault="00A6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B3" w:rsidRDefault="00C76B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C76BB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BB3" w:rsidRDefault="00A665F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BB3" w:rsidRDefault="00CF3F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A665F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BB3" w:rsidRDefault="00A665F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C76BB3" w:rsidRDefault="00C76BB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F3" w:rsidRDefault="00A665F3">
      <w:pPr>
        <w:spacing w:after="0" w:line="240" w:lineRule="auto"/>
      </w:pPr>
      <w:r>
        <w:separator/>
      </w:r>
    </w:p>
  </w:footnote>
  <w:footnote w:type="continuationSeparator" w:id="0">
    <w:p w:rsidR="00A665F3" w:rsidRDefault="00A6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68"/>
      <w:gridCol w:w="420"/>
      <w:gridCol w:w="4199"/>
    </w:tblGrid>
    <w:tr w:rsidR="00C76BB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BB3" w:rsidRDefault="00A665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ФАС России от 27.01.2020 N МЕ/4930/20</w:t>
          </w:r>
          <w:r>
            <w:rPr>
              <w:sz w:val="16"/>
              <w:szCs w:val="16"/>
            </w:rPr>
            <w:br/>
            <w:t>"О рассмотрении обращения"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BB3" w:rsidRDefault="00C76BB3">
          <w:pPr>
            <w:pStyle w:val="ConsPlusNormal"/>
            <w:jc w:val="center"/>
          </w:pPr>
        </w:p>
        <w:p w:rsidR="00C76BB3" w:rsidRDefault="00C76BB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BB3" w:rsidRDefault="00A665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18.02.2020</w:t>
          </w:r>
        </w:p>
      </w:tc>
    </w:tr>
  </w:tbl>
  <w:p w:rsidR="00C76BB3" w:rsidRDefault="00C76B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76BB3" w:rsidRDefault="00A665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AC"/>
    <w:rsid w:val="00A665F3"/>
    <w:rsid w:val="00C76BB3"/>
    <w:rsid w:val="00CF3F15"/>
    <w:rsid w:val="00D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2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AAC"/>
  </w:style>
  <w:style w:type="paragraph" w:styleId="a5">
    <w:name w:val="footer"/>
    <w:basedOn w:val="a"/>
    <w:link w:val="a6"/>
    <w:uiPriority w:val="99"/>
    <w:unhideWhenUsed/>
    <w:rsid w:val="00DE2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2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AAC"/>
  </w:style>
  <w:style w:type="paragraph" w:styleId="a5">
    <w:name w:val="footer"/>
    <w:basedOn w:val="a"/>
    <w:link w:val="a6"/>
    <w:uiPriority w:val="99"/>
    <w:unhideWhenUsed/>
    <w:rsid w:val="00DE2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1868</Characters>
  <Application>Microsoft Office Word</Application>
  <DocSecurity>6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России от 27.01.2020 N МЕ/4930/20"О рассмотрении обращения"</vt:lpstr>
    </vt:vector>
  </TitlesOfParts>
  <Company>КонсультантПлюс Версия 4018.00.50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России от 27.01.2020 N МЕ/4930/20"О рассмотрении обращения"</dc:title>
  <dc:creator>Оля</dc:creator>
  <cp:lastModifiedBy>Служба по тарифам ЧР Матвеева Е.Б.</cp:lastModifiedBy>
  <cp:revision>2</cp:revision>
  <dcterms:created xsi:type="dcterms:W3CDTF">2020-10-16T08:33:00Z</dcterms:created>
  <dcterms:modified xsi:type="dcterms:W3CDTF">2020-10-16T08:33:00Z</dcterms:modified>
</cp:coreProperties>
</file>