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27954" w:rsidRDefault="00525930">
      <w:pPr>
        <w:pStyle w:val="ConsPlusNormal"/>
        <w:jc w:val="both"/>
        <w:outlineLvl w:val="0"/>
      </w:pPr>
    </w:p>
    <w:p w:rsidR="00000000" w:rsidRPr="00F27954" w:rsidRDefault="00525930">
      <w:pPr>
        <w:pStyle w:val="ConsPlusTitle"/>
        <w:jc w:val="center"/>
        <w:outlineLvl w:val="0"/>
      </w:pPr>
      <w:r w:rsidRPr="00F27954">
        <w:t>МИНИСТЕРСТВО ТРУДА И СОЦИАЛЬНОЙ ЗАЩИТЫ РОССИЙСКОЙ ФЕДЕРАЦИИ</w:t>
      </w:r>
    </w:p>
    <w:p w:rsidR="00000000" w:rsidRPr="00F27954" w:rsidRDefault="00525930">
      <w:pPr>
        <w:pStyle w:val="ConsPlusTitle"/>
        <w:jc w:val="center"/>
      </w:pPr>
    </w:p>
    <w:p w:rsidR="00000000" w:rsidRPr="00F27954" w:rsidRDefault="00525930">
      <w:pPr>
        <w:pStyle w:val="ConsPlusTitle"/>
        <w:jc w:val="center"/>
      </w:pPr>
      <w:r w:rsidRPr="00F27954">
        <w:t>ПИСЬМО</w:t>
      </w:r>
    </w:p>
    <w:p w:rsidR="00000000" w:rsidRPr="00F27954" w:rsidRDefault="00525930">
      <w:pPr>
        <w:pStyle w:val="ConsPlusTitle"/>
        <w:jc w:val="center"/>
      </w:pPr>
      <w:r w:rsidRPr="00F27954">
        <w:t>от 16 марта 2020 г. N 19-0/10/П-2261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ind w:firstLine="540"/>
        <w:jc w:val="both"/>
      </w:pPr>
      <w:r w:rsidRPr="00F27954">
        <w:t xml:space="preserve">В соответствии с пунктом 23 поручения Правительства Российской Федерации от 16 марта 2020 г. N ММ-П9-1861 Министерство труда и социальной защиты Российской Федерации разработало и направляет для использования в работе Методические </w:t>
      </w:r>
      <w:r w:rsidRPr="00F27954">
        <w:t>рекомендации</w:t>
      </w:r>
      <w:r w:rsidRPr="00F27954">
        <w:t xml:space="preserve"> по режиму труда органов государственной власти, органов местного самоуправления и организаций с участием государства.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jc w:val="right"/>
      </w:pPr>
      <w:r w:rsidRPr="00F27954">
        <w:t>А.О.КОТЯКОВ</w:t>
      </w:r>
    </w:p>
    <w:p w:rsidR="00000000" w:rsidRPr="00F27954" w:rsidRDefault="00525930">
      <w:pPr>
        <w:pStyle w:val="ConsPlusNormal"/>
        <w:jc w:val="both"/>
      </w:pPr>
      <w:bookmarkStart w:id="0" w:name="_GoBack"/>
      <w:bookmarkEnd w:id="0"/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jc w:val="right"/>
        <w:outlineLvl w:val="0"/>
      </w:pPr>
      <w:r w:rsidRPr="00F27954">
        <w:t>Приложение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Title"/>
        <w:jc w:val="center"/>
      </w:pPr>
      <w:bookmarkStart w:id="1" w:name="Par16"/>
      <w:bookmarkEnd w:id="1"/>
      <w:r w:rsidRPr="00F27954">
        <w:t>МЕТОДИЧЕСКИЕ РЕКОМЕНДАЦИИ</w:t>
      </w:r>
    </w:p>
    <w:p w:rsidR="00000000" w:rsidRPr="00F27954" w:rsidRDefault="00525930">
      <w:pPr>
        <w:pStyle w:val="ConsPlusTitle"/>
        <w:jc w:val="center"/>
      </w:pPr>
      <w:r w:rsidRPr="00F27954">
        <w:t>ПО РЕЖИМУ ТРУДА ОРГАНОВ ГОСУДАРСТВЕННОЙ ВЛАСТИ, ОРГАНОВ</w:t>
      </w:r>
    </w:p>
    <w:p w:rsidR="00000000" w:rsidRPr="00F27954" w:rsidRDefault="00525930">
      <w:pPr>
        <w:pStyle w:val="ConsPlusTitle"/>
        <w:jc w:val="center"/>
      </w:pPr>
      <w:r w:rsidRPr="00F27954">
        <w:t>МЕСТНОГО САМОУПРАВЛЕНИЯ И ОРГАНИЗАЦИЙ</w:t>
      </w:r>
    </w:p>
    <w:p w:rsidR="00000000" w:rsidRPr="00F27954" w:rsidRDefault="00525930">
      <w:pPr>
        <w:pStyle w:val="ConsPlusTitle"/>
        <w:jc w:val="center"/>
      </w:pPr>
      <w:r w:rsidRPr="00F27954">
        <w:t>С УЧАСТИЕМ ГОСУДАРСТВА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Title"/>
        <w:jc w:val="center"/>
        <w:outlineLvl w:val="1"/>
      </w:pPr>
      <w:r w:rsidRPr="00F27954">
        <w:t>I. Общие положения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ind w:firstLine="540"/>
        <w:jc w:val="both"/>
      </w:pPr>
      <w:r w:rsidRPr="00F27954">
        <w:t>1.1. Настоящие Методические рекомендации разработаны Министерством труда и социальной защиты Российской Федерации в це</w:t>
      </w:r>
      <w:r w:rsidRPr="00F27954">
        <w:t xml:space="preserve">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по нераспространению новой </w:t>
      </w:r>
      <w:proofErr w:type="spellStart"/>
      <w:r w:rsidRPr="00F27954">
        <w:t>коронавирусной</w:t>
      </w:r>
      <w:proofErr w:type="spellEnd"/>
      <w:r w:rsidRPr="00F27954">
        <w:t xml:space="preserve"> инфекции (2019-nCoV).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bookmarkStart w:id="2" w:name="Par24"/>
      <w:bookmarkEnd w:id="2"/>
      <w:r w:rsidRPr="00F27954">
        <w:t>1.2. Настоящи</w:t>
      </w:r>
      <w:r w:rsidRPr="00F27954">
        <w:t>е Методические рекомендации распространяются на федеральных государственных гражданских служащих федеральных органов государственной власти, государственных гражданских служащих органов государственной власти субъектов Российской Федерации, муниципальных с</w:t>
      </w:r>
      <w:r w:rsidRPr="00F27954">
        <w:t>лужащих органов местного самоуправления муниципальных образований, работников государственных корпораций, публично-правовых компаний, государственных компаний, хозяйственных обществ, более пятидесяти процентов акций (долей) в уставном капитале которых нахо</w:t>
      </w:r>
      <w:r w:rsidRPr="00F27954">
        <w:t>дится в государственной собственности или муниципальной собственности, государственных внебюджетных фондов Российской Федерации, территориальных фондов обязательного медицинского страхования, государственных и муниципальных учреждений, государственных и му</w:t>
      </w:r>
      <w:r w:rsidRPr="00F27954">
        <w:t>ниципальных предприятий,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 (далее - соответственно, орган, организаци</w:t>
      </w:r>
      <w:r w:rsidRPr="00F27954">
        <w:t>я, представитель нанимателя (работодатель), гражданский служащий, муниципальный служащий, работник).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Title"/>
        <w:jc w:val="center"/>
        <w:outlineLvl w:val="1"/>
      </w:pPr>
      <w:r w:rsidRPr="00F27954">
        <w:t>II. Рекомендации органам и организациям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ind w:firstLine="540"/>
        <w:jc w:val="both"/>
      </w:pPr>
      <w:r w:rsidRPr="00F27954">
        <w:lastRenderedPageBreak/>
        <w:t>2.1. Органам и организациям рекомендуется: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обеспечить отмену загранкомандировок, за исключением загранкомандирово</w:t>
      </w:r>
      <w:r w:rsidRPr="00F27954">
        <w:t>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рекомендовать гражданским служащим, муниципальным сл</w:t>
      </w:r>
      <w:r w:rsidRPr="00F27954">
        <w:t xml:space="preserve">ужащим, работникам воздержаться от всех поездок в страны с неблагоприятной обстановкой, связанной с распространением новой </w:t>
      </w:r>
      <w:proofErr w:type="spellStart"/>
      <w:r w:rsidRPr="00F27954">
        <w:t>коронавирусной</w:t>
      </w:r>
      <w:proofErr w:type="spellEnd"/>
      <w:r w:rsidRPr="00F27954">
        <w:t xml:space="preserve"> инфекции (2019-nCoV), если они не вызваны крайней необходимостью;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максимально сократить количество проводимых массовых</w:t>
      </w:r>
      <w:r w:rsidRPr="00F27954">
        <w:t xml:space="preserve">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F27954">
        <w:t>видеоформате</w:t>
      </w:r>
      <w:proofErr w:type="spellEnd"/>
      <w:r w:rsidRPr="00F27954">
        <w:t xml:space="preserve"> или без участников, допуская возможность проведения только чрез</w:t>
      </w:r>
      <w:r w:rsidRPr="00F27954">
        <w:t>вычайно важных и неотложных мероприятий;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временно ограничить личный прием граждан, пришедших на личный прием, рекомендовать обращаться в письменной форме, разместить данную информацию на стендах, официальных сайтах;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обеспечить оптимальный режим рабочего (с</w:t>
      </w:r>
      <w:r w:rsidRPr="00F27954">
        <w:t>лужебного) времени и времени отдыха гражданских служащих, муниципальных служащих и работников, предусматривающий при наличии такой возможности следующие меры: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гибкий график прибытия/убытия на рабочее (служебное) место, позволяющий избежать скопления гражда</w:t>
      </w:r>
      <w:r w:rsidRPr="00F27954">
        <w:t>нских служащих, муниципальных служащих и работников в органе (организации);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 xml:space="preserve">специальный режим посещения органа и организации, предусматривающий использование в приоритетном порядке электронного документооборота и </w:t>
      </w:r>
      <w:proofErr w:type="gramStart"/>
      <w:r w:rsidRPr="00F27954">
        <w:t xml:space="preserve">технические средства связи для обеспечения </w:t>
      </w:r>
      <w:r w:rsidRPr="00F27954">
        <w:t>служебного взаимодействия</w:t>
      </w:r>
      <w:proofErr w:type="gramEnd"/>
      <w:r w:rsidRPr="00F27954">
        <w:t xml:space="preserve"> и минимизацию доступа в орган и организацию лиц, чья профессиональная деятельность не связана с исполнением функций органа и организации;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 xml:space="preserve">не допускать к работе гражданских служащих, муниципальных служащих, работников с признаками </w:t>
      </w:r>
      <w:r w:rsidRPr="00F27954">
        <w:t>респираторного заболевания (организовать входную термометрию), руководствуясь действующим законодательством;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обязать отстраненного гражданского служащего, муниципального служащего, работника вызвать врача и по итогам проинформировать своего непосредственно</w:t>
      </w:r>
      <w:r w:rsidRPr="00F27954">
        <w:t>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соблюдать установленные требования к условиям труда, обеспечивая достаточную циркуляцию воздуха. Обеспечить гражданск</w:t>
      </w:r>
      <w:r w:rsidRPr="00F27954">
        <w:t>их служащих, муниципальных служащих, работников в достаточном количестве и постоянной доступности средствами для дезинфекции рук;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исключить использование в служебных помещениях систем кондиционирования и технических систем вентиляции;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организовать соблюдение гражданскими служащими, муниципальными служащими, работниками правил гигиены, предоставляя им советы о том, как избежать распространения микробов на рабочем месте;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lastRenderedPageBreak/>
        <w:t>во избежание скопления большого количества гражданских служащих, мун</w:t>
      </w:r>
      <w:r w:rsidRPr="00F27954">
        <w:t>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</w:t>
      </w:r>
      <w:r w:rsidRPr="00F27954">
        <w:t>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организовать, по возможности, проведение 1 раз в сутки качественной уборки с проведением де</w:t>
      </w:r>
      <w:r w:rsidRPr="00F27954">
        <w:t>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F27954">
        <w:t>рециркуляторы</w:t>
      </w:r>
      <w:proofErr w:type="spellEnd"/>
      <w:r w:rsidRPr="00F27954">
        <w:t xml:space="preserve"> воздуха, УФ-облучатели бактерицидные);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применять преимущественно машинный способ обработки посуды, используемой в процессе</w:t>
      </w:r>
      <w:r w:rsidRPr="00F27954">
        <w:t xml:space="preserve"> организации питания, в его отсутствие - применять ручной способ с использованием дезинфицирующих средств в соответствии с требованиями санитарного законодательства.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2.2. Органам рекомендуется применять дистанционный формат исполнения должностных обязаннос</w:t>
      </w:r>
      <w:r w:rsidRPr="00F27954">
        <w:t>тей гражданских 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 xml:space="preserve">2.3. </w:t>
      </w:r>
      <w:r w:rsidRPr="00F27954">
        <w:t>Представителям нанимателя (работодателям) рекомендуется обеспечить измерение температуры тела гражданских служащих, муниципальных служащих, работников на рабочих местах с обязательным отстранением от нахождения на рабочем месте лиц с повышенной температуро</w:t>
      </w:r>
      <w:r w:rsidRPr="00F27954">
        <w:t>й, руководствуясь действующим законодательством.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2.4.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</w:t>
      </w:r>
      <w:r w:rsidRPr="00F27954">
        <w:t xml:space="preserve">ельно представлять информацию о всех контактах заболевшего новой </w:t>
      </w:r>
      <w:proofErr w:type="spellStart"/>
      <w:r w:rsidRPr="00F27954">
        <w:t>коронавирусной</w:t>
      </w:r>
      <w:proofErr w:type="spellEnd"/>
      <w:r w:rsidRPr="00F27954">
        <w:t xml:space="preserve"> инфекцией (2019-nCoV)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Title"/>
        <w:jc w:val="center"/>
        <w:outlineLvl w:val="1"/>
      </w:pPr>
      <w:r w:rsidRPr="00F27954">
        <w:t>III. Рекомендации граж</w:t>
      </w:r>
      <w:r w:rsidRPr="00F27954">
        <w:t>данским служащим, муниципальным</w:t>
      </w:r>
    </w:p>
    <w:p w:rsidR="00000000" w:rsidRPr="00F27954" w:rsidRDefault="00525930">
      <w:pPr>
        <w:pStyle w:val="ConsPlusTitle"/>
        <w:jc w:val="center"/>
      </w:pPr>
      <w:r w:rsidRPr="00F27954">
        <w:t>служащим, работникам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ind w:firstLine="540"/>
        <w:jc w:val="both"/>
      </w:pPr>
      <w:r w:rsidRPr="00F27954">
        <w:t>3.1. Гражданским служащим, муниципальным служащим, работникам рекомендуется: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 xml:space="preserve">при планировании отпусков воздерживаться от посещения стран, где была выявлена новая </w:t>
      </w:r>
      <w:proofErr w:type="spellStart"/>
      <w:r w:rsidRPr="00F27954">
        <w:t>коронавирусная</w:t>
      </w:r>
      <w:proofErr w:type="spellEnd"/>
      <w:r w:rsidRPr="00F27954">
        <w:t xml:space="preserve"> инфекция (2019-nCoV);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при</w:t>
      </w:r>
      <w:r w:rsidRPr="00F27954">
        <w:t xml:space="preserve"> появлении первых респираторных симптомов незамедлительно обратиться за медицинской помощью;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</w:t>
      </w:r>
      <w:r w:rsidRPr="00F27954">
        <w:t>риториях, иную контактную информацию представителю нанимателя (работодателя);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следовать основным правилам гигиены: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мыть руки - с мылом и теплой водой, не менее 15 - 20 секунд, всегда мыть руки перед едой;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lastRenderedPageBreak/>
        <w:t xml:space="preserve">чихать, прикрывая рот и нос салфеткой. Обязательно </w:t>
      </w:r>
      <w:r w:rsidRPr="00F27954">
        <w:t>утилизировать ее после использования;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носить с собой дезинфицирующее средство для рук и регулярно применять его.</w:t>
      </w:r>
    </w:p>
    <w:p w:rsidR="00000000" w:rsidRPr="00F27954" w:rsidRDefault="00525930">
      <w:pPr>
        <w:pStyle w:val="ConsPlusNormal"/>
        <w:spacing w:before="240"/>
        <w:ind w:firstLine="540"/>
        <w:jc w:val="both"/>
      </w:pPr>
      <w:r w:rsidRPr="00F27954">
        <w:t>3.2. Об установлении карантина гражданский служащий, муниципальный служащий, работник сообщает об этом представителю нанимателя (работодателю).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Title"/>
        <w:jc w:val="center"/>
        <w:outlineLvl w:val="1"/>
      </w:pPr>
      <w:r w:rsidRPr="00F27954">
        <w:t>IV. Заключительные положения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ind w:firstLine="540"/>
        <w:jc w:val="both"/>
      </w:pPr>
      <w:r w:rsidRPr="00F27954">
        <w:t xml:space="preserve">4.1. Рекомендовать руководителям органов и организаций, указанных в </w:t>
      </w:r>
      <w:r w:rsidRPr="00F27954">
        <w:t>пункте 1.2</w:t>
      </w:r>
      <w:r w:rsidRPr="00F27954">
        <w:t xml:space="preserve"> настоящих Методических рекомендаций, организовать их исполнение с учетом финансово-экономических и организационно-тех</w:t>
      </w:r>
      <w:r w:rsidRPr="00F27954">
        <w:t>нических условий деятельности.</w:t>
      </w:r>
    </w:p>
    <w:p w:rsidR="00000000" w:rsidRPr="00F27954" w:rsidRDefault="00525930">
      <w:pPr>
        <w:pStyle w:val="ConsPlusNormal"/>
        <w:jc w:val="both"/>
      </w:pPr>
    </w:p>
    <w:p w:rsidR="00000000" w:rsidRPr="00F27954" w:rsidRDefault="00525930">
      <w:pPr>
        <w:pStyle w:val="ConsPlusNormal"/>
        <w:jc w:val="both"/>
      </w:pPr>
    </w:p>
    <w:p w:rsidR="00525930" w:rsidRPr="00F27954" w:rsidRDefault="00525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5930" w:rsidRPr="00F27954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30" w:rsidRDefault="00525930">
      <w:pPr>
        <w:spacing w:after="0" w:line="240" w:lineRule="auto"/>
      </w:pPr>
      <w:r>
        <w:separator/>
      </w:r>
    </w:p>
  </w:endnote>
  <w:endnote w:type="continuationSeparator" w:id="0">
    <w:p w:rsidR="00525930" w:rsidRDefault="005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30" w:rsidRDefault="00525930">
      <w:pPr>
        <w:spacing w:after="0" w:line="240" w:lineRule="auto"/>
      </w:pPr>
      <w:r>
        <w:separator/>
      </w:r>
    </w:p>
  </w:footnote>
  <w:footnote w:type="continuationSeparator" w:id="0">
    <w:p w:rsidR="00525930" w:rsidRDefault="0052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F27954" w:rsidRDefault="00525930" w:rsidP="00F27954">
    <w:pPr>
      <w:pStyle w:val="a3"/>
    </w:pPr>
    <w:r w:rsidRPr="00F2795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4"/>
    <w:rsid w:val="00525930"/>
    <w:rsid w:val="00F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D2B634-A556-4C21-9776-01A4B07A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954"/>
  </w:style>
  <w:style w:type="paragraph" w:styleId="a5">
    <w:name w:val="footer"/>
    <w:basedOn w:val="a"/>
    <w:link w:val="a6"/>
    <w:uiPriority w:val="99"/>
    <w:unhideWhenUsed/>
    <w:rsid w:val="00F27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7177</Characters>
  <Application>Microsoft Office Word</Application>
  <DocSecurity>2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Минтруда России от 16.03.2020 N 19-0/10/П-2261&lt;О Методических рекомендациях по режиму труда органов государственной власти, органов местного самоуправления и организаций с участием государства&gt;</vt:lpstr>
    </vt:vector>
  </TitlesOfParts>
  <Company>КонсультантПлюс Версия 4018.00.50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16.03.2020 N 19-0/10/П-2261&lt;О Методических рекомендациях по режиму труда органов государственной власти, органов местного самоуправления и организаций с участием государства&gt;</dc:title>
  <dc:subject/>
  <dc:creator>Оля</dc:creator>
  <cp:keywords/>
  <dc:description/>
  <cp:lastModifiedBy>Оля</cp:lastModifiedBy>
  <cp:revision>2</cp:revision>
  <dcterms:created xsi:type="dcterms:W3CDTF">2020-04-03T15:14:00Z</dcterms:created>
  <dcterms:modified xsi:type="dcterms:W3CDTF">2020-04-03T15:14:00Z</dcterms:modified>
</cp:coreProperties>
</file>