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07" w:type="dxa"/>
        <w:tblLayout w:type="fixed"/>
        <w:tblLook w:val="04A0"/>
      </w:tblPr>
      <w:tblGrid>
        <w:gridCol w:w="4079"/>
        <w:gridCol w:w="1560"/>
        <w:gridCol w:w="4110"/>
      </w:tblGrid>
      <w:tr w:rsidR="001351B8" w:rsidRPr="00B5684B" w:rsidTr="00495DFA">
        <w:trPr>
          <w:trHeight w:val="2860"/>
          <w:jc w:val="center"/>
        </w:trPr>
        <w:tc>
          <w:tcPr>
            <w:tcW w:w="4079" w:type="dxa"/>
          </w:tcPr>
          <w:p w:rsidR="001351B8" w:rsidRPr="00B5684B" w:rsidRDefault="001351B8" w:rsidP="00495DFA">
            <w:pPr>
              <w:keepNext/>
              <w:overflowPunct w:val="0"/>
              <w:autoSpaceDE w:val="0"/>
              <w:autoSpaceDN w:val="0"/>
              <w:adjustRightInd w:val="0"/>
              <w:ind w:left="-108" w:right="-107"/>
              <w:jc w:val="center"/>
              <w:outlineLvl w:val="2"/>
              <w:rPr>
                <w:rFonts w:ascii="Baltica Chv" w:hAnsi="Baltica Chv"/>
                <w:b/>
                <w:spacing w:val="40"/>
                <w:sz w:val="8"/>
                <w:szCs w:val="20"/>
              </w:rPr>
            </w:pPr>
          </w:p>
          <w:p w:rsidR="001351B8" w:rsidRPr="00B5684B" w:rsidRDefault="001351B8" w:rsidP="00495DFA">
            <w:pPr>
              <w:keepNext/>
              <w:overflowPunct w:val="0"/>
              <w:autoSpaceDE w:val="0"/>
              <w:autoSpaceDN w:val="0"/>
              <w:adjustRightInd w:val="0"/>
              <w:ind w:left="-108" w:right="-107"/>
              <w:jc w:val="center"/>
              <w:outlineLvl w:val="2"/>
              <w:rPr>
                <w:rFonts w:ascii="Baltica Chv" w:hAnsi="Baltica Chv"/>
                <w:b/>
                <w:spacing w:val="40"/>
                <w:sz w:val="8"/>
                <w:szCs w:val="20"/>
              </w:rPr>
            </w:pPr>
          </w:p>
          <w:p w:rsidR="001351B8" w:rsidRPr="00BE2D42" w:rsidRDefault="001351B8" w:rsidP="004554BC">
            <w:pPr>
              <w:pStyle w:val="a7"/>
              <w:tabs>
                <w:tab w:val="left" w:pos="0"/>
                <w:tab w:val="left" w:pos="3969"/>
              </w:tabs>
              <w:jc w:val="center"/>
              <w:rPr>
                <w:b/>
              </w:rPr>
            </w:pPr>
            <w:r w:rsidRPr="00BE2D42">
              <w:t>ГЛАВА</w:t>
            </w:r>
            <w:r w:rsidRPr="00B76B79">
              <w:t xml:space="preserve"> </w:t>
            </w:r>
            <w:r w:rsidRPr="009A2BD4">
              <w:t xml:space="preserve"> </w:t>
            </w:r>
            <w:r w:rsidRPr="00BE2D42">
              <w:t>УРМАРСКОГО РАЙОНА ЧУВАШСКОЙ РЕСПУБЛИКИ – ПРЕДСЕДАТЕЛЬ УРМАРСКОГО РАЙОННОГО СОБРАНИЯ ДЕПУТАТОВ</w:t>
            </w:r>
          </w:p>
          <w:p w:rsidR="001351B8" w:rsidRPr="00B1717B" w:rsidRDefault="001351B8" w:rsidP="00495DFA">
            <w:pPr>
              <w:pStyle w:val="2"/>
              <w:tabs>
                <w:tab w:val="left" w:pos="0"/>
              </w:tabs>
              <w:jc w:val="center"/>
              <w:rPr>
                <w:rFonts w:ascii="Times New Roman" w:hAnsi="Times New Roman" w:cs="Times New Roman"/>
                <w:i w:val="0"/>
              </w:rPr>
            </w:pPr>
            <w:r w:rsidRPr="00B1717B">
              <w:rPr>
                <w:rFonts w:ascii="Times New Roman" w:hAnsi="Times New Roman" w:cs="Times New Roman"/>
                <w:i w:val="0"/>
              </w:rPr>
              <w:t>ПОСТАНОВЛЕНИЕ</w:t>
            </w:r>
          </w:p>
          <w:p w:rsidR="001351B8" w:rsidRDefault="001351B8" w:rsidP="00495DFA"/>
          <w:p w:rsidR="001351B8" w:rsidRPr="004A60C2" w:rsidRDefault="00EF0F62" w:rsidP="00495DFA">
            <w:pPr>
              <w:jc w:val="center"/>
              <w:rPr>
                <w:rFonts w:ascii="Times New Roman" w:hAnsi="Times New Roman"/>
                <w:sz w:val="24"/>
                <w:szCs w:val="24"/>
                <w:u w:val="single"/>
              </w:rPr>
            </w:pPr>
            <w:r>
              <w:rPr>
                <w:rFonts w:ascii="Times New Roman" w:hAnsi="Times New Roman"/>
                <w:sz w:val="24"/>
                <w:szCs w:val="24"/>
                <w:u w:val="single"/>
                <w:lang w:val="en-US"/>
              </w:rPr>
              <w:t>2</w:t>
            </w:r>
            <w:r w:rsidR="00AA4C53">
              <w:rPr>
                <w:rFonts w:ascii="Times New Roman" w:hAnsi="Times New Roman"/>
                <w:sz w:val="24"/>
                <w:szCs w:val="24"/>
                <w:u w:val="single"/>
                <w:lang w:val="en-US"/>
              </w:rPr>
              <w:t>5</w:t>
            </w:r>
            <w:r w:rsidR="004554BC">
              <w:rPr>
                <w:rFonts w:ascii="Times New Roman" w:hAnsi="Times New Roman"/>
                <w:sz w:val="24"/>
                <w:szCs w:val="24"/>
                <w:u w:val="single"/>
              </w:rPr>
              <w:t>.0</w:t>
            </w:r>
            <w:r w:rsidR="00AA4C53">
              <w:rPr>
                <w:rFonts w:ascii="Times New Roman" w:hAnsi="Times New Roman"/>
                <w:sz w:val="24"/>
                <w:szCs w:val="24"/>
                <w:u w:val="single"/>
                <w:lang w:val="en-US"/>
              </w:rPr>
              <w:t>5</w:t>
            </w:r>
            <w:r w:rsidR="004554BC">
              <w:rPr>
                <w:rFonts w:ascii="Times New Roman" w:hAnsi="Times New Roman"/>
                <w:sz w:val="24"/>
                <w:szCs w:val="24"/>
                <w:u w:val="single"/>
              </w:rPr>
              <w:t>.2020</w:t>
            </w:r>
            <w:r w:rsidR="004554BC" w:rsidRPr="00013EDC">
              <w:rPr>
                <w:rFonts w:ascii="Times New Roman" w:hAnsi="Times New Roman"/>
                <w:sz w:val="24"/>
                <w:szCs w:val="24"/>
              </w:rPr>
              <w:t xml:space="preserve"> </w:t>
            </w:r>
            <w:r w:rsidR="00013EDC">
              <w:rPr>
                <w:rFonts w:ascii="Times New Roman" w:hAnsi="Times New Roman"/>
                <w:sz w:val="24"/>
                <w:szCs w:val="24"/>
              </w:rPr>
              <w:t xml:space="preserve"> </w:t>
            </w:r>
            <w:r w:rsidR="004554BC">
              <w:rPr>
                <w:rFonts w:ascii="Times New Roman" w:hAnsi="Times New Roman"/>
                <w:sz w:val="24"/>
                <w:szCs w:val="24"/>
              </w:rPr>
              <w:t xml:space="preserve">№  </w:t>
            </w:r>
            <w:r w:rsidR="004A60C2">
              <w:rPr>
                <w:rFonts w:ascii="Times New Roman" w:hAnsi="Times New Roman"/>
                <w:sz w:val="24"/>
                <w:szCs w:val="24"/>
                <w:u w:val="single"/>
              </w:rPr>
              <w:t>7</w:t>
            </w:r>
          </w:p>
          <w:p w:rsidR="001351B8" w:rsidRPr="002E185E" w:rsidRDefault="001351B8" w:rsidP="00495DFA">
            <w:pPr>
              <w:jc w:val="center"/>
              <w:rPr>
                <w:sz w:val="20"/>
                <w:szCs w:val="20"/>
              </w:rPr>
            </w:pPr>
            <w:r w:rsidRPr="002E185E">
              <w:rPr>
                <w:rFonts w:ascii="Times New Roman" w:hAnsi="Times New Roman"/>
                <w:sz w:val="20"/>
                <w:szCs w:val="20"/>
              </w:rPr>
              <w:t>пос</w:t>
            </w:r>
            <w:proofErr w:type="gramStart"/>
            <w:r w:rsidRPr="002E185E">
              <w:rPr>
                <w:rFonts w:ascii="Times New Roman" w:hAnsi="Times New Roman"/>
                <w:sz w:val="20"/>
                <w:szCs w:val="20"/>
              </w:rPr>
              <w:t>.У</w:t>
            </w:r>
            <w:proofErr w:type="gramEnd"/>
            <w:r w:rsidRPr="002E185E">
              <w:rPr>
                <w:rFonts w:ascii="Times New Roman" w:hAnsi="Times New Roman"/>
                <w:sz w:val="20"/>
                <w:szCs w:val="20"/>
              </w:rPr>
              <w:t>рмары</w:t>
            </w:r>
          </w:p>
          <w:p w:rsidR="001351B8" w:rsidRPr="00DB0678" w:rsidRDefault="001351B8" w:rsidP="00495DFA">
            <w:pPr>
              <w:keepNext/>
              <w:overflowPunct w:val="0"/>
              <w:autoSpaceDE w:val="0"/>
              <w:autoSpaceDN w:val="0"/>
              <w:adjustRightInd w:val="0"/>
              <w:jc w:val="center"/>
              <w:outlineLvl w:val="3"/>
              <w:rPr>
                <w:rFonts w:ascii="Baltica Chv" w:hAnsi="Baltica Chv"/>
                <w:b/>
                <w:caps/>
                <w:spacing w:val="40"/>
                <w:szCs w:val="20"/>
              </w:rPr>
            </w:pPr>
          </w:p>
        </w:tc>
        <w:tc>
          <w:tcPr>
            <w:tcW w:w="1560" w:type="dxa"/>
            <w:hideMark/>
          </w:tcPr>
          <w:p w:rsidR="001351B8" w:rsidRPr="00B5684B" w:rsidRDefault="001351B8" w:rsidP="00495DFA">
            <w:pPr>
              <w:overflowPunct w:val="0"/>
              <w:autoSpaceDE w:val="0"/>
              <w:autoSpaceDN w:val="0"/>
              <w:adjustRightInd w:val="0"/>
              <w:ind w:right="-1"/>
              <w:jc w:val="center"/>
              <w:rPr>
                <w:b/>
                <w:sz w:val="28"/>
                <w:szCs w:val="20"/>
              </w:rPr>
            </w:pPr>
            <w:r>
              <w:rPr>
                <w:b/>
                <w:noProof/>
                <w:sz w:val="28"/>
                <w:szCs w:val="20"/>
              </w:rPr>
              <w:drawing>
                <wp:anchor distT="0" distB="0" distL="114300" distR="114300" simplePos="0" relativeHeight="251659264" behindDoc="0" locked="0" layoutInCell="1" allowOverlap="1">
                  <wp:simplePos x="0" y="0"/>
                  <wp:positionH relativeFrom="column">
                    <wp:posOffset>93345</wp:posOffset>
                  </wp:positionH>
                  <wp:positionV relativeFrom="paragraph">
                    <wp:posOffset>106680</wp:posOffset>
                  </wp:positionV>
                  <wp:extent cx="647700" cy="685800"/>
                  <wp:effectExtent l="1905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85800"/>
                          </a:xfrm>
                          <a:prstGeom prst="rect">
                            <a:avLst/>
                          </a:prstGeom>
                          <a:noFill/>
                        </pic:spPr>
                      </pic:pic>
                    </a:graphicData>
                  </a:graphic>
                </wp:anchor>
              </w:drawing>
            </w:r>
          </w:p>
        </w:tc>
        <w:tc>
          <w:tcPr>
            <w:tcW w:w="4110" w:type="dxa"/>
          </w:tcPr>
          <w:p w:rsidR="001351B8" w:rsidRPr="00B5684B" w:rsidRDefault="001351B8" w:rsidP="00495DFA">
            <w:pPr>
              <w:overflowPunct w:val="0"/>
              <w:autoSpaceDE w:val="0"/>
              <w:autoSpaceDN w:val="0"/>
              <w:adjustRightInd w:val="0"/>
              <w:ind w:right="-102"/>
              <w:jc w:val="center"/>
              <w:rPr>
                <w:b/>
                <w:sz w:val="8"/>
                <w:szCs w:val="20"/>
              </w:rPr>
            </w:pPr>
          </w:p>
          <w:p w:rsidR="001351B8" w:rsidRPr="00BE2D42" w:rsidRDefault="001351B8" w:rsidP="00495DFA">
            <w:pPr>
              <w:pStyle w:val="21"/>
              <w:spacing w:after="0" w:line="240" w:lineRule="auto"/>
              <w:jc w:val="center"/>
              <w:rPr>
                <w:rFonts w:ascii="Times New Roman" w:hAnsi="Times New Roman"/>
                <w:sz w:val="20"/>
                <w:szCs w:val="20"/>
              </w:rPr>
            </w:pPr>
            <w:r w:rsidRPr="00BE2D42">
              <w:rPr>
                <w:rFonts w:ascii="Times New Roman" w:hAnsi="Times New Roman"/>
                <w:sz w:val="20"/>
                <w:szCs w:val="20"/>
              </w:rPr>
              <w:t>Ч</w:t>
            </w:r>
            <w:r w:rsidRPr="00BE2D42">
              <w:rPr>
                <w:rFonts w:ascii="Baltica Chv" w:hAnsi="Baltica Chv"/>
                <w:sz w:val="20"/>
                <w:szCs w:val="20"/>
              </w:rPr>
              <w:t>+</w:t>
            </w:r>
            <w:r w:rsidRPr="00BE2D42">
              <w:rPr>
                <w:rFonts w:ascii="Times New Roman" w:hAnsi="Times New Roman"/>
                <w:sz w:val="20"/>
                <w:szCs w:val="20"/>
              </w:rPr>
              <w:t xml:space="preserve">ВАШ РЕСПУБЛИКИН </w:t>
            </w:r>
          </w:p>
          <w:p w:rsidR="001351B8" w:rsidRPr="00BE2D42" w:rsidRDefault="001351B8" w:rsidP="00495DFA">
            <w:pPr>
              <w:pStyle w:val="21"/>
              <w:spacing w:after="0" w:line="240" w:lineRule="auto"/>
              <w:jc w:val="center"/>
              <w:rPr>
                <w:rFonts w:ascii="Baltica Chv" w:hAnsi="Baltica Chv"/>
                <w:sz w:val="20"/>
                <w:szCs w:val="20"/>
              </w:rPr>
            </w:pPr>
            <w:r w:rsidRPr="00BE2D42">
              <w:rPr>
                <w:rFonts w:ascii="Times New Roman" w:hAnsi="Times New Roman"/>
                <w:sz w:val="20"/>
                <w:szCs w:val="20"/>
              </w:rPr>
              <w:t>В</w:t>
            </w:r>
            <w:r w:rsidRPr="00BE2D42">
              <w:rPr>
                <w:rFonts w:ascii="Baltica Chv" w:hAnsi="Baltica Chv"/>
                <w:sz w:val="20"/>
                <w:szCs w:val="20"/>
              </w:rPr>
              <w:t>+</w:t>
            </w:r>
            <w:r w:rsidRPr="00BE2D42">
              <w:rPr>
                <w:rFonts w:ascii="Times New Roman" w:hAnsi="Times New Roman"/>
                <w:sz w:val="20"/>
                <w:szCs w:val="20"/>
              </w:rPr>
              <w:t xml:space="preserve">РМАР РАЙОН </w:t>
            </w:r>
            <w:proofErr w:type="gramStart"/>
            <w:r w:rsidRPr="00BE2D42">
              <w:rPr>
                <w:rFonts w:ascii="Times New Roman" w:hAnsi="Times New Roman"/>
                <w:sz w:val="20"/>
                <w:szCs w:val="20"/>
              </w:rPr>
              <w:t>ПУ</w:t>
            </w:r>
            <w:r w:rsidRPr="00AE39A5">
              <w:rPr>
                <w:rFonts w:ascii="Arial Cyr Chuv" w:hAnsi="Arial Cyr Chuv"/>
                <w:sz w:val="20"/>
                <w:szCs w:val="20"/>
              </w:rPr>
              <w:t>+</w:t>
            </w:r>
            <w:r w:rsidRPr="00BE2D42">
              <w:rPr>
                <w:rFonts w:ascii="Times New Roman" w:hAnsi="Times New Roman"/>
                <w:sz w:val="20"/>
                <w:szCs w:val="20"/>
              </w:rPr>
              <w:t>Л</w:t>
            </w:r>
            <w:proofErr w:type="gramEnd"/>
            <w:r w:rsidRPr="00BE2D42">
              <w:rPr>
                <w:rFonts w:ascii="Baltica Chv" w:hAnsi="Baltica Chv"/>
                <w:sz w:val="20"/>
                <w:szCs w:val="20"/>
              </w:rPr>
              <w:t>+</w:t>
            </w:r>
            <w:r w:rsidRPr="00BE2D42">
              <w:rPr>
                <w:rFonts w:ascii="Times New Roman" w:hAnsi="Times New Roman"/>
                <w:sz w:val="20"/>
                <w:szCs w:val="20"/>
              </w:rPr>
              <w:t>Х</w:t>
            </w:r>
            <w:r w:rsidRPr="00BE2D42">
              <w:rPr>
                <w:rFonts w:ascii="Baltica Chv" w:hAnsi="Baltica Chv"/>
                <w:sz w:val="20"/>
                <w:szCs w:val="20"/>
              </w:rPr>
              <w:t xml:space="preserve">/ </w:t>
            </w:r>
            <w:r w:rsidRPr="00BE2D42">
              <w:rPr>
                <w:rFonts w:ascii="Times New Roman" w:hAnsi="Times New Roman"/>
                <w:sz w:val="20"/>
                <w:szCs w:val="20"/>
              </w:rPr>
              <w:t>- В</w:t>
            </w:r>
            <w:r w:rsidRPr="00BE2D42">
              <w:rPr>
                <w:rFonts w:ascii="Baltica Chv" w:hAnsi="Baltica Chv"/>
                <w:sz w:val="20"/>
                <w:szCs w:val="20"/>
              </w:rPr>
              <w:t>+</w:t>
            </w:r>
            <w:r w:rsidRPr="00BE2D42">
              <w:rPr>
                <w:rFonts w:ascii="Times New Roman" w:hAnsi="Times New Roman"/>
                <w:sz w:val="20"/>
                <w:szCs w:val="20"/>
              </w:rPr>
              <w:t>РМАР РАЙОН  ДЕПУТАЧ</w:t>
            </w:r>
            <w:r w:rsidRPr="00BE2D42">
              <w:rPr>
                <w:rFonts w:ascii="Baltica Chv" w:hAnsi="Baltica Chv"/>
                <w:sz w:val="20"/>
                <w:szCs w:val="20"/>
              </w:rPr>
              <w:t>/</w:t>
            </w:r>
            <w:r w:rsidRPr="00BE2D42">
              <w:rPr>
                <w:rFonts w:ascii="Times New Roman" w:hAnsi="Times New Roman"/>
                <w:sz w:val="20"/>
                <w:szCs w:val="20"/>
              </w:rPr>
              <w:t>СЕН ПУХ</w:t>
            </w:r>
            <w:r w:rsidRPr="00BE2D42">
              <w:rPr>
                <w:rFonts w:ascii="Baltica Chv" w:hAnsi="Baltica Chv"/>
                <w:sz w:val="20"/>
                <w:szCs w:val="20"/>
              </w:rPr>
              <w:t>+</w:t>
            </w:r>
            <w:r w:rsidRPr="00BE2D42">
              <w:rPr>
                <w:rFonts w:ascii="Times New Roman" w:hAnsi="Times New Roman"/>
                <w:sz w:val="20"/>
                <w:szCs w:val="20"/>
              </w:rPr>
              <w:t>В</w:t>
            </w:r>
            <w:r w:rsidRPr="00BE2D42">
              <w:rPr>
                <w:rFonts w:ascii="Baltica Chv" w:hAnsi="Baltica Chv"/>
                <w:sz w:val="20"/>
                <w:szCs w:val="20"/>
              </w:rPr>
              <w:t>/</w:t>
            </w:r>
            <w:r w:rsidRPr="00BE2D42">
              <w:rPr>
                <w:rFonts w:ascii="Times New Roman" w:hAnsi="Times New Roman"/>
                <w:sz w:val="20"/>
                <w:szCs w:val="20"/>
              </w:rPr>
              <w:t>Н ПРЕДСЕДАТЕЛ</w:t>
            </w:r>
            <w:r w:rsidRPr="00BE2D42">
              <w:rPr>
                <w:rFonts w:ascii="Baltica Chv" w:hAnsi="Baltica Chv"/>
                <w:sz w:val="20"/>
                <w:szCs w:val="20"/>
              </w:rPr>
              <w:t>/</w:t>
            </w:r>
          </w:p>
          <w:p w:rsidR="001351B8" w:rsidRPr="00B1717B" w:rsidRDefault="001351B8" w:rsidP="00495DFA">
            <w:pPr>
              <w:pStyle w:val="2"/>
              <w:pBdr>
                <w:top w:val="single" w:sz="4" w:space="1" w:color="FFFFFF"/>
                <w:bottom w:val="single" w:sz="4" w:space="1" w:color="FFFFFF"/>
              </w:pBdr>
              <w:jc w:val="center"/>
              <w:rPr>
                <w:rFonts w:ascii="Times New Roman" w:hAnsi="Times New Roman"/>
                <w:i w:val="0"/>
                <w:color w:val="FFFFFF"/>
              </w:rPr>
            </w:pPr>
            <w:r w:rsidRPr="00B1717B">
              <w:rPr>
                <w:rFonts w:ascii="Times New Roman" w:hAnsi="Times New Roman"/>
                <w:i w:val="0"/>
              </w:rPr>
              <w:t>ЙЫШ</w:t>
            </w:r>
            <w:r w:rsidRPr="00B1717B">
              <w:rPr>
                <w:rFonts w:ascii="Baltica Chv" w:hAnsi="Baltica Chv"/>
                <w:i w:val="0"/>
              </w:rPr>
              <w:t>+</w:t>
            </w:r>
            <w:r w:rsidRPr="00B1717B">
              <w:rPr>
                <w:rFonts w:ascii="Times New Roman" w:hAnsi="Times New Roman"/>
                <w:i w:val="0"/>
              </w:rPr>
              <w:t>НУ</w:t>
            </w:r>
          </w:p>
          <w:p w:rsidR="001351B8" w:rsidRDefault="001351B8" w:rsidP="00495DFA"/>
          <w:p w:rsidR="001351B8" w:rsidRPr="00A313EB" w:rsidRDefault="00EF0F62" w:rsidP="00495DFA">
            <w:pPr>
              <w:jc w:val="center"/>
              <w:rPr>
                <w:rFonts w:ascii="Times New Roman" w:hAnsi="Times New Roman"/>
                <w:sz w:val="24"/>
                <w:szCs w:val="24"/>
              </w:rPr>
            </w:pPr>
            <w:r w:rsidRPr="00AA4C53">
              <w:rPr>
                <w:rFonts w:ascii="Times New Roman" w:hAnsi="Times New Roman"/>
                <w:sz w:val="24"/>
                <w:szCs w:val="24"/>
                <w:u w:val="single"/>
              </w:rPr>
              <w:t>2</w:t>
            </w:r>
            <w:r w:rsidR="00AA4C53">
              <w:rPr>
                <w:rFonts w:ascii="Times New Roman" w:hAnsi="Times New Roman"/>
                <w:sz w:val="24"/>
                <w:szCs w:val="24"/>
                <w:u w:val="single"/>
                <w:lang w:val="en-US"/>
              </w:rPr>
              <w:t>5</w:t>
            </w:r>
            <w:r w:rsidR="00B614F7">
              <w:rPr>
                <w:rFonts w:ascii="Times New Roman" w:hAnsi="Times New Roman"/>
                <w:sz w:val="24"/>
                <w:szCs w:val="24"/>
                <w:u w:val="single"/>
              </w:rPr>
              <w:t>.0</w:t>
            </w:r>
            <w:r w:rsidR="00AA4C53">
              <w:rPr>
                <w:rFonts w:ascii="Times New Roman" w:hAnsi="Times New Roman"/>
                <w:sz w:val="24"/>
                <w:szCs w:val="24"/>
                <w:u w:val="single"/>
                <w:lang w:val="en-US"/>
              </w:rPr>
              <w:t>5</w:t>
            </w:r>
            <w:r w:rsidR="00B614F7">
              <w:rPr>
                <w:rFonts w:ascii="Times New Roman" w:hAnsi="Times New Roman"/>
                <w:sz w:val="24"/>
                <w:szCs w:val="24"/>
                <w:u w:val="single"/>
              </w:rPr>
              <w:t xml:space="preserve">.2020      </w:t>
            </w:r>
            <w:r w:rsidR="004A60C2">
              <w:rPr>
                <w:rFonts w:ascii="Times New Roman" w:hAnsi="Times New Roman"/>
                <w:sz w:val="24"/>
                <w:szCs w:val="24"/>
                <w:u w:val="single"/>
              </w:rPr>
              <w:t>7</w:t>
            </w:r>
            <w:r w:rsidR="004554BC">
              <w:rPr>
                <w:rFonts w:ascii="Times New Roman" w:hAnsi="Times New Roman"/>
                <w:sz w:val="24"/>
                <w:szCs w:val="24"/>
                <w:u w:val="single"/>
              </w:rPr>
              <w:t xml:space="preserve">  </w:t>
            </w:r>
            <w:r w:rsidR="001351B8" w:rsidRPr="00A313EB">
              <w:rPr>
                <w:rFonts w:ascii="Times New Roman" w:hAnsi="Times New Roman"/>
                <w:sz w:val="24"/>
                <w:szCs w:val="24"/>
              </w:rPr>
              <w:t xml:space="preserve"> №  </w:t>
            </w:r>
          </w:p>
          <w:p w:rsidR="001351B8" w:rsidRPr="00BE2D42" w:rsidRDefault="001351B8" w:rsidP="00495DFA">
            <w:pPr>
              <w:jc w:val="center"/>
              <w:rPr>
                <w:rFonts w:ascii="Baltica Chv" w:hAnsi="Baltica Chv"/>
                <w:b/>
                <w:bCs/>
                <w:iCs/>
                <w:sz w:val="20"/>
              </w:rPr>
            </w:pPr>
            <w:proofErr w:type="spellStart"/>
            <w:r w:rsidRPr="00BE2D42">
              <w:rPr>
                <w:rFonts w:ascii="Times New Roman" w:hAnsi="Times New Roman"/>
                <w:sz w:val="20"/>
              </w:rPr>
              <w:t>В</w:t>
            </w:r>
            <w:r w:rsidRPr="00BE2D42">
              <w:rPr>
                <w:rFonts w:ascii="Baltica Chv" w:hAnsi="Baltica Chv"/>
                <w:sz w:val="20"/>
              </w:rPr>
              <w:t>=</w:t>
            </w:r>
            <w:r w:rsidRPr="00BE2D42">
              <w:rPr>
                <w:rFonts w:ascii="Times New Roman" w:hAnsi="Times New Roman"/>
                <w:sz w:val="20"/>
              </w:rPr>
              <w:t>рмар</w:t>
            </w:r>
            <w:proofErr w:type="spellEnd"/>
            <w:r w:rsidRPr="00BE2D42">
              <w:rPr>
                <w:rFonts w:ascii="Times New Roman" w:hAnsi="Times New Roman"/>
                <w:sz w:val="20"/>
              </w:rPr>
              <w:t xml:space="preserve"> </w:t>
            </w:r>
            <w:proofErr w:type="spellStart"/>
            <w:r w:rsidRPr="00BE2D42">
              <w:rPr>
                <w:rFonts w:ascii="Times New Roman" w:hAnsi="Times New Roman"/>
                <w:sz w:val="20"/>
              </w:rPr>
              <w:t>поселок</w:t>
            </w:r>
            <w:r w:rsidRPr="00BE2D42">
              <w:rPr>
                <w:rFonts w:ascii="Baltica Chv" w:hAnsi="Baltica Chv"/>
                <w:sz w:val="20"/>
              </w:rPr>
              <w:t>\</w:t>
            </w:r>
            <w:proofErr w:type="spellEnd"/>
          </w:p>
          <w:p w:rsidR="001351B8" w:rsidRPr="00B5684B" w:rsidRDefault="001351B8" w:rsidP="00495DFA">
            <w:pPr>
              <w:keepNext/>
              <w:overflowPunct w:val="0"/>
              <w:autoSpaceDE w:val="0"/>
              <w:autoSpaceDN w:val="0"/>
              <w:adjustRightInd w:val="0"/>
              <w:ind w:left="-108" w:right="-102"/>
              <w:jc w:val="center"/>
              <w:outlineLvl w:val="2"/>
              <w:rPr>
                <w:b/>
                <w:spacing w:val="40"/>
                <w:szCs w:val="20"/>
              </w:rPr>
            </w:pPr>
          </w:p>
        </w:tc>
      </w:tr>
    </w:tbl>
    <w:p w:rsidR="00EF2A4D" w:rsidRPr="001B3D39" w:rsidRDefault="00EF2A4D" w:rsidP="005C44BC">
      <w:pPr>
        <w:ind w:firstLine="709"/>
        <w:jc w:val="both"/>
        <w:rPr>
          <w:sz w:val="24"/>
          <w:szCs w:val="24"/>
        </w:rPr>
      </w:pPr>
    </w:p>
    <w:p w:rsidR="0010512D" w:rsidRPr="0010512D" w:rsidRDefault="0010512D" w:rsidP="006E25BB">
      <w:pPr>
        <w:ind w:right="5385"/>
        <w:jc w:val="both"/>
        <w:rPr>
          <w:rFonts w:ascii="Times New Roman" w:hAnsi="Times New Roman"/>
          <w:sz w:val="24"/>
          <w:szCs w:val="24"/>
        </w:rPr>
      </w:pPr>
      <w:r w:rsidRPr="0010512D">
        <w:rPr>
          <w:rFonts w:ascii="Times New Roman" w:hAnsi="Times New Roman"/>
          <w:sz w:val="24"/>
          <w:szCs w:val="24"/>
        </w:rPr>
        <w:t xml:space="preserve">О внесении изменений  в постановление главы </w:t>
      </w:r>
      <w:r w:rsidR="006E25BB">
        <w:rPr>
          <w:rFonts w:ascii="Times New Roman" w:hAnsi="Times New Roman"/>
          <w:sz w:val="24"/>
          <w:szCs w:val="24"/>
        </w:rPr>
        <w:t xml:space="preserve">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района от 24.07.2019 № 15 «Об</w:t>
      </w:r>
      <w:r w:rsidR="006E25BB">
        <w:rPr>
          <w:rFonts w:ascii="Times New Roman" w:hAnsi="Times New Roman"/>
          <w:sz w:val="24"/>
          <w:szCs w:val="24"/>
        </w:rPr>
        <w:t xml:space="preserve"> </w:t>
      </w:r>
      <w:r w:rsidRPr="0010512D">
        <w:rPr>
          <w:rFonts w:ascii="Times New Roman" w:hAnsi="Times New Roman"/>
          <w:sz w:val="24"/>
          <w:szCs w:val="24"/>
        </w:rPr>
        <w:t>утверждении состава и Положения о комиссии</w:t>
      </w:r>
      <w:r w:rsidR="006E25BB">
        <w:rPr>
          <w:rFonts w:ascii="Times New Roman" w:hAnsi="Times New Roman"/>
          <w:sz w:val="24"/>
          <w:szCs w:val="24"/>
        </w:rPr>
        <w:t xml:space="preserve"> </w:t>
      </w:r>
      <w:r w:rsidRPr="0010512D">
        <w:rPr>
          <w:rFonts w:ascii="Times New Roman" w:hAnsi="Times New Roman"/>
          <w:sz w:val="24"/>
          <w:szCs w:val="24"/>
        </w:rPr>
        <w:t>по делам несовершеннолетних и защите их прав</w:t>
      </w:r>
      <w:r w:rsidR="006E25BB">
        <w:rPr>
          <w:rFonts w:ascii="Times New Roman" w:hAnsi="Times New Roman"/>
          <w:sz w:val="24"/>
          <w:szCs w:val="24"/>
        </w:rPr>
        <w:t xml:space="preserve">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района»</w:t>
      </w:r>
    </w:p>
    <w:p w:rsidR="0010512D" w:rsidRPr="0010512D" w:rsidRDefault="0010512D" w:rsidP="0010512D">
      <w:pPr>
        <w:jc w:val="both"/>
        <w:rPr>
          <w:rFonts w:ascii="Times New Roman" w:hAnsi="Times New Roman"/>
          <w:sz w:val="24"/>
          <w:szCs w:val="24"/>
        </w:rPr>
      </w:pPr>
    </w:p>
    <w:p w:rsidR="0010512D" w:rsidRPr="0010512D" w:rsidRDefault="0010512D" w:rsidP="0010512D">
      <w:pPr>
        <w:jc w:val="both"/>
        <w:rPr>
          <w:rFonts w:ascii="Times New Roman" w:hAnsi="Times New Roman"/>
          <w:sz w:val="24"/>
          <w:szCs w:val="24"/>
        </w:rPr>
      </w:pPr>
    </w:p>
    <w:p w:rsidR="0010512D" w:rsidRPr="0010512D" w:rsidRDefault="0010512D" w:rsidP="0010512D">
      <w:pPr>
        <w:ind w:firstLine="709"/>
        <w:jc w:val="both"/>
        <w:rPr>
          <w:rFonts w:ascii="Times New Roman" w:hAnsi="Times New Roman"/>
          <w:sz w:val="24"/>
          <w:szCs w:val="24"/>
        </w:rPr>
      </w:pPr>
      <w:r w:rsidRPr="0010512D">
        <w:rPr>
          <w:rFonts w:ascii="Times New Roman" w:hAnsi="Times New Roman"/>
          <w:sz w:val="24"/>
          <w:szCs w:val="24"/>
        </w:rPr>
        <w:t xml:space="preserve">В соответствии с Федеральным законом от 24.06.1999 N 120-ФЗ "Об основах системы профилактики безнадзорности и правонарушений несовершеннолетних", Законом Чувашской Республики от 29.12.2005 N 68 "О комиссиях по делам несовершеннолетних и защите их прав в Чувашской Республике", Уставом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района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о с т а </w:t>
      </w:r>
      <w:proofErr w:type="spellStart"/>
      <w:r>
        <w:rPr>
          <w:rFonts w:ascii="Times New Roman" w:hAnsi="Times New Roman"/>
          <w:sz w:val="24"/>
          <w:szCs w:val="24"/>
        </w:rPr>
        <w:t>н</w:t>
      </w:r>
      <w:proofErr w:type="spellEnd"/>
      <w:r>
        <w:rPr>
          <w:rFonts w:ascii="Times New Roman" w:hAnsi="Times New Roman"/>
          <w:sz w:val="24"/>
          <w:szCs w:val="24"/>
        </w:rPr>
        <w:t xml:space="preserve"> о в л я ю:</w:t>
      </w:r>
    </w:p>
    <w:p w:rsidR="0010512D" w:rsidRPr="0010512D" w:rsidRDefault="0010512D" w:rsidP="0010512D">
      <w:pPr>
        <w:ind w:firstLine="709"/>
        <w:jc w:val="both"/>
        <w:rPr>
          <w:rFonts w:ascii="Times New Roman" w:hAnsi="Times New Roman"/>
          <w:sz w:val="24"/>
          <w:szCs w:val="24"/>
        </w:rPr>
      </w:pPr>
      <w:r w:rsidRPr="0010512D">
        <w:rPr>
          <w:rFonts w:ascii="Times New Roman" w:hAnsi="Times New Roman"/>
          <w:sz w:val="24"/>
          <w:szCs w:val="24"/>
        </w:rPr>
        <w:t xml:space="preserve">Приложение № 2 «Положение о комиссии по делам несовершеннолетних и защите их прав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района (далее - Комиссия)», утвержденное постановлением главы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района от 24.07.2019 №</w:t>
      </w:r>
      <w:r>
        <w:rPr>
          <w:rFonts w:ascii="Times New Roman" w:hAnsi="Times New Roman"/>
          <w:sz w:val="24"/>
          <w:szCs w:val="24"/>
        </w:rPr>
        <w:t xml:space="preserve"> </w:t>
      </w:r>
      <w:r w:rsidRPr="0010512D">
        <w:rPr>
          <w:rFonts w:ascii="Times New Roman" w:hAnsi="Times New Roman"/>
          <w:sz w:val="24"/>
          <w:szCs w:val="24"/>
        </w:rPr>
        <w:t>15, изложить в редакции согласно приложению к настоящему постановлению</w:t>
      </w:r>
    </w:p>
    <w:p w:rsidR="00E4730E" w:rsidRPr="0010512D" w:rsidRDefault="00E4730E" w:rsidP="00E4730E">
      <w:pPr>
        <w:ind w:right="-1"/>
        <w:jc w:val="both"/>
        <w:rPr>
          <w:rFonts w:ascii="Times New Roman" w:hAnsi="Times New Roman"/>
          <w:szCs w:val="24"/>
        </w:rPr>
      </w:pPr>
    </w:p>
    <w:p w:rsidR="00DE7AFB" w:rsidRDefault="00DE7AFB" w:rsidP="0042278A">
      <w:pPr>
        <w:jc w:val="both"/>
        <w:rPr>
          <w:rFonts w:ascii="Times New Roman" w:hAnsi="Times New Roman"/>
          <w:sz w:val="24"/>
          <w:szCs w:val="24"/>
        </w:rPr>
      </w:pPr>
    </w:p>
    <w:p w:rsidR="0010512D" w:rsidRPr="0010512D" w:rsidRDefault="0010512D" w:rsidP="0042278A">
      <w:pPr>
        <w:jc w:val="both"/>
        <w:rPr>
          <w:rFonts w:ascii="Times New Roman" w:hAnsi="Times New Roman"/>
          <w:sz w:val="24"/>
          <w:szCs w:val="24"/>
        </w:rPr>
      </w:pPr>
    </w:p>
    <w:p w:rsidR="00DE7AFB" w:rsidRPr="0010512D" w:rsidRDefault="00DE7AFB" w:rsidP="00DE7AFB">
      <w:pPr>
        <w:jc w:val="both"/>
        <w:rPr>
          <w:rFonts w:ascii="Times New Roman" w:hAnsi="Times New Roman"/>
          <w:sz w:val="24"/>
          <w:szCs w:val="24"/>
        </w:rPr>
      </w:pPr>
      <w:r w:rsidRPr="0010512D">
        <w:rPr>
          <w:rFonts w:ascii="Times New Roman" w:hAnsi="Times New Roman"/>
          <w:sz w:val="24"/>
          <w:szCs w:val="24"/>
        </w:rPr>
        <w:t xml:space="preserve">Глава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района</w:t>
      </w:r>
      <w:r w:rsidR="00013EDC" w:rsidRPr="0010512D">
        <w:rPr>
          <w:rFonts w:ascii="Times New Roman" w:hAnsi="Times New Roman"/>
          <w:sz w:val="24"/>
          <w:szCs w:val="24"/>
        </w:rPr>
        <w:t xml:space="preserve"> </w:t>
      </w:r>
      <w:r w:rsidRPr="0010512D">
        <w:rPr>
          <w:rFonts w:ascii="Times New Roman" w:hAnsi="Times New Roman"/>
          <w:sz w:val="24"/>
          <w:szCs w:val="24"/>
        </w:rPr>
        <w:t>-</w:t>
      </w:r>
    </w:p>
    <w:p w:rsidR="00DE7AFB" w:rsidRPr="0010512D" w:rsidRDefault="00DE7AFB" w:rsidP="00DE7AFB">
      <w:pPr>
        <w:jc w:val="both"/>
        <w:rPr>
          <w:rFonts w:ascii="Times New Roman" w:hAnsi="Times New Roman"/>
          <w:sz w:val="24"/>
          <w:szCs w:val="24"/>
        </w:rPr>
      </w:pPr>
      <w:r w:rsidRPr="0010512D">
        <w:rPr>
          <w:rFonts w:ascii="Times New Roman" w:hAnsi="Times New Roman"/>
          <w:sz w:val="24"/>
          <w:szCs w:val="24"/>
        </w:rPr>
        <w:t xml:space="preserve">Председатель </w:t>
      </w:r>
      <w:proofErr w:type="spellStart"/>
      <w:r w:rsidRPr="0010512D">
        <w:rPr>
          <w:rFonts w:ascii="Times New Roman" w:hAnsi="Times New Roman"/>
          <w:sz w:val="24"/>
          <w:szCs w:val="24"/>
        </w:rPr>
        <w:t>Урмарского</w:t>
      </w:r>
      <w:proofErr w:type="spellEnd"/>
      <w:r w:rsidRPr="0010512D">
        <w:rPr>
          <w:rFonts w:ascii="Times New Roman" w:hAnsi="Times New Roman"/>
          <w:sz w:val="24"/>
          <w:szCs w:val="24"/>
        </w:rPr>
        <w:t xml:space="preserve"> </w:t>
      </w:r>
      <w:proofErr w:type="gramStart"/>
      <w:r w:rsidRPr="0010512D">
        <w:rPr>
          <w:rFonts w:ascii="Times New Roman" w:hAnsi="Times New Roman"/>
          <w:sz w:val="24"/>
          <w:szCs w:val="24"/>
        </w:rPr>
        <w:t>районного</w:t>
      </w:r>
      <w:proofErr w:type="gramEnd"/>
      <w:r w:rsidRPr="0010512D">
        <w:rPr>
          <w:rFonts w:ascii="Times New Roman" w:hAnsi="Times New Roman"/>
          <w:sz w:val="24"/>
          <w:szCs w:val="24"/>
        </w:rPr>
        <w:t xml:space="preserve"> </w:t>
      </w:r>
    </w:p>
    <w:p w:rsidR="00DE7AFB" w:rsidRPr="0010512D" w:rsidRDefault="00DE7AFB" w:rsidP="00DE7AFB">
      <w:pPr>
        <w:jc w:val="both"/>
        <w:rPr>
          <w:rFonts w:ascii="Times New Roman" w:hAnsi="Times New Roman"/>
          <w:sz w:val="24"/>
          <w:szCs w:val="24"/>
        </w:rPr>
      </w:pPr>
      <w:r w:rsidRPr="0010512D">
        <w:rPr>
          <w:rFonts w:ascii="Times New Roman" w:hAnsi="Times New Roman"/>
          <w:sz w:val="24"/>
          <w:szCs w:val="24"/>
        </w:rPr>
        <w:t xml:space="preserve">Собрания депутатов                                                                                                М.А. </w:t>
      </w:r>
      <w:proofErr w:type="spellStart"/>
      <w:r w:rsidRPr="0010512D">
        <w:rPr>
          <w:rFonts w:ascii="Times New Roman" w:hAnsi="Times New Roman"/>
          <w:sz w:val="24"/>
          <w:szCs w:val="24"/>
        </w:rPr>
        <w:t>Пуклаков</w:t>
      </w:r>
      <w:proofErr w:type="spellEnd"/>
    </w:p>
    <w:p w:rsidR="0053742F" w:rsidRPr="0010512D" w:rsidRDefault="0053742F" w:rsidP="0053742F">
      <w:pPr>
        <w:jc w:val="both"/>
        <w:rPr>
          <w:rFonts w:ascii="Times New Roman" w:hAnsi="Times New Roman"/>
          <w:sz w:val="24"/>
          <w:szCs w:val="24"/>
        </w:rPr>
      </w:pPr>
    </w:p>
    <w:p w:rsidR="0053742F" w:rsidRPr="0042278A" w:rsidRDefault="0053742F" w:rsidP="0053742F">
      <w:pPr>
        <w:jc w:val="both"/>
        <w:rPr>
          <w:rFonts w:ascii="Times New Roman" w:hAnsi="Times New Roman"/>
          <w:sz w:val="24"/>
          <w:szCs w:val="24"/>
        </w:rPr>
      </w:pPr>
    </w:p>
    <w:p w:rsidR="0053742F" w:rsidRDefault="0053742F" w:rsidP="0053742F">
      <w:pPr>
        <w:jc w:val="both"/>
        <w:rPr>
          <w:rFonts w:ascii="Times New Roman" w:hAnsi="Times New Roman"/>
          <w:sz w:val="24"/>
          <w:szCs w:val="24"/>
        </w:rPr>
      </w:pPr>
    </w:p>
    <w:p w:rsidR="0053742F" w:rsidRDefault="0053742F" w:rsidP="0053742F">
      <w:pPr>
        <w:jc w:val="both"/>
        <w:rPr>
          <w:rFonts w:ascii="Times New Roman" w:hAnsi="Times New Roman"/>
          <w:sz w:val="24"/>
          <w:szCs w:val="24"/>
        </w:rPr>
      </w:pPr>
    </w:p>
    <w:p w:rsidR="00B90E86" w:rsidRDefault="00B90E86" w:rsidP="0053742F">
      <w:pPr>
        <w:jc w:val="both"/>
        <w:rPr>
          <w:rFonts w:ascii="Times New Roman" w:hAnsi="Times New Roman"/>
          <w:sz w:val="24"/>
          <w:szCs w:val="24"/>
        </w:rPr>
      </w:pPr>
    </w:p>
    <w:p w:rsidR="0053742F" w:rsidRDefault="0053742F" w:rsidP="0053742F">
      <w:pPr>
        <w:jc w:val="both"/>
        <w:rPr>
          <w:rFonts w:ascii="Times New Roman" w:hAnsi="Times New Roman"/>
          <w:sz w:val="24"/>
          <w:szCs w:val="24"/>
        </w:rPr>
      </w:pPr>
    </w:p>
    <w:p w:rsidR="0053742F" w:rsidRDefault="0053742F"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C80A66" w:rsidP="0053742F">
      <w:pPr>
        <w:jc w:val="both"/>
        <w:rPr>
          <w:rFonts w:ascii="Times New Roman" w:hAnsi="Times New Roman"/>
          <w:sz w:val="24"/>
          <w:szCs w:val="24"/>
        </w:rPr>
      </w:pPr>
    </w:p>
    <w:p w:rsidR="00C80A66" w:rsidRDefault="0010512D" w:rsidP="0053742F">
      <w:pPr>
        <w:jc w:val="both"/>
        <w:rPr>
          <w:rFonts w:ascii="Times New Roman" w:hAnsi="Times New Roman"/>
          <w:sz w:val="20"/>
          <w:szCs w:val="20"/>
        </w:rPr>
      </w:pPr>
      <w:r>
        <w:rPr>
          <w:rFonts w:ascii="Times New Roman" w:hAnsi="Times New Roman"/>
          <w:sz w:val="20"/>
          <w:szCs w:val="20"/>
        </w:rPr>
        <w:t>Иванова Надежда Васильевна</w:t>
      </w:r>
    </w:p>
    <w:p w:rsidR="00C80A66" w:rsidRDefault="00C80A66" w:rsidP="0053742F">
      <w:pPr>
        <w:jc w:val="both"/>
        <w:rPr>
          <w:rFonts w:ascii="Times New Roman" w:hAnsi="Times New Roman"/>
          <w:sz w:val="20"/>
          <w:szCs w:val="20"/>
        </w:rPr>
      </w:pPr>
      <w:r>
        <w:rPr>
          <w:rFonts w:ascii="Times New Roman" w:hAnsi="Times New Roman"/>
          <w:sz w:val="20"/>
          <w:szCs w:val="20"/>
        </w:rPr>
        <w:t>8(835 44) 2-1</w:t>
      </w:r>
      <w:r w:rsidR="0010512D">
        <w:rPr>
          <w:rFonts w:ascii="Times New Roman" w:hAnsi="Times New Roman"/>
          <w:sz w:val="20"/>
          <w:szCs w:val="20"/>
        </w:rPr>
        <w:t>5</w:t>
      </w:r>
      <w:r>
        <w:rPr>
          <w:rFonts w:ascii="Times New Roman" w:hAnsi="Times New Roman"/>
          <w:sz w:val="20"/>
          <w:szCs w:val="20"/>
        </w:rPr>
        <w:t>-</w:t>
      </w:r>
      <w:r w:rsidR="0010512D">
        <w:rPr>
          <w:rFonts w:ascii="Times New Roman" w:hAnsi="Times New Roman"/>
          <w:sz w:val="20"/>
          <w:szCs w:val="20"/>
        </w:rPr>
        <w:t>41</w:t>
      </w:r>
    </w:p>
    <w:p w:rsidR="006E25BB" w:rsidRDefault="006E25BB" w:rsidP="00E87C41">
      <w:pPr>
        <w:ind w:left="5664"/>
        <w:jc w:val="both"/>
        <w:textAlignment w:val="baseline"/>
        <w:rPr>
          <w:rFonts w:ascii="Times New Roman" w:hAnsi="Times New Roman"/>
          <w:color w:val="000000"/>
          <w:kern w:val="36"/>
          <w:sz w:val="24"/>
          <w:szCs w:val="24"/>
        </w:rPr>
      </w:pPr>
      <w:bookmarkStart w:id="0" w:name="_GoBack"/>
      <w:bookmarkEnd w:id="0"/>
      <w:r>
        <w:rPr>
          <w:rFonts w:ascii="Times New Roman" w:hAnsi="Times New Roman"/>
          <w:color w:val="000000"/>
          <w:kern w:val="36"/>
          <w:sz w:val="24"/>
          <w:szCs w:val="24"/>
        </w:rPr>
        <w:lastRenderedPageBreak/>
        <w:t>Приложение</w:t>
      </w:r>
    </w:p>
    <w:p w:rsidR="006E25BB" w:rsidRDefault="00E87C41" w:rsidP="00E87C41">
      <w:pPr>
        <w:ind w:left="5664"/>
        <w:jc w:val="both"/>
        <w:textAlignment w:val="baseline"/>
        <w:rPr>
          <w:rFonts w:ascii="Times New Roman" w:hAnsi="Times New Roman"/>
          <w:color w:val="000000"/>
          <w:kern w:val="36"/>
          <w:sz w:val="24"/>
          <w:szCs w:val="24"/>
        </w:rPr>
      </w:pPr>
      <w:r>
        <w:rPr>
          <w:rFonts w:ascii="Times New Roman" w:hAnsi="Times New Roman"/>
          <w:color w:val="000000"/>
          <w:kern w:val="36"/>
          <w:sz w:val="24"/>
          <w:szCs w:val="24"/>
        </w:rPr>
        <w:t>к постановлению Г</w:t>
      </w:r>
      <w:r w:rsidR="006E25BB">
        <w:rPr>
          <w:rFonts w:ascii="Times New Roman" w:hAnsi="Times New Roman"/>
          <w:color w:val="000000"/>
          <w:kern w:val="36"/>
          <w:sz w:val="24"/>
          <w:szCs w:val="24"/>
        </w:rPr>
        <w:t>лавы</w:t>
      </w:r>
      <w:r>
        <w:rPr>
          <w:rFonts w:ascii="Times New Roman" w:hAnsi="Times New Roman"/>
          <w:color w:val="000000"/>
          <w:kern w:val="36"/>
          <w:sz w:val="24"/>
          <w:szCs w:val="24"/>
        </w:rPr>
        <w:t xml:space="preserve"> </w:t>
      </w:r>
      <w:proofErr w:type="spellStart"/>
      <w:r w:rsidR="006E25BB">
        <w:rPr>
          <w:rFonts w:ascii="Times New Roman" w:hAnsi="Times New Roman"/>
          <w:color w:val="000000"/>
          <w:kern w:val="36"/>
          <w:sz w:val="24"/>
          <w:szCs w:val="24"/>
        </w:rPr>
        <w:t>Урмарского</w:t>
      </w:r>
      <w:proofErr w:type="spellEnd"/>
      <w:r w:rsidR="006E25BB">
        <w:rPr>
          <w:rFonts w:ascii="Times New Roman" w:hAnsi="Times New Roman"/>
          <w:color w:val="000000"/>
          <w:kern w:val="36"/>
          <w:sz w:val="24"/>
          <w:szCs w:val="24"/>
        </w:rPr>
        <w:t xml:space="preserve"> </w:t>
      </w:r>
      <w:r>
        <w:rPr>
          <w:rFonts w:ascii="Times New Roman" w:hAnsi="Times New Roman"/>
          <w:color w:val="000000"/>
          <w:kern w:val="36"/>
          <w:sz w:val="24"/>
          <w:szCs w:val="24"/>
        </w:rPr>
        <w:t xml:space="preserve"> </w:t>
      </w:r>
      <w:r w:rsidR="006E25BB">
        <w:rPr>
          <w:rFonts w:ascii="Times New Roman" w:hAnsi="Times New Roman"/>
          <w:color w:val="000000"/>
          <w:kern w:val="36"/>
          <w:sz w:val="24"/>
          <w:szCs w:val="24"/>
        </w:rPr>
        <w:t xml:space="preserve">района </w:t>
      </w:r>
      <w:r>
        <w:rPr>
          <w:rFonts w:ascii="Times New Roman" w:hAnsi="Times New Roman"/>
          <w:color w:val="000000"/>
          <w:kern w:val="36"/>
          <w:sz w:val="24"/>
          <w:szCs w:val="24"/>
        </w:rPr>
        <w:t xml:space="preserve"> - Председателя </w:t>
      </w:r>
      <w:proofErr w:type="spellStart"/>
      <w:r>
        <w:rPr>
          <w:rFonts w:ascii="Times New Roman" w:hAnsi="Times New Roman"/>
          <w:color w:val="000000"/>
          <w:kern w:val="36"/>
          <w:sz w:val="24"/>
          <w:szCs w:val="24"/>
        </w:rPr>
        <w:t>Урмарского</w:t>
      </w:r>
      <w:proofErr w:type="spellEnd"/>
      <w:r>
        <w:rPr>
          <w:rFonts w:ascii="Times New Roman" w:hAnsi="Times New Roman"/>
          <w:color w:val="000000"/>
          <w:kern w:val="36"/>
          <w:sz w:val="24"/>
          <w:szCs w:val="24"/>
        </w:rPr>
        <w:t xml:space="preserve"> районного Собрания депутатов  </w:t>
      </w:r>
    </w:p>
    <w:p w:rsidR="006E25BB" w:rsidRDefault="006E25BB" w:rsidP="00E87C41">
      <w:pPr>
        <w:ind w:left="5664"/>
        <w:jc w:val="both"/>
        <w:textAlignment w:val="baseline"/>
        <w:rPr>
          <w:rFonts w:ascii="Times New Roman" w:hAnsi="Times New Roman"/>
          <w:color w:val="000000"/>
          <w:kern w:val="36"/>
          <w:sz w:val="24"/>
          <w:szCs w:val="24"/>
        </w:rPr>
      </w:pPr>
      <w:r>
        <w:rPr>
          <w:rFonts w:ascii="Times New Roman" w:hAnsi="Times New Roman"/>
          <w:color w:val="000000"/>
          <w:kern w:val="36"/>
          <w:sz w:val="24"/>
          <w:szCs w:val="24"/>
        </w:rPr>
        <w:t>от 2</w:t>
      </w:r>
      <w:r w:rsidR="00E87C41">
        <w:rPr>
          <w:rFonts w:ascii="Times New Roman" w:hAnsi="Times New Roman"/>
          <w:color w:val="000000"/>
          <w:kern w:val="36"/>
          <w:sz w:val="24"/>
          <w:szCs w:val="24"/>
        </w:rPr>
        <w:t>5</w:t>
      </w:r>
      <w:r>
        <w:rPr>
          <w:rFonts w:ascii="Times New Roman" w:hAnsi="Times New Roman"/>
          <w:color w:val="000000"/>
          <w:kern w:val="36"/>
          <w:sz w:val="24"/>
          <w:szCs w:val="24"/>
        </w:rPr>
        <w:t>.0</w:t>
      </w:r>
      <w:r w:rsidR="00E87C41">
        <w:rPr>
          <w:rFonts w:ascii="Times New Roman" w:hAnsi="Times New Roman"/>
          <w:color w:val="000000"/>
          <w:kern w:val="36"/>
          <w:sz w:val="24"/>
          <w:szCs w:val="24"/>
        </w:rPr>
        <w:t>5.20</w:t>
      </w:r>
      <w:r w:rsidR="00432BF3">
        <w:rPr>
          <w:rFonts w:ascii="Times New Roman" w:hAnsi="Times New Roman"/>
          <w:color w:val="000000"/>
          <w:kern w:val="36"/>
          <w:sz w:val="24"/>
          <w:szCs w:val="24"/>
        </w:rPr>
        <w:t xml:space="preserve">  </w:t>
      </w:r>
      <w:r w:rsidR="00E87C41">
        <w:rPr>
          <w:rFonts w:ascii="Times New Roman" w:hAnsi="Times New Roman"/>
          <w:color w:val="000000"/>
          <w:kern w:val="36"/>
          <w:sz w:val="24"/>
          <w:szCs w:val="24"/>
        </w:rPr>
        <w:t xml:space="preserve">№ </w:t>
      </w:r>
      <w:r w:rsidR="00CD19BA">
        <w:rPr>
          <w:rFonts w:ascii="Times New Roman" w:hAnsi="Times New Roman"/>
          <w:color w:val="000000"/>
          <w:kern w:val="36"/>
          <w:sz w:val="24"/>
          <w:szCs w:val="24"/>
        </w:rPr>
        <w:t>7</w:t>
      </w:r>
    </w:p>
    <w:p w:rsidR="006E25BB" w:rsidRDefault="006E25BB" w:rsidP="006E25BB">
      <w:pPr>
        <w:jc w:val="center"/>
        <w:textAlignment w:val="baseline"/>
        <w:rPr>
          <w:rFonts w:ascii="Times New Roman" w:hAnsi="Times New Roman"/>
          <w:color w:val="000000"/>
          <w:kern w:val="36"/>
          <w:sz w:val="24"/>
          <w:szCs w:val="24"/>
        </w:rPr>
      </w:pPr>
    </w:p>
    <w:p w:rsidR="00E87C41" w:rsidRDefault="00E87C41" w:rsidP="0094336B">
      <w:pPr>
        <w:jc w:val="center"/>
        <w:textAlignment w:val="baseline"/>
        <w:rPr>
          <w:rFonts w:ascii="Times New Roman" w:hAnsi="Times New Roman"/>
          <w:color w:val="000000"/>
          <w:kern w:val="36"/>
          <w:sz w:val="24"/>
          <w:szCs w:val="24"/>
        </w:rPr>
      </w:pPr>
    </w:p>
    <w:p w:rsidR="006E25BB" w:rsidRPr="00D75817" w:rsidRDefault="006E25BB" w:rsidP="0094336B">
      <w:pPr>
        <w:jc w:val="center"/>
        <w:textAlignment w:val="baseline"/>
        <w:rPr>
          <w:rFonts w:ascii="Times New Roman" w:hAnsi="Times New Roman"/>
          <w:color w:val="000000"/>
          <w:kern w:val="36"/>
          <w:sz w:val="24"/>
          <w:szCs w:val="24"/>
        </w:rPr>
      </w:pPr>
      <w:r w:rsidRPr="00D75817">
        <w:rPr>
          <w:rFonts w:ascii="Times New Roman" w:hAnsi="Times New Roman"/>
          <w:color w:val="000000"/>
          <w:kern w:val="36"/>
          <w:sz w:val="24"/>
          <w:szCs w:val="24"/>
        </w:rPr>
        <w:t xml:space="preserve">Положение  </w:t>
      </w:r>
    </w:p>
    <w:p w:rsidR="006E25BB" w:rsidRPr="00D75817" w:rsidRDefault="006E25BB" w:rsidP="0094336B">
      <w:pPr>
        <w:jc w:val="center"/>
        <w:textAlignment w:val="baseline"/>
        <w:rPr>
          <w:rFonts w:ascii="Times New Roman" w:hAnsi="Times New Roman"/>
          <w:color w:val="000000"/>
          <w:kern w:val="36"/>
          <w:sz w:val="24"/>
          <w:szCs w:val="24"/>
        </w:rPr>
      </w:pPr>
      <w:r w:rsidRPr="00D75817">
        <w:rPr>
          <w:rFonts w:ascii="Times New Roman" w:hAnsi="Times New Roman"/>
          <w:color w:val="000000"/>
          <w:kern w:val="36"/>
          <w:sz w:val="24"/>
          <w:szCs w:val="24"/>
        </w:rPr>
        <w:t xml:space="preserve">о комиссии по делам несовершеннолетних и защите их прав  </w:t>
      </w:r>
      <w:proofErr w:type="spellStart"/>
      <w:r w:rsidRPr="00D75817">
        <w:rPr>
          <w:rFonts w:ascii="Times New Roman" w:eastAsia="Calibri" w:hAnsi="Times New Roman"/>
          <w:sz w:val="24"/>
          <w:szCs w:val="24"/>
          <w:lang w:eastAsia="en-US"/>
        </w:rPr>
        <w:t>Урмарского</w:t>
      </w:r>
      <w:proofErr w:type="spellEnd"/>
      <w:r w:rsidRPr="00D75817">
        <w:rPr>
          <w:rFonts w:ascii="Times New Roman" w:eastAsia="Calibri" w:hAnsi="Times New Roman"/>
          <w:sz w:val="24"/>
          <w:szCs w:val="24"/>
          <w:lang w:eastAsia="en-US"/>
        </w:rPr>
        <w:t xml:space="preserve"> района</w:t>
      </w:r>
      <w:r w:rsidRPr="00D75817">
        <w:rPr>
          <w:rFonts w:ascii="Times New Roman" w:hAnsi="Times New Roman"/>
          <w:color w:val="000000"/>
          <w:kern w:val="36"/>
          <w:sz w:val="24"/>
          <w:szCs w:val="24"/>
        </w:rPr>
        <w:t xml:space="preserve"> </w:t>
      </w:r>
    </w:p>
    <w:p w:rsidR="006E25BB" w:rsidRPr="00D75817" w:rsidRDefault="006E25BB" w:rsidP="0094336B">
      <w:pPr>
        <w:shd w:val="clear" w:color="auto" w:fill="FFFFFF"/>
        <w:jc w:val="center"/>
        <w:textAlignment w:val="baseline"/>
        <w:outlineLvl w:val="0"/>
        <w:rPr>
          <w:rFonts w:ascii="Times New Roman" w:hAnsi="Times New Roman"/>
          <w:color w:val="000000"/>
          <w:kern w:val="36"/>
          <w:sz w:val="24"/>
          <w:szCs w:val="24"/>
        </w:rPr>
      </w:pPr>
      <w:r w:rsidRPr="00D75817">
        <w:rPr>
          <w:rFonts w:ascii="Times New Roman" w:hAnsi="Times New Roman"/>
          <w:color w:val="000000"/>
          <w:kern w:val="36"/>
          <w:sz w:val="24"/>
          <w:szCs w:val="24"/>
          <w:lang w:val="en-US"/>
        </w:rPr>
        <w:t>I</w:t>
      </w:r>
      <w:r w:rsidRPr="00D75817">
        <w:rPr>
          <w:rFonts w:ascii="Times New Roman" w:hAnsi="Times New Roman"/>
          <w:color w:val="000000"/>
          <w:kern w:val="36"/>
          <w:sz w:val="24"/>
          <w:szCs w:val="24"/>
        </w:rPr>
        <w:t>. Общие положения</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xml:space="preserve">1.1. </w:t>
      </w:r>
      <w:proofErr w:type="gramStart"/>
      <w:r w:rsidRPr="00D75817">
        <w:rPr>
          <w:rFonts w:ascii="Times New Roman" w:hAnsi="Times New Roman"/>
          <w:color w:val="000000"/>
          <w:sz w:val="24"/>
          <w:szCs w:val="24"/>
        </w:rPr>
        <w:t>Настоящее Положение в соответствии с Федеральным законом от 24.06.1999 N 120-ФЗ "Об основах системы профилактики безнадзорности и правонарушений несовершеннолетних", постановлением Правительства Российской Федерации от 06.11.2013 N 995 "Об утверждении Примерного положения о комиссиях по делам несовершеннолетних и защите их прав", Законом Чувашской Республики от 29.12.2005 N 68 "О комиссиях по делам несовершеннолетних и защите их прав в Чувашской Республике", постановлением</w:t>
      </w:r>
      <w:proofErr w:type="gramEnd"/>
      <w:r w:rsidRPr="00D75817">
        <w:rPr>
          <w:rFonts w:ascii="Times New Roman" w:hAnsi="Times New Roman"/>
          <w:color w:val="000000"/>
          <w:sz w:val="24"/>
          <w:szCs w:val="24"/>
        </w:rPr>
        <w:t xml:space="preserve"> Кабинета Министров Чувашской Ре</w:t>
      </w:r>
      <w:r>
        <w:rPr>
          <w:rFonts w:ascii="Times New Roman" w:hAnsi="Times New Roman"/>
          <w:color w:val="000000"/>
          <w:sz w:val="24"/>
          <w:szCs w:val="24"/>
        </w:rPr>
        <w:t>спублики от 14.03.2014 N 76 "О П</w:t>
      </w:r>
      <w:r w:rsidRPr="00D75817">
        <w:rPr>
          <w:rFonts w:ascii="Times New Roman" w:hAnsi="Times New Roman"/>
          <w:color w:val="000000"/>
          <w:sz w:val="24"/>
          <w:szCs w:val="24"/>
        </w:rPr>
        <w:t xml:space="preserve">равительственной комиссии по делам несовершеннолетних и защите их прав" определяет сферу деятельности и полномочия комиссии по делам несовершеннолетних и защите их прав </w:t>
      </w:r>
      <w:proofErr w:type="spellStart"/>
      <w:r w:rsidRPr="00D75817">
        <w:rPr>
          <w:rFonts w:ascii="Times New Roman" w:hAnsi="Times New Roman"/>
          <w:color w:val="000000"/>
          <w:sz w:val="24"/>
          <w:szCs w:val="24"/>
        </w:rPr>
        <w:t>Урмарского</w:t>
      </w:r>
      <w:proofErr w:type="spellEnd"/>
      <w:r w:rsidRPr="00D75817">
        <w:rPr>
          <w:rFonts w:ascii="Times New Roman" w:hAnsi="Times New Roman"/>
          <w:color w:val="000000"/>
          <w:sz w:val="24"/>
          <w:szCs w:val="24"/>
        </w:rPr>
        <w:t xml:space="preserve"> района  (далее - Комиссия).</w:t>
      </w:r>
    </w:p>
    <w:p w:rsidR="006E25BB" w:rsidRPr="00D75817" w:rsidRDefault="006E25BB" w:rsidP="0094336B">
      <w:pPr>
        <w:ind w:firstLine="708"/>
        <w:jc w:val="both"/>
        <w:textAlignment w:val="baseline"/>
        <w:rPr>
          <w:rFonts w:ascii="Times New Roman" w:hAnsi="Times New Roman"/>
          <w:color w:val="000000"/>
          <w:sz w:val="24"/>
          <w:szCs w:val="24"/>
        </w:rPr>
      </w:pPr>
      <w:proofErr w:type="gramStart"/>
      <w:r w:rsidRPr="00D75817">
        <w:rPr>
          <w:rFonts w:ascii="Times New Roman" w:hAnsi="Times New Roman"/>
          <w:color w:val="000000"/>
          <w:sz w:val="24"/>
          <w:szCs w:val="24"/>
        </w:rP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D75817">
        <w:rPr>
          <w:rFonts w:ascii="Times New Roman" w:hAnsi="Times New Roman"/>
          <w:color w:val="000000"/>
          <w:sz w:val="24"/>
          <w:szCs w:val="24"/>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Организационно-техническое обеспечение деятельности Комиссии осуществляется Министерством образования и молодежной политики Чувашской Республики.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bCs/>
          <w:color w:val="000000"/>
          <w:sz w:val="24"/>
          <w:szCs w:val="24"/>
        </w:rPr>
        <w:t xml:space="preserve">1.2. </w:t>
      </w:r>
      <w:proofErr w:type="gramStart"/>
      <w:r w:rsidRPr="00D75817">
        <w:rPr>
          <w:rFonts w:ascii="Times New Roman" w:hAnsi="Times New Roman"/>
          <w:color w:val="000000"/>
          <w:sz w:val="24"/>
          <w:szCs w:val="24"/>
        </w:rPr>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Pr="00D75817">
        <w:rPr>
          <w:rFonts w:ascii="Times New Roman" w:hAnsi="Times New Roman"/>
          <w:color w:val="000000"/>
          <w:sz w:val="24"/>
          <w:szCs w:val="24"/>
        </w:rPr>
        <w:t xml:space="preserve"> Кабинета Министров Чувашской Республики, иными нормативными правовыми актами Чувашской Республики, а также настоящим Положением.</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bCs/>
          <w:color w:val="000000"/>
          <w:sz w:val="24"/>
          <w:szCs w:val="24"/>
        </w:rPr>
        <w:t xml:space="preserve">1.3. </w:t>
      </w:r>
      <w:r w:rsidRPr="00D75817">
        <w:rPr>
          <w:rFonts w:ascii="Times New Roman" w:hAnsi="Times New Roman"/>
          <w:color w:val="000000"/>
          <w:sz w:val="24"/>
          <w:szCs w:val="24"/>
        </w:rPr>
        <w:t>Деятельность Комиссии основывается на следующих принципах:</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законность;</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демократизм;</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поддержка семьи с несовершеннолетними детьми и взаимодействие с ней в вопросах защиты прав и охраняемых законом интересов несовершеннолетних;</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гуманное обращение с несовершеннолетними;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lastRenderedPageBreak/>
        <w:t>- индивидуальный подход к несовершеннолетним с соблюдением конфиденциальности полученной информации;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обеспечение ответственности должностных лиц и граждан за нарушение прав и законных интересов несовершеннолетних.</w:t>
      </w:r>
    </w:p>
    <w:p w:rsidR="006E25BB" w:rsidRPr="00D75817" w:rsidRDefault="006E25BB" w:rsidP="0094336B">
      <w:pPr>
        <w:ind w:firstLine="708"/>
        <w:textAlignment w:val="baseline"/>
        <w:rPr>
          <w:rFonts w:ascii="Times New Roman" w:hAnsi="Times New Roman"/>
          <w:color w:val="000000"/>
          <w:sz w:val="24"/>
          <w:szCs w:val="24"/>
        </w:rPr>
      </w:pPr>
    </w:p>
    <w:p w:rsidR="006E25BB" w:rsidRPr="00D75817" w:rsidRDefault="006E25BB" w:rsidP="0094336B">
      <w:pPr>
        <w:ind w:firstLine="708"/>
        <w:jc w:val="center"/>
        <w:textAlignment w:val="baseline"/>
        <w:outlineLvl w:val="1"/>
        <w:rPr>
          <w:rFonts w:ascii="Times New Roman" w:hAnsi="Times New Roman"/>
          <w:color w:val="000000"/>
          <w:sz w:val="24"/>
          <w:szCs w:val="24"/>
          <w:bdr w:val="none" w:sz="0" w:space="0" w:color="auto" w:frame="1"/>
        </w:rPr>
      </w:pPr>
      <w:r w:rsidRPr="00D75817">
        <w:rPr>
          <w:rFonts w:ascii="Times New Roman" w:hAnsi="Times New Roman"/>
          <w:color w:val="000000"/>
          <w:sz w:val="24"/>
          <w:szCs w:val="24"/>
          <w:lang w:val="en-US"/>
        </w:rPr>
        <w:t>II</w:t>
      </w:r>
      <w:r w:rsidRPr="00D75817">
        <w:rPr>
          <w:rFonts w:ascii="Times New Roman" w:hAnsi="Times New Roman"/>
          <w:color w:val="000000"/>
          <w:sz w:val="24"/>
          <w:szCs w:val="24"/>
        </w:rPr>
        <w:t>. </w:t>
      </w:r>
      <w:r w:rsidRPr="00D75817">
        <w:rPr>
          <w:rFonts w:ascii="Times New Roman" w:hAnsi="Times New Roman"/>
          <w:color w:val="000000"/>
          <w:sz w:val="24"/>
          <w:szCs w:val="24"/>
          <w:bdr w:val="none" w:sz="0" w:space="0" w:color="auto" w:frame="1"/>
        </w:rPr>
        <w:t>Задачи комиссии</w:t>
      </w:r>
    </w:p>
    <w:p w:rsidR="006E25BB" w:rsidRPr="00D75817" w:rsidRDefault="006E25BB" w:rsidP="0094336B">
      <w:pPr>
        <w:ind w:firstLine="708"/>
        <w:jc w:val="center"/>
        <w:textAlignment w:val="baseline"/>
        <w:outlineLvl w:val="1"/>
        <w:rPr>
          <w:rFonts w:ascii="Times New Roman" w:hAnsi="Times New Roman"/>
          <w:color w:val="000000"/>
          <w:sz w:val="24"/>
          <w:szCs w:val="24"/>
        </w:rPr>
      </w:pP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2. Задачами Комиссии являются:</w:t>
      </w:r>
    </w:p>
    <w:p w:rsidR="006E25BB" w:rsidRPr="00DC6F7F" w:rsidRDefault="006E25BB" w:rsidP="0094336B">
      <w:pPr>
        <w:ind w:left="-360" w:firstLine="708"/>
        <w:jc w:val="both"/>
        <w:textAlignment w:val="baseline"/>
        <w:outlineLvl w:val="1"/>
        <w:rPr>
          <w:rFonts w:ascii="Times New Roman" w:hAnsi="Times New Roman"/>
          <w:color w:val="000000"/>
          <w:sz w:val="24"/>
          <w:szCs w:val="24"/>
        </w:rPr>
      </w:pPr>
      <w:r w:rsidRPr="00DC6F7F">
        <w:rPr>
          <w:rFonts w:ascii="Times New Roman" w:hAnsi="Times New Roman"/>
          <w:color w:val="000000"/>
          <w:sz w:val="24"/>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E25BB" w:rsidRPr="00DC6F7F" w:rsidRDefault="006E25BB" w:rsidP="0094336B">
      <w:pPr>
        <w:ind w:left="-360" w:firstLine="708"/>
        <w:jc w:val="both"/>
        <w:textAlignment w:val="baseline"/>
        <w:outlineLvl w:val="1"/>
        <w:rPr>
          <w:rFonts w:ascii="Times New Roman" w:hAnsi="Times New Roman"/>
          <w:color w:val="000000"/>
          <w:sz w:val="24"/>
          <w:szCs w:val="24"/>
        </w:rPr>
      </w:pPr>
      <w:r w:rsidRPr="00DC6F7F">
        <w:rPr>
          <w:rFonts w:ascii="Times New Roman" w:hAnsi="Times New Roman"/>
          <w:color w:val="000000"/>
          <w:sz w:val="24"/>
          <w:szCs w:val="24"/>
        </w:rPr>
        <w:t>б) обеспечение защиты прав и законных интересов несовершеннолетних;</w:t>
      </w:r>
    </w:p>
    <w:p w:rsidR="006E25BB" w:rsidRPr="00DC6F7F" w:rsidRDefault="006E25BB" w:rsidP="0094336B">
      <w:pPr>
        <w:ind w:left="-360" w:firstLine="708"/>
        <w:jc w:val="both"/>
        <w:textAlignment w:val="baseline"/>
        <w:outlineLvl w:val="1"/>
        <w:rPr>
          <w:rFonts w:ascii="Times New Roman" w:hAnsi="Times New Roman"/>
          <w:color w:val="000000"/>
          <w:sz w:val="24"/>
          <w:szCs w:val="24"/>
        </w:rPr>
      </w:pPr>
      <w:r w:rsidRPr="00DC6F7F">
        <w:rPr>
          <w:rFonts w:ascii="Times New Roman" w:hAnsi="Times New Roman"/>
          <w:color w:val="000000"/>
          <w:sz w:val="24"/>
          <w:szCs w:val="24"/>
        </w:rPr>
        <w:t xml:space="preserve">в) социально-педагогическая реабилитация несовершеннолетних, находящихся в социально опасном положении, в том </w:t>
      </w:r>
      <w:proofErr w:type="gramStart"/>
      <w:r w:rsidRPr="00DC6F7F">
        <w:rPr>
          <w:rFonts w:ascii="Times New Roman" w:hAnsi="Times New Roman"/>
          <w:color w:val="000000"/>
          <w:sz w:val="24"/>
          <w:szCs w:val="24"/>
        </w:rPr>
        <w:t>числе</w:t>
      </w:r>
      <w:proofErr w:type="gramEnd"/>
      <w:r w:rsidRPr="00DC6F7F">
        <w:rPr>
          <w:rFonts w:ascii="Times New Roman" w:hAnsi="Times New Roman"/>
          <w:color w:val="000000"/>
          <w:sz w:val="24"/>
          <w:szCs w:val="24"/>
        </w:rPr>
        <w:t xml:space="preserve"> связанном с немедицинским потреблением наркотических средств и психотропных веществ;</w:t>
      </w:r>
    </w:p>
    <w:p w:rsidR="006E25BB" w:rsidRPr="00DC6F7F" w:rsidRDefault="006E25BB" w:rsidP="0094336B">
      <w:pPr>
        <w:ind w:left="-360" w:firstLine="708"/>
        <w:jc w:val="both"/>
        <w:textAlignment w:val="baseline"/>
        <w:outlineLvl w:val="1"/>
        <w:rPr>
          <w:rFonts w:ascii="Times New Roman" w:hAnsi="Times New Roman"/>
          <w:color w:val="000000"/>
          <w:sz w:val="24"/>
          <w:szCs w:val="24"/>
        </w:rPr>
      </w:pPr>
      <w:r w:rsidRPr="00DC6F7F">
        <w:rPr>
          <w:rFonts w:ascii="Times New Roman" w:hAnsi="Times New Roman"/>
          <w:color w:val="000000"/>
          <w:sz w:val="24"/>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E25BB" w:rsidRPr="00D75817" w:rsidRDefault="006E25BB" w:rsidP="0094336B">
      <w:pPr>
        <w:ind w:left="-360" w:firstLine="708"/>
        <w:jc w:val="both"/>
        <w:textAlignment w:val="baseline"/>
        <w:outlineLvl w:val="1"/>
        <w:rPr>
          <w:rFonts w:ascii="Times New Roman" w:hAnsi="Times New Roman"/>
          <w:color w:val="000000"/>
          <w:sz w:val="24"/>
          <w:szCs w:val="24"/>
        </w:rPr>
      </w:pPr>
    </w:p>
    <w:p w:rsidR="006E25BB" w:rsidRPr="00D75817" w:rsidRDefault="006E25BB" w:rsidP="0094336B">
      <w:pPr>
        <w:ind w:left="-360" w:firstLine="708"/>
        <w:jc w:val="center"/>
        <w:textAlignment w:val="baseline"/>
        <w:outlineLvl w:val="1"/>
        <w:rPr>
          <w:rFonts w:ascii="Times New Roman" w:hAnsi="Times New Roman"/>
          <w:color w:val="000000"/>
          <w:sz w:val="24"/>
          <w:szCs w:val="24"/>
          <w:bdr w:val="none" w:sz="0" w:space="0" w:color="auto" w:frame="1"/>
        </w:rPr>
      </w:pPr>
      <w:r w:rsidRPr="00D75817">
        <w:rPr>
          <w:rFonts w:ascii="Times New Roman" w:hAnsi="Times New Roman"/>
          <w:color w:val="000000"/>
          <w:sz w:val="24"/>
          <w:szCs w:val="24"/>
          <w:bdr w:val="none" w:sz="0" w:space="0" w:color="auto" w:frame="1"/>
          <w:lang w:val="en-US"/>
        </w:rPr>
        <w:t>III</w:t>
      </w:r>
      <w:r w:rsidRPr="00D75817">
        <w:rPr>
          <w:rFonts w:ascii="Times New Roman" w:hAnsi="Times New Roman"/>
          <w:color w:val="000000"/>
          <w:sz w:val="24"/>
          <w:szCs w:val="24"/>
          <w:bdr w:val="none" w:sz="0" w:space="0" w:color="auto" w:frame="1"/>
        </w:rPr>
        <w:t>. Полномочия комиссии</w:t>
      </w:r>
    </w:p>
    <w:p w:rsidR="006E25BB" w:rsidRPr="00D75817" w:rsidRDefault="006E25BB" w:rsidP="0094336B">
      <w:pPr>
        <w:ind w:left="-360" w:firstLine="708"/>
        <w:jc w:val="center"/>
        <w:textAlignment w:val="baseline"/>
        <w:outlineLvl w:val="1"/>
        <w:rPr>
          <w:rFonts w:ascii="Times New Roman" w:hAnsi="Times New Roman"/>
          <w:color w:val="000000"/>
          <w:sz w:val="24"/>
          <w:szCs w:val="24"/>
          <w:bdr w:val="none" w:sz="0" w:space="0" w:color="auto" w:frame="1"/>
        </w:rPr>
      </w:pPr>
    </w:p>
    <w:p w:rsidR="006E25BB" w:rsidRPr="00D75817" w:rsidRDefault="006E25BB" w:rsidP="0094336B">
      <w:pPr>
        <w:ind w:left="-360"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3. Для решения возложенных задач Комиссия:</w:t>
      </w:r>
    </w:p>
    <w:p w:rsidR="006E25BB" w:rsidRPr="00DC6F7F" w:rsidRDefault="006E25BB" w:rsidP="0094336B">
      <w:pPr>
        <w:ind w:firstLine="708"/>
        <w:jc w:val="both"/>
        <w:textAlignment w:val="baseline"/>
        <w:rPr>
          <w:rFonts w:ascii="Times New Roman" w:hAnsi="Times New Roman"/>
          <w:color w:val="000000"/>
          <w:sz w:val="24"/>
          <w:szCs w:val="24"/>
        </w:rPr>
      </w:pPr>
      <w:proofErr w:type="gramStart"/>
      <w:r w:rsidRPr="00DC6F7F">
        <w:rPr>
          <w:rFonts w:ascii="Times New Roman" w:hAnsi="Times New Roman"/>
          <w:color w:val="000000"/>
          <w:sz w:val="24"/>
          <w:szCs w:val="24"/>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DC6F7F">
        <w:rPr>
          <w:rFonts w:ascii="Times New Roman" w:hAnsi="Times New Roman"/>
          <w:color w:val="000000"/>
          <w:sz w:val="24"/>
          <w:szCs w:val="24"/>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анализируют выявленные органами и учреждениями системы профилактики</w:t>
      </w:r>
      <w:r>
        <w:rPr>
          <w:rFonts w:ascii="Times New Roman" w:hAnsi="Times New Roman"/>
          <w:color w:val="000000"/>
          <w:sz w:val="24"/>
          <w:szCs w:val="24"/>
        </w:rPr>
        <w:t xml:space="preserve"> </w:t>
      </w:r>
      <w:r w:rsidRPr="00DC6F7F">
        <w:rPr>
          <w:rFonts w:ascii="Times New Roman" w:hAnsi="Times New Roman"/>
          <w:color w:val="000000"/>
          <w:sz w:val="24"/>
          <w:szCs w:val="24"/>
        </w:rPr>
        <w:t>причины и условия безнадзорности и правонарушений несовершеннолетних,</w:t>
      </w:r>
      <w:r>
        <w:rPr>
          <w:rFonts w:ascii="Times New Roman" w:hAnsi="Times New Roman"/>
          <w:color w:val="000000"/>
          <w:sz w:val="24"/>
          <w:szCs w:val="24"/>
        </w:rPr>
        <w:t xml:space="preserve"> </w:t>
      </w:r>
      <w:r w:rsidRPr="00DC6F7F">
        <w:rPr>
          <w:rFonts w:ascii="Times New Roman" w:hAnsi="Times New Roman"/>
          <w:color w:val="000000"/>
          <w:sz w:val="24"/>
          <w:szCs w:val="24"/>
        </w:rPr>
        <w:t>принимают меры по их устранению;</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утверждают межведомственные планы (программы, порядки взаимодействия) по</w:t>
      </w:r>
      <w:r>
        <w:rPr>
          <w:rFonts w:ascii="Times New Roman" w:hAnsi="Times New Roman"/>
          <w:color w:val="000000"/>
          <w:sz w:val="24"/>
          <w:szCs w:val="24"/>
        </w:rPr>
        <w:t xml:space="preserve"> </w:t>
      </w:r>
      <w:r w:rsidRPr="00DC6F7F">
        <w:rPr>
          <w:rFonts w:ascii="Times New Roman" w:hAnsi="Times New Roman"/>
          <w:color w:val="000000"/>
          <w:sz w:val="24"/>
          <w:szCs w:val="24"/>
        </w:rPr>
        <w:t>наиболее актуальным направлениям в области профилактики безнадзорности и</w:t>
      </w:r>
      <w:r>
        <w:rPr>
          <w:rFonts w:ascii="Times New Roman" w:hAnsi="Times New Roman"/>
          <w:color w:val="000000"/>
          <w:sz w:val="24"/>
          <w:szCs w:val="24"/>
        </w:rPr>
        <w:t xml:space="preserve"> </w:t>
      </w:r>
      <w:r w:rsidRPr="00DC6F7F">
        <w:rPr>
          <w:rFonts w:ascii="Times New Roman" w:hAnsi="Times New Roman"/>
          <w:color w:val="000000"/>
          <w:sz w:val="24"/>
          <w:szCs w:val="24"/>
        </w:rPr>
        <w:t>правонарушений несовершеннолетних, защиты их прав и законных интересов;</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принимают меры по совершенствованию деятельности органов и учреждений системы профилактики по итогам анализа и </w:t>
      </w:r>
      <w:proofErr w:type="gramStart"/>
      <w:r w:rsidRPr="00DC6F7F">
        <w:rPr>
          <w:rFonts w:ascii="Times New Roman" w:hAnsi="Times New Roman"/>
          <w:color w:val="000000"/>
          <w:sz w:val="24"/>
          <w:szCs w:val="24"/>
        </w:rPr>
        <w:t>обобщения</w:t>
      </w:r>
      <w:proofErr w:type="gramEnd"/>
      <w:r w:rsidRPr="00DC6F7F">
        <w:rPr>
          <w:rFonts w:ascii="Times New Roman" w:hAnsi="Times New Roman"/>
          <w:color w:val="000000"/>
          <w:sz w:val="24"/>
          <w:szCs w:val="24"/>
        </w:rPr>
        <w:t xml:space="preserve"> представляемых органами и </w:t>
      </w:r>
      <w:r w:rsidRPr="00DC6F7F">
        <w:rPr>
          <w:rFonts w:ascii="Times New Roman" w:hAnsi="Times New Roman"/>
          <w:color w:val="000000"/>
          <w:sz w:val="24"/>
          <w:szCs w:val="24"/>
        </w:rPr>
        <w:lastRenderedPageBreak/>
        <w:t>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E25BB" w:rsidRDefault="006E25BB" w:rsidP="0094336B">
      <w:pPr>
        <w:ind w:firstLine="708"/>
        <w:jc w:val="both"/>
        <w:textAlignment w:val="baseline"/>
        <w:rPr>
          <w:rFonts w:ascii="Times New Roman" w:hAnsi="Times New Roman"/>
          <w:color w:val="000000"/>
          <w:sz w:val="24"/>
          <w:szCs w:val="24"/>
        </w:rPr>
      </w:pPr>
      <w:proofErr w:type="gramStart"/>
      <w:r w:rsidRPr="00DC6F7F">
        <w:rPr>
          <w:rFonts w:ascii="Times New Roman" w:hAnsi="Times New Roman"/>
          <w:color w:val="000000"/>
          <w:sz w:val="24"/>
          <w:szCs w:val="24"/>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подготавливают совместно с соответствующими органами или </w:t>
      </w:r>
      <w:proofErr w:type="gramStart"/>
      <w:r w:rsidRPr="00DC6F7F">
        <w:rPr>
          <w:rFonts w:ascii="Times New Roman" w:hAnsi="Times New Roman"/>
          <w:color w:val="000000"/>
          <w:sz w:val="24"/>
          <w:szCs w:val="24"/>
        </w:rPr>
        <w:t>учреждениями</w:t>
      </w:r>
      <w:proofErr w:type="gramEnd"/>
      <w:r w:rsidRPr="00DC6F7F">
        <w:rPr>
          <w:rFonts w:ascii="Times New Roman" w:hAnsi="Times New Roman"/>
          <w:color w:val="000000"/>
          <w:sz w:val="24"/>
          <w:szCs w:val="24"/>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дают согласие организациям, осуществляющим образовательную </w:t>
      </w:r>
      <w:proofErr w:type="spellStart"/>
      <w:r w:rsidRPr="00DC6F7F">
        <w:rPr>
          <w:rFonts w:ascii="Times New Roman" w:hAnsi="Times New Roman"/>
          <w:color w:val="000000"/>
          <w:sz w:val="24"/>
          <w:szCs w:val="24"/>
        </w:rPr>
        <w:t>деятельность</w:t>
      </w:r>
      <w:proofErr w:type="gramStart"/>
      <w:r w:rsidRPr="00DC6F7F">
        <w:rPr>
          <w:rFonts w:ascii="Times New Roman" w:hAnsi="Times New Roman"/>
          <w:color w:val="000000"/>
          <w:sz w:val="24"/>
          <w:szCs w:val="24"/>
        </w:rPr>
        <w:t>,н</w:t>
      </w:r>
      <w:proofErr w:type="gramEnd"/>
      <w:r w:rsidRPr="00DC6F7F">
        <w:rPr>
          <w:rFonts w:ascii="Times New Roman" w:hAnsi="Times New Roman"/>
          <w:color w:val="000000"/>
          <w:sz w:val="24"/>
          <w:szCs w:val="24"/>
        </w:rPr>
        <w:t>а</w:t>
      </w:r>
      <w:proofErr w:type="spellEnd"/>
      <w:r w:rsidRPr="00DC6F7F">
        <w:rPr>
          <w:rFonts w:ascii="Times New Roman" w:hAnsi="Times New Roman"/>
          <w:color w:val="000000"/>
          <w:sz w:val="24"/>
          <w:szCs w:val="24"/>
        </w:rPr>
        <w:t xml:space="preserve"> отчисление несовершеннолетних обучающихся, достигших возраста 15 лет и не получивших основного общего образования;</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w:t>
      </w:r>
      <w:r>
        <w:rPr>
          <w:rFonts w:ascii="Times New Roman" w:hAnsi="Times New Roman"/>
          <w:color w:val="000000"/>
          <w:sz w:val="24"/>
          <w:szCs w:val="24"/>
        </w:rPr>
        <w:t xml:space="preserve"> </w:t>
      </w:r>
      <w:r w:rsidRPr="00DC6F7F">
        <w:rPr>
          <w:rFonts w:ascii="Times New Roman" w:hAnsi="Times New Roman"/>
          <w:color w:val="000000"/>
          <w:sz w:val="24"/>
          <w:szCs w:val="24"/>
        </w:rPr>
        <w:t xml:space="preserve">несовершеннолетним, достигшим возраста 15 лет, общеобразовательной организации до получения основного общего образования. </w:t>
      </w:r>
      <w:proofErr w:type="gramStart"/>
      <w:r w:rsidRPr="00DC6F7F">
        <w:rPr>
          <w:rFonts w:ascii="Times New Roman" w:hAnsi="Times New Roman"/>
          <w:color w:val="000000"/>
          <w:sz w:val="24"/>
          <w:szCs w:val="24"/>
        </w:rPr>
        <w:t>Комиссии принимают совместно с родителями (законными представителями) несовершеннолетнего,</w:t>
      </w:r>
      <w:r>
        <w:rPr>
          <w:rFonts w:ascii="Times New Roman" w:hAnsi="Times New Roman"/>
          <w:color w:val="000000"/>
          <w:sz w:val="24"/>
          <w:szCs w:val="24"/>
        </w:rPr>
        <w:t xml:space="preserve"> </w:t>
      </w:r>
      <w:r w:rsidRPr="00DC6F7F">
        <w:rPr>
          <w:rFonts w:ascii="Times New Roman" w:hAnsi="Times New Roman"/>
          <w:color w:val="000000"/>
          <w:sz w:val="24"/>
          <w:szCs w:val="24"/>
        </w:rPr>
        <w:t>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w:t>
      </w:r>
      <w:r>
        <w:rPr>
          <w:rFonts w:ascii="Times New Roman" w:hAnsi="Times New Roman"/>
          <w:color w:val="000000"/>
          <w:sz w:val="24"/>
          <w:szCs w:val="24"/>
        </w:rPr>
        <w:t xml:space="preserve"> </w:t>
      </w:r>
      <w:r w:rsidRPr="00DC6F7F">
        <w:rPr>
          <w:rFonts w:ascii="Times New Roman" w:hAnsi="Times New Roman"/>
          <w:color w:val="000000"/>
          <w:sz w:val="24"/>
          <w:szCs w:val="24"/>
        </w:rPr>
        <w:t>образовательной программы основного общего образования в иной форме обучения и с его согласия по трудоустройству;</w:t>
      </w:r>
      <w:proofErr w:type="gramEnd"/>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принимают решения на основании заключения </w:t>
      </w:r>
      <w:proofErr w:type="spellStart"/>
      <w:r w:rsidRPr="00DC6F7F">
        <w:rPr>
          <w:rFonts w:ascii="Times New Roman" w:hAnsi="Times New Roman"/>
          <w:color w:val="000000"/>
          <w:sz w:val="24"/>
          <w:szCs w:val="24"/>
        </w:rPr>
        <w:t>психолого-медико-педагогической</w:t>
      </w:r>
      <w:proofErr w:type="spellEnd"/>
      <w:r w:rsidRPr="00DC6F7F">
        <w:rPr>
          <w:rFonts w:ascii="Times New Roman" w:hAnsi="Times New Roman"/>
          <w:color w:val="000000"/>
          <w:sz w:val="24"/>
          <w:szCs w:val="24"/>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подготавливают и направляют в органы государственной власти </w:t>
      </w:r>
      <w:r>
        <w:rPr>
          <w:rFonts w:ascii="Times New Roman" w:hAnsi="Times New Roman"/>
          <w:color w:val="000000"/>
          <w:sz w:val="24"/>
          <w:szCs w:val="24"/>
        </w:rPr>
        <w:t>Чувашской Республики</w:t>
      </w:r>
      <w:r w:rsidRPr="00DC6F7F">
        <w:rPr>
          <w:rFonts w:ascii="Times New Roman" w:hAnsi="Times New Roman"/>
          <w:color w:val="000000"/>
          <w:sz w:val="24"/>
          <w:szCs w:val="24"/>
        </w:rPr>
        <w:t xml:space="preserve"> Российской Федерации и органы местного самоуправления в порядке, установленном законодательством субъектов Российской Федерации, отчеты о работе по </w:t>
      </w:r>
      <w:r w:rsidRPr="00DC6F7F">
        <w:rPr>
          <w:rFonts w:ascii="Times New Roman" w:hAnsi="Times New Roman"/>
          <w:color w:val="000000"/>
          <w:sz w:val="24"/>
          <w:szCs w:val="24"/>
        </w:rPr>
        <w:lastRenderedPageBreak/>
        <w:t>профилактике безнадзорности и правонарушений несовершеннолетних на территории соответствующего муниципального образования;</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DC6F7F">
        <w:rPr>
          <w:rFonts w:ascii="Times New Roman" w:hAnsi="Times New Roman"/>
          <w:color w:val="000000"/>
          <w:sz w:val="24"/>
          <w:szCs w:val="24"/>
        </w:rPr>
        <w:t>недостижением</w:t>
      </w:r>
      <w:proofErr w:type="spellEnd"/>
      <w:r w:rsidRPr="00DC6F7F">
        <w:rPr>
          <w:rFonts w:ascii="Times New Roman" w:hAnsi="Times New Roman"/>
          <w:color w:val="000000"/>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DC6F7F">
        <w:rPr>
          <w:rFonts w:ascii="Times New Roman" w:hAnsi="Times New Roman"/>
          <w:color w:val="000000"/>
          <w:sz w:val="24"/>
          <w:szCs w:val="24"/>
        </w:rPr>
        <w:t>судом</w:t>
      </w:r>
      <w:proofErr w:type="gramEnd"/>
      <w:r w:rsidRPr="00DC6F7F">
        <w:rPr>
          <w:rFonts w:ascii="Times New Roman" w:hAnsi="Times New Roman"/>
          <w:color w:val="000000"/>
          <w:sz w:val="24"/>
          <w:szCs w:val="24"/>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w:t>
      </w:r>
      <w:r>
        <w:rPr>
          <w:rFonts w:ascii="Times New Roman" w:hAnsi="Times New Roman"/>
          <w:color w:val="000000"/>
          <w:sz w:val="24"/>
          <w:szCs w:val="24"/>
        </w:rPr>
        <w:t xml:space="preserve"> </w:t>
      </w:r>
      <w:r w:rsidRPr="00DC6F7F">
        <w:rPr>
          <w:rFonts w:ascii="Times New Roman" w:hAnsi="Times New Roman"/>
          <w:color w:val="000000"/>
          <w:sz w:val="24"/>
          <w:szCs w:val="24"/>
        </w:rPr>
        <w:t>законных представителей, относящиеся к установле</w:t>
      </w:r>
      <w:r>
        <w:rPr>
          <w:rFonts w:ascii="Times New Roman" w:hAnsi="Times New Roman"/>
          <w:color w:val="000000"/>
          <w:sz w:val="24"/>
          <w:szCs w:val="24"/>
        </w:rPr>
        <w:t>нной сфере деятельности комиссии</w:t>
      </w:r>
      <w:r w:rsidRPr="00DC6F7F">
        <w:rPr>
          <w:rFonts w:ascii="Times New Roman" w:hAnsi="Times New Roman"/>
          <w:color w:val="000000"/>
          <w:sz w:val="24"/>
          <w:szCs w:val="24"/>
        </w:rPr>
        <w:t>;</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8" w:anchor="/document/12125267/entry/0" w:history="1">
        <w:r w:rsidRPr="00DC6F7F">
          <w:rPr>
            <w:rStyle w:val="af2"/>
            <w:rFonts w:ascii="Times New Roman" w:hAnsi="Times New Roman"/>
            <w:sz w:val="24"/>
            <w:szCs w:val="24"/>
          </w:rPr>
          <w:t>Кодексом</w:t>
        </w:r>
      </w:hyperlink>
      <w:r w:rsidRPr="00DC6F7F">
        <w:rPr>
          <w:rFonts w:ascii="Times New Roman" w:hAnsi="Times New Roman"/>
          <w:color w:val="000000"/>
          <w:sz w:val="24"/>
          <w:szCs w:val="24"/>
        </w:rPr>
        <w:t> Российской Федерации об административных правонарушениях и законами субъектов Российской Федерации об административной ответс</w:t>
      </w:r>
      <w:r>
        <w:rPr>
          <w:rFonts w:ascii="Times New Roman" w:hAnsi="Times New Roman"/>
          <w:color w:val="000000"/>
          <w:sz w:val="24"/>
          <w:szCs w:val="24"/>
        </w:rPr>
        <w:t>твенности к компетенции комиссии</w:t>
      </w:r>
      <w:r w:rsidRPr="00DC6F7F">
        <w:rPr>
          <w:rFonts w:ascii="Times New Roman" w:hAnsi="Times New Roman"/>
          <w:color w:val="000000"/>
          <w:sz w:val="24"/>
          <w:szCs w:val="24"/>
        </w:rPr>
        <w:t>;</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9" w:anchor="/document/10164072/entry/2059" w:history="1">
        <w:r w:rsidRPr="00DC6F7F">
          <w:rPr>
            <w:rStyle w:val="af2"/>
            <w:rFonts w:ascii="Times New Roman" w:hAnsi="Times New Roman"/>
            <w:sz w:val="24"/>
            <w:szCs w:val="24"/>
          </w:rPr>
          <w:t>законодательством</w:t>
        </w:r>
      </w:hyperlink>
      <w:r w:rsidRPr="00DC6F7F">
        <w:rPr>
          <w:rFonts w:ascii="Times New Roman" w:hAnsi="Times New Roman"/>
          <w:color w:val="000000"/>
          <w:sz w:val="24"/>
          <w:szCs w:val="24"/>
        </w:rPr>
        <w:t> Российской Федерации;</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DC6F7F">
        <w:rPr>
          <w:rFonts w:ascii="Times New Roman" w:hAnsi="Times New Roman"/>
          <w:color w:val="000000"/>
          <w:sz w:val="24"/>
          <w:szCs w:val="24"/>
        </w:rPr>
        <w:t>истечения</w:t>
      </w:r>
      <w:proofErr w:type="gramEnd"/>
      <w:r w:rsidRPr="00DC6F7F">
        <w:rPr>
          <w:rFonts w:ascii="Times New Roman" w:hAnsi="Times New Roman"/>
          <w:color w:val="000000"/>
          <w:sz w:val="24"/>
          <w:szCs w:val="24"/>
        </w:rPr>
        <w:t xml:space="preserve"> установленного судом срока пребывания несовершеннолетнего в указанном учреждении;</w:t>
      </w:r>
    </w:p>
    <w:p w:rsidR="006E25BB" w:rsidRPr="00DC6F7F" w:rsidRDefault="006E25BB" w:rsidP="0094336B">
      <w:pPr>
        <w:ind w:firstLine="708"/>
        <w:jc w:val="both"/>
        <w:textAlignment w:val="baseline"/>
        <w:rPr>
          <w:rFonts w:ascii="Times New Roman" w:hAnsi="Times New Roman"/>
          <w:color w:val="000000"/>
          <w:sz w:val="24"/>
          <w:szCs w:val="24"/>
        </w:rPr>
      </w:pPr>
      <w:proofErr w:type="gramStart"/>
      <w:r w:rsidRPr="00DC6F7F">
        <w:rPr>
          <w:rFonts w:ascii="Times New Roman" w:hAnsi="Times New Roman"/>
          <w:color w:val="000000"/>
          <w:sz w:val="24"/>
          <w:szCs w:val="24"/>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DC6F7F">
        <w:rPr>
          <w:rFonts w:ascii="Times New Roman" w:hAnsi="Times New Roman"/>
          <w:color w:val="000000"/>
          <w:sz w:val="24"/>
          <w:szCs w:val="24"/>
        </w:rPr>
        <w:t>психолого-медико-педагогической</w:t>
      </w:r>
      <w:proofErr w:type="spellEnd"/>
      <w:r w:rsidRPr="00DC6F7F">
        <w:rPr>
          <w:rFonts w:ascii="Times New Roman" w:hAnsi="Times New Roman"/>
          <w:color w:val="000000"/>
          <w:sz w:val="24"/>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DC6F7F">
        <w:rPr>
          <w:rFonts w:ascii="Times New Roman" w:hAnsi="Times New Roman"/>
          <w:color w:val="000000"/>
          <w:sz w:val="24"/>
          <w:szCs w:val="24"/>
        </w:rPr>
        <w:t xml:space="preserve"> </w:t>
      </w:r>
      <w:proofErr w:type="gramStart"/>
      <w:r w:rsidRPr="00DC6F7F">
        <w:rPr>
          <w:rFonts w:ascii="Times New Roman" w:hAnsi="Times New Roman"/>
          <w:color w:val="000000"/>
          <w:sz w:val="24"/>
          <w:szCs w:val="24"/>
        </w:rPr>
        <w:t>учреждении</w:t>
      </w:r>
      <w:proofErr w:type="gramEnd"/>
      <w:r w:rsidRPr="00DC6F7F">
        <w:rPr>
          <w:rFonts w:ascii="Times New Roman" w:hAnsi="Times New Roman"/>
          <w:color w:val="000000"/>
          <w:sz w:val="24"/>
          <w:szCs w:val="24"/>
        </w:rPr>
        <w:t xml:space="preserve"> закрытого типа;</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участвуют в разработке проектов нормативных правовых актов по вопросам защиты прав и законных интересов несовершеннолетних;</w:t>
      </w:r>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0" w:anchor="/document/12116087/entry/5" w:history="1">
        <w:r w:rsidRPr="00DC6F7F">
          <w:rPr>
            <w:rStyle w:val="af2"/>
            <w:rFonts w:ascii="Times New Roman" w:hAnsi="Times New Roman"/>
            <w:sz w:val="24"/>
            <w:szCs w:val="24"/>
          </w:rPr>
          <w:t>статье 5</w:t>
        </w:r>
      </w:hyperlink>
      <w:r w:rsidRPr="00DC6F7F">
        <w:rPr>
          <w:rFonts w:ascii="Times New Roman" w:hAnsi="Times New Roman"/>
          <w:color w:val="000000"/>
          <w:sz w:val="24"/>
          <w:szCs w:val="24"/>
        </w:rPr>
        <w:t> Федерального закона "Об основах системы профилактики безнадзорности и правонарушений несовершеннолетних";</w:t>
      </w:r>
    </w:p>
    <w:p w:rsidR="006E25BB" w:rsidRPr="00DC6F7F" w:rsidRDefault="006E25BB" w:rsidP="0094336B">
      <w:pPr>
        <w:ind w:firstLine="708"/>
        <w:jc w:val="both"/>
        <w:textAlignment w:val="baseline"/>
        <w:rPr>
          <w:rFonts w:ascii="Times New Roman" w:hAnsi="Times New Roman"/>
          <w:color w:val="000000"/>
          <w:sz w:val="24"/>
          <w:szCs w:val="24"/>
        </w:rPr>
      </w:pPr>
      <w:proofErr w:type="gramStart"/>
      <w:r w:rsidRPr="00DC6F7F">
        <w:rPr>
          <w:rFonts w:ascii="Times New Roman" w:hAnsi="Times New Roman"/>
          <w:color w:val="000000"/>
          <w:sz w:val="24"/>
          <w:szCs w:val="24"/>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w:t>
      </w:r>
      <w:r w:rsidRPr="00DC6F7F">
        <w:rPr>
          <w:rFonts w:ascii="Times New Roman" w:hAnsi="Times New Roman"/>
          <w:color w:val="000000"/>
          <w:sz w:val="24"/>
          <w:szCs w:val="24"/>
        </w:rPr>
        <w:lastRenderedPageBreak/>
        <w:t>защите прав и интересов детей в случаях, если индивидуальная профилактическая работа в отношении лиц, указанных в </w:t>
      </w:r>
      <w:hyperlink r:id="rId11" w:anchor="/document/12116087/entry/5" w:history="1">
        <w:r w:rsidRPr="00DC6F7F">
          <w:rPr>
            <w:rStyle w:val="af2"/>
            <w:rFonts w:ascii="Times New Roman" w:hAnsi="Times New Roman"/>
            <w:sz w:val="24"/>
            <w:szCs w:val="24"/>
          </w:rPr>
          <w:t>статье 5</w:t>
        </w:r>
      </w:hyperlink>
      <w:r w:rsidRPr="00DC6F7F">
        <w:rPr>
          <w:rFonts w:ascii="Times New Roman" w:hAnsi="Times New Roman"/>
          <w:color w:val="000000"/>
          <w:sz w:val="24"/>
          <w:szCs w:val="24"/>
        </w:rPr>
        <w:t>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6E25BB" w:rsidRPr="00DC6F7F"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6E25BB" w:rsidRDefault="006E25BB" w:rsidP="0094336B">
      <w:pPr>
        <w:ind w:firstLine="708"/>
        <w:jc w:val="both"/>
        <w:textAlignment w:val="baseline"/>
        <w:rPr>
          <w:rFonts w:ascii="Times New Roman" w:hAnsi="Times New Roman"/>
          <w:color w:val="000000"/>
          <w:sz w:val="24"/>
          <w:szCs w:val="24"/>
        </w:rPr>
      </w:pPr>
      <w:r w:rsidRPr="00DC6F7F">
        <w:rPr>
          <w:rFonts w:ascii="Times New Roman" w:hAnsi="Times New Roman"/>
          <w:color w:val="000000"/>
          <w:sz w:val="24"/>
          <w:szCs w:val="24"/>
        </w:rPr>
        <w:t xml:space="preserve">осуществляют иные полномочия, которые предусмотрены законодательством Российской Федерации и законодательством </w:t>
      </w:r>
      <w:r>
        <w:rPr>
          <w:rFonts w:ascii="Times New Roman" w:hAnsi="Times New Roman"/>
          <w:color w:val="000000"/>
          <w:sz w:val="24"/>
          <w:szCs w:val="24"/>
        </w:rPr>
        <w:t xml:space="preserve">Чувашской </w:t>
      </w:r>
      <w:proofErr w:type="spellStart"/>
      <w:r>
        <w:rPr>
          <w:rFonts w:ascii="Times New Roman" w:hAnsi="Times New Roman"/>
          <w:color w:val="000000"/>
          <w:sz w:val="24"/>
          <w:szCs w:val="24"/>
        </w:rPr>
        <w:t>Репсублики</w:t>
      </w:r>
      <w:proofErr w:type="spellEnd"/>
      <w:r w:rsidRPr="00DC6F7F">
        <w:rPr>
          <w:rFonts w:ascii="Times New Roman" w:hAnsi="Times New Roman"/>
          <w:color w:val="000000"/>
          <w:sz w:val="24"/>
          <w:szCs w:val="24"/>
        </w:rPr>
        <w:t>.</w:t>
      </w:r>
    </w:p>
    <w:p w:rsidR="006E25BB" w:rsidRPr="005D2BBF" w:rsidRDefault="006E25BB" w:rsidP="0094336B">
      <w:pPr>
        <w:ind w:firstLine="708"/>
        <w:jc w:val="both"/>
        <w:textAlignment w:val="baseline"/>
        <w:rPr>
          <w:rFonts w:ascii="Times New Roman" w:hAnsi="Times New Roman"/>
          <w:color w:val="000000"/>
          <w:sz w:val="24"/>
          <w:szCs w:val="24"/>
        </w:rPr>
      </w:pPr>
      <w:r w:rsidRPr="005D2BBF">
        <w:rPr>
          <w:rFonts w:ascii="Times New Roman" w:hAnsi="Times New Roman"/>
          <w:color w:val="000000"/>
          <w:sz w:val="24"/>
          <w:szCs w:val="24"/>
        </w:rPr>
        <w:t>осуществл</w:t>
      </w:r>
      <w:r>
        <w:rPr>
          <w:rFonts w:ascii="Times New Roman" w:hAnsi="Times New Roman"/>
          <w:color w:val="000000"/>
          <w:sz w:val="24"/>
          <w:szCs w:val="24"/>
        </w:rPr>
        <w:t>яют сбор</w:t>
      </w:r>
      <w:r w:rsidRPr="005D2BBF">
        <w:rPr>
          <w:rFonts w:ascii="Times New Roman" w:hAnsi="Times New Roman"/>
          <w:color w:val="000000"/>
          <w:sz w:val="24"/>
          <w:szCs w:val="24"/>
        </w:rPr>
        <w:t>, обобще</w:t>
      </w:r>
      <w:r>
        <w:rPr>
          <w:rFonts w:ascii="Times New Roman" w:hAnsi="Times New Roman"/>
          <w:color w:val="000000"/>
          <w:sz w:val="24"/>
          <w:szCs w:val="24"/>
        </w:rPr>
        <w:t>ние</w:t>
      </w:r>
      <w:r w:rsidRPr="005D2BBF">
        <w:rPr>
          <w:rFonts w:ascii="Times New Roman" w:hAnsi="Times New Roman"/>
          <w:color w:val="000000"/>
          <w:sz w:val="24"/>
          <w:szCs w:val="24"/>
        </w:rPr>
        <w:t xml:space="preserve"> информации о численности несовершеннолетних, находящихся в социально опасном положении, на территории муниципального образования;</w:t>
      </w:r>
    </w:p>
    <w:p w:rsidR="006E25BB" w:rsidRPr="005D2BBF" w:rsidRDefault="006E25BB" w:rsidP="0094336B">
      <w:pPr>
        <w:ind w:firstLine="708"/>
        <w:jc w:val="both"/>
        <w:textAlignment w:val="baseline"/>
        <w:rPr>
          <w:rFonts w:ascii="Times New Roman" w:hAnsi="Times New Roman"/>
          <w:color w:val="000000"/>
          <w:sz w:val="24"/>
          <w:szCs w:val="24"/>
        </w:rPr>
      </w:pPr>
      <w:r w:rsidRPr="005D2BBF">
        <w:rPr>
          <w:rFonts w:ascii="Times New Roman" w:hAnsi="Times New Roman"/>
          <w:color w:val="000000"/>
          <w:sz w:val="24"/>
          <w:szCs w:val="24"/>
        </w:rPr>
        <w:t>подгот</w:t>
      </w:r>
      <w:r>
        <w:rPr>
          <w:rFonts w:ascii="Times New Roman" w:hAnsi="Times New Roman"/>
          <w:color w:val="000000"/>
          <w:sz w:val="24"/>
          <w:szCs w:val="24"/>
        </w:rPr>
        <w:t>авливают и направляют</w:t>
      </w:r>
      <w:r w:rsidRPr="005D2BBF">
        <w:rPr>
          <w:rFonts w:ascii="Times New Roman" w:hAnsi="Times New Roman"/>
          <w:color w:val="000000"/>
          <w:sz w:val="24"/>
          <w:szCs w:val="24"/>
        </w:rPr>
        <w:t xml:space="preserve"> в </w:t>
      </w:r>
      <w:r>
        <w:rPr>
          <w:rFonts w:ascii="Times New Roman" w:hAnsi="Times New Roman"/>
          <w:color w:val="000000"/>
          <w:sz w:val="24"/>
          <w:szCs w:val="24"/>
        </w:rPr>
        <w:t xml:space="preserve">Правительственную </w:t>
      </w:r>
      <w:r w:rsidRPr="005D2BBF">
        <w:rPr>
          <w:rFonts w:ascii="Times New Roman" w:hAnsi="Times New Roman"/>
          <w:color w:val="000000"/>
          <w:sz w:val="24"/>
          <w:szCs w:val="24"/>
        </w:rPr>
        <w:t>комиссию</w:t>
      </w:r>
      <w:r>
        <w:rPr>
          <w:rFonts w:ascii="Times New Roman" w:hAnsi="Times New Roman"/>
          <w:color w:val="000000"/>
          <w:sz w:val="24"/>
          <w:szCs w:val="24"/>
        </w:rPr>
        <w:t xml:space="preserve"> по делам несовершеннолетних </w:t>
      </w:r>
      <w:r w:rsidRPr="005D2BBF">
        <w:rPr>
          <w:rFonts w:ascii="Times New Roman" w:hAnsi="Times New Roman"/>
          <w:color w:val="000000"/>
          <w:sz w:val="24"/>
          <w:szCs w:val="24"/>
        </w:rPr>
        <w:t>справочн</w:t>
      </w:r>
      <w:r>
        <w:rPr>
          <w:rFonts w:ascii="Times New Roman" w:hAnsi="Times New Roman"/>
          <w:color w:val="000000"/>
          <w:sz w:val="24"/>
          <w:szCs w:val="24"/>
        </w:rPr>
        <w:t>ую информац</w:t>
      </w:r>
      <w:r w:rsidRPr="005D2BBF">
        <w:rPr>
          <w:rFonts w:ascii="Times New Roman" w:hAnsi="Times New Roman"/>
          <w:color w:val="000000"/>
          <w:sz w:val="24"/>
          <w:szCs w:val="24"/>
        </w:rPr>
        <w:t>и</w:t>
      </w:r>
      <w:r>
        <w:rPr>
          <w:rFonts w:ascii="Times New Roman" w:hAnsi="Times New Roman"/>
          <w:color w:val="000000"/>
          <w:sz w:val="24"/>
          <w:szCs w:val="24"/>
        </w:rPr>
        <w:t>ю</w:t>
      </w:r>
      <w:r w:rsidRPr="005D2BBF">
        <w:rPr>
          <w:rFonts w:ascii="Times New Roman" w:hAnsi="Times New Roman"/>
          <w:color w:val="000000"/>
          <w:sz w:val="24"/>
          <w:szCs w:val="24"/>
        </w:rPr>
        <w:t xml:space="preserve"> отчет</w:t>
      </w:r>
      <w:r>
        <w:rPr>
          <w:rFonts w:ascii="Times New Roman" w:hAnsi="Times New Roman"/>
          <w:color w:val="000000"/>
          <w:sz w:val="24"/>
          <w:szCs w:val="24"/>
        </w:rPr>
        <w:t>ы</w:t>
      </w:r>
      <w:r w:rsidRPr="005D2BBF">
        <w:rPr>
          <w:rFonts w:ascii="Times New Roman" w:hAnsi="Times New Roman"/>
          <w:color w:val="000000"/>
          <w:sz w:val="24"/>
          <w:szCs w:val="24"/>
        </w:rPr>
        <w:t xml:space="preserve"> по вопросам, относящимся к компетенции комиссии;</w:t>
      </w:r>
    </w:p>
    <w:p w:rsidR="006E25BB" w:rsidRPr="005D2BBF" w:rsidRDefault="006E25BB" w:rsidP="0094336B">
      <w:pPr>
        <w:ind w:firstLine="708"/>
        <w:jc w:val="both"/>
        <w:textAlignment w:val="baseline"/>
        <w:rPr>
          <w:rFonts w:ascii="Times New Roman" w:hAnsi="Times New Roman"/>
          <w:color w:val="000000"/>
          <w:sz w:val="24"/>
          <w:szCs w:val="24"/>
        </w:rPr>
      </w:pPr>
      <w:r w:rsidRPr="005D2BBF">
        <w:rPr>
          <w:rFonts w:ascii="Times New Roman" w:hAnsi="Times New Roman"/>
          <w:color w:val="000000"/>
          <w:sz w:val="24"/>
          <w:szCs w:val="24"/>
        </w:rPr>
        <w:t>участ</w:t>
      </w:r>
      <w:r>
        <w:rPr>
          <w:rFonts w:ascii="Times New Roman" w:hAnsi="Times New Roman"/>
          <w:color w:val="000000"/>
          <w:sz w:val="24"/>
          <w:szCs w:val="24"/>
        </w:rPr>
        <w:t>вуют</w:t>
      </w:r>
      <w:r w:rsidRPr="005D2BBF">
        <w:rPr>
          <w:rFonts w:ascii="Times New Roman" w:hAnsi="Times New Roman"/>
          <w:color w:val="000000"/>
          <w:sz w:val="24"/>
          <w:szCs w:val="24"/>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6E25BB" w:rsidRDefault="006E25BB" w:rsidP="0094336B">
      <w:pPr>
        <w:ind w:firstLine="708"/>
        <w:jc w:val="both"/>
        <w:textAlignment w:val="baseline"/>
        <w:rPr>
          <w:rFonts w:ascii="Times New Roman" w:hAnsi="Times New Roman"/>
          <w:color w:val="000000"/>
          <w:sz w:val="24"/>
          <w:szCs w:val="24"/>
        </w:rPr>
      </w:pPr>
      <w:r w:rsidRPr="005D2BBF">
        <w:rPr>
          <w:rFonts w:ascii="Times New Roman" w:hAnsi="Times New Roman"/>
          <w:color w:val="000000"/>
          <w:sz w:val="24"/>
          <w:szCs w:val="24"/>
        </w:rPr>
        <w:t>исполн</w:t>
      </w:r>
      <w:r>
        <w:rPr>
          <w:rFonts w:ascii="Times New Roman" w:hAnsi="Times New Roman"/>
          <w:color w:val="000000"/>
          <w:sz w:val="24"/>
          <w:szCs w:val="24"/>
        </w:rPr>
        <w:t>яют</w:t>
      </w:r>
      <w:r w:rsidRPr="005D2BBF">
        <w:rPr>
          <w:rFonts w:ascii="Times New Roman" w:hAnsi="Times New Roman"/>
          <w:color w:val="000000"/>
          <w:sz w:val="24"/>
          <w:szCs w:val="24"/>
        </w:rPr>
        <w:t xml:space="preserve"> ины</w:t>
      </w:r>
      <w:r>
        <w:rPr>
          <w:rFonts w:ascii="Times New Roman" w:hAnsi="Times New Roman"/>
          <w:color w:val="000000"/>
          <w:sz w:val="24"/>
          <w:szCs w:val="24"/>
        </w:rPr>
        <w:t>е</w:t>
      </w:r>
      <w:r w:rsidRPr="005D2BBF">
        <w:rPr>
          <w:rFonts w:ascii="Times New Roman" w:hAnsi="Times New Roman"/>
          <w:color w:val="000000"/>
          <w:sz w:val="24"/>
          <w:szCs w:val="24"/>
        </w:rPr>
        <w:t xml:space="preserve"> полномочи</w:t>
      </w:r>
      <w:r>
        <w:rPr>
          <w:rFonts w:ascii="Times New Roman" w:hAnsi="Times New Roman"/>
          <w:color w:val="000000"/>
          <w:sz w:val="24"/>
          <w:szCs w:val="24"/>
        </w:rPr>
        <w:t>я</w:t>
      </w:r>
      <w:r w:rsidRPr="005D2BBF">
        <w:rPr>
          <w:rFonts w:ascii="Times New Roman" w:hAnsi="Times New Roman"/>
          <w:color w:val="000000"/>
          <w:sz w:val="24"/>
          <w:szCs w:val="24"/>
        </w:rPr>
        <w:t xml:space="preserve">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Pr>
          <w:rFonts w:ascii="Times New Roman" w:hAnsi="Times New Roman"/>
          <w:color w:val="000000"/>
          <w:sz w:val="24"/>
          <w:szCs w:val="24"/>
        </w:rPr>
        <w:t>Чувашской Республики</w:t>
      </w:r>
      <w:r w:rsidRPr="005D2BBF">
        <w:rPr>
          <w:rFonts w:ascii="Times New Roman" w:hAnsi="Times New Roman"/>
          <w:color w:val="000000"/>
          <w:sz w:val="24"/>
          <w:szCs w:val="24"/>
        </w:rPr>
        <w:t>.</w:t>
      </w:r>
    </w:p>
    <w:p w:rsidR="006E25BB" w:rsidRPr="004A38D2" w:rsidRDefault="006E25BB" w:rsidP="0094336B">
      <w:pPr>
        <w:ind w:firstLine="708"/>
        <w:jc w:val="both"/>
        <w:textAlignment w:val="baseline"/>
        <w:rPr>
          <w:rFonts w:ascii="Times New Roman" w:hAnsi="Times New Roman"/>
          <w:color w:val="000000"/>
          <w:sz w:val="24"/>
          <w:szCs w:val="24"/>
        </w:rPr>
      </w:pPr>
      <w:r w:rsidRPr="004A38D2">
        <w:rPr>
          <w:rFonts w:ascii="Times New Roman" w:hAnsi="Times New Roman"/>
          <w:color w:val="000000"/>
          <w:sz w:val="24"/>
          <w:szCs w:val="24"/>
        </w:rPr>
        <w:t>оказ</w:t>
      </w:r>
      <w:r>
        <w:rPr>
          <w:rFonts w:ascii="Times New Roman" w:hAnsi="Times New Roman"/>
          <w:color w:val="000000"/>
          <w:sz w:val="24"/>
          <w:szCs w:val="24"/>
        </w:rPr>
        <w:t>ывают</w:t>
      </w:r>
      <w:r w:rsidRPr="004A38D2">
        <w:rPr>
          <w:rFonts w:ascii="Times New Roman" w:hAnsi="Times New Roman"/>
          <w:color w:val="000000"/>
          <w:sz w:val="24"/>
          <w:szCs w:val="24"/>
        </w:rPr>
        <w:t xml:space="preserve"> консультативн</w:t>
      </w:r>
      <w:r>
        <w:rPr>
          <w:rFonts w:ascii="Times New Roman" w:hAnsi="Times New Roman"/>
          <w:color w:val="000000"/>
          <w:sz w:val="24"/>
          <w:szCs w:val="24"/>
        </w:rPr>
        <w:t>ую</w:t>
      </w:r>
      <w:r w:rsidRPr="004A38D2">
        <w:rPr>
          <w:rFonts w:ascii="Times New Roman" w:hAnsi="Times New Roman"/>
          <w:color w:val="000000"/>
          <w:sz w:val="24"/>
          <w:szCs w:val="24"/>
        </w:rPr>
        <w:t xml:space="preserve"> помощ</w:t>
      </w:r>
      <w:r>
        <w:rPr>
          <w:rFonts w:ascii="Times New Roman" w:hAnsi="Times New Roman"/>
          <w:color w:val="000000"/>
          <w:sz w:val="24"/>
          <w:szCs w:val="24"/>
        </w:rPr>
        <w:t>ь</w:t>
      </w:r>
      <w:r w:rsidRPr="004A38D2">
        <w:rPr>
          <w:rFonts w:ascii="Times New Roman" w:hAnsi="Times New Roman"/>
          <w:color w:val="000000"/>
          <w:sz w:val="24"/>
          <w:szCs w:val="24"/>
        </w:rPr>
        <w:t xml:space="preserve">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w:t>
      </w:r>
      <w:r>
        <w:rPr>
          <w:rFonts w:ascii="Times New Roman" w:hAnsi="Times New Roman"/>
          <w:color w:val="000000"/>
          <w:sz w:val="24"/>
          <w:szCs w:val="24"/>
        </w:rPr>
        <w:t>Чувашской Республики</w:t>
      </w:r>
      <w:r w:rsidRPr="004A38D2">
        <w:rPr>
          <w:rFonts w:ascii="Times New Roman" w:hAnsi="Times New Roman"/>
          <w:color w:val="000000"/>
          <w:sz w:val="24"/>
          <w:szCs w:val="24"/>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E25BB" w:rsidRPr="004A38D2" w:rsidRDefault="006E25BB" w:rsidP="0094336B">
      <w:pPr>
        <w:ind w:firstLine="708"/>
        <w:jc w:val="both"/>
        <w:textAlignment w:val="baseline"/>
        <w:rPr>
          <w:rFonts w:ascii="Times New Roman" w:hAnsi="Times New Roman"/>
          <w:color w:val="000000"/>
          <w:sz w:val="24"/>
          <w:szCs w:val="24"/>
        </w:rPr>
      </w:pPr>
      <w:r w:rsidRPr="004A38D2">
        <w:rPr>
          <w:rFonts w:ascii="Times New Roman" w:hAnsi="Times New Roman"/>
          <w:color w:val="000000"/>
          <w:sz w:val="24"/>
          <w:szCs w:val="24"/>
        </w:rPr>
        <w:t>участ</w:t>
      </w:r>
      <w:r>
        <w:rPr>
          <w:rFonts w:ascii="Times New Roman" w:hAnsi="Times New Roman"/>
          <w:color w:val="000000"/>
          <w:sz w:val="24"/>
          <w:szCs w:val="24"/>
        </w:rPr>
        <w:t>вуют</w:t>
      </w:r>
      <w:r w:rsidRPr="004A38D2">
        <w:rPr>
          <w:rFonts w:ascii="Times New Roman" w:hAnsi="Times New Roman"/>
          <w:color w:val="000000"/>
          <w:sz w:val="24"/>
          <w:szCs w:val="24"/>
        </w:rPr>
        <w:t xml:space="preserve">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E25BB" w:rsidRPr="004A38D2" w:rsidRDefault="006E25BB" w:rsidP="0094336B">
      <w:pPr>
        <w:ind w:firstLine="708"/>
        <w:jc w:val="both"/>
        <w:textAlignment w:val="baseline"/>
        <w:rPr>
          <w:rFonts w:ascii="Times New Roman" w:hAnsi="Times New Roman"/>
          <w:color w:val="000000"/>
          <w:sz w:val="24"/>
          <w:szCs w:val="24"/>
        </w:rPr>
      </w:pPr>
      <w:r w:rsidRPr="004A38D2">
        <w:rPr>
          <w:rFonts w:ascii="Times New Roman" w:hAnsi="Times New Roman"/>
          <w:color w:val="000000"/>
          <w:sz w:val="24"/>
          <w:szCs w:val="24"/>
        </w:rPr>
        <w:t>участ</w:t>
      </w:r>
      <w:r>
        <w:rPr>
          <w:rFonts w:ascii="Times New Roman" w:hAnsi="Times New Roman"/>
          <w:color w:val="000000"/>
          <w:sz w:val="24"/>
          <w:szCs w:val="24"/>
        </w:rPr>
        <w:t>вуют</w:t>
      </w:r>
      <w:r w:rsidRPr="004A38D2">
        <w:rPr>
          <w:rFonts w:ascii="Times New Roman" w:hAnsi="Times New Roman"/>
          <w:color w:val="000000"/>
          <w:sz w:val="24"/>
          <w:szCs w:val="24"/>
        </w:rPr>
        <w:t xml:space="preserve">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E25BB" w:rsidRPr="00DC6F7F" w:rsidRDefault="006E25BB" w:rsidP="0094336B">
      <w:pPr>
        <w:ind w:firstLine="708"/>
        <w:jc w:val="both"/>
        <w:textAlignment w:val="baseline"/>
        <w:rPr>
          <w:rFonts w:ascii="Times New Roman" w:hAnsi="Times New Roman"/>
          <w:color w:val="000000"/>
          <w:sz w:val="24"/>
          <w:szCs w:val="24"/>
        </w:rPr>
      </w:pPr>
    </w:p>
    <w:p w:rsidR="006E25BB" w:rsidRPr="00D75817" w:rsidRDefault="006E25BB" w:rsidP="0094336B">
      <w:pPr>
        <w:ind w:firstLine="708"/>
        <w:jc w:val="center"/>
        <w:textAlignment w:val="baseline"/>
        <w:outlineLvl w:val="1"/>
        <w:rPr>
          <w:rFonts w:ascii="Times New Roman" w:hAnsi="Times New Roman"/>
          <w:color w:val="000000"/>
          <w:sz w:val="24"/>
          <w:szCs w:val="24"/>
        </w:rPr>
      </w:pPr>
      <w:r w:rsidRPr="00D75817">
        <w:rPr>
          <w:rFonts w:ascii="Times New Roman" w:hAnsi="Times New Roman"/>
          <w:color w:val="000000"/>
          <w:sz w:val="24"/>
          <w:szCs w:val="24"/>
        </w:rPr>
        <w:t>IV. Права комиссии</w:t>
      </w:r>
    </w:p>
    <w:p w:rsidR="006E25BB" w:rsidRPr="00D75817" w:rsidRDefault="006E25BB" w:rsidP="0094336B">
      <w:pPr>
        <w:ind w:firstLine="708"/>
        <w:jc w:val="center"/>
        <w:textAlignment w:val="baseline"/>
        <w:outlineLvl w:val="1"/>
        <w:rPr>
          <w:rFonts w:ascii="Times New Roman" w:hAnsi="Times New Roman"/>
          <w:color w:val="000000"/>
          <w:sz w:val="24"/>
          <w:szCs w:val="24"/>
        </w:rPr>
      </w:pPr>
    </w:p>
    <w:p w:rsidR="006E25BB" w:rsidRPr="00D75817" w:rsidRDefault="006E25BB" w:rsidP="0094336B">
      <w:pPr>
        <w:ind w:firstLine="708"/>
        <w:textAlignment w:val="baseline"/>
        <w:rPr>
          <w:rFonts w:ascii="Times New Roman" w:hAnsi="Times New Roman"/>
          <w:color w:val="000000"/>
          <w:sz w:val="24"/>
          <w:szCs w:val="24"/>
        </w:rPr>
      </w:pPr>
      <w:r w:rsidRPr="00D75817">
        <w:rPr>
          <w:rFonts w:ascii="Times New Roman" w:hAnsi="Times New Roman"/>
          <w:color w:val="000000"/>
          <w:sz w:val="24"/>
          <w:szCs w:val="24"/>
        </w:rPr>
        <w:t>4. Комиссия вправе:</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4.1. запрашивать в установленном порядке от органов и учреждений системы профилактики, органов местного самоуправления, общественных и иных организаций информацию по вопросам, входящим в ее компетенцию;</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4.2. заслушивать на своих заседаниях должностных лиц органов и учреждений системы профилактики, органов местного самоуправления, а также других заинтересованных организаций и общественных объединений по вопросам, входящим в ее компетенцию;</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4.3. создавать рабочие и экспертные группы по вопросам, входящим в ее компетенцию, привлекать в установленном порядке специалистов для подготовки предложений на заседания Комиссии, информационно-аналитических и методических материалов;</w:t>
      </w:r>
    </w:p>
    <w:p w:rsidR="006E25BB" w:rsidRPr="00D75817" w:rsidRDefault="006E25BB" w:rsidP="0094336B">
      <w:pPr>
        <w:ind w:firstLine="708"/>
        <w:jc w:val="both"/>
        <w:textAlignment w:val="baseline"/>
        <w:rPr>
          <w:rFonts w:ascii="Times New Roman" w:hAnsi="Times New Roman"/>
          <w:color w:val="000000"/>
          <w:sz w:val="24"/>
          <w:szCs w:val="24"/>
        </w:rPr>
      </w:pPr>
      <w:proofErr w:type="gramStart"/>
      <w:r w:rsidRPr="00D75817">
        <w:rPr>
          <w:rFonts w:ascii="Times New Roman" w:hAnsi="Times New Roman"/>
          <w:color w:val="000000"/>
          <w:sz w:val="24"/>
          <w:szCs w:val="24"/>
        </w:rPr>
        <w:t>4.4. вносить в установленном законодательством Российской Федерации и законодательством Чувашской Республики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 защите их прав и интересов;</w:t>
      </w:r>
      <w:proofErr w:type="gramEnd"/>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lastRenderedPageBreak/>
        <w:t>4.5. в пределах своей компетенции принимать постановления, обязательные для исполнения органами и учреждениями системы профилактики;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4.6.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 защите их прав;</w:t>
      </w:r>
    </w:p>
    <w:p w:rsidR="006E25BB" w:rsidRPr="00D75817" w:rsidRDefault="006E25BB" w:rsidP="0094336B">
      <w:pPr>
        <w:ind w:firstLine="708"/>
        <w:jc w:val="both"/>
        <w:textAlignment w:val="baseline"/>
        <w:rPr>
          <w:rFonts w:ascii="Times New Roman" w:hAnsi="Times New Roman"/>
          <w:color w:val="000000"/>
          <w:sz w:val="24"/>
          <w:szCs w:val="24"/>
        </w:rPr>
      </w:pPr>
      <w:proofErr w:type="gramStart"/>
      <w:r w:rsidRPr="00D75817">
        <w:rPr>
          <w:rFonts w:ascii="Times New Roman" w:hAnsi="Times New Roman"/>
          <w:color w:val="000000"/>
          <w:sz w:val="24"/>
          <w:szCs w:val="24"/>
        </w:rPr>
        <w:t>4.7. в установленном законодательством Российской Федерации порядке беспрепятственно посещать учреждения системы профилактики для проверки условий содержания, воспитания и обучения несовершеннолетних, а также организации независимо от организационно-правовой формы и форм собственности, в которых работают и проходят курсы профессиональной ориентации лица, не достигшие восемнадцатилетнего возраста;</w:t>
      </w:r>
      <w:proofErr w:type="gramEnd"/>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xml:space="preserve">4.8. принимать участие в работе по </w:t>
      </w:r>
      <w:proofErr w:type="spellStart"/>
      <w:r w:rsidRPr="00D75817">
        <w:rPr>
          <w:rFonts w:ascii="Times New Roman" w:hAnsi="Times New Roman"/>
          <w:color w:val="000000"/>
          <w:sz w:val="24"/>
          <w:szCs w:val="24"/>
        </w:rPr>
        <w:t>ресоциализации</w:t>
      </w:r>
      <w:proofErr w:type="spellEnd"/>
      <w:r w:rsidRPr="00D75817">
        <w:rPr>
          <w:rFonts w:ascii="Times New Roman" w:hAnsi="Times New Roman"/>
          <w:color w:val="000000"/>
          <w:sz w:val="24"/>
          <w:szCs w:val="24"/>
        </w:rPr>
        <w:t xml:space="preserve"> несовершеннолетних осужденных, содержащихся в воспитательных колониях, дислоцируемых в других субъектах Российской Федерации, в установленном порядке посещать указанные исправительные учреждения;</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4.9.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4.10. осуществлять иные полномочия, установленные законодательством Российской Федерации и законодательством Чувашской Республики.</w:t>
      </w:r>
    </w:p>
    <w:p w:rsidR="006E25BB" w:rsidRPr="00D75817" w:rsidRDefault="006E25BB" w:rsidP="0094336B">
      <w:pPr>
        <w:ind w:left="-360" w:firstLine="708"/>
        <w:jc w:val="both"/>
        <w:textAlignment w:val="baseline"/>
        <w:rPr>
          <w:rFonts w:ascii="Times New Roman" w:hAnsi="Times New Roman"/>
          <w:color w:val="000000"/>
          <w:sz w:val="24"/>
          <w:szCs w:val="24"/>
        </w:rPr>
      </w:pPr>
    </w:p>
    <w:p w:rsidR="006E25BB" w:rsidRPr="00D75817" w:rsidRDefault="006E25BB" w:rsidP="0094336B">
      <w:pPr>
        <w:ind w:left="-360" w:firstLine="708"/>
        <w:jc w:val="center"/>
        <w:textAlignment w:val="baseline"/>
        <w:outlineLvl w:val="1"/>
        <w:rPr>
          <w:rFonts w:ascii="Times New Roman" w:hAnsi="Times New Roman"/>
          <w:color w:val="000000"/>
          <w:sz w:val="24"/>
          <w:szCs w:val="24"/>
          <w:bdr w:val="none" w:sz="0" w:space="0" w:color="auto" w:frame="1"/>
        </w:rPr>
      </w:pPr>
      <w:r w:rsidRPr="00D75817">
        <w:rPr>
          <w:rFonts w:ascii="Times New Roman" w:hAnsi="Times New Roman"/>
          <w:color w:val="000000"/>
          <w:sz w:val="24"/>
          <w:szCs w:val="24"/>
        </w:rPr>
        <w:t xml:space="preserve">V. </w:t>
      </w:r>
      <w:r w:rsidRPr="00D75817">
        <w:rPr>
          <w:rFonts w:ascii="Times New Roman" w:hAnsi="Times New Roman"/>
          <w:color w:val="000000"/>
          <w:sz w:val="24"/>
          <w:szCs w:val="24"/>
          <w:bdr w:val="none" w:sz="0" w:space="0" w:color="auto" w:frame="1"/>
        </w:rPr>
        <w:t>Организация деятельности</w:t>
      </w:r>
    </w:p>
    <w:p w:rsidR="006E25BB" w:rsidRPr="00D75817" w:rsidRDefault="006E25BB" w:rsidP="0094336B">
      <w:pPr>
        <w:ind w:left="-360" w:firstLine="708"/>
        <w:jc w:val="center"/>
        <w:textAlignment w:val="baseline"/>
        <w:outlineLvl w:val="1"/>
        <w:rPr>
          <w:rFonts w:ascii="Times New Roman" w:hAnsi="Times New Roman"/>
          <w:color w:val="000000"/>
          <w:sz w:val="24"/>
          <w:szCs w:val="24"/>
        </w:rPr>
      </w:pP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5.1.</w:t>
      </w:r>
      <w:r w:rsidRPr="005D2BBF">
        <w:rPr>
          <w:rFonts w:ascii="Times New Roman" w:hAnsi="Times New Roman"/>
          <w:bCs/>
          <w:color w:val="000000"/>
          <w:sz w:val="24"/>
          <w:szCs w:val="24"/>
        </w:rPr>
        <w:t xml:space="preserve">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5D2BBF">
        <w:rPr>
          <w:rFonts w:ascii="Times New Roman" w:hAnsi="Times New Roman"/>
          <w:bCs/>
          <w:color w:val="000000"/>
          <w:sz w:val="24"/>
          <w:szCs w:val="24"/>
        </w:rPr>
        <w:t>конфессий</w:t>
      </w:r>
      <w:proofErr w:type="spellEnd"/>
      <w:r w:rsidRPr="005D2BBF">
        <w:rPr>
          <w:rFonts w:ascii="Times New Roman" w:hAnsi="Times New Roman"/>
          <w:bCs/>
          <w:color w:val="000000"/>
          <w:sz w:val="24"/>
          <w:szCs w:val="24"/>
        </w:rPr>
        <w:t>, граждане, имеющие опыт работы с несовершеннолетними, депутаты соответствующих представительных органов, другие заинтересованные лица.</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5.2</w:t>
      </w:r>
      <w:r w:rsidRPr="005D2BBF">
        <w:rPr>
          <w:rFonts w:ascii="Times New Roman" w:hAnsi="Times New Roman"/>
          <w:bCs/>
          <w:color w:val="000000"/>
          <w:sz w:val="24"/>
          <w:szCs w:val="24"/>
        </w:rPr>
        <w:t>. Председатель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осуществляет руководство деятельностью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б) председательствует на заседании комиссии и организует ее работу;</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в) имеет право решающего голоса при голосовании на заседании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г) представляет комиссию в государственных органах, органах местного самоуправления и иных организациях;</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д</w:t>
      </w:r>
      <w:proofErr w:type="spellEnd"/>
      <w:r w:rsidRPr="005D2BBF">
        <w:rPr>
          <w:rFonts w:ascii="Times New Roman" w:hAnsi="Times New Roman"/>
          <w:bCs/>
          <w:color w:val="000000"/>
          <w:sz w:val="24"/>
          <w:szCs w:val="24"/>
        </w:rPr>
        <w:t>) утверждает повестку заседания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е) назначает дату заседания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ж) дает заместителю председателя комиссии, ответственному секретарю комиссии, членам комиссии </w:t>
      </w:r>
      <w:proofErr w:type="gramStart"/>
      <w:r w:rsidRPr="005D2BBF">
        <w:rPr>
          <w:rFonts w:ascii="Times New Roman" w:hAnsi="Times New Roman"/>
          <w:bCs/>
          <w:color w:val="000000"/>
          <w:sz w:val="24"/>
          <w:szCs w:val="24"/>
        </w:rPr>
        <w:t>обязательные к исполнению</w:t>
      </w:r>
      <w:proofErr w:type="gramEnd"/>
      <w:r w:rsidRPr="005D2BBF">
        <w:rPr>
          <w:rFonts w:ascii="Times New Roman" w:hAnsi="Times New Roman"/>
          <w:bCs/>
          <w:color w:val="000000"/>
          <w:sz w:val="24"/>
          <w:szCs w:val="24"/>
        </w:rPr>
        <w:t xml:space="preserve"> поручения по вопросам, отнесенным к компетенции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з</w:t>
      </w:r>
      <w:proofErr w:type="spellEnd"/>
      <w:r w:rsidRPr="005D2BBF">
        <w:rPr>
          <w:rFonts w:ascii="Times New Roman" w:hAnsi="Times New Roman"/>
          <w:bCs/>
          <w:color w:val="000000"/>
          <w:sz w:val="24"/>
          <w:szCs w:val="24"/>
        </w:rPr>
        <w:t>) представляет уполномоченным органам (должностным лицам) предложения по формированию персонального состава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и) осуществляет </w:t>
      </w:r>
      <w:proofErr w:type="gramStart"/>
      <w:r w:rsidRPr="005D2BBF">
        <w:rPr>
          <w:rFonts w:ascii="Times New Roman" w:hAnsi="Times New Roman"/>
          <w:bCs/>
          <w:color w:val="000000"/>
          <w:sz w:val="24"/>
          <w:szCs w:val="24"/>
        </w:rPr>
        <w:t>контроль за</w:t>
      </w:r>
      <w:proofErr w:type="gramEnd"/>
      <w:r w:rsidRPr="005D2BBF">
        <w:rPr>
          <w:rFonts w:ascii="Times New Roman" w:hAnsi="Times New Roman"/>
          <w:bCs/>
          <w:color w:val="000000"/>
          <w:sz w:val="24"/>
          <w:szCs w:val="24"/>
        </w:rPr>
        <w:t xml:space="preserve"> исполнением плана работы комиссии, подписывает постановления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5.3</w:t>
      </w:r>
      <w:r w:rsidRPr="005D2BBF">
        <w:rPr>
          <w:rFonts w:ascii="Times New Roman" w:hAnsi="Times New Roman"/>
          <w:bCs/>
          <w:color w:val="000000"/>
          <w:sz w:val="24"/>
          <w:szCs w:val="24"/>
        </w:rPr>
        <w:t>. Заместитель председателя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выполняет поручения председателя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lastRenderedPageBreak/>
        <w:t>б) исполняет обязанности председателя комиссии в его отсутствие;</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в) обеспечивает </w:t>
      </w:r>
      <w:proofErr w:type="gramStart"/>
      <w:r w:rsidRPr="005D2BBF">
        <w:rPr>
          <w:rFonts w:ascii="Times New Roman" w:hAnsi="Times New Roman"/>
          <w:bCs/>
          <w:color w:val="000000"/>
          <w:sz w:val="24"/>
          <w:szCs w:val="24"/>
        </w:rPr>
        <w:t>контроль за</w:t>
      </w:r>
      <w:proofErr w:type="gramEnd"/>
      <w:r w:rsidRPr="005D2BBF">
        <w:rPr>
          <w:rFonts w:ascii="Times New Roman" w:hAnsi="Times New Roman"/>
          <w:bCs/>
          <w:color w:val="000000"/>
          <w:sz w:val="24"/>
          <w:szCs w:val="24"/>
        </w:rPr>
        <w:t xml:space="preserve"> исполнением постановлений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г) обеспечивает </w:t>
      </w:r>
      <w:proofErr w:type="gramStart"/>
      <w:r w:rsidRPr="005D2BBF">
        <w:rPr>
          <w:rFonts w:ascii="Times New Roman" w:hAnsi="Times New Roman"/>
          <w:bCs/>
          <w:color w:val="000000"/>
          <w:sz w:val="24"/>
          <w:szCs w:val="24"/>
        </w:rPr>
        <w:t>контроль за</w:t>
      </w:r>
      <w:proofErr w:type="gramEnd"/>
      <w:r w:rsidRPr="005D2BBF">
        <w:rPr>
          <w:rFonts w:ascii="Times New Roman" w:hAnsi="Times New Roman"/>
          <w:bCs/>
          <w:color w:val="000000"/>
          <w:sz w:val="24"/>
          <w:szCs w:val="24"/>
        </w:rPr>
        <w:t xml:space="preserve"> своевременной подготовкой материалов для рассмотрения на заседании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w:t>
      </w:r>
      <w:r w:rsidRPr="005D2BBF">
        <w:rPr>
          <w:rFonts w:ascii="Times New Roman" w:hAnsi="Times New Roman"/>
          <w:bCs/>
          <w:color w:val="000000"/>
          <w:sz w:val="24"/>
          <w:szCs w:val="24"/>
        </w:rPr>
        <w:t>.</w:t>
      </w:r>
      <w:r>
        <w:rPr>
          <w:rFonts w:ascii="Times New Roman" w:hAnsi="Times New Roman"/>
          <w:bCs/>
          <w:color w:val="000000"/>
          <w:sz w:val="24"/>
          <w:szCs w:val="24"/>
        </w:rPr>
        <w:t>4.</w:t>
      </w:r>
      <w:r w:rsidRPr="005D2BBF">
        <w:rPr>
          <w:rFonts w:ascii="Times New Roman" w:hAnsi="Times New Roman"/>
          <w:bCs/>
          <w:color w:val="000000"/>
          <w:sz w:val="24"/>
          <w:szCs w:val="24"/>
        </w:rPr>
        <w:t xml:space="preserve"> Ответственный секретарь</w:t>
      </w:r>
      <w:r>
        <w:rPr>
          <w:rFonts w:ascii="Times New Roman" w:hAnsi="Times New Roman"/>
          <w:bCs/>
          <w:color w:val="000000"/>
          <w:sz w:val="24"/>
          <w:szCs w:val="24"/>
        </w:rPr>
        <w:t>:</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осуществляет подготовку материалов для рассмотрения на заседании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б) выполняет поручения председателя и заместителя председателя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в</w:t>
      </w:r>
      <w:r w:rsidRPr="005D2BBF">
        <w:rPr>
          <w:rFonts w:ascii="Times New Roman" w:hAnsi="Times New Roman"/>
          <w:bCs/>
          <w:color w:val="000000"/>
          <w:sz w:val="24"/>
          <w:szCs w:val="24"/>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г</w:t>
      </w:r>
      <w:r w:rsidRPr="005D2BBF">
        <w:rPr>
          <w:rFonts w:ascii="Times New Roman" w:hAnsi="Times New Roman"/>
          <w:bCs/>
          <w:color w:val="000000"/>
          <w:sz w:val="24"/>
          <w:szCs w:val="24"/>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Pr>
          <w:rFonts w:ascii="Times New Roman" w:hAnsi="Times New Roman"/>
          <w:bCs/>
          <w:color w:val="000000"/>
          <w:sz w:val="24"/>
          <w:szCs w:val="24"/>
        </w:rPr>
        <w:t>д</w:t>
      </w:r>
      <w:proofErr w:type="spellEnd"/>
      <w:r w:rsidRPr="005D2BBF">
        <w:rPr>
          <w:rFonts w:ascii="Times New Roman" w:hAnsi="Times New Roman"/>
          <w:bCs/>
          <w:color w:val="000000"/>
          <w:sz w:val="24"/>
          <w:szCs w:val="24"/>
        </w:rPr>
        <w:t>) обеспечивает вручение копий постановлений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w:t>
      </w:r>
      <w:r w:rsidRPr="005D2BBF">
        <w:rPr>
          <w:rFonts w:ascii="Times New Roman" w:hAnsi="Times New Roman"/>
          <w:bCs/>
          <w:color w:val="000000"/>
          <w:sz w:val="24"/>
          <w:szCs w:val="24"/>
        </w:rPr>
        <w:t>.</w:t>
      </w:r>
      <w:r>
        <w:rPr>
          <w:rFonts w:ascii="Times New Roman" w:hAnsi="Times New Roman"/>
          <w:bCs/>
          <w:color w:val="000000"/>
          <w:sz w:val="24"/>
          <w:szCs w:val="24"/>
        </w:rPr>
        <w:t>5.</w:t>
      </w:r>
      <w:r w:rsidRPr="005D2BBF">
        <w:rPr>
          <w:rFonts w:ascii="Times New Roman" w:hAnsi="Times New Roman"/>
          <w:bCs/>
          <w:color w:val="000000"/>
          <w:sz w:val="24"/>
          <w:szCs w:val="24"/>
        </w:rPr>
        <w:t xml:space="preserve">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участвуют в заседании комиссии и его подготовке;</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б) предварительно (до заседания комиссии) знакомятся с материалами по вопросам, выносимым на ее рассмотрение;</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в) вносят предложения об отложении рассмотрения вопроса (дела) и о запросе дополнительных материалов по нему;</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д</w:t>
      </w:r>
      <w:proofErr w:type="spellEnd"/>
      <w:r w:rsidRPr="005D2BBF">
        <w:rPr>
          <w:rFonts w:ascii="Times New Roman" w:hAnsi="Times New Roman"/>
          <w:bCs/>
          <w:color w:val="000000"/>
          <w:sz w:val="24"/>
          <w:szCs w:val="24"/>
        </w:rPr>
        <w:t>) участвуют в обсуждении постановлений, принимаемых комиссией по рассматриваемым вопросам (делам), и голосуют при их принятии;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е) составляют протоколы об административных правонарушениях в случаях и порядке, предусмотренных </w:t>
      </w:r>
      <w:hyperlink r:id="rId12" w:anchor="/document/12125267/entry/0" w:history="1">
        <w:r w:rsidRPr="005D2BBF">
          <w:rPr>
            <w:rStyle w:val="af2"/>
            <w:rFonts w:ascii="Times New Roman" w:hAnsi="Times New Roman"/>
            <w:bCs/>
            <w:sz w:val="24"/>
            <w:szCs w:val="24"/>
          </w:rPr>
          <w:t>Кодексом</w:t>
        </w:r>
      </w:hyperlink>
      <w:r w:rsidRPr="005D2BBF">
        <w:rPr>
          <w:rFonts w:ascii="Times New Roman" w:hAnsi="Times New Roman"/>
          <w:bCs/>
          <w:color w:val="000000"/>
          <w:sz w:val="24"/>
          <w:szCs w:val="24"/>
        </w:rPr>
        <w:t> Российской Федерации об административных правонарушениях;</w:t>
      </w:r>
    </w:p>
    <w:p w:rsidR="006E25BB" w:rsidRPr="005D2BBF" w:rsidRDefault="006E25BB" w:rsidP="0094336B">
      <w:pPr>
        <w:ind w:firstLine="708"/>
        <w:jc w:val="both"/>
        <w:textAlignment w:val="baseline"/>
        <w:rPr>
          <w:rFonts w:ascii="Times New Roman" w:hAnsi="Times New Roman"/>
          <w:bCs/>
          <w:color w:val="000000"/>
          <w:sz w:val="24"/>
          <w:szCs w:val="24"/>
        </w:rPr>
      </w:pPr>
      <w:proofErr w:type="gramStart"/>
      <w:r w:rsidRPr="005D2BBF">
        <w:rPr>
          <w:rFonts w:ascii="Times New Roman" w:hAnsi="Times New Roman"/>
          <w:bCs/>
          <w:color w:val="000000"/>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D2BBF">
        <w:rPr>
          <w:rFonts w:ascii="Times New Roman" w:hAnsi="Times New Roman"/>
          <w:bCs/>
          <w:color w:val="000000"/>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з</w:t>
      </w:r>
      <w:proofErr w:type="spellEnd"/>
      <w:r w:rsidRPr="005D2BBF">
        <w:rPr>
          <w:rFonts w:ascii="Times New Roman" w:hAnsi="Times New Roman"/>
          <w:bCs/>
          <w:color w:val="000000"/>
          <w:sz w:val="24"/>
          <w:szCs w:val="24"/>
        </w:rPr>
        <w:t>) выполняют поручения председателя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и) информируют председателя комиссии о своем участии в заседании или причинах отсутствия на заседании.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5.5.</w:t>
      </w:r>
      <w:r w:rsidRPr="005D2BBF">
        <w:rPr>
          <w:rFonts w:ascii="Times New Roman" w:hAnsi="Times New Roman"/>
          <w:bCs/>
          <w:color w:val="000000"/>
          <w:sz w:val="24"/>
          <w:szCs w:val="24"/>
          <w:vertAlign w:val="superscript"/>
        </w:rPr>
        <w:t> 1</w:t>
      </w:r>
      <w:r w:rsidRPr="005D2BBF">
        <w:rPr>
          <w:rFonts w:ascii="Times New Roman" w:hAnsi="Times New Roman"/>
          <w:bCs/>
          <w:color w:val="000000"/>
          <w:sz w:val="24"/>
          <w:szCs w:val="24"/>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в) прекращение полномочий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w:t>
      </w:r>
      <w:r w:rsidRPr="005D2BBF">
        <w:rPr>
          <w:rFonts w:ascii="Times New Roman" w:hAnsi="Times New Roman"/>
          <w:bCs/>
          <w:color w:val="000000"/>
          <w:sz w:val="24"/>
          <w:szCs w:val="24"/>
        </w:rPr>
        <w:lastRenderedPageBreak/>
        <w:t>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д</w:t>
      </w:r>
      <w:proofErr w:type="spellEnd"/>
      <w:r w:rsidRPr="005D2BBF">
        <w:rPr>
          <w:rFonts w:ascii="Times New Roman" w:hAnsi="Times New Roman"/>
          <w:bCs/>
          <w:color w:val="000000"/>
          <w:sz w:val="24"/>
          <w:szCs w:val="24"/>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ж) по факту смерти.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5.5.</w:t>
      </w:r>
      <w:r w:rsidRPr="005D2BBF">
        <w:rPr>
          <w:rFonts w:ascii="Times New Roman" w:hAnsi="Times New Roman"/>
          <w:bCs/>
          <w:color w:val="000000"/>
          <w:sz w:val="24"/>
          <w:szCs w:val="24"/>
          <w:vertAlign w:val="superscript"/>
        </w:rPr>
        <w:t> 2</w:t>
      </w:r>
      <w:r w:rsidRPr="005D2BBF">
        <w:rPr>
          <w:rFonts w:ascii="Times New Roman" w:hAnsi="Times New Roman"/>
          <w:bCs/>
          <w:color w:val="000000"/>
          <w:sz w:val="24"/>
          <w:szCs w:val="24"/>
        </w:rPr>
        <w:t>. При прекращении полномочий председатель комиссии (заместитель председателя, ответственный секретарь или член комиссии) исключаются из ее состава.</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w:t>
      </w:r>
      <w:r w:rsidRPr="005D2BBF">
        <w:rPr>
          <w:rFonts w:ascii="Times New Roman" w:hAnsi="Times New Roman"/>
          <w:bCs/>
          <w:color w:val="000000"/>
          <w:sz w:val="24"/>
          <w:szCs w:val="24"/>
        </w:rPr>
        <w:t>.</w:t>
      </w:r>
      <w:r>
        <w:rPr>
          <w:rFonts w:ascii="Times New Roman" w:hAnsi="Times New Roman"/>
          <w:bCs/>
          <w:color w:val="000000"/>
          <w:sz w:val="24"/>
          <w:szCs w:val="24"/>
        </w:rPr>
        <w:t>6.</w:t>
      </w:r>
      <w:r w:rsidRPr="005D2BBF">
        <w:rPr>
          <w:rFonts w:ascii="Times New Roman" w:hAnsi="Times New Roman"/>
          <w:bCs/>
          <w:color w:val="000000"/>
          <w:sz w:val="24"/>
          <w:szCs w:val="24"/>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Pr>
          <w:rFonts w:ascii="Times New Roman" w:hAnsi="Times New Roman"/>
          <w:bCs/>
          <w:color w:val="000000"/>
          <w:sz w:val="24"/>
          <w:szCs w:val="24"/>
        </w:rPr>
        <w:t>Чувашской Республики</w:t>
      </w:r>
      <w:r w:rsidRPr="005D2BBF">
        <w:rPr>
          <w:rFonts w:ascii="Times New Roman" w:hAnsi="Times New Roman"/>
          <w:bCs/>
          <w:color w:val="000000"/>
          <w:sz w:val="24"/>
          <w:szCs w:val="24"/>
        </w:rPr>
        <w:t>.</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5.7. Заседания комиссии</w:t>
      </w:r>
      <w:r w:rsidRPr="005D2BBF">
        <w:rPr>
          <w:rFonts w:ascii="Times New Roman" w:hAnsi="Times New Roman"/>
          <w:bCs/>
          <w:color w:val="000000"/>
          <w:sz w:val="24"/>
          <w:szCs w:val="24"/>
        </w:rPr>
        <w:t xml:space="preserve"> проводятся в соответствии с планами работы</w:t>
      </w:r>
      <w:r>
        <w:rPr>
          <w:rFonts w:ascii="Times New Roman" w:hAnsi="Times New Roman"/>
          <w:bCs/>
          <w:color w:val="000000"/>
          <w:sz w:val="24"/>
          <w:szCs w:val="24"/>
        </w:rPr>
        <w:t>.</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w:t>
      </w:r>
      <w:r>
        <w:rPr>
          <w:rFonts w:ascii="Times New Roman" w:hAnsi="Times New Roman"/>
          <w:bCs/>
          <w:color w:val="000000"/>
          <w:sz w:val="24"/>
          <w:szCs w:val="24"/>
        </w:rPr>
        <w:t>Чувашской Республики</w:t>
      </w:r>
      <w:r w:rsidRPr="005D2BBF">
        <w:rPr>
          <w:rFonts w:ascii="Times New Roman" w:hAnsi="Times New Roman"/>
          <w:bCs/>
          <w:color w:val="000000"/>
          <w:sz w:val="24"/>
          <w:szCs w:val="24"/>
        </w:rPr>
        <w:t xml:space="preserve"> не предусмотрено иное.</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2. Предложения по рассмотрению вопросов на заседании комиссии должны содержать:</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наименование вопроса и краткое обоснование необходимости его рассмотрения на заседании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proofErr w:type="gramStart"/>
      <w:r w:rsidRPr="005D2BBF">
        <w:rPr>
          <w:rFonts w:ascii="Times New Roman" w:hAnsi="Times New Roman"/>
          <w:bCs/>
          <w:color w:val="000000"/>
          <w:sz w:val="24"/>
          <w:szCs w:val="24"/>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в) перечень соисполнителей (при их наличии);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г) срок рассмотрения на заседании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3. Предложения в проект плана работы комиссии могут направляться членам комиссии для их предварительного согласования.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5. Изменения в план работы комиссии вносятся на заседании </w:t>
      </w:r>
      <w:proofErr w:type="gramStart"/>
      <w:r w:rsidRPr="005D2BBF">
        <w:rPr>
          <w:rFonts w:ascii="Times New Roman" w:hAnsi="Times New Roman"/>
          <w:bCs/>
          <w:color w:val="000000"/>
          <w:sz w:val="24"/>
          <w:szCs w:val="24"/>
        </w:rPr>
        <w:t>комиссии</w:t>
      </w:r>
      <w:proofErr w:type="gramEnd"/>
      <w:r w:rsidRPr="005D2BBF">
        <w:rPr>
          <w:rFonts w:ascii="Times New Roman" w:hAnsi="Times New Roman"/>
          <w:bCs/>
          <w:color w:val="000000"/>
          <w:sz w:val="24"/>
          <w:szCs w:val="24"/>
        </w:rPr>
        <w:t xml:space="preserve"> на основании предложений лиц, входящих в ее состав.</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6. </w:t>
      </w:r>
      <w:proofErr w:type="gramStart"/>
      <w:r w:rsidRPr="005D2BBF">
        <w:rPr>
          <w:rFonts w:ascii="Times New Roman" w:hAnsi="Times New Roman"/>
          <w:bCs/>
          <w:color w:val="000000"/>
          <w:sz w:val="24"/>
          <w:szCs w:val="24"/>
        </w:rPr>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w:t>
      </w:r>
      <w:r>
        <w:rPr>
          <w:rFonts w:ascii="Times New Roman" w:hAnsi="Times New Roman"/>
          <w:bCs/>
          <w:color w:val="000000"/>
          <w:sz w:val="24"/>
          <w:szCs w:val="24"/>
        </w:rPr>
        <w:t xml:space="preserve">Чувашской </w:t>
      </w:r>
      <w:proofErr w:type="spellStart"/>
      <w:r>
        <w:rPr>
          <w:rFonts w:ascii="Times New Roman" w:hAnsi="Times New Roman"/>
          <w:bCs/>
          <w:color w:val="000000"/>
          <w:sz w:val="24"/>
          <w:szCs w:val="24"/>
        </w:rPr>
        <w:t>Репсублики</w:t>
      </w:r>
      <w:proofErr w:type="spellEnd"/>
      <w:r w:rsidRPr="005D2BBF">
        <w:rPr>
          <w:rFonts w:ascii="Times New Roman" w:hAnsi="Times New Roman"/>
          <w:bCs/>
          <w:color w:val="000000"/>
          <w:sz w:val="24"/>
          <w:szCs w:val="24"/>
        </w:rPr>
        <w:t>,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D2BBF">
        <w:rPr>
          <w:rFonts w:ascii="Times New Roman" w:hAnsi="Times New Roman"/>
          <w:bCs/>
          <w:color w:val="000000"/>
          <w:sz w:val="24"/>
          <w:szCs w:val="24"/>
        </w:rPr>
        <w:t>позднее</w:t>
      </w:r>
      <w:proofErr w:type="gramEnd"/>
      <w:r w:rsidRPr="005D2BBF">
        <w:rPr>
          <w:rFonts w:ascii="Times New Roman" w:hAnsi="Times New Roman"/>
          <w:bCs/>
          <w:color w:val="000000"/>
          <w:sz w:val="24"/>
          <w:szCs w:val="24"/>
        </w:rPr>
        <w:t xml:space="preserve"> чем за 10 дней до дня проведения заседания и включают в себя: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справочно-аналитическую информацию по вопросу, вынесенному на рассмотрение;</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lastRenderedPageBreak/>
        <w:t>б) предложения в проект постановления комиссии по рассматриваемому вопросу;</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в) особые мнения по представленному проекту постановления комиссии, если таковые имеются;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д</w:t>
      </w:r>
      <w:proofErr w:type="spellEnd"/>
      <w:r w:rsidRPr="005D2BBF">
        <w:rPr>
          <w:rFonts w:ascii="Times New Roman" w:hAnsi="Times New Roman"/>
          <w:bCs/>
          <w:color w:val="000000"/>
          <w:sz w:val="24"/>
          <w:szCs w:val="24"/>
        </w:rPr>
        <w:t>) иные сведения, необходимые для рассмотрения вопроса.</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 xml:space="preserve">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D2BBF">
        <w:rPr>
          <w:rFonts w:ascii="Times New Roman" w:hAnsi="Times New Roman"/>
          <w:bCs/>
          <w:color w:val="000000"/>
          <w:sz w:val="24"/>
          <w:szCs w:val="24"/>
        </w:rPr>
        <w:t>позднее</w:t>
      </w:r>
      <w:proofErr w:type="gramEnd"/>
      <w:r w:rsidRPr="005D2BBF">
        <w:rPr>
          <w:rFonts w:ascii="Times New Roman" w:hAnsi="Times New Roman"/>
          <w:bCs/>
          <w:color w:val="000000"/>
          <w:sz w:val="24"/>
          <w:szCs w:val="24"/>
        </w:rPr>
        <w:t xml:space="preserve"> чем за 3 рабочих дня до дня проведения заседания.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11. О дате, времени, месте и повестке заседания комиссии извещается прокурор.</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5.</w:t>
      </w:r>
      <w:r>
        <w:rPr>
          <w:rFonts w:ascii="Times New Roman" w:hAnsi="Times New Roman"/>
          <w:bCs/>
          <w:color w:val="000000"/>
          <w:sz w:val="24"/>
          <w:szCs w:val="24"/>
        </w:rPr>
        <w:t>8.</w:t>
      </w:r>
      <w:r w:rsidRPr="005D2BBF">
        <w:rPr>
          <w:rFonts w:ascii="Times New Roman" w:hAnsi="Times New Roman"/>
          <w:bCs/>
          <w:color w:val="000000"/>
          <w:sz w:val="24"/>
          <w:szCs w:val="24"/>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w:t>
      </w:r>
      <w:r w:rsidRPr="005D2BBF">
        <w:rPr>
          <w:rFonts w:ascii="Times New Roman" w:hAnsi="Times New Roman"/>
          <w:bCs/>
          <w:color w:val="000000"/>
          <w:sz w:val="24"/>
          <w:szCs w:val="24"/>
        </w:rPr>
        <w:t>.</w:t>
      </w:r>
      <w:r>
        <w:rPr>
          <w:rFonts w:ascii="Times New Roman" w:hAnsi="Times New Roman"/>
          <w:bCs/>
          <w:color w:val="000000"/>
          <w:sz w:val="24"/>
          <w:szCs w:val="24"/>
        </w:rPr>
        <w:t>9.</w:t>
      </w:r>
      <w:r w:rsidRPr="005D2BBF">
        <w:rPr>
          <w:rFonts w:ascii="Times New Roman" w:hAnsi="Times New Roman"/>
          <w:bCs/>
          <w:color w:val="000000"/>
          <w:sz w:val="24"/>
          <w:szCs w:val="24"/>
        </w:rPr>
        <w:t xml:space="preserve"> На заседании комиссии председательствует ее председатель либо заместитель председателя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w:t>
      </w:r>
      <w:r w:rsidRPr="005D2BBF">
        <w:rPr>
          <w:rFonts w:ascii="Times New Roman" w:hAnsi="Times New Roman"/>
          <w:bCs/>
          <w:color w:val="000000"/>
          <w:sz w:val="24"/>
          <w:szCs w:val="24"/>
        </w:rPr>
        <w:t>.</w:t>
      </w:r>
      <w:r>
        <w:rPr>
          <w:rFonts w:ascii="Times New Roman" w:hAnsi="Times New Roman"/>
          <w:bCs/>
          <w:color w:val="000000"/>
          <w:sz w:val="24"/>
          <w:szCs w:val="24"/>
        </w:rPr>
        <w:t>10.</w:t>
      </w:r>
      <w:r w:rsidRPr="005D2BBF">
        <w:rPr>
          <w:rFonts w:ascii="Times New Roman" w:hAnsi="Times New Roman"/>
          <w:bCs/>
          <w:color w:val="000000"/>
          <w:sz w:val="24"/>
          <w:szCs w:val="24"/>
        </w:rPr>
        <w:t xml:space="preserve"> Решения комиссии принимаются большинством голосов присутствующих на заседании членов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2. Результаты голосования, оглашенные председателем комиссии, вносятся в протокол заседания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3. В протоколе заседания комиссии указываются: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а) наименование комиссии;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б) дата, время и место проведения заседания;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в) сведения о присутствующих и отсутствующих членах комиссии, иных лицах, присутствующих на заседании;</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г) повестка дня;</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д</w:t>
      </w:r>
      <w:proofErr w:type="spellEnd"/>
      <w:r w:rsidRPr="005D2BBF">
        <w:rPr>
          <w:rFonts w:ascii="Times New Roman" w:hAnsi="Times New Roman"/>
          <w:bCs/>
          <w:color w:val="000000"/>
          <w:sz w:val="24"/>
          <w:szCs w:val="24"/>
        </w:rPr>
        <w:t>) отметка о способе документирования заседания коллегиального органа (стенографирование, видеоконференция, запись на диктофон и др.);</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е) наименование вопросов, рассмотренных на заседании комиссии, и ход их обсуждения;</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ж) результаты голосования по вопросам, обсуждаемым на заседании комиссии;</w:t>
      </w:r>
    </w:p>
    <w:p w:rsidR="006E25BB" w:rsidRPr="005D2BBF" w:rsidRDefault="006E25BB" w:rsidP="0094336B">
      <w:pPr>
        <w:ind w:firstLine="708"/>
        <w:jc w:val="both"/>
        <w:textAlignment w:val="baseline"/>
        <w:rPr>
          <w:rFonts w:ascii="Times New Roman" w:hAnsi="Times New Roman"/>
          <w:bCs/>
          <w:color w:val="000000"/>
          <w:sz w:val="24"/>
          <w:szCs w:val="24"/>
        </w:rPr>
      </w:pPr>
      <w:proofErr w:type="spellStart"/>
      <w:r w:rsidRPr="005D2BBF">
        <w:rPr>
          <w:rFonts w:ascii="Times New Roman" w:hAnsi="Times New Roman"/>
          <w:bCs/>
          <w:color w:val="000000"/>
          <w:sz w:val="24"/>
          <w:szCs w:val="24"/>
        </w:rPr>
        <w:t>з</w:t>
      </w:r>
      <w:proofErr w:type="spellEnd"/>
      <w:r w:rsidRPr="005D2BBF">
        <w:rPr>
          <w:rFonts w:ascii="Times New Roman" w:hAnsi="Times New Roman"/>
          <w:bCs/>
          <w:color w:val="000000"/>
          <w:sz w:val="24"/>
          <w:szCs w:val="24"/>
        </w:rPr>
        <w:t>) решение, принятое по рассматриваемому вопросу.</w:t>
      </w:r>
    </w:p>
    <w:p w:rsidR="006E25BB" w:rsidRPr="005D2BBF" w:rsidRDefault="006E25BB" w:rsidP="0094336B">
      <w:pPr>
        <w:ind w:firstLine="708"/>
        <w:jc w:val="both"/>
        <w:textAlignment w:val="baseline"/>
        <w:rPr>
          <w:rFonts w:ascii="Times New Roman" w:hAnsi="Times New Roman"/>
          <w:bCs/>
          <w:color w:val="000000"/>
          <w:sz w:val="24"/>
          <w:szCs w:val="24"/>
        </w:rPr>
      </w:pPr>
      <w:r w:rsidRPr="005D2BBF">
        <w:rPr>
          <w:rFonts w:ascii="Times New Roman" w:hAnsi="Times New Roman"/>
          <w:bCs/>
          <w:color w:val="000000"/>
          <w:sz w:val="24"/>
          <w:szCs w:val="24"/>
        </w:rPr>
        <w:t>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E25BB" w:rsidRPr="005D2BBF" w:rsidRDefault="006E25BB" w:rsidP="0094336B">
      <w:pPr>
        <w:ind w:firstLine="708"/>
        <w:jc w:val="both"/>
        <w:textAlignment w:val="baseline"/>
        <w:rPr>
          <w:rFonts w:ascii="Times New Roman" w:hAnsi="Times New Roman"/>
          <w:bCs/>
          <w:color w:val="000000"/>
          <w:sz w:val="24"/>
          <w:szCs w:val="24"/>
        </w:rPr>
      </w:pPr>
      <w:r>
        <w:rPr>
          <w:rFonts w:ascii="Times New Roman" w:hAnsi="Times New Roman"/>
          <w:bCs/>
          <w:color w:val="000000"/>
          <w:sz w:val="24"/>
          <w:szCs w:val="24"/>
        </w:rPr>
        <w:t>5</w:t>
      </w:r>
      <w:r w:rsidRPr="005D2BBF">
        <w:rPr>
          <w:rFonts w:ascii="Times New Roman" w:hAnsi="Times New Roman"/>
          <w:bCs/>
          <w:color w:val="000000"/>
          <w:sz w:val="24"/>
          <w:szCs w:val="24"/>
        </w:rPr>
        <w:t>.</w:t>
      </w:r>
      <w:r>
        <w:rPr>
          <w:rFonts w:ascii="Times New Roman" w:hAnsi="Times New Roman"/>
          <w:bCs/>
          <w:color w:val="000000"/>
          <w:sz w:val="24"/>
          <w:szCs w:val="24"/>
        </w:rPr>
        <w:t>11.</w:t>
      </w:r>
      <w:r w:rsidRPr="005D2BBF">
        <w:rPr>
          <w:rFonts w:ascii="Times New Roman" w:hAnsi="Times New Roman"/>
          <w:bCs/>
          <w:color w:val="000000"/>
          <w:sz w:val="24"/>
          <w:szCs w:val="24"/>
        </w:rPr>
        <w:t xml:space="preserve"> Протокол заседания комиссии подписывается председательствующим на заседании комиссии и секретарем заседания комиссии.</w:t>
      </w:r>
    </w:p>
    <w:p w:rsidR="006E25BB" w:rsidRPr="00D75817" w:rsidRDefault="006E25BB" w:rsidP="0094336B">
      <w:pPr>
        <w:ind w:firstLine="708"/>
        <w:jc w:val="both"/>
        <w:textAlignment w:val="baseline"/>
        <w:rPr>
          <w:rFonts w:ascii="Times New Roman" w:hAnsi="Times New Roman"/>
          <w:color w:val="000000"/>
          <w:sz w:val="24"/>
          <w:szCs w:val="24"/>
        </w:rPr>
      </w:pPr>
    </w:p>
    <w:p w:rsidR="006E25BB" w:rsidRPr="00D75817" w:rsidRDefault="006E25BB" w:rsidP="0094336B">
      <w:pPr>
        <w:ind w:left="-360" w:firstLine="708"/>
        <w:jc w:val="center"/>
        <w:textAlignment w:val="baseline"/>
        <w:outlineLvl w:val="1"/>
        <w:rPr>
          <w:rFonts w:ascii="Times New Roman" w:hAnsi="Times New Roman"/>
          <w:color w:val="000000"/>
          <w:sz w:val="24"/>
          <w:szCs w:val="24"/>
          <w:bdr w:val="none" w:sz="0" w:space="0" w:color="auto" w:frame="1"/>
        </w:rPr>
      </w:pPr>
      <w:r w:rsidRPr="00D75817">
        <w:rPr>
          <w:rFonts w:ascii="Times New Roman" w:hAnsi="Times New Roman"/>
          <w:color w:val="000000"/>
          <w:sz w:val="24"/>
          <w:szCs w:val="24"/>
        </w:rPr>
        <w:t>VI. </w:t>
      </w:r>
      <w:r w:rsidRPr="00D75817">
        <w:rPr>
          <w:rFonts w:ascii="Times New Roman" w:hAnsi="Times New Roman"/>
          <w:color w:val="000000"/>
          <w:sz w:val="24"/>
          <w:szCs w:val="24"/>
          <w:bdr w:val="none" w:sz="0" w:space="0" w:color="auto" w:frame="1"/>
        </w:rPr>
        <w:t>Постановления, принимаемые комиссией</w:t>
      </w:r>
    </w:p>
    <w:p w:rsidR="006E25BB" w:rsidRPr="00D75817" w:rsidRDefault="006E25BB" w:rsidP="0094336B">
      <w:pPr>
        <w:ind w:left="-360" w:firstLine="708"/>
        <w:jc w:val="center"/>
        <w:textAlignment w:val="baseline"/>
        <w:outlineLvl w:val="1"/>
        <w:rPr>
          <w:rFonts w:ascii="Times New Roman" w:hAnsi="Times New Roman"/>
          <w:color w:val="000000"/>
          <w:sz w:val="24"/>
          <w:szCs w:val="24"/>
        </w:rPr>
      </w:pP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bCs/>
          <w:color w:val="000000"/>
          <w:sz w:val="24"/>
          <w:szCs w:val="24"/>
        </w:rPr>
        <w:t xml:space="preserve">6.1. </w:t>
      </w:r>
      <w:r w:rsidRPr="00D75817">
        <w:rPr>
          <w:rFonts w:ascii="Times New Roman" w:hAnsi="Times New Roman"/>
          <w:color w:val="000000"/>
          <w:sz w:val="24"/>
          <w:szCs w:val="24"/>
        </w:rPr>
        <w:t>Решения Комиссии оформляются в форме постановлений, в которых указываются:</w:t>
      </w:r>
    </w:p>
    <w:p w:rsidR="006E25BB" w:rsidRPr="00D75817" w:rsidRDefault="006E25BB" w:rsidP="0094336B">
      <w:pPr>
        <w:jc w:val="both"/>
        <w:textAlignment w:val="baseline"/>
        <w:rPr>
          <w:rFonts w:ascii="Times New Roman" w:hAnsi="Times New Roman"/>
          <w:color w:val="000000"/>
          <w:sz w:val="24"/>
          <w:szCs w:val="24"/>
        </w:rPr>
      </w:pPr>
      <w:r w:rsidRPr="00D75817">
        <w:rPr>
          <w:rFonts w:ascii="Times New Roman" w:hAnsi="Times New Roman"/>
          <w:color w:val="000000"/>
          <w:sz w:val="24"/>
          <w:szCs w:val="24"/>
        </w:rPr>
        <w:lastRenderedPageBreak/>
        <w:t xml:space="preserve">            - наименование Комиссии; </w:t>
      </w:r>
    </w:p>
    <w:p w:rsidR="006E25BB" w:rsidRPr="00D75817" w:rsidRDefault="006E25BB" w:rsidP="0094336B">
      <w:pPr>
        <w:jc w:val="both"/>
        <w:textAlignment w:val="baseline"/>
        <w:rPr>
          <w:rFonts w:ascii="Times New Roman" w:hAnsi="Times New Roman"/>
          <w:color w:val="000000"/>
          <w:sz w:val="24"/>
          <w:szCs w:val="24"/>
        </w:rPr>
      </w:pPr>
      <w:r w:rsidRPr="00D75817">
        <w:rPr>
          <w:rFonts w:ascii="Times New Roman" w:hAnsi="Times New Roman"/>
          <w:color w:val="000000"/>
          <w:sz w:val="24"/>
          <w:szCs w:val="24"/>
        </w:rPr>
        <w:t xml:space="preserve">            - дата;</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время и место проведения заседания;</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сведения о присутствующих и отсутствующих членах Комиссии;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сведения об иных лицах, присутствующих на заседании;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вопрос повестки дня, по которому вынесено постановление;</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содержание рассматриваемого вопроса;</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выявленные по рассматриваемому вопросу нарушения прав и законных интересов несовершеннолетних (при их наличии);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решение, принятое по рассматриваемому вопросу;</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bCs/>
          <w:color w:val="000000"/>
          <w:sz w:val="24"/>
          <w:szCs w:val="24"/>
        </w:rPr>
        <w:t xml:space="preserve">6.2. </w:t>
      </w:r>
      <w:r w:rsidRPr="00D75817">
        <w:rPr>
          <w:rFonts w:ascii="Times New Roman" w:hAnsi="Times New Roman"/>
          <w:color w:val="000000"/>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Постановления, принятые Комиссией, обязательны для исполнения органами и учреждениями системы профилактики.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color w:val="000000"/>
          <w:sz w:val="24"/>
          <w:szCs w:val="24"/>
        </w:rPr>
        <w:t>Постановление Комиссии может быть обжаловано в порядке, установленном законодательством Российской Федерации.</w:t>
      </w:r>
    </w:p>
    <w:p w:rsidR="006E25BB" w:rsidRPr="00D75817" w:rsidRDefault="006E25BB" w:rsidP="0094336B">
      <w:pPr>
        <w:ind w:firstLine="708"/>
        <w:jc w:val="both"/>
        <w:textAlignment w:val="baseline"/>
        <w:rPr>
          <w:rFonts w:ascii="Times New Roman" w:hAnsi="Times New Roman"/>
          <w:color w:val="000000"/>
          <w:sz w:val="24"/>
          <w:szCs w:val="24"/>
        </w:rPr>
      </w:pPr>
      <w:r w:rsidRPr="00D75817">
        <w:rPr>
          <w:rFonts w:ascii="Times New Roman" w:hAnsi="Times New Roman"/>
          <w:bCs/>
          <w:color w:val="000000"/>
          <w:sz w:val="24"/>
          <w:szCs w:val="24"/>
        </w:rPr>
        <w:t xml:space="preserve">6.3. </w:t>
      </w:r>
      <w:r w:rsidRPr="00D75817">
        <w:rPr>
          <w:rFonts w:ascii="Times New Roman" w:hAnsi="Times New Roman"/>
          <w:color w:val="000000"/>
          <w:sz w:val="24"/>
          <w:szCs w:val="24"/>
        </w:rPr>
        <w:t>Комиссия имеет бланк (приложение к настоящему Положению).</w:t>
      </w:r>
    </w:p>
    <w:p w:rsidR="00E87C41" w:rsidRDefault="00E87C41" w:rsidP="0094336B">
      <w:pPr>
        <w:ind w:left="5670"/>
        <w:jc w:val="center"/>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27264B" w:rsidRDefault="0027264B" w:rsidP="00E87C41">
      <w:pPr>
        <w:ind w:left="5670"/>
        <w:rPr>
          <w:rFonts w:ascii="Times New Roman" w:eastAsia="Calibri" w:hAnsi="Times New Roman"/>
          <w:sz w:val="24"/>
          <w:szCs w:val="24"/>
          <w:lang w:eastAsia="en-US"/>
        </w:rPr>
      </w:pPr>
    </w:p>
    <w:p w:rsidR="006E25BB" w:rsidRPr="00D75817" w:rsidRDefault="006E25BB" w:rsidP="00E87C41">
      <w:pPr>
        <w:ind w:left="5670"/>
        <w:rPr>
          <w:rFonts w:ascii="Times New Roman" w:eastAsia="Calibri" w:hAnsi="Times New Roman"/>
          <w:sz w:val="24"/>
          <w:szCs w:val="24"/>
          <w:lang w:eastAsia="en-US"/>
        </w:rPr>
      </w:pPr>
      <w:r w:rsidRPr="00D75817">
        <w:rPr>
          <w:rFonts w:ascii="Times New Roman" w:eastAsia="Calibri" w:hAnsi="Times New Roman"/>
          <w:sz w:val="24"/>
          <w:szCs w:val="24"/>
          <w:lang w:eastAsia="en-US"/>
        </w:rPr>
        <w:lastRenderedPageBreak/>
        <w:t>Приложение</w:t>
      </w:r>
    </w:p>
    <w:p w:rsidR="006E25BB" w:rsidRPr="00D75817" w:rsidRDefault="006E25BB" w:rsidP="006E25BB">
      <w:pPr>
        <w:ind w:left="5670"/>
        <w:jc w:val="both"/>
        <w:rPr>
          <w:rFonts w:ascii="Times New Roman" w:hAnsi="Times New Roman"/>
          <w:color w:val="000000"/>
          <w:kern w:val="36"/>
          <w:sz w:val="24"/>
          <w:szCs w:val="24"/>
        </w:rPr>
      </w:pPr>
      <w:r w:rsidRPr="00D75817">
        <w:rPr>
          <w:rFonts w:ascii="Times New Roman" w:eastAsia="Calibri" w:hAnsi="Times New Roman"/>
          <w:sz w:val="24"/>
          <w:szCs w:val="24"/>
          <w:lang w:eastAsia="en-US"/>
        </w:rPr>
        <w:t xml:space="preserve">к </w:t>
      </w:r>
      <w:r w:rsidRPr="00D75817">
        <w:rPr>
          <w:rFonts w:ascii="Times New Roman" w:hAnsi="Times New Roman"/>
          <w:color w:val="000000"/>
          <w:kern w:val="36"/>
          <w:sz w:val="24"/>
          <w:szCs w:val="24"/>
        </w:rPr>
        <w:t xml:space="preserve">Положению о комиссии по делам несовершеннолетних  и защите их прав  </w:t>
      </w:r>
      <w:proofErr w:type="spellStart"/>
      <w:r w:rsidRPr="00D75817">
        <w:rPr>
          <w:rFonts w:ascii="Times New Roman" w:eastAsia="Calibri" w:hAnsi="Times New Roman"/>
          <w:sz w:val="24"/>
          <w:szCs w:val="24"/>
          <w:lang w:eastAsia="en-US"/>
        </w:rPr>
        <w:t>Урмарского</w:t>
      </w:r>
      <w:proofErr w:type="spellEnd"/>
      <w:r w:rsidRPr="00D75817">
        <w:rPr>
          <w:rFonts w:ascii="Times New Roman" w:eastAsia="Calibri" w:hAnsi="Times New Roman"/>
          <w:sz w:val="24"/>
          <w:szCs w:val="24"/>
          <w:lang w:eastAsia="en-US"/>
        </w:rPr>
        <w:t xml:space="preserve"> района</w:t>
      </w:r>
      <w:r w:rsidRPr="00D75817">
        <w:rPr>
          <w:rFonts w:ascii="Times New Roman" w:hAnsi="Times New Roman"/>
          <w:color w:val="000000"/>
          <w:kern w:val="36"/>
          <w:sz w:val="24"/>
          <w:szCs w:val="24"/>
        </w:rPr>
        <w:t xml:space="preserve"> </w:t>
      </w:r>
    </w:p>
    <w:p w:rsidR="006E25BB" w:rsidRPr="00D75817" w:rsidRDefault="006E25BB" w:rsidP="006E25BB">
      <w:pPr>
        <w:ind w:left="5670"/>
        <w:jc w:val="center"/>
        <w:rPr>
          <w:rFonts w:ascii="Times New Roman" w:eastAsia="Calibri" w:hAnsi="Times New Roman"/>
          <w:sz w:val="24"/>
          <w:szCs w:val="24"/>
          <w:lang w:eastAsia="en-US"/>
        </w:rPr>
      </w:pPr>
    </w:p>
    <w:p w:rsidR="006E25BB" w:rsidRPr="00D75817" w:rsidRDefault="006E25BB" w:rsidP="006E25BB">
      <w:pPr>
        <w:ind w:left="5670"/>
        <w:jc w:val="center"/>
        <w:rPr>
          <w:rFonts w:ascii="Times New Roman" w:eastAsia="Calibri" w:hAnsi="Times New Roman"/>
          <w:sz w:val="24"/>
          <w:szCs w:val="24"/>
          <w:lang w:eastAsia="en-US"/>
        </w:rPr>
      </w:pPr>
    </w:p>
    <w:p w:rsidR="006E25BB" w:rsidRPr="00D75817" w:rsidRDefault="006E25BB" w:rsidP="006E25BB">
      <w:pPr>
        <w:ind w:left="5954"/>
        <w:jc w:val="center"/>
        <w:rPr>
          <w:rFonts w:ascii="Times New Roman" w:eastAsia="Calibri" w:hAnsi="Times New Roman"/>
          <w:sz w:val="24"/>
          <w:szCs w:val="24"/>
          <w:lang w:eastAsia="en-US"/>
        </w:rPr>
      </w:pPr>
      <w:r w:rsidRPr="00D75817">
        <w:rPr>
          <w:rFonts w:ascii="Times New Roman" w:eastAsia="Calibri" w:hAnsi="Times New Roman"/>
          <w:sz w:val="24"/>
          <w:szCs w:val="24"/>
          <w:lang w:eastAsia="en-US"/>
        </w:rPr>
        <w:t xml:space="preserve"> </w:t>
      </w:r>
    </w:p>
    <w:p w:rsidR="006E25BB" w:rsidRPr="00D75817" w:rsidRDefault="006E25BB" w:rsidP="006E25BB">
      <w:pPr>
        <w:ind w:firstLine="708"/>
        <w:jc w:val="right"/>
        <w:textAlignment w:val="baseline"/>
        <w:rPr>
          <w:rFonts w:ascii="Times New Roman" w:hAnsi="Times New Roman"/>
          <w:color w:val="000000"/>
          <w:sz w:val="24"/>
          <w:szCs w:val="24"/>
        </w:rPr>
      </w:pPr>
    </w:p>
    <w:p w:rsidR="00E87C41" w:rsidRPr="00D75817" w:rsidRDefault="00E87C41" w:rsidP="00E8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left="360" w:firstLine="708"/>
        <w:textAlignment w:val="baseline"/>
        <w:rPr>
          <w:rFonts w:ascii="Times New Roman" w:hAnsi="Times New Roman"/>
          <w:color w:val="000000"/>
          <w:sz w:val="24"/>
          <w:szCs w:val="24"/>
        </w:rPr>
      </w:pPr>
      <w:r>
        <w:rPr>
          <w:rFonts w:ascii="Times New Roman" w:hAnsi="Times New Roman"/>
          <w:color w:val="000000"/>
          <w:sz w:val="24"/>
          <w:szCs w:val="24"/>
        </w:rPr>
        <w:tab/>
      </w:r>
      <w:r w:rsidRPr="00D75817">
        <w:rPr>
          <w:rFonts w:ascii="Times New Roman" w:hAnsi="Times New Roman"/>
          <w:color w:val="000000"/>
          <w:sz w:val="24"/>
          <w:szCs w:val="24"/>
        </w:rPr>
        <w:t>Герб</w:t>
      </w:r>
    </w:p>
    <w:p w:rsidR="00E87C41" w:rsidRPr="00D75817" w:rsidRDefault="00E87C41" w:rsidP="00E87C41">
      <w:pPr>
        <w:ind w:firstLine="708"/>
        <w:jc w:val="both"/>
        <w:rPr>
          <w:rFonts w:ascii="Times New Roman" w:hAnsi="Times New Roman"/>
          <w:sz w:val="24"/>
          <w:szCs w:val="24"/>
        </w:rPr>
      </w:pPr>
      <w:r w:rsidRPr="00D75817">
        <w:rPr>
          <w:rFonts w:ascii="Times New Roman" w:hAnsi="Times New Roman"/>
          <w:sz w:val="24"/>
          <w:szCs w:val="24"/>
        </w:rPr>
        <w:t xml:space="preserve">Комиссия по делам несовершеннолетних и защите их прав </w:t>
      </w:r>
      <w:proofErr w:type="spellStart"/>
      <w:r w:rsidRPr="00D75817">
        <w:rPr>
          <w:rFonts w:ascii="Times New Roman" w:hAnsi="Times New Roman"/>
          <w:sz w:val="24"/>
          <w:szCs w:val="24"/>
        </w:rPr>
        <w:t>Урмарского</w:t>
      </w:r>
      <w:proofErr w:type="spellEnd"/>
      <w:r w:rsidRPr="00D75817">
        <w:rPr>
          <w:rFonts w:ascii="Times New Roman" w:hAnsi="Times New Roman"/>
          <w:sz w:val="24"/>
          <w:szCs w:val="24"/>
        </w:rPr>
        <w:t xml:space="preserve"> района </w:t>
      </w:r>
    </w:p>
    <w:p w:rsidR="00E87C41" w:rsidRPr="00D75817" w:rsidRDefault="00E87C41" w:rsidP="00E87C41">
      <w:pPr>
        <w:ind w:firstLine="708"/>
        <w:jc w:val="both"/>
        <w:rPr>
          <w:rFonts w:ascii="Times New Roman" w:hAnsi="Times New Roman"/>
          <w:sz w:val="24"/>
          <w:szCs w:val="24"/>
        </w:rPr>
      </w:pPr>
      <w:r w:rsidRPr="00D75817">
        <w:rPr>
          <w:rFonts w:ascii="Times New Roman" w:hAnsi="Times New Roman"/>
          <w:sz w:val="24"/>
          <w:szCs w:val="24"/>
        </w:rPr>
        <w:t>Чувашской Республики</w:t>
      </w:r>
    </w:p>
    <w:p w:rsidR="00E87C41" w:rsidRPr="00D75817" w:rsidRDefault="00E87C41" w:rsidP="00E87C41">
      <w:pPr>
        <w:ind w:firstLine="708"/>
        <w:jc w:val="both"/>
        <w:rPr>
          <w:rFonts w:ascii="Times New Roman" w:hAnsi="Times New Roman"/>
          <w:sz w:val="24"/>
          <w:szCs w:val="24"/>
        </w:rPr>
      </w:pPr>
    </w:p>
    <w:p w:rsidR="00E87C41" w:rsidRPr="00D75817" w:rsidRDefault="00E87C41" w:rsidP="00E87C41">
      <w:pPr>
        <w:ind w:firstLine="708"/>
        <w:rPr>
          <w:rFonts w:ascii="Times New Roman" w:hAnsi="Times New Roman"/>
          <w:sz w:val="24"/>
          <w:szCs w:val="24"/>
        </w:rPr>
      </w:pPr>
      <w:r w:rsidRPr="00D75817">
        <w:rPr>
          <w:rFonts w:ascii="Times New Roman" w:hAnsi="Times New Roman"/>
          <w:sz w:val="24"/>
          <w:szCs w:val="24"/>
        </w:rPr>
        <w:t xml:space="preserve">429400, поселок Урмары, ул. Мира, д. 5, </w:t>
      </w:r>
    </w:p>
    <w:p w:rsidR="00E87C41" w:rsidRPr="00D75817" w:rsidRDefault="00E87C41" w:rsidP="00E87C41">
      <w:pPr>
        <w:ind w:firstLine="708"/>
        <w:rPr>
          <w:rFonts w:ascii="Times New Roman" w:hAnsi="Times New Roman"/>
          <w:sz w:val="24"/>
          <w:szCs w:val="24"/>
        </w:rPr>
      </w:pPr>
      <w:proofErr w:type="spellStart"/>
      <w:r w:rsidRPr="00D75817">
        <w:rPr>
          <w:rFonts w:ascii="Times New Roman" w:hAnsi="Times New Roman"/>
          <w:sz w:val="24"/>
          <w:szCs w:val="24"/>
        </w:rPr>
        <w:t>каб</w:t>
      </w:r>
      <w:proofErr w:type="spellEnd"/>
      <w:r w:rsidRPr="00D75817">
        <w:rPr>
          <w:rFonts w:ascii="Times New Roman" w:hAnsi="Times New Roman"/>
          <w:sz w:val="24"/>
          <w:szCs w:val="24"/>
        </w:rPr>
        <w:t>. 313, тел.: 2-14-16,  2-15-41, 2-16-10</w:t>
      </w:r>
    </w:p>
    <w:p w:rsidR="00E87C41" w:rsidRPr="00D75817" w:rsidRDefault="00E87C41" w:rsidP="00E87C41">
      <w:pPr>
        <w:ind w:firstLine="708"/>
        <w:rPr>
          <w:rFonts w:ascii="Times New Roman" w:hAnsi="Times New Roman"/>
          <w:sz w:val="24"/>
          <w:szCs w:val="24"/>
        </w:rPr>
      </w:pPr>
      <w:r w:rsidRPr="00D75817">
        <w:rPr>
          <w:rFonts w:ascii="Times New Roman" w:hAnsi="Times New Roman"/>
          <w:sz w:val="24"/>
          <w:szCs w:val="24"/>
        </w:rPr>
        <w:t>факс: 2-11-92</w:t>
      </w:r>
    </w:p>
    <w:p w:rsidR="00E87C41" w:rsidRPr="00D75817" w:rsidRDefault="00E87C41" w:rsidP="00E87C41">
      <w:pPr>
        <w:ind w:firstLine="708"/>
        <w:rPr>
          <w:rFonts w:ascii="Times New Roman" w:hAnsi="Times New Roman"/>
          <w:sz w:val="24"/>
          <w:szCs w:val="24"/>
          <w:lang w:val="en-US"/>
        </w:rPr>
      </w:pPr>
      <w:r w:rsidRPr="00D75817">
        <w:rPr>
          <w:rFonts w:ascii="Times New Roman" w:hAnsi="Times New Roman"/>
          <w:sz w:val="24"/>
          <w:szCs w:val="24"/>
          <w:lang w:val="en-US"/>
        </w:rPr>
        <w:t xml:space="preserve">E-mail: </w:t>
      </w:r>
      <w:hyperlink r:id="rId13" w:history="1">
        <w:r>
          <w:rPr>
            <w:rFonts w:ascii="Times New Roman" w:hAnsi="Times New Roman"/>
            <w:color w:val="0000FF"/>
            <w:sz w:val="24"/>
            <w:u w:val="single"/>
            <w:lang w:val="en-US"/>
          </w:rPr>
          <w:t>urmary</w:t>
        </w:r>
        <w:r w:rsidRPr="00D75817">
          <w:rPr>
            <w:rFonts w:ascii="Times New Roman" w:hAnsi="Times New Roman"/>
            <w:color w:val="0000FF"/>
            <w:sz w:val="24"/>
            <w:u w:val="single"/>
            <w:lang w:val="en-US"/>
          </w:rPr>
          <w:t>@cap.ru</w:t>
        </w:r>
      </w:hyperlink>
      <w:r w:rsidRPr="00D75817">
        <w:rPr>
          <w:rFonts w:ascii="Times New Roman" w:hAnsi="Times New Roman"/>
          <w:sz w:val="24"/>
          <w:szCs w:val="24"/>
          <w:lang w:val="en-US"/>
        </w:rPr>
        <w:t xml:space="preserve">, </w:t>
      </w:r>
      <w:hyperlink r:id="rId14" w:history="1">
        <w:r w:rsidRPr="007727ED">
          <w:rPr>
            <w:rStyle w:val="af2"/>
            <w:rFonts w:ascii="Times New Roman" w:hAnsi="Times New Roman"/>
            <w:sz w:val="24"/>
            <w:lang w:val="en-US"/>
          </w:rPr>
          <w:t>urmary_</w:t>
        </w:r>
        <w:r w:rsidRPr="007727ED">
          <w:rPr>
            <w:rStyle w:val="af2"/>
            <w:rFonts w:ascii="Times New Roman" w:hAnsi="Times New Roman"/>
            <w:sz w:val="24"/>
            <w:szCs w:val="24"/>
            <w:lang w:val="en-US"/>
          </w:rPr>
          <w:t>kdn</w:t>
        </w:r>
        <w:r w:rsidRPr="007727ED">
          <w:rPr>
            <w:rStyle w:val="af2"/>
            <w:rFonts w:ascii="Times New Roman" w:hAnsi="Times New Roman"/>
            <w:sz w:val="24"/>
            <w:lang w:val="en-US"/>
          </w:rPr>
          <w:t>@cap.ru</w:t>
        </w:r>
      </w:hyperlink>
    </w:p>
    <w:p w:rsidR="00E87C41" w:rsidRPr="00D75817" w:rsidRDefault="00E87C41" w:rsidP="00E87C41">
      <w:pPr>
        <w:ind w:firstLine="708"/>
        <w:rPr>
          <w:rFonts w:ascii="Times New Roman" w:hAnsi="Times New Roman"/>
          <w:color w:val="000000"/>
          <w:sz w:val="24"/>
          <w:szCs w:val="24"/>
        </w:rPr>
      </w:pPr>
      <w:r w:rsidRPr="00D75817">
        <w:rPr>
          <w:rFonts w:ascii="Times New Roman" w:hAnsi="Times New Roman"/>
          <w:color w:val="000000"/>
          <w:sz w:val="24"/>
          <w:szCs w:val="24"/>
        </w:rPr>
        <w:t>от _____________ № ____________</w:t>
      </w:r>
    </w:p>
    <w:p w:rsidR="00E87C41" w:rsidRPr="00D75817" w:rsidRDefault="00E87C41" w:rsidP="00E8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firstLine="708"/>
        <w:textAlignment w:val="baseline"/>
        <w:rPr>
          <w:rFonts w:ascii="Times New Roman" w:hAnsi="Times New Roman"/>
          <w:color w:val="000000"/>
          <w:sz w:val="24"/>
          <w:szCs w:val="24"/>
        </w:rPr>
      </w:pPr>
      <w:r w:rsidRPr="00D75817">
        <w:rPr>
          <w:rFonts w:ascii="Times New Roman" w:hAnsi="Times New Roman"/>
          <w:color w:val="000000"/>
          <w:sz w:val="24"/>
          <w:szCs w:val="24"/>
        </w:rPr>
        <w:t>на Ваш № __________ от ____________</w:t>
      </w:r>
    </w:p>
    <w:p w:rsidR="0010512D" w:rsidRPr="00C80A66" w:rsidRDefault="0010512D" w:rsidP="0053742F">
      <w:pPr>
        <w:jc w:val="both"/>
        <w:rPr>
          <w:rFonts w:ascii="Times New Roman" w:hAnsi="Times New Roman"/>
          <w:sz w:val="20"/>
          <w:szCs w:val="20"/>
        </w:rPr>
      </w:pPr>
    </w:p>
    <w:sectPr w:rsidR="0010512D" w:rsidRPr="00C80A66" w:rsidSect="00432BF3">
      <w:headerReference w:type="default" r:id="rId15"/>
      <w:pgSz w:w="11906" w:h="16838"/>
      <w:pgMar w:top="1134" w:right="70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FC" w:rsidRDefault="005F6AFC" w:rsidP="005C44BC">
      <w:r>
        <w:separator/>
      </w:r>
    </w:p>
  </w:endnote>
  <w:endnote w:type="continuationSeparator" w:id="0">
    <w:p w:rsidR="005F6AFC" w:rsidRDefault="005F6AFC" w:rsidP="005C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FC" w:rsidRDefault="005F6AFC" w:rsidP="005C44BC">
      <w:r>
        <w:separator/>
      </w:r>
    </w:p>
  </w:footnote>
  <w:footnote w:type="continuationSeparator" w:id="0">
    <w:p w:rsidR="005F6AFC" w:rsidRDefault="005F6AFC" w:rsidP="005C4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BC" w:rsidRDefault="005C44BC">
    <w:pPr>
      <w:pStyle w:val="ac"/>
      <w:jc w:val="center"/>
    </w:pPr>
  </w:p>
  <w:p w:rsidR="005C44BC" w:rsidRDefault="005C44B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6635DE5"/>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43557E"/>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D054D"/>
    <w:rsid w:val="00013EDC"/>
    <w:rsid w:val="00050EE6"/>
    <w:rsid w:val="00087C04"/>
    <w:rsid w:val="000A11FF"/>
    <w:rsid w:val="0010512D"/>
    <w:rsid w:val="001351B8"/>
    <w:rsid w:val="001B3D39"/>
    <w:rsid w:val="00257E20"/>
    <w:rsid w:val="0026688D"/>
    <w:rsid w:val="0027264B"/>
    <w:rsid w:val="002B42EA"/>
    <w:rsid w:val="002C5C13"/>
    <w:rsid w:val="00375D32"/>
    <w:rsid w:val="003A730A"/>
    <w:rsid w:val="003D054D"/>
    <w:rsid w:val="00403AB5"/>
    <w:rsid w:val="0042278A"/>
    <w:rsid w:val="00432BF3"/>
    <w:rsid w:val="004358AD"/>
    <w:rsid w:val="004554BC"/>
    <w:rsid w:val="004A60C2"/>
    <w:rsid w:val="004C434E"/>
    <w:rsid w:val="00531DB0"/>
    <w:rsid w:val="0053742F"/>
    <w:rsid w:val="005966D7"/>
    <w:rsid w:val="005C44BC"/>
    <w:rsid w:val="005E72C8"/>
    <w:rsid w:val="005F6AFC"/>
    <w:rsid w:val="00642608"/>
    <w:rsid w:val="0065581E"/>
    <w:rsid w:val="006E25BB"/>
    <w:rsid w:val="006F1DF1"/>
    <w:rsid w:val="00724713"/>
    <w:rsid w:val="0073139F"/>
    <w:rsid w:val="00815204"/>
    <w:rsid w:val="00881F71"/>
    <w:rsid w:val="008A0F96"/>
    <w:rsid w:val="008D1AC8"/>
    <w:rsid w:val="0094336B"/>
    <w:rsid w:val="00974F4D"/>
    <w:rsid w:val="00996866"/>
    <w:rsid w:val="00A27BC6"/>
    <w:rsid w:val="00A6731B"/>
    <w:rsid w:val="00A8780A"/>
    <w:rsid w:val="00AA4C53"/>
    <w:rsid w:val="00B614F7"/>
    <w:rsid w:val="00B90E86"/>
    <w:rsid w:val="00BA7C86"/>
    <w:rsid w:val="00C42810"/>
    <w:rsid w:val="00C72D8B"/>
    <w:rsid w:val="00C80A66"/>
    <w:rsid w:val="00CC3D42"/>
    <w:rsid w:val="00CD19BA"/>
    <w:rsid w:val="00D25D3F"/>
    <w:rsid w:val="00DE7AFB"/>
    <w:rsid w:val="00E10DB6"/>
    <w:rsid w:val="00E119A3"/>
    <w:rsid w:val="00E36DEC"/>
    <w:rsid w:val="00E4730E"/>
    <w:rsid w:val="00E6622C"/>
    <w:rsid w:val="00E87C41"/>
    <w:rsid w:val="00EE3027"/>
    <w:rsid w:val="00EF0F62"/>
    <w:rsid w:val="00EF2A4D"/>
    <w:rsid w:val="00FA1AB3"/>
    <w:rsid w:val="00FD1093"/>
    <w:rsid w:val="00FD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uiPriority w:val="1"/>
    <w:qFormat/>
    <w:rsid w:val="00531DB0"/>
  </w:style>
  <w:style w:type="paragraph" w:styleId="aa">
    <w:name w:val="List Paragraph"/>
    <w:basedOn w:val="a"/>
    <w:uiPriority w:val="34"/>
    <w:qFormat/>
    <w:rsid w:val="00531DB0"/>
    <w:pPr>
      <w:ind w:left="720"/>
      <w:contextualSpacing/>
    </w:pPr>
    <w:rPr>
      <w:rFonts w:ascii="Times New Roman" w:hAnsi="Times New Roman"/>
      <w:sz w:val="20"/>
      <w:szCs w:val="20"/>
    </w:rPr>
  </w:style>
  <w:style w:type="character" w:styleId="ab">
    <w:name w:val="Intense Emphasis"/>
    <w:qFormat/>
    <w:rsid w:val="00531DB0"/>
    <w:rPr>
      <w:b/>
      <w:bCs/>
      <w:i/>
      <w:iCs/>
      <w:color w:val="4F81BD"/>
    </w:rPr>
  </w:style>
  <w:style w:type="paragraph" w:styleId="ac">
    <w:name w:val="header"/>
    <w:basedOn w:val="a"/>
    <w:link w:val="ad"/>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d">
    <w:name w:val="Верхний колонтитул Знак"/>
    <w:basedOn w:val="a0"/>
    <w:link w:val="ac"/>
    <w:uiPriority w:val="99"/>
    <w:rsid w:val="005C44BC"/>
    <w:rPr>
      <w:lang w:eastAsia="ar-SA"/>
    </w:rPr>
  </w:style>
  <w:style w:type="paragraph" w:styleId="ae">
    <w:name w:val="footer"/>
    <w:basedOn w:val="a"/>
    <w:link w:val="af"/>
    <w:uiPriority w:val="99"/>
    <w:semiHidden/>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
    <w:name w:val="Нижний колонтитул Знак"/>
    <w:basedOn w:val="a0"/>
    <w:link w:val="ae"/>
    <w:uiPriority w:val="99"/>
    <w:semiHidden/>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0">
    <w:name w:val="Balloon Text"/>
    <w:basedOn w:val="a"/>
    <w:link w:val="af1"/>
    <w:uiPriority w:val="99"/>
    <w:semiHidden/>
    <w:unhideWhenUsed/>
    <w:rsid w:val="00013EDC"/>
    <w:rPr>
      <w:rFonts w:ascii="Tahoma" w:hAnsi="Tahoma" w:cs="Tahoma"/>
      <w:sz w:val="16"/>
      <w:szCs w:val="16"/>
    </w:rPr>
  </w:style>
  <w:style w:type="character" w:customStyle="1" w:styleId="af1">
    <w:name w:val="Текст выноски Знак"/>
    <w:basedOn w:val="a0"/>
    <w:link w:val="af0"/>
    <w:uiPriority w:val="99"/>
    <w:semiHidden/>
    <w:rsid w:val="00013EDC"/>
    <w:rPr>
      <w:rFonts w:ascii="Tahoma" w:hAnsi="Tahoma" w:cs="Tahoma"/>
      <w:sz w:val="16"/>
      <w:szCs w:val="16"/>
    </w:rPr>
  </w:style>
  <w:style w:type="character" w:styleId="af2">
    <w:name w:val="Hyperlink"/>
    <w:basedOn w:val="a0"/>
    <w:uiPriority w:val="99"/>
    <w:unhideWhenUsed/>
    <w:rsid w:val="006E25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mailto:urmary@ca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mailto:urmary_kdn@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4951</Words>
  <Characters>28222</Characters>
  <Application>Microsoft Office Word</Application>
  <DocSecurity>0</DocSecurity>
  <Lines>235</Lines>
  <Paragraphs>66</Paragraphs>
  <ScaleCrop>false</ScaleCrop>
  <Company/>
  <LinksUpToDate>false</LinksUpToDate>
  <CharactersWithSpaces>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info3</dc:creator>
  <cp:keywords/>
  <dc:description/>
  <cp:lastModifiedBy>info3</cp:lastModifiedBy>
  <cp:revision>2</cp:revision>
  <cp:lastPrinted>2020-01-16T13:31:00Z</cp:lastPrinted>
  <dcterms:created xsi:type="dcterms:W3CDTF">2020-06-08T07:28:00Z</dcterms:created>
  <dcterms:modified xsi:type="dcterms:W3CDTF">2020-06-08T07:28:00Z</dcterms:modified>
</cp:coreProperties>
</file>