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C5" w:rsidRPr="00CC3F57" w:rsidRDefault="006302C5" w:rsidP="006302C5">
      <w:pPr>
        <w:jc w:val="center"/>
        <w:rPr>
          <w:sz w:val="26"/>
          <w:szCs w:val="26"/>
        </w:rPr>
      </w:pPr>
      <w:r w:rsidRPr="00CC3F57">
        <w:rPr>
          <w:sz w:val="26"/>
          <w:szCs w:val="26"/>
        </w:rPr>
        <w:t>Аналитическая справка  о работе с обращениями граждан</w:t>
      </w:r>
    </w:p>
    <w:p w:rsidR="006302C5" w:rsidRPr="00CC3F57" w:rsidRDefault="006302C5" w:rsidP="006302C5">
      <w:pPr>
        <w:jc w:val="center"/>
        <w:rPr>
          <w:sz w:val="26"/>
          <w:szCs w:val="26"/>
        </w:rPr>
      </w:pPr>
      <w:r w:rsidRPr="00CC3F57">
        <w:rPr>
          <w:sz w:val="26"/>
          <w:szCs w:val="26"/>
        </w:rPr>
        <w:t xml:space="preserve">в </w:t>
      </w:r>
      <w:r>
        <w:rPr>
          <w:sz w:val="26"/>
          <w:szCs w:val="26"/>
          <w:lang w:val="en-US"/>
        </w:rPr>
        <w:t>III</w:t>
      </w:r>
      <w:r w:rsidRPr="00BC6A66">
        <w:rPr>
          <w:sz w:val="26"/>
          <w:szCs w:val="26"/>
        </w:rPr>
        <w:t xml:space="preserve"> </w:t>
      </w:r>
      <w:r w:rsidRPr="00CC3F57">
        <w:rPr>
          <w:sz w:val="26"/>
          <w:szCs w:val="26"/>
        </w:rPr>
        <w:t>квартале 20</w:t>
      </w:r>
      <w:r>
        <w:rPr>
          <w:sz w:val="26"/>
          <w:szCs w:val="26"/>
        </w:rPr>
        <w:t>20</w:t>
      </w:r>
      <w:r w:rsidRPr="00CC3F57">
        <w:rPr>
          <w:sz w:val="26"/>
          <w:szCs w:val="26"/>
        </w:rPr>
        <w:t xml:space="preserve"> года.</w:t>
      </w:r>
    </w:p>
    <w:p w:rsidR="006302C5" w:rsidRPr="00CC3F57" w:rsidRDefault="006302C5" w:rsidP="006302C5">
      <w:pPr>
        <w:jc w:val="both"/>
        <w:rPr>
          <w:sz w:val="26"/>
          <w:szCs w:val="26"/>
        </w:rPr>
      </w:pPr>
    </w:p>
    <w:p w:rsidR="006302C5" w:rsidRPr="004146E6" w:rsidRDefault="006302C5" w:rsidP="006302C5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4146E6">
        <w:rPr>
          <w:sz w:val="26"/>
          <w:szCs w:val="26"/>
        </w:rPr>
        <w:t xml:space="preserve">В </w:t>
      </w:r>
      <w:r w:rsidRPr="004146E6">
        <w:rPr>
          <w:sz w:val="26"/>
          <w:szCs w:val="26"/>
          <w:lang w:val="en-US"/>
        </w:rPr>
        <w:t>III</w:t>
      </w:r>
      <w:r w:rsidRPr="004146E6">
        <w:rPr>
          <w:sz w:val="26"/>
          <w:szCs w:val="26"/>
        </w:rPr>
        <w:t xml:space="preserve"> квартале 20</w:t>
      </w:r>
      <w:r>
        <w:rPr>
          <w:sz w:val="26"/>
          <w:szCs w:val="26"/>
        </w:rPr>
        <w:t>20</w:t>
      </w:r>
      <w:r w:rsidRPr="004146E6">
        <w:rPr>
          <w:sz w:val="26"/>
          <w:szCs w:val="26"/>
        </w:rPr>
        <w:t xml:space="preserve"> года в адрес Госветслужбы Чувашии (далее - Служба) п</w:t>
      </w:r>
      <w:r w:rsidRPr="004146E6">
        <w:rPr>
          <w:sz w:val="26"/>
          <w:szCs w:val="26"/>
        </w:rPr>
        <w:t>о</w:t>
      </w:r>
      <w:r w:rsidRPr="004146E6">
        <w:rPr>
          <w:sz w:val="26"/>
          <w:szCs w:val="26"/>
        </w:rPr>
        <w:t xml:space="preserve">ступило </w:t>
      </w:r>
      <w:r>
        <w:rPr>
          <w:sz w:val="26"/>
          <w:szCs w:val="26"/>
        </w:rPr>
        <w:t>47</w:t>
      </w:r>
      <w:r w:rsidRPr="004146E6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4146E6">
        <w:rPr>
          <w:sz w:val="26"/>
          <w:szCs w:val="26"/>
        </w:rPr>
        <w:t xml:space="preserve"> в письменной и в форме электронного документа, что </w:t>
      </w:r>
      <w:r>
        <w:rPr>
          <w:sz w:val="26"/>
          <w:szCs w:val="26"/>
        </w:rPr>
        <w:t>на 34%</w:t>
      </w:r>
      <w:r w:rsidRPr="004146E6">
        <w:rPr>
          <w:sz w:val="26"/>
          <w:szCs w:val="26"/>
        </w:rPr>
        <w:t xml:space="preserve">  </w:t>
      </w:r>
      <w:r>
        <w:rPr>
          <w:sz w:val="26"/>
          <w:szCs w:val="26"/>
        </w:rPr>
        <w:t>мен</w:t>
      </w:r>
      <w:r w:rsidRPr="004146E6">
        <w:rPr>
          <w:sz w:val="26"/>
          <w:szCs w:val="26"/>
        </w:rPr>
        <w:t>ьше, чем за аналогичный период прошлого г</w:t>
      </w:r>
      <w:r w:rsidRPr="004146E6">
        <w:rPr>
          <w:sz w:val="26"/>
          <w:szCs w:val="26"/>
        </w:rPr>
        <w:t>о</w:t>
      </w:r>
      <w:r w:rsidRPr="004146E6">
        <w:rPr>
          <w:sz w:val="26"/>
          <w:szCs w:val="26"/>
        </w:rPr>
        <w:t>да (</w:t>
      </w:r>
      <w:r>
        <w:rPr>
          <w:sz w:val="26"/>
          <w:szCs w:val="26"/>
        </w:rPr>
        <w:t>7</w:t>
      </w:r>
      <w:r w:rsidRPr="004146E6">
        <w:rPr>
          <w:sz w:val="26"/>
          <w:szCs w:val="26"/>
        </w:rPr>
        <w:t xml:space="preserve">1). </w:t>
      </w:r>
      <w:proofErr w:type="gramEnd"/>
    </w:p>
    <w:p w:rsidR="006302C5" w:rsidRPr="004146E6" w:rsidRDefault="006302C5" w:rsidP="006302C5">
      <w:pPr>
        <w:spacing w:line="276" w:lineRule="auto"/>
        <w:ind w:firstLine="709"/>
        <w:jc w:val="both"/>
        <w:rPr>
          <w:sz w:val="26"/>
          <w:szCs w:val="26"/>
        </w:rPr>
      </w:pPr>
      <w:r w:rsidRPr="004146E6">
        <w:rPr>
          <w:sz w:val="26"/>
          <w:szCs w:val="26"/>
        </w:rPr>
        <w:t xml:space="preserve">Из них:         </w:t>
      </w:r>
    </w:p>
    <w:p w:rsidR="006302C5" w:rsidRDefault="006302C5" w:rsidP="006302C5">
      <w:pPr>
        <w:spacing w:line="276" w:lineRule="auto"/>
        <w:ind w:firstLine="567"/>
        <w:jc w:val="both"/>
        <w:rPr>
          <w:sz w:val="26"/>
          <w:szCs w:val="26"/>
        </w:rPr>
      </w:pPr>
      <w:r w:rsidRPr="00932D4F">
        <w:rPr>
          <w:sz w:val="26"/>
          <w:szCs w:val="26"/>
        </w:rPr>
        <w:t xml:space="preserve">- </w:t>
      </w:r>
      <w:r w:rsidRPr="009A4AF1">
        <w:rPr>
          <w:sz w:val="26"/>
          <w:szCs w:val="26"/>
        </w:rPr>
        <w:t>по вопросам</w:t>
      </w:r>
      <w:r>
        <w:rPr>
          <w:sz w:val="26"/>
          <w:szCs w:val="26"/>
        </w:rPr>
        <w:t xml:space="preserve"> ненадлежащего содержания домашних животных </w:t>
      </w:r>
      <w:r w:rsidRPr="009A4AF1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20 </w:t>
      </w:r>
      <w:r w:rsidRPr="009A4AF1">
        <w:rPr>
          <w:sz w:val="26"/>
          <w:szCs w:val="26"/>
        </w:rPr>
        <w:t>(</w:t>
      </w:r>
      <w:r>
        <w:rPr>
          <w:sz w:val="26"/>
          <w:szCs w:val="26"/>
        </w:rPr>
        <w:t>43</w:t>
      </w:r>
      <w:r w:rsidRPr="009A4AF1">
        <w:rPr>
          <w:sz w:val="26"/>
          <w:szCs w:val="26"/>
        </w:rPr>
        <w:t>%);</w:t>
      </w:r>
    </w:p>
    <w:p w:rsidR="006302C5" w:rsidRDefault="006302C5" w:rsidP="006302C5">
      <w:pPr>
        <w:spacing w:line="276" w:lineRule="auto"/>
        <w:ind w:firstLine="567"/>
        <w:jc w:val="both"/>
        <w:rPr>
          <w:sz w:val="26"/>
          <w:szCs w:val="26"/>
        </w:rPr>
      </w:pPr>
      <w:r w:rsidRPr="00C04AC4">
        <w:rPr>
          <w:sz w:val="26"/>
          <w:szCs w:val="26"/>
        </w:rPr>
        <w:t>- по вопросам отлова животных –</w:t>
      </w:r>
      <w:r>
        <w:rPr>
          <w:sz w:val="26"/>
          <w:szCs w:val="26"/>
        </w:rPr>
        <w:t xml:space="preserve"> 5</w:t>
      </w:r>
      <w:r w:rsidRPr="00C04AC4">
        <w:rPr>
          <w:sz w:val="26"/>
          <w:szCs w:val="26"/>
        </w:rPr>
        <w:t xml:space="preserve"> (</w:t>
      </w:r>
      <w:r>
        <w:rPr>
          <w:sz w:val="26"/>
          <w:szCs w:val="26"/>
        </w:rPr>
        <w:t>11</w:t>
      </w:r>
      <w:r w:rsidRPr="00C04AC4">
        <w:rPr>
          <w:sz w:val="26"/>
          <w:szCs w:val="26"/>
        </w:rPr>
        <w:t>%)</w:t>
      </w:r>
      <w:r>
        <w:rPr>
          <w:sz w:val="26"/>
          <w:szCs w:val="26"/>
        </w:rPr>
        <w:t>;</w:t>
      </w:r>
      <w:r w:rsidRPr="00C04AC4">
        <w:rPr>
          <w:sz w:val="26"/>
          <w:szCs w:val="26"/>
        </w:rPr>
        <w:t xml:space="preserve">  </w:t>
      </w:r>
    </w:p>
    <w:p w:rsidR="006302C5" w:rsidRDefault="006302C5" w:rsidP="006302C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по вопросам создания приютов для животных </w:t>
      </w:r>
      <w:r w:rsidRPr="00890705">
        <w:rPr>
          <w:sz w:val="26"/>
          <w:szCs w:val="26"/>
        </w:rPr>
        <w:t xml:space="preserve">– </w:t>
      </w:r>
      <w:r>
        <w:rPr>
          <w:sz w:val="26"/>
          <w:szCs w:val="26"/>
        </w:rPr>
        <w:t>8 (17%);</w:t>
      </w:r>
    </w:p>
    <w:p w:rsidR="006302C5" w:rsidRDefault="006302C5" w:rsidP="006302C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вопросам </w:t>
      </w:r>
      <w:r w:rsidRPr="00272BCB">
        <w:rPr>
          <w:sz w:val="26"/>
          <w:szCs w:val="26"/>
        </w:rPr>
        <w:t>соблюдения ветеринарных правил содержания медоносных пчел</w:t>
      </w:r>
      <w:r>
        <w:rPr>
          <w:sz w:val="26"/>
          <w:szCs w:val="26"/>
        </w:rPr>
        <w:t xml:space="preserve"> – 4 (8,5%);</w:t>
      </w:r>
    </w:p>
    <w:p w:rsidR="006302C5" w:rsidRDefault="006302C5" w:rsidP="006302C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 вопросу ввоза, вывоза, транзита подконтрольных </w:t>
      </w:r>
      <w:proofErr w:type="spellStart"/>
      <w:r>
        <w:rPr>
          <w:sz w:val="26"/>
          <w:szCs w:val="26"/>
        </w:rPr>
        <w:t>госветнадзору</w:t>
      </w:r>
      <w:proofErr w:type="spellEnd"/>
      <w:r>
        <w:rPr>
          <w:sz w:val="26"/>
          <w:szCs w:val="26"/>
        </w:rPr>
        <w:t xml:space="preserve"> товаров </w:t>
      </w:r>
      <w:r w:rsidRPr="00863843">
        <w:rPr>
          <w:sz w:val="26"/>
          <w:szCs w:val="26"/>
        </w:rPr>
        <w:t>–</w:t>
      </w:r>
      <w:r>
        <w:rPr>
          <w:sz w:val="26"/>
          <w:szCs w:val="26"/>
        </w:rPr>
        <w:t xml:space="preserve"> 4(8,5%);</w:t>
      </w:r>
    </w:p>
    <w:p w:rsidR="006302C5" w:rsidRDefault="006302C5" w:rsidP="006302C5">
      <w:pPr>
        <w:spacing w:line="276" w:lineRule="auto"/>
        <w:ind w:firstLine="567"/>
        <w:jc w:val="both"/>
        <w:rPr>
          <w:sz w:val="26"/>
          <w:szCs w:val="26"/>
        </w:rPr>
      </w:pPr>
      <w:r w:rsidRPr="00C04AC4">
        <w:rPr>
          <w:sz w:val="26"/>
          <w:szCs w:val="26"/>
        </w:rPr>
        <w:t>- другие вопросы, относящи</w:t>
      </w:r>
      <w:r w:rsidRPr="00C04AC4">
        <w:rPr>
          <w:sz w:val="26"/>
          <w:szCs w:val="26"/>
        </w:rPr>
        <w:t>е</w:t>
      </w:r>
      <w:r w:rsidRPr="00C04AC4">
        <w:rPr>
          <w:sz w:val="26"/>
          <w:szCs w:val="26"/>
        </w:rPr>
        <w:t>ся к компетенции</w:t>
      </w:r>
      <w:r w:rsidRPr="00863843">
        <w:rPr>
          <w:sz w:val="26"/>
          <w:szCs w:val="26"/>
        </w:rPr>
        <w:t xml:space="preserve"> Службы – </w:t>
      </w:r>
      <w:r>
        <w:rPr>
          <w:sz w:val="26"/>
          <w:szCs w:val="26"/>
        </w:rPr>
        <w:t xml:space="preserve">3 </w:t>
      </w:r>
      <w:r w:rsidRPr="00863843">
        <w:rPr>
          <w:sz w:val="26"/>
          <w:szCs w:val="26"/>
        </w:rPr>
        <w:t>(</w:t>
      </w:r>
      <w:r>
        <w:rPr>
          <w:sz w:val="26"/>
          <w:szCs w:val="26"/>
        </w:rPr>
        <w:t>6</w:t>
      </w:r>
      <w:r w:rsidRPr="00863843">
        <w:rPr>
          <w:sz w:val="26"/>
          <w:szCs w:val="26"/>
        </w:rPr>
        <w:t>%)</w:t>
      </w:r>
      <w:r>
        <w:rPr>
          <w:sz w:val="26"/>
          <w:szCs w:val="26"/>
        </w:rPr>
        <w:t>;</w:t>
      </w:r>
    </w:p>
    <w:p w:rsidR="006302C5" w:rsidRPr="00686837" w:rsidRDefault="006302C5" w:rsidP="006302C5">
      <w:pPr>
        <w:spacing w:line="276" w:lineRule="auto"/>
        <w:ind w:firstLine="567"/>
        <w:jc w:val="both"/>
        <w:rPr>
          <w:sz w:val="26"/>
          <w:szCs w:val="26"/>
        </w:rPr>
      </w:pPr>
      <w:r w:rsidRPr="009A4AF1">
        <w:rPr>
          <w:sz w:val="26"/>
          <w:szCs w:val="26"/>
        </w:rPr>
        <w:t>- вопросы,</w:t>
      </w:r>
      <w:r>
        <w:rPr>
          <w:sz w:val="26"/>
          <w:szCs w:val="26"/>
        </w:rPr>
        <w:t xml:space="preserve"> не </w:t>
      </w:r>
      <w:r w:rsidRPr="009A4AF1">
        <w:rPr>
          <w:sz w:val="26"/>
          <w:szCs w:val="26"/>
        </w:rPr>
        <w:t xml:space="preserve">относящиеся к компетенции Службы – </w:t>
      </w:r>
      <w:r>
        <w:rPr>
          <w:sz w:val="26"/>
          <w:szCs w:val="26"/>
        </w:rPr>
        <w:t>3</w:t>
      </w:r>
      <w:r w:rsidRPr="009A4AF1">
        <w:rPr>
          <w:sz w:val="26"/>
          <w:szCs w:val="26"/>
        </w:rPr>
        <w:t xml:space="preserve"> (</w:t>
      </w:r>
      <w:r>
        <w:rPr>
          <w:sz w:val="26"/>
          <w:szCs w:val="26"/>
        </w:rPr>
        <w:t>6</w:t>
      </w:r>
      <w:r w:rsidRPr="009A4AF1">
        <w:rPr>
          <w:sz w:val="26"/>
          <w:szCs w:val="26"/>
        </w:rPr>
        <w:t>%).</w:t>
      </w:r>
    </w:p>
    <w:p w:rsidR="006302C5" w:rsidRPr="004146E6" w:rsidRDefault="006302C5" w:rsidP="006302C5">
      <w:pPr>
        <w:spacing w:line="276" w:lineRule="auto"/>
        <w:ind w:firstLine="426"/>
        <w:jc w:val="both"/>
        <w:rPr>
          <w:sz w:val="26"/>
          <w:szCs w:val="26"/>
        </w:rPr>
      </w:pPr>
    </w:p>
    <w:p w:rsidR="006302C5" w:rsidRPr="007029D2" w:rsidRDefault="006302C5" w:rsidP="006302C5">
      <w:pPr>
        <w:spacing w:line="276" w:lineRule="auto"/>
        <w:ind w:firstLine="567"/>
        <w:jc w:val="both"/>
        <w:rPr>
          <w:sz w:val="26"/>
          <w:szCs w:val="26"/>
        </w:rPr>
      </w:pPr>
      <w:r w:rsidRPr="004146E6">
        <w:rPr>
          <w:sz w:val="26"/>
          <w:szCs w:val="26"/>
        </w:rPr>
        <w:t xml:space="preserve"> Через Администрацию Главы Чувашской Республики –</w:t>
      </w:r>
      <w:r>
        <w:rPr>
          <w:sz w:val="26"/>
          <w:szCs w:val="26"/>
        </w:rPr>
        <w:t xml:space="preserve"> 3</w:t>
      </w:r>
      <w:r w:rsidRPr="004146E6">
        <w:rPr>
          <w:sz w:val="26"/>
          <w:szCs w:val="26"/>
        </w:rPr>
        <w:t>,</w:t>
      </w:r>
      <w:r>
        <w:rPr>
          <w:sz w:val="26"/>
          <w:szCs w:val="26"/>
        </w:rPr>
        <w:t xml:space="preserve"> УМВД по г. Чебо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сары </w:t>
      </w:r>
      <w:r w:rsidRPr="0078791A">
        <w:rPr>
          <w:sz w:val="26"/>
          <w:szCs w:val="26"/>
        </w:rPr>
        <w:t>–</w:t>
      </w:r>
      <w:r>
        <w:rPr>
          <w:sz w:val="26"/>
          <w:szCs w:val="26"/>
        </w:rPr>
        <w:t xml:space="preserve"> 14, межрайонные </w:t>
      </w:r>
      <w:r w:rsidRPr="007029D2">
        <w:rPr>
          <w:sz w:val="26"/>
          <w:szCs w:val="26"/>
        </w:rPr>
        <w:t>прокуратур</w:t>
      </w:r>
      <w:r>
        <w:rPr>
          <w:sz w:val="26"/>
          <w:szCs w:val="26"/>
        </w:rPr>
        <w:t>ы</w:t>
      </w:r>
      <w:r w:rsidRPr="007029D2">
        <w:rPr>
          <w:sz w:val="26"/>
          <w:szCs w:val="26"/>
        </w:rPr>
        <w:t xml:space="preserve"> Чувашской Республики – </w:t>
      </w:r>
      <w:r>
        <w:rPr>
          <w:sz w:val="26"/>
          <w:szCs w:val="26"/>
        </w:rPr>
        <w:t>7</w:t>
      </w:r>
      <w:r w:rsidRPr="007029D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органы местного самоуправления Чувашской Республики – 7, органы исполнительной власти Чувашской Республики - 2, </w:t>
      </w:r>
      <w:r w:rsidRPr="007029D2">
        <w:rPr>
          <w:sz w:val="26"/>
          <w:szCs w:val="26"/>
        </w:rPr>
        <w:t>от граждан –</w:t>
      </w:r>
      <w:r>
        <w:rPr>
          <w:sz w:val="26"/>
          <w:szCs w:val="26"/>
        </w:rPr>
        <w:t xml:space="preserve"> 8</w:t>
      </w:r>
      <w:r w:rsidRPr="007029D2">
        <w:rPr>
          <w:sz w:val="26"/>
          <w:szCs w:val="26"/>
        </w:rPr>
        <w:t>, прочие корр</w:t>
      </w:r>
      <w:r w:rsidRPr="007029D2">
        <w:rPr>
          <w:sz w:val="26"/>
          <w:szCs w:val="26"/>
        </w:rPr>
        <w:t>е</w:t>
      </w:r>
      <w:r w:rsidRPr="007029D2">
        <w:rPr>
          <w:sz w:val="26"/>
          <w:szCs w:val="26"/>
        </w:rPr>
        <w:t xml:space="preserve">спонденты – </w:t>
      </w:r>
      <w:r>
        <w:rPr>
          <w:sz w:val="26"/>
          <w:szCs w:val="26"/>
        </w:rPr>
        <w:t>6</w:t>
      </w:r>
      <w:r w:rsidRPr="007029D2">
        <w:rPr>
          <w:sz w:val="26"/>
          <w:szCs w:val="26"/>
        </w:rPr>
        <w:t xml:space="preserve">. </w:t>
      </w:r>
    </w:p>
    <w:p w:rsidR="006302C5" w:rsidRPr="00AF74F9" w:rsidRDefault="006302C5" w:rsidP="006302C5">
      <w:pPr>
        <w:spacing w:line="276" w:lineRule="auto"/>
        <w:ind w:firstLine="709"/>
        <w:jc w:val="both"/>
        <w:rPr>
          <w:sz w:val="26"/>
          <w:szCs w:val="26"/>
        </w:rPr>
      </w:pPr>
      <w:r w:rsidRPr="00AF74F9">
        <w:rPr>
          <w:sz w:val="26"/>
          <w:szCs w:val="26"/>
        </w:rPr>
        <w:t xml:space="preserve">Всего в отчетном периоде сотрудниками структурных подразделений Службы  было рассмотрено </w:t>
      </w:r>
      <w:r>
        <w:rPr>
          <w:sz w:val="26"/>
          <w:szCs w:val="26"/>
        </w:rPr>
        <w:t>28</w:t>
      </w:r>
      <w:r w:rsidRPr="00AF74F9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й. Исполнено - 45 обращений, из них на</w:t>
      </w:r>
      <w:r w:rsidRPr="00AF74F9">
        <w:rPr>
          <w:sz w:val="26"/>
          <w:szCs w:val="26"/>
        </w:rPr>
        <w:t xml:space="preserve"> </w:t>
      </w:r>
      <w:r>
        <w:rPr>
          <w:sz w:val="26"/>
          <w:szCs w:val="26"/>
        </w:rPr>
        <w:t>28</w:t>
      </w:r>
      <w:r w:rsidRPr="00AF74F9">
        <w:rPr>
          <w:sz w:val="26"/>
          <w:szCs w:val="26"/>
        </w:rPr>
        <w:t xml:space="preserve"> обращ</w:t>
      </w:r>
      <w:r w:rsidRPr="00AF74F9">
        <w:rPr>
          <w:sz w:val="26"/>
          <w:szCs w:val="26"/>
        </w:rPr>
        <w:t>е</w:t>
      </w:r>
      <w:r w:rsidRPr="00AF74F9">
        <w:rPr>
          <w:sz w:val="26"/>
          <w:szCs w:val="26"/>
        </w:rPr>
        <w:t>ни</w:t>
      </w:r>
      <w:r>
        <w:rPr>
          <w:sz w:val="26"/>
          <w:szCs w:val="26"/>
        </w:rPr>
        <w:t>й</w:t>
      </w:r>
      <w:r w:rsidRPr="00AF74F9">
        <w:rPr>
          <w:sz w:val="26"/>
          <w:szCs w:val="26"/>
        </w:rPr>
        <w:t xml:space="preserve">  даны разъяснения, с выездом на место – </w:t>
      </w:r>
      <w:r>
        <w:rPr>
          <w:sz w:val="26"/>
          <w:szCs w:val="26"/>
        </w:rPr>
        <w:t>15</w:t>
      </w:r>
      <w:r w:rsidRPr="0016658D">
        <w:rPr>
          <w:color w:val="FF0000"/>
          <w:sz w:val="26"/>
          <w:szCs w:val="26"/>
        </w:rPr>
        <w:t xml:space="preserve"> </w:t>
      </w:r>
      <w:r w:rsidRPr="00AF74F9">
        <w:rPr>
          <w:sz w:val="26"/>
          <w:szCs w:val="26"/>
        </w:rPr>
        <w:t xml:space="preserve">обращений, </w:t>
      </w:r>
      <w:r>
        <w:rPr>
          <w:sz w:val="26"/>
          <w:szCs w:val="26"/>
        </w:rPr>
        <w:t>16</w:t>
      </w:r>
      <w:r w:rsidRPr="00AF74F9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AF74F9">
        <w:rPr>
          <w:sz w:val="26"/>
          <w:szCs w:val="26"/>
        </w:rPr>
        <w:t xml:space="preserve"> перенапра</w:t>
      </w:r>
      <w:r w:rsidRPr="00AF74F9">
        <w:rPr>
          <w:sz w:val="26"/>
          <w:szCs w:val="26"/>
        </w:rPr>
        <w:t>в</w:t>
      </w:r>
      <w:r w:rsidRPr="00AF74F9">
        <w:rPr>
          <w:sz w:val="26"/>
          <w:szCs w:val="26"/>
        </w:rPr>
        <w:t xml:space="preserve">лено по подведомственности, </w:t>
      </w:r>
      <w:r>
        <w:rPr>
          <w:sz w:val="26"/>
          <w:szCs w:val="26"/>
        </w:rPr>
        <w:t>1 обращение оставлено без ответа, 2</w:t>
      </w:r>
      <w:r w:rsidRPr="008224AA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я</w:t>
      </w:r>
      <w:r w:rsidRPr="008224AA">
        <w:rPr>
          <w:sz w:val="26"/>
          <w:szCs w:val="26"/>
        </w:rPr>
        <w:t xml:space="preserve"> нах</w:t>
      </w:r>
      <w:r w:rsidRPr="008224AA">
        <w:rPr>
          <w:sz w:val="26"/>
          <w:szCs w:val="26"/>
        </w:rPr>
        <w:t>о</w:t>
      </w:r>
      <w:r w:rsidRPr="008224AA">
        <w:rPr>
          <w:sz w:val="26"/>
          <w:szCs w:val="26"/>
        </w:rPr>
        <w:t>дятся на рассмотрении, срок исполнения в следующем отчетном периоде.</w:t>
      </w:r>
    </w:p>
    <w:p w:rsidR="006302C5" w:rsidRPr="00A84164" w:rsidRDefault="006302C5" w:rsidP="006302C5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C95A63">
        <w:rPr>
          <w:sz w:val="26"/>
          <w:szCs w:val="26"/>
        </w:rPr>
        <w:t>В II</w:t>
      </w:r>
      <w:r>
        <w:rPr>
          <w:sz w:val="26"/>
          <w:szCs w:val="26"/>
          <w:lang w:val="en-US"/>
        </w:rPr>
        <w:t>I</w:t>
      </w:r>
      <w:r w:rsidRPr="00C95A63">
        <w:rPr>
          <w:sz w:val="26"/>
          <w:szCs w:val="26"/>
        </w:rPr>
        <w:t xml:space="preserve"> квартале 2020 года в соответствии с Методическими рекомендациями по режиму труда органов государственной власти, органов местного самоуправл</w:t>
      </w:r>
      <w:r w:rsidRPr="00C95A63">
        <w:rPr>
          <w:sz w:val="26"/>
          <w:szCs w:val="26"/>
        </w:rPr>
        <w:t>е</w:t>
      </w:r>
      <w:r w:rsidRPr="00C95A63">
        <w:rPr>
          <w:sz w:val="26"/>
          <w:szCs w:val="26"/>
        </w:rPr>
        <w:t>ния и организаций с участием государства, разработанными Министерством труда и соц</w:t>
      </w:r>
      <w:r w:rsidRPr="00C95A63">
        <w:rPr>
          <w:sz w:val="26"/>
          <w:szCs w:val="26"/>
        </w:rPr>
        <w:t>и</w:t>
      </w:r>
      <w:r w:rsidRPr="00C95A63">
        <w:rPr>
          <w:sz w:val="26"/>
          <w:szCs w:val="26"/>
        </w:rPr>
        <w:t xml:space="preserve">альной защиты Российской Федерации, в связи с необходимостью принятия мер по нераспространению новой </w:t>
      </w:r>
      <w:proofErr w:type="spellStart"/>
      <w:r w:rsidRPr="00C95A63">
        <w:rPr>
          <w:sz w:val="26"/>
          <w:szCs w:val="26"/>
        </w:rPr>
        <w:t>коронавирусной</w:t>
      </w:r>
      <w:proofErr w:type="spellEnd"/>
      <w:r w:rsidRPr="00C95A63">
        <w:rPr>
          <w:sz w:val="26"/>
          <w:szCs w:val="26"/>
        </w:rPr>
        <w:t xml:space="preserve"> инфекции (COVID-2019) на те</w:t>
      </w:r>
      <w:r w:rsidRPr="00C95A63">
        <w:rPr>
          <w:sz w:val="26"/>
          <w:szCs w:val="26"/>
        </w:rPr>
        <w:t>р</w:t>
      </w:r>
      <w:r w:rsidRPr="00C95A63">
        <w:rPr>
          <w:sz w:val="26"/>
          <w:szCs w:val="26"/>
        </w:rPr>
        <w:t>ритории Чувашской Республики, временно ограничен личный прием граждан.</w:t>
      </w:r>
      <w:r w:rsidRPr="0093293E">
        <w:rPr>
          <w:sz w:val="26"/>
          <w:szCs w:val="26"/>
        </w:rPr>
        <w:t xml:space="preserve"> </w:t>
      </w:r>
      <w:proofErr w:type="gramEnd"/>
    </w:p>
    <w:p w:rsidR="006302C5" w:rsidRDefault="006302C5" w:rsidP="006302C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CC3F57">
        <w:rPr>
          <w:sz w:val="26"/>
          <w:szCs w:val="26"/>
        </w:rPr>
        <w:t xml:space="preserve">раждане республики имели возможность обратиться в </w:t>
      </w:r>
      <w:proofErr w:type="spellStart"/>
      <w:r w:rsidRPr="00CC3F57">
        <w:rPr>
          <w:sz w:val="26"/>
          <w:szCs w:val="26"/>
        </w:rPr>
        <w:t>Госветслужбу</w:t>
      </w:r>
      <w:proofErr w:type="spellEnd"/>
      <w:r w:rsidRPr="00CC3F57">
        <w:rPr>
          <w:sz w:val="26"/>
          <w:szCs w:val="26"/>
        </w:rPr>
        <w:t xml:space="preserve"> Чув</w:t>
      </w:r>
      <w:r w:rsidRPr="00CC3F57">
        <w:rPr>
          <w:sz w:val="26"/>
          <w:szCs w:val="26"/>
        </w:rPr>
        <w:t>а</w:t>
      </w:r>
      <w:r w:rsidRPr="00CC3F57">
        <w:rPr>
          <w:sz w:val="26"/>
          <w:szCs w:val="26"/>
        </w:rPr>
        <w:t>шии через «Интерактивную приемную» на официальном сайте Службы.</w:t>
      </w:r>
    </w:p>
    <w:p w:rsidR="006302C5" w:rsidRPr="00CC3F57" w:rsidRDefault="006302C5" w:rsidP="006302C5">
      <w:pPr>
        <w:spacing w:line="276" w:lineRule="auto"/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>Все о</w:t>
      </w:r>
      <w:r w:rsidRPr="00432D41">
        <w:rPr>
          <w:sz w:val="26"/>
          <w:szCs w:val="26"/>
        </w:rPr>
        <w:t xml:space="preserve">бращения граждан, поступившие в </w:t>
      </w:r>
      <w:r w:rsidRPr="00432D41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I</w:t>
      </w:r>
      <w:r w:rsidRPr="00432D41">
        <w:rPr>
          <w:sz w:val="26"/>
          <w:szCs w:val="26"/>
          <w:lang w:val="en-US"/>
        </w:rPr>
        <w:t>I</w:t>
      </w:r>
      <w:r w:rsidRPr="00432D41">
        <w:rPr>
          <w:sz w:val="26"/>
          <w:szCs w:val="26"/>
        </w:rPr>
        <w:t xml:space="preserve"> квартале 20</w:t>
      </w:r>
      <w:r>
        <w:rPr>
          <w:sz w:val="26"/>
          <w:szCs w:val="26"/>
        </w:rPr>
        <w:t>20</w:t>
      </w:r>
      <w:r w:rsidRPr="00432D41">
        <w:rPr>
          <w:sz w:val="26"/>
          <w:szCs w:val="26"/>
        </w:rPr>
        <w:t xml:space="preserve"> года, рассмотрены в установле</w:t>
      </w:r>
      <w:r w:rsidRPr="00432D41">
        <w:rPr>
          <w:sz w:val="26"/>
          <w:szCs w:val="26"/>
        </w:rPr>
        <w:t>н</w:t>
      </w:r>
      <w:r w:rsidRPr="00432D41">
        <w:rPr>
          <w:sz w:val="26"/>
          <w:szCs w:val="26"/>
        </w:rPr>
        <w:t>ные законом сроки.</w:t>
      </w:r>
    </w:p>
    <w:p w:rsidR="006302C5" w:rsidRPr="00CC3F57" w:rsidRDefault="006302C5" w:rsidP="006302C5">
      <w:pPr>
        <w:spacing w:line="276" w:lineRule="auto"/>
        <w:ind w:firstLine="709"/>
        <w:jc w:val="both"/>
        <w:rPr>
          <w:iCs/>
          <w:sz w:val="26"/>
          <w:szCs w:val="26"/>
        </w:rPr>
      </w:pPr>
    </w:p>
    <w:p w:rsidR="005F5D70" w:rsidRDefault="005F5D70">
      <w:bookmarkStart w:id="0" w:name="_GoBack"/>
      <w:bookmarkEnd w:id="0"/>
    </w:p>
    <w:sectPr w:rsidR="005F5D70" w:rsidSect="009C75BE">
      <w:pgSz w:w="11906" w:h="16838"/>
      <w:pgMar w:top="1134" w:right="73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0C"/>
    <w:rsid w:val="005F5D70"/>
    <w:rsid w:val="006302C5"/>
    <w:rsid w:val="00D2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C5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C5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Плотникова Лариса Витальевна</dc:creator>
  <cp:lastModifiedBy>Госветслужба Чувашии Плотникова Лариса Витальевна</cp:lastModifiedBy>
  <cp:revision>2</cp:revision>
  <dcterms:created xsi:type="dcterms:W3CDTF">2020-10-21T11:30:00Z</dcterms:created>
  <dcterms:modified xsi:type="dcterms:W3CDTF">2020-10-21T11:30:00Z</dcterms:modified>
</cp:coreProperties>
</file>