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EC" w:rsidRDefault="001465E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465EC" w:rsidRDefault="001465EC">
      <w:pPr>
        <w:pStyle w:val="ConsPlusNormal"/>
        <w:jc w:val="both"/>
        <w:outlineLvl w:val="0"/>
      </w:pPr>
    </w:p>
    <w:p w:rsidR="001465EC" w:rsidRDefault="001465EC">
      <w:pPr>
        <w:pStyle w:val="ConsPlusNormal"/>
        <w:jc w:val="both"/>
      </w:pPr>
      <w:r>
        <w:t>Зарегистрировано в Госслужбе ЧР по делам юстиции 2 апреля 2020 г. N 5869</w:t>
      </w:r>
    </w:p>
    <w:p w:rsidR="001465EC" w:rsidRDefault="001465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65EC" w:rsidRDefault="001465EC">
      <w:pPr>
        <w:pStyle w:val="ConsPlusNormal"/>
        <w:jc w:val="both"/>
      </w:pPr>
    </w:p>
    <w:p w:rsidR="001465EC" w:rsidRDefault="001465EC">
      <w:pPr>
        <w:pStyle w:val="ConsPlusTitle"/>
        <w:jc w:val="center"/>
      </w:pPr>
      <w:r>
        <w:t>ГОСУДАРСТВЕННАЯ ВЕТЕРИНАРНАЯ СЛУЖБА</w:t>
      </w:r>
    </w:p>
    <w:p w:rsidR="001465EC" w:rsidRDefault="001465EC">
      <w:pPr>
        <w:pStyle w:val="ConsPlusTitle"/>
        <w:jc w:val="center"/>
      </w:pPr>
      <w:r>
        <w:t>ЧУВАШСКОЙ РЕСПУБЛИКИ</w:t>
      </w:r>
    </w:p>
    <w:p w:rsidR="001465EC" w:rsidRDefault="001465EC">
      <w:pPr>
        <w:pStyle w:val="ConsPlusTitle"/>
        <w:jc w:val="both"/>
      </w:pPr>
    </w:p>
    <w:p w:rsidR="001465EC" w:rsidRDefault="001465EC">
      <w:pPr>
        <w:pStyle w:val="ConsPlusTitle"/>
        <w:jc w:val="center"/>
      </w:pPr>
      <w:r>
        <w:t>ПРИКАЗ</w:t>
      </w:r>
    </w:p>
    <w:p w:rsidR="001465EC" w:rsidRDefault="001465EC">
      <w:pPr>
        <w:pStyle w:val="ConsPlusTitle"/>
        <w:jc w:val="center"/>
      </w:pPr>
      <w:r>
        <w:t>от 31 марта 2020 г. N 123</w:t>
      </w:r>
    </w:p>
    <w:p w:rsidR="001465EC" w:rsidRDefault="001465EC">
      <w:pPr>
        <w:pStyle w:val="ConsPlusTitle"/>
        <w:jc w:val="both"/>
      </w:pPr>
    </w:p>
    <w:p w:rsidR="001465EC" w:rsidRDefault="001465EC">
      <w:pPr>
        <w:pStyle w:val="ConsPlusTitle"/>
        <w:jc w:val="center"/>
      </w:pPr>
      <w:r>
        <w:t>ОБ УСТАНОВЛЕНИИ НОРМАТИВА РАСХОДОВ НА ОРГАНИЗАЦИЮ</w:t>
      </w:r>
    </w:p>
    <w:p w:rsidR="001465EC" w:rsidRDefault="001465EC">
      <w:pPr>
        <w:pStyle w:val="ConsPlusTitle"/>
        <w:jc w:val="center"/>
      </w:pPr>
      <w:r>
        <w:t>МЕРОПРИЯТИЙ ПРИ ОСУЩЕСТВЛЕНИИ ДЕЯТЕЛЬНОСТИ ПО ОБРАЩЕНИЮ</w:t>
      </w:r>
    </w:p>
    <w:p w:rsidR="001465EC" w:rsidRDefault="001465EC">
      <w:pPr>
        <w:pStyle w:val="ConsPlusTitle"/>
        <w:jc w:val="center"/>
      </w:pPr>
      <w:r>
        <w:t>С ОДНИМ ЖИВОТНЫМ БЕЗ ВЛАДЕЛЬЦЕВ В ЧУВАШСКОЙ РЕСПУБЛИКЕ</w:t>
      </w:r>
    </w:p>
    <w:p w:rsidR="001465EC" w:rsidRDefault="001465EC">
      <w:pPr>
        <w:pStyle w:val="ConsPlusNormal"/>
        <w:jc w:val="both"/>
      </w:pPr>
    </w:p>
    <w:p w:rsidR="001465EC" w:rsidRDefault="001465E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Чувашской Республики от 30 ноября 2006 г. N 55 "О наделении органов местного самоуправления в Чувашской Республике отдельными государственными полномочиями" приказываю:</w:t>
      </w:r>
    </w:p>
    <w:p w:rsidR="001465EC" w:rsidRDefault="001465EC">
      <w:pPr>
        <w:pStyle w:val="ConsPlusNormal"/>
        <w:spacing w:before="220"/>
        <w:ind w:firstLine="540"/>
        <w:jc w:val="both"/>
      </w:pPr>
      <w:r>
        <w:t xml:space="preserve">1. Установить норматив расходов </w:t>
      </w:r>
      <w:proofErr w:type="gramStart"/>
      <w:r>
        <w:t>на организацию мероприятий при осуществлении деятельности по обращению с одним животным без владельцев</w:t>
      </w:r>
      <w:proofErr w:type="gramEnd"/>
      <w:r>
        <w:t xml:space="preserve"> в Чувашской Республике в размере 4258,7 рублей, в том числе:</w:t>
      </w:r>
    </w:p>
    <w:p w:rsidR="001465EC" w:rsidRDefault="001465EC">
      <w:pPr>
        <w:pStyle w:val="ConsPlusNormal"/>
        <w:spacing w:before="220"/>
        <w:ind w:firstLine="540"/>
        <w:jc w:val="both"/>
      </w:pPr>
      <w:r>
        <w:t>- 597,4 рубля на отлов;</w:t>
      </w:r>
    </w:p>
    <w:p w:rsidR="001465EC" w:rsidRDefault="001465EC">
      <w:pPr>
        <w:pStyle w:val="ConsPlusNormal"/>
        <w:spacing w:before="220"/>
        <w:ind w:firstLine="540"/>
        <w:jc w:val="both"/>
      </w:pPr>
      <w:r>
        <w:t>- 951,3 рубля на карантинирование;</w:t>
      </w:r>
    </w:p>
    <w:p w:rsidR="001465EC" w:rsidRDefault="001465EC">
      <w:pPr>
        <w:pStyle w:val="ConsPlusNormal"/>
        <w:spacing w:before="220"/>
        <w:ind w:firstLine="540"/>
        <w:jc w:val="both"/>
      </w:pPr>
      <w:r>
        <w:t>- 1437 рублей на стерилизацию;</w:t>
      </w:r>
    </w:p>
    <w:p w:rsidR="001465EC" w:rsidRDefault="001465EC">
      <w:pPr>
        <w:pStyle w:val="ConsPlusNormal"/>
        <w:spacing w:before="220"/>
        <w:ind w:firstLine="540"/>
        <w:jc w:val="both"/>
      </w:pPr>
      <w:r>
        <w:t>- 713,5 рубля на послеоперационный уход;</w:t>
      </w:r>
    </w:p>
    <w:p w:rsidR="001465EC" w:rsidRDefault="001465EC">
      <w:pPr>
        <w:pStyle w:val="ConsPlusNormal"/>
        <w:spacing w:before="220"/>
        <w:ind w:firstLine="540"/>
        <w:jc w:val="both"/>
      </w:pPr>
      <w:r>
        <w:t>- 356 рублей на лечение животного;</w:t>
      </w:r>
    </w:p>
    <w:p w:rsidR="001465EC" w:rsidRDefault="001465EC">
      <w:pPr>
        <w:pStyle w:val="ConsPlusNormal"/>
        <w:spacing w:before="220"/>
        <w:ind w:firstLine="540"/>
        <w:jc w:val="both"/>
      </w:pPr>
      <w:r>
        <w:t>- 53,5 рубля на маркирование неснимаемыми и несмываемыми метками;</w:t>
      </w:r>
    </w:p>
    <w:p w:rsidR="001465EC" w:rsidRDefault="001465EC">
      <w:pPr>
        <w:pStyle w:val="ConsPlusNormal"/>
        <w:spacing w:before="220"/>
        <w:ind w:firstLine="540"/>
        <w:jc w:val="both"/>
      </w:pPr>
      <w:r>
        <w:t>- 150 рублей на возврат на прежнее место обитания.</w:t>
      </w:r>
    </w:p>
    <w:p w:rsidR="001465EC" w:rsidRDefault="001465E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Государственной ветеринарной службы Чувашской Республики от 31 июля 2018 г. N 201 "Об установлении норматива расходов на отлов и содержание одного безнадзорного животного в Чувашской Республике" (зарегистрирован в Министерстве юстиции и имущественных отношений Чувашской Республики 2 августа 2018 г., регистрационный N 4635).</w:t>
      </w:r>
    </w:p>
    <w:p w:rsidR="001465EC" w:rsidRDefault="001465EC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1465EC" w:rsidRDefault="001465EC">
      <w:pPr>
        <w:pStyle w:val="ConsPlusNormal"/>
        <w:jc w:val="both"/>
      </w:pPr>
    </w:p>
    <w:p w:rsidR="001465EC" w:rsidRDefault="001465EC">
      <w:pPr>
        <w:pStyle w:val="ConsPlusNormal"/>
        <w:jc w:val="right"/>
      </w:pPr>
      <w:r>
        <w:t>И.о. руководителя</w:t>
      </w:r>
    </w:p>
    <w:p w:rsidR="001465EC" w:rsidRDefault="001465EC">
      <w:pPr>
        <w:pStyle w:val="ConsPlusNormal"/>
        <w:jc w:val="right"/>
      </w:pPr>
      <w:r>
        <w:t>К.ВИКТОРОВ</w:t>
      </w:r>
    </w:p>
    <w:p w:rsidR="001465EC" w:rsidRDefault="001465EC">
      <w:pPr>
        <w:pStyle w:val="ConsPlusNormal"/>
        <w:jc w:val="both"/>
      </w:pPr>
    </w:p>
    <w:p w:rsidR="001465EC" w:rsidRDefault="001465EC">
      <w:pPr>
        <w:pStyle w:val="ConsPlusNormal"/>
        <w:jc w:val="both"/>
      </w:pPr>
    </w:p>
    <w:p w:rsidR="001465EC" w:rsidRDefault="001465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5141" w:rsidRDefault="003E5141">
      <w:bookmarkStart w:id="0" w:name="_GoBack"/>
      <w:bookmarkEnd w:id="0"/>
    </w:p>
    <w:sectPr w:rsidR="003E5141" w:rsidSect="004A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EC"/>
    <w:rsid w:val="001465EC"/>
    <w:rsid w:val="003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6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65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6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65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679D8986D749D3445A5F155E35316EB35518FDD9FDCE54F8304FBFE168FB18F66D85F105E8BA167AF4211E6CA70541DD3Dv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679D8986D749D3445A5F155E35316EB35518FDD9FECA5FFE3E4FBFE168FB18F66D85F117E8E21A78FD381D6DB253109B82F22A6AC9D18A76BAC7073Cv2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Белова Наталия Николаевна</dc:creator>
  <cp:lastModifiedBy>Госветслужба Чувашии Белова Наталия Николаевна</cp:lastModifiedBy>
  <cp:revision>1</cp:revision>
  <dcterms:created xsi:type="dcterms:W3CDTF">2020-12-29T10:47:00Z</dcterms:created>
  <dcterms:modified xsi:type="dcterms:W3CDTF">2020-12-29T10:48:00Z</dcterms:modified>
</cp:coreProperties>
</file>